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r w:rsidR="006B061E">
              <w:t>5</w:t>
            </w:r>
            <w:r w:rsidRPr="00A54A15">
              <w:t>.</w:t>
            </w:r>
            <w:bookmarkEnd w:id="4"/>
            <w:r w:rsidR="00BA483A" w:rsidRPr="00A54A15">
              <w:t>0</w:t>
            </w:r>
            <w:r w:rsidRPr="00A54A15">
              <w:t xml:space="preserve"> </w:t>
            </w:r>
            <w:r w:rsidRPr="00A54A15">
              <w:rPr>
                <w:sz w:val="32"/>
              </w:rPr>
              <w:t>(</w:t>
            </w:r>
            <w:bookmarkStart w:id="5" w:name="issueDate"/>
            <w:r w:rsidR="00F27D43">
              <w:rPr>
                <w:sz w:val="32"/>
              </w:rPr>
              <w:t>202</w:t>
            </w:r>
            <w:r w:rsidR="00C56EC2">
              <w:rPr>
                <w:sz w:val="32"/>
              </w:rPr>
              <w:t>1</w:t>
            </w:r>
            <w:r w:rsidRPr="00A54A15">
              <w:rPr>
                <w:sz w:val="32"/>
              </w:rPr>
              <w:t>-</w:t>
            </w:r>
            <w:bookmarkEnd w:id="5"/>
            <w:r w:rsidR="00C56EC2">
              <w:rPr>
                <w:sz w:val="32"/>
              </w:rPr>
              <w:t>0</w:t>
            </w:r>
            <w:r w:rsidR="006B061E">
              <w:rPr>
                <w:sz w:val="32"/>
              </w:rPr>
              <w:t>5</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7"/>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9"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9"/>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1"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3"/>
          </w:p>
          <w:p w:rsidR="00E16509" w:rsidRPr="00A54A15" w:rsidRDefault="00E16509" w:rsidP="00133525"/>
        </w:tc>
      </w:tr>
      <w:bookmarkEnd w:id="11"/>
    </w:tbl>
    <w:p w:rsidR="00080512" w:rsidRPr="00A54A15" w:rsidRDefault="00080512">
      <w:pPr>
        <w:pStyle w:val="TT"/>
      </w:pPr>
      <w:r w:rsidRPr="00A54A15">
        <w:br w:type="page"/>
      </w:r>
      <w:bookmarkStart w:id="16" w:name="tableOfContents"/>
      <w:bookmarkEnd w:id="16"/>
      <w:r w:rsidRPr="00A54A15">
        <w:lastRenderedPageBreak/>
        <w:t>Contents</w:t>
      </w:r>
    </w:p>
    <w:p w:rsidR="00DE6AA2"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DE6AA2">
        <w:t>Foreword</w:t>
      </w:r>
      <w:r w:rsidR="00DE6AA2">
        <w:tab/>
      </w:r>
      <w:r w:rsidR="00DE6AA2">
        <w:fldChar w:fldCharType="begin"/>
      </w:r>
      <w:r w:rsidR="00DE6AA2">
        <w:instrText xml:space="preserve"> PAGEREF _Toc72995016 \h </w:instrText>
      </w:r>
      <w:r w:rsidR="00DE6AA2">
        <w:fldChar w:fldCharType="separate"/>
      </w:r>
      <w:r w:rsidR="00DE6AA2">
        <w:t>6</w:t>
      </w:r>
      <w:r w:rsidR="00DE6AA2">
        <w:fldChar w:fldCharType="end"/>
      </w:r>
    </w:p>
    <w:p w:rsidR="00DE6AA2" w:rsidRDefault="00DE6AA2">
      <w:pPr>
        <w:pStyle w:val="TOC1"/>
        <w:rPr>
          <w:rFonts w:asciiTheme="minorHAnsi" w:eastAsiaTheme="minorEastAsia" w:hAnsiTheme="minorHAnsi" w:cstheme="minorBidi"/>
          <w:szCs w:val="22"/>
          <w:lang w:val="en-US"/>
        </w:rPr>
      </w:pPr>
      <w:r>
        <w:t>Introduction</w:t>
      </w:r>
      <w:r>
        <w:tab/>
      </w:r>
      <w:r>
        <w:fldChar w:fldCharType="begin"/>
      </w:r>
      <w:r>
        <w:instrText xml:space="preserve"> PAGEREF _Toc72995017 \h </w:instrText>
      </w:r>
      <w:r>
        <w:fldChar w:fldCharType="separate"/>
      </w:r>
      <w:r>
        <w:t>6</w:t>
      </w:r>
      <w:r>
        <w:fldChar w:fldCharType="end"/>
      </w:r>
    </w:p>
    <w:p w:rsidR="00DE6AA2" w:rsidRDefault="00DE6A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_Toc72995018 \h </w:instrText>
      </w:r>
      <w:r>
        <w:fldChar w:fldCharType="separate"/>
      </w:r>
      <w:r>
        <w:t>7</w:t>
      </w:r>
      <w:r>
        <w:fldChar w:fldCharType="end"/>
      </w:r>
    </w:p>
    <w:p w:rsidR="00DE6AA2" w:rsidRDefault="00DE6A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_Toc72995019 \h </w:instrText>
      </w:r>
      <w:r>
        <w:fldChar w:fldCharType="separate"/>
      </w:r>
      <w:r>
        <w:t>7</w:t>
      </w:r>
      <w:r>
        <w:fldChar w:fldCharType="end"/>
      </w:r>
    </w:p>
    <w:p w:rsidR="00DE6AA2" w:rsidRDefault="00DE6A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_Toc72995020 \h </w:instrText>
      </w:r>
      <w:r>
        <w:fldChar w:fldCharType="separate"/>
      </w:r>
      <w:r>
        <w:t>7</w:t>
      </w:r>
      <w:r>
        <w:fldChar w:fldCharType="end"/>
      </w:r>
    </w:p>
    <w:p w:rsidR="00DE6AA2" w:rsidRDefault="00DE6A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_Toc72995021 \h </w:instrText>
      </w:r>
      <w:r>
        <w:fldChar w:fldCharType="separate"/>
      </w:r>
      <w:r>
        <w:t>7</w:t>
      </w:r>
      <w:r>
        <w:fldChar w:fldCharType="end"/>
      </w:r>
    </w:p>
    <w:p w:rsidR="00DE6AA2" w:rsidRDefault="00DE6A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_Toc72995022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_Toc72995023 \h </w:instrText>
      </w:r>
      <w:r>
        <w:fldChar w:fldCharType="separate"/>
      </w:r>
      <w:r>
        <w:t>8</w:t>
      </w:r>
      <w:r>
        <w:fldChar w:fldCharType="end"/>
      </w:r>
    </w:p>
    <w:p w:rsidR="00DE6AA2" w:rsidRDefault="00DE6A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_Toc72995024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_Toc72995025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_Toc72995026 \h </w:instrText>
      </w:r>
      <w:r>
        <w:fldChar w:fldCharType="separate"/>
      </w:r>
      <w:r>
        <w:t>9</w:t>
      </w:r>
      <w:r>
        <w:fldChar w:fldCharType="end"/>
      </w:r>
    </w:p>
    <w:p w:rsidR="00DE6AA2" w:rsidRDefault="00DE6AA2">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_Toc72995027 \h </w:instrText>
      </w:r>
      <w:r>
        <w:fldChar w:fldCharType="separate"/>
      </w:r>
      <w:r>
        <w:t>10</w:t>
      </w:r>
      <w:r>
        <w:fldChar w:fldCharType="end"/>
      </w:r>
    </w:p>
    <w:p w:rsidR="00DE6AA2" w:rsidRDefault="00DE6AA2">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_Toc72995028 \h </w:instrText>
      </w:r>
      <w:r>
        <w:fldChar w:fldCharType="separate"/>
      </w:r>
      <w:r>
        <w:t>10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_Toc72995029 \h </w:instrText>
      </w:r>
      <w:r>
        <w:fldChar w:fldCharType="separate"/>
      </w:r>
      <w:r>
        <w:t>10</w:t>
      </w:r>
      <w:r>
        <w:fldChar w:fldCharType="end"/>
      </w:r>
    </w:p>
    <w:p w:rsidR="00DE6AA2" w:rsidRDefault="00DE6A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_Toc72995030 \h </w:instrText>
      </w:r>
      <w:r>
        <w:fldChar w:fldCharType="separate"/>
      </w:r>
      <w:r>
        <w:t>11</w:t>
      </w:r>
      <w:r>
        <w:fldChar w:fldCharType="end"/>
      </w:r>
    </w:p>
    <w:p w:rsidR="00DE6AA2" w:rsidRDefault="00DE6A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_Toc72995031 \h </w:instrText>
      </w:r>
      <w:r>
        <w:fldChar w:fldCharType="separate"/>
      </w:r>
      <w:r>
        <w:t>11</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_Toc72995032 \h </w:instrText>
      </w:r>
      <w:r>
        <w:fldChar w:fldCharType="separate"/>
      </w:r>
      <w:r>
        <w:t>11</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_Toc72995033 \h </w:instrText>
      </w:r>
      <w:r>
        <w:fldChar w:fldCharType="separate"/>
      </w:r>
      <w:r>
        <w:t>12</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color w:val="000000" w:themeColor="text1"/>
          <w:lang w:eastAsia="zh-CN"/>
        </w:rPr>
        <w:t>5.2</w:t>
      </w:r>
      <w:r>
        <w:rPr>
          <w:rFonts w:asciiTheme="minorHAnsi" w:eastAsiaTheme="minorEastAsia" w:hAnsiTheme="minorHAnsi" w:cstheme="minorBidi"/>
          <w:sz w:val="22"/>
          <w:szCs w:val="22"/>
          <w:lang w:val="en-US"/>
        </w:rPr>
        <w:tab/>
      </w:r>
      <w:r w:rsidRPr="00A557A7">
        <w:rPr>
          <w:color w:val="000000" w:themeColor="text1"/>
          <w:lang w:eastAsia="zh-CN"/>
        </w:rPr>
        <w:t>Network slice use in multiple networks scenario 2</w:t>
      </w:r>
      <w:r>
        <w:tab/>
      </w:r>
      <w:r>
        <w:fldChar w:fldCharType="begin"/>
      </w:r>
      <w:r>
        <w:instrText xml:space="preserve"> PAGEREF _Toc72995034 \h </w:instrText>
      </w:r>
      <w:r>
        <w:fldChar w:fldCharType="separate"/>
      </w:r>
      <w:r>
        <w:t>12</w:t>
      </w:r>
      <w:r>
        <w:fldChar w:fldCharType="end"/>
      </w:r>
    </w:p>
    <w:p w:rsidR="00DE6AA2" w:rsidRDefault="00DE6AA2">
      <w:pPr>
        <w:pStyle w:val="TOC3"/>
        <w:rPr>
          <w:rFonts w:asciiTheme="minorHAnsi" w:eastAsiaTheme="minorEastAsia" w:hAnsiTheme="minorHAnsi" w:cstheme="minorBidi"/>
          <w:sz w:val="22"/>
          <w:szCs w:val="22"/>
          <w:lang w:val="en-US"/>
        </w:rPr>
      </w:pPr>
      <w:r w:rsidRPr="00A557A7">
        <w:rPr>
          <w:color w:val="000000" w:themeColor="text1"/>
          <w:lang w:eastAsia="zh-CN"/>
        </w:rPr>
        <w:t>5.2.1</w:t>
      </w:r>
      <w:r>
        <w:rPr>
          <w:rFonts w:asciiTheme="minorHAnsi" w:eastAsiaTheme="minorEastAsia" w:hAnsiTheme="minorHAnsi" w:cstheme="minorBidi"/>
          <w:sz w:val="22"/>
          <w:szCs w:val="22"/>
          <w:lang w:val="en-US"/>
        </w:rPr>
        <w:tab/>
      </w:r>
      <w:r w:rsidRPr="00A557A7">
        <w:rPr>
          <w:color w:val="000000" w:themeColor="text1"/>
          <w:lang w:eastAsia="zh-CN"/>
        </w:rPr>
        <w:t>Description national roaming</w:t>
      </w:r>
      <w:r>
        <w:tab/>
      </w:r>
      <w:r>
        <w:fldChar w:fldCharType="begin"/>
      </w:r>
      <w:r>
        <w:instrText xml:space="preserve"> PAGEREF _Toc72995035 \h </w:instrText>
      </w:r>
      <w:r>
        <w:fldChar w:fldCharType="separate"/>
      </w:r>
      <w:r>
        <w:t>12</w:t>
      </w:r>
      <w:r>
        <w:fldChar w:fldCharType="end"/>
      </w:r>
    </w:p>
    <w:p w:rsidR="00DE6AA2" w:rsidRDefault="00DE6AA2">
      <w:pPr>
        <w:pStyle w:val="TOC3"/>
        <w:rPr>
          <w:rFonts w:asciiTheme="minorHAnsi" w:eastAsiaTheme="minorEastAsia" w:hAnsiTheme="minorHAnsi" w:cstheme="minorBidi"/>
          <w:sz w:val="22"/>
          <w:szCs w:val="22"/>
          <w:lang w:val="en-US"/>
        </w:rPr>
      </w:pPr>
      <w:r w:rsidRPr="00A557A7">
        <w:rPr>
          <w:color w:val="000000" w:themeColor="text1"/>
          <w:lang w:eastAsia="zh-CN"/>
        </w:rPr>
        <w:t>5.2.2</w:t>
      </w:r>
      <w:r>
        <w:rPr>
          <w:rFonts w:asciiTheme="minorHAnsi" w:eastAsiaTheme="minorEastAsia" w:hAnsiTheme="minorHAnsi" w:cstheme="minorBidi"/>
          <w:sz w:val="22"/>
          <w:szCs w:val="22"/>
          <w:lang w:val="en-US"/>
        </w:rPr>
        <w:tab/>
      </w:r>
      <w:r w:rsidRPr="00A557A7">
        <w:rPr>
          <w:color w:val="000000" w:themeColor="text1"/>
          <w:lang w:eastAsia="zh-CN"/>
        </w:rPr>
        <w:t>Identified problems</w:t>
      </w:r>
      <w:r>
        <w:tab/>
      </w:r>
      <w:r>
        <w:fldChar w:fldCharType="begin"/>
      </w:r>
      <w:r>
        <w:instrText xml:space="preserve"> PAGEREF _Toc72995036 \h </w:instrText>
      </w:r>
      <w:r>
        <w:fldChar w:fldCharType="separate"/>
      </w:r>
      <w:r>
        <w:t>12</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5.3</w:t>
      </w:r>
      <w:r>
        <w:rPr>
          <w:rFonts w:asciiTheme="minorHAnsi" w:eastAsiaTheme="minorEastAsia" w:hAnsiTheme="minorHAnsi" w:cstheme="minorBidi"/>
          <w:sz w:val="22"/>
          <w:szCs w:val="22"/>
          <w:lang w:val="en-US"/>
        </w:rPr>
        <w:tab/>
      </w:r>
      <w:r w:rsidRPr="00A557A7">
        <w:rPr>
          <w:lang w:val="en-US"/>
        </w:rPr>
        <w:t>Use case – Isolated deployment of multiple network slices of same customer</w:t>
      </w:r>
      <w:r>
        <w:tab/>
      </w:r>
      <w:r>
        <w:fldChar w:fldCharType="begin"/>
      </w:r>
      <w:r>
        <w:instrText xml:space="preserve"> PAGEREF _Toc72995037 \h </w:instrText>
      </w:r>
      <w:r>
        <w:fldChar w:fldCharType="separate"/>
      </w:r>
      <w:r>
        <w:t>13</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_Toc72995038 \h </w:instrText>
      </w:r>
      <w:r>
        <w:fldChar w:fldCharType="separate"/>
      </w:r>
      <w:r>
        <w:t>13</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_Toc72995039 \h </w:instrText>
      </w:r>
      <w:r>
        <w:fldChar w:fldCharType="separate"/>
      </w:r>
      <w:r>
        <w:t>14</w:t>
      </w:r>
      <w:r>
        <w:fldChar w:fldCharType="end"/>
      </w:r>
    </w:p>
    <w:p w:rsidR="00DE6AA2" w:rsidRDefault="00DE6AA2">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_Toc72995040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_Toc72995041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_Toc72995042 \h </w:instrText>
      </w:r>
      <w:r>
        <w:fldChar w:fldCharType="separate"/>
      </w:r>
      <w:r>
        <w:t>14</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5.5</w:t>
      </w:r>
      <w:r>
        <w:rPr>
          <w:rFonts w:asciiTheme="minorHAnsi" w:eastAsiaTheme="minorEastAsia" w:hAnsiTheme="minorHAnsi" w:cstheme="minorBidi"/>
          <w:sz w:val="22"/>
          <w:szCs w:val="22"/>
          <w:lang w:val="en-US"/>
        </w:rPr>
        <w:tab/>
      </w:r>
      <w:r w:rsidRPr="00A557A7">
        <w:rPr>
          <w:lang w:val="en-US"/>
        </w:rPr>
        <w:t>Use case – Support network slice specific authentication</w:t>
      </w:r>
      <w:r>
        <w:tab/>
      </w:r>
      <w:r>
        <w:fldChar w:fldCharType="begin"/>
      </w:r>
      <w:r>
        <w:instrText xml:space="preserve"> PAGEREF _Toc72995043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_Toc72995044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_Toc72995045 \h </w:instrText>
      </w:r>
      <w:r>
        <w:fldChar w:fldCharType="separate"/>
      </w:r>
      <w:r>
        <w:t>15</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5.6</w:t>
      </w:r>
      <w:r>
        <w:rPr>
          <w:rFonts w:asciiTheme="minorHAnsi" w:eastAsiaTheme="minorEastAsia" w:hAnsiTheme="minorHAnsi" w:cstheme="minorBidi"/>
          <w:sz w:val="22"/>
          <w:szCs w:val="22"/>
          <w:lang w:val="en-US"/>
        </w:rPr>
        <w:tab/>
      </w:r>
      <w:r w:rsidRPr="00A557A7">
        <w:rPr>
          <w:lang w:val="en-US"/>
        </w:rPr>
        <w:t>use case – support network slice protection on N6 interface</w:t>
      </w:r>
      <w:r>
        <w:tab/>
      </w:r>
      <w:r>
        <w:fldChar w:fldCharType="begin"/>
      </w:r>
      <w:r>
        <w:instrText xml:space="preserve"> PAGEREF _Toc72995046 \h </w:instrText>
      </w:r>
      <w:r>
        <w:fldChar w:fldCharType="separate"/>
      </w:r>
      <w:r>
        <w:t>15</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_Toc72995047 \h </w:instrText>
      </w:r>
      <w:r>
        <w:fldChar w:fldCharType="separate"/>
      </w:r>
      <w:r>
        <w:t>15</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_Toc72995048 \h </w:instrText>
      </w:r>
      <w:r>
        <w:fldChar w:fldCharType="separate"/>
      </w:r>
      <w:r>
        <w:t>15</w:t>
      </w:r>
      <w:r>
        <w:fldChar w:fldCharType="end"/>
      </w:r>
    </w:p>
    <w:p w:rsidR="00DE6AA2" w:rsidRDefault="00DE6A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_Toc72995049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_Toc72995050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_Toc72995051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_Toc72995052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specific authentication</w:t>
      </w:r>
      <w:r>
        <w:tab/>
      </w:r>
      <w:r>
        <w:fldChar w:fldCharType="begin"/>
      </w:r>
      <w:r>
        <w:instrText xml:space="preserve"> PAGEREF _Toc72995053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protection on N6 interface</w:t>
      </w:r>
      <w:r>
        <w:tab/>
      </w:r>
      <w:r>
        <w:fldChar w:fldCharType="begin"/>
      </w:r>
      <w:r>
        <w:instrText xml:space="preserve"> PAGEREF _Toc72995054 \h </w:instrText>
      </w:r>
      <w:r>
        <w:fldChar w:fldCharType="separate"/>
      </w:r>
      <w:r>
        <w:t>17</w:t>
      </w:r>
      <w:r>
        <w:fldChar w:fldCharType="end"/>
      </w:r>
    </w:p>
    <w:p w:rsidR="00DE6AA2" w:rsidRDefault="00DE6AA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_Toc72995055 \h </w:instrText>
      </w:r>
      <w:r>
        <w:fldChar w:fldCharType="separate"/>
      </w:r>
      <w:r>
        <w:t>17</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_Toc72995056 \h </w:instrText>
      </w:r>
      <w:r>
        <w:fldChar w:fldCharType="separate"/>
      </w:r>
      <w:r>
        <w:t>17</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_Toc72995057 \h </w:instrText>
      </w:r>
      <w:r>
        <w:fldChar w:fldCharType="separate"/>
      </w:r>
      <w:r>
        <w:t>18</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7.2.1 Alternative 1: solution based on the existing NRM with related exposure</w:t>
      </w:r>
      <w:r>
        <w:tab/>
      </w:r>
      <w:r>
        <w:fldChar w:fldCharType="begin"/>
      </w:r>
      <w:r>
        <w:instrText xml:space="preserve"> PAGEREF _Toc72995058 \h </w:instrText>
      </w:r>
      <w:r>
        <w:fldChar w:fldCharType="separate"/>
      </w:r>
      <w:r>
        <w:t>18</w:t>
      </w:r>
      <w:r>
        <w:fldChar w:fldCharType="end"/>
      </w:r>
    </w:p>
    <w:p w:rsidR="00DE6AA2" w:rsidRDefault="00DE6AA2">
      <w:pPr>
        <w:pStyle w:val="TOC4"/>
        <w:rPr>
          <w:rFonts w:asciiTheme="minorHAnsi" w:eastAsiaTheme="minorEastAsia" w:hAnsiTheme="minorHAnsi" w:cstheme="minorBidi"/>
          <w:sz w:val="22"/>
          <w:szCs w:val="22"/>
          <w:lang w:val="en-US"/>
        </w:rPr>
      </w:pPr>
      <w:r>
        <w:rPr>
          <w:lang w:eastAsia="zh-CN"/>
        </w:rPr>
        <w:t>7.2.1.1 Description</w:t>
      </w:r>
      <w:r>
        <w:tab/>
      </w:r>
      <w:r>
        <w:fldChar w:fldCharType="begin"/>
      </w:r>
      <w:r>
        <w:instrText xml:space="preserve"> PAGEREF _Toc72995059 \h </w:instrText>
      </w:r>
      <w:r>
        <w:fldChar w:fldCharType="separate"/>
      </w:r>
      <w:r>
        <w:t>18</w:t>
      </w:r>
      <w:r>
        <w:fldChar w:fldCharType="end"/>
      </w:r>
    </w:p>
    <w:p w:rsidR="00DE6AA2" w:rsidRDefault="00DE6AA2">
      <w:pPr>
        <w:pStyle w:val="TOC4"/>
        <w:rPr>
          <w:rFonts w:asciiTheme="minorHAnsi" w:eastAsiaTheme="minorEastAsia" w:hAnsiTheme="minorHAnsi" w:cstheme="minorBidi"/>
          <w:sz w:val="22"/>
          <w:szCs w:val="22"/>
          <w:lang w:val="en-US"/>
        </w:rPr>
      </w:pPr>
      <w:r>
        <w:t>7.2.1.2 Solution analysis</w:t>
      </w:r>
      <w:r>
        <w:tab/>
      </w:r>
      <w:r>
        <w:fldChar w:fldCharType="begin"/>
      </w:r>
      <w:r>
        <w:instrText xml:space="preserve"> PAGEREF _Toc72995060 \h </w:instrText>
      </w:r>
      <w:r>
        <w:fldChar w:fldCharType="separate"/>
      </w:r>
      <w:r>
        <w:t>19</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7.2.2 Alternative 2: solution based on NRM extension - dual views of network slice</w:t>
      </w:r>
      <w:r>
        <w:tab/>
      </w:r>
      <w:r>
        <w:fldChar w:fldCharType="begin"/>
      </w:r>
      <w:r>
        <w:instrText xml:space="preserve"> PAGEREF _Toc72995061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7.2.3 Alternative 3: solution based on NRM extension - recursive network slice</w:t>
      </w:r>
      <w:r>
        <w:tab/>
      </w:r>
      <w:r>
        <w:fldChar w:fldCharType="begin"/>
      </w:r>
      <w:r>
        <w:instrText xml:space="preserve"> PAGEREF _Toc72995062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7.2.4 Alternative 4: solution based on - support network slice subnet as a service</w:t>
      </w:r>
      <w:r>
        <w:tab/>
      </w:r>
      <w:r>
        <w:fldChar w:fldCharType="begin"/>
      </w:r>
      <w:r>
        <w:instrText xml:space="preserve"> PAGEREF _Toc72995063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_Toc72995064 \h </w:instrText>
      </w:r>
      <w:r>
        <w:fldChar w:fldCharType="separate"/>
      </w:r>
      <w:r>
        <w:t>22</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_Toc72995065 \h </w:instrText>
      </w:r>
      <w:r>
        <w:fldChar w:fldCharType="separate"/>
      </w:r>
      <w:r>
        <w:t>22</w:t>
      </w:r>
      <w:r>
        <w:fldChar w:fldCharType="end"/>
      </w:r>
    </w:p>
    <w:p w:rsidR="00DE6AA2" w:rsidRDefault="00DE6AA2">
      <w:pPr>
        <w:pStyle w:val="TOC1"/>
        <w:rPr>
          <w:rFonts w:asciiTheme="minorHAnsi" w:eastAsiaTheme="minorEastAsia" w:hAnsiTheme="minorHAnsi" w:cstheme="minorBidi"/>
          <w:szCs w:val="22"/>
          <w:lang w:val="en-US"/>
        </w:rPr>
      </w:pPr>
      <w:r>
        <w:lastRenderedPageBreak/>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_Toc72995066 \h </w:instrText>
      </w:r>
      <w:r>
        <w:fldChar w:fldCharType="separate"/>
      </w:r>
      <w:r>
        <w:t>23</w:t>
      </w:r>
      <w:r>
        <w:fldChar w:fldCharType="end"/>
      </w:r>
    </w:p>
    <w:p w:rsidR="00DE6AA2" w:rsidRDefault="00DE6AA2">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_Toc72995067 \h </w:instrText>
      </w:r>
      <w:r>
        <w:fldChar w:fldCharType="separate"/>
      </w:r>
      <w:r>
        <w:t>24</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72995016"/>
      <w:bookmarkEnd w:id="17"/>
      <w:r w:rsidRPr="00A54A15">
        <w:lastRenderedPageBreak/>
        <w:t>Foreword</w:t>
      </w:r>
      <w:bookmarkEnd w:id="18"/>
      <w:bookmarkEnd w:id="19"/>
    </w:p>
    <w:p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1" w:name="introduction"/>
      <w:bookmarkStart w:id="22" w:name="_Toc49757639"/>
      <w:bookmarkStart w:id="23" w:name="_Toc72995017"/>
      <w:bookmarkEnd w:id="21"/>
      <w:r w:rsidRPr="00A54A15">
        <w:t>Introduction</w:t>
      </w:r>
      <w:bookmarkEnd w:id="22"/>
      <w:bookmarkEnd w:id="23"/>
    </w:p>
    <w:p w:rsidR="00080512" w:rsidRPr="00A54A15" w:rsidRDefault="00080512">
      <w:pPr>
        <w:pStyle w:val="Heading1"/>
      </w:pPr>
      <w:r w:rsidRPr="00A54A15">
        <w:br w:type="page"/>
      </w:r>
      <w:bookmarkStart w:id="24" w:name="scope"/>
      <w:bookmarkStart w:id="25" w:name="_Toc49757640"/>
      <w:bookmarkStart w:id="26" w:name="_Toc72995018"/>
      <w:bookmarkEnd w:id="24"/>
      <w:r w:rsidRPr="00A54A15">
        <w:lastRenderedPageBreak/>
        <w:t>1</w:t>
      </w:r>
      <w:r w:rsidRPr="00A54A15">
        <w:tab/>
        <w:t>Scope</w:t>
      </w:r>
      <w:bookmarkEnd w:id="25"/>
      <w:bookmarkEnd w:id="26"/>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7" w:name="references"/>
      <w:bookmarkStart w:id="28" w:name="_Toc49757641"/>
      <w:bookmarkStart w:id="29" w:name="_Toc72995019"/>
      <w:bookmarkEnd w:id="27"/>
      <w:r w:rsidRPr="00A54A15">
        <w:t>2</w:t>
      </w:r>
      <w:r w:rsidRPr="00A54A15">
        <w:tab/>
        <w:t>References</w:t>
      </w:r>
      <w:bookmarkEnd w:id="28"/>
      <w:bookmarkEnd w:id="29"/>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0" w:name="definitions"/>
      <w:bookmarkStart w:id="31" w:name="_Toc49757642"/>
      <w:bookmarkEnd w:id="30"/>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32" w:name="_Toc72995020"/>
      <w:r w:rsidRPr="00A54A15">
        <w:t>3</w:t>
      </w:r>
      <w:r w:rsidRPr="00A54A15">
        <w:tab/>
        <w:t>Definitions</w:t>
      </w:r>
      <w:r w:rsidR="00602AEA" w:rsidRPr="00A54A15">
        <w:t xml:space="preserve"> of terms, symbols and abbreviations</w:t>
      </w:r>
      <w:bookmarkEnd w:id="31"/>
      <w:bookmarkEnd w:id="32"/>
    </w:p>
    <w:p w:rsidR="00080512" w:rsidRPr="00A54A15" w:rsidRDefault="00080512">
      <w:pPr>
        <w:pStyle w:val="Heading2"/>
      </w:pPr>
      <w:bookmarkStart w:id="33" w:name="_Toc49757643"/>
      <w:bookmarkStart w:id="34" w:name="_Toc72995021"/>
      <w:r w:rsidRPr="00A54A15">
        <w:t>3.1</w:t>
      </w:r>
      <w:r w:rsidRPr="00A54A15">
        <w:tab/>
      </w:r>
      <w:r w:rsidR="002B6339" w:rsidRPr="00A54A15">
        <w:t>Terms</w:t>
      </w:r>
      <w:bookmarkEnd w:id="33"/>
      <w:bookmarkEnd w:id="34"/>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5" w:name="_Toc49757644"/>
      <w:bookmarkStart w:id="36" w:name="_Toc72995022"/>
      <w:r w:rsidRPr="00A54A15">
        <w:lastRenderedPageBreak/>
        <w:t>3.2</w:t>
      </w:r>
      <w:r w:rsidRPr="00A54A15">
        <w:tab/>
        <w:t>Symbols</w:t>
      </w:r>
      <w:bookmarkEnd w:id="35"/>
      <w:bookmarkEnd w:id="36"/>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7" w:name="_Toc49757645"/>
      <w:bookmarkStart w:id="38" w:name="_Toc72995023"/>
      <w:r w:rsidRPr="00A54A15">
        <w:t>3.3</w:t>
      </w:r>
      <w:r w:rsidRPr="00A54A15">
        <w:tab/>
        <w:t>Abbreviations</w:t>
      </w:r>
      <w:bookmarkEnd w:id="37"/>
      <w:bookmarkEnd w:id="38"/>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9" w:name="clause4"/>
      <w:bookmarkEnd w:id="39"/>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40" w:name="_Toc49757646"/>
      <w:bookmarkStart w:id="41" w:name="_Toc72995024"/>
      <w:r>
        <w:t>4</w:t>
      </w:r>
      <w:r w:rsidRPr="009E5383">
        <w:tab/>
      </w:r>
      <w:r>
        <w:t>Concepts and overview</w:t>
      </w:r>
      <w:bookmarkEnd w:id="40"/>
      <w:bookmarkEnd w:id="41"/>
    </w:p>
    <w:p w:rsidR="00153AD8" w:rsidRDefault="00153AD8" w:rsidP="00153AD8">
      <w:pPr>
        <w:pStyle w:val="Heading2"/>
      </w:pPr>
      <w:bookmarkStart w:id="42" w:name="_Toc49757647"/>
      <w:bookmarkStart w:id="43" w:name="_Toc72995025"/>
      <w:r>
        <w:t>4.1</w:t>
      </w:r>
      <w:r>
        <w:tab/>
        <w:t>Network slice management terms</w:t>
      </w:r>
      <w:bookmarkEnd w:id="42"/>
      <w:bookmarkEnd w:id="43"/>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4" w:name="_Toc72995026"/>
      <w:r>
        <w:t>4.2</w:t>
      </w:r>
      <w:r>
        <w:tab/>
        <w:t>Multi-operator relationships in network slice management</w:t>
      </w:r>
      <w:bookmarkEnd w:id="44"/>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5" w:name="_Toc72995027"/>
      <w:r>
        <w:t>4.3</w:t>
      </w:r>
      <w:r>
        <w:tab/>
        <w:t xml:space="preserve">End to end </w:t>
      </w:r>
      <w:r w:rsidR="00891BD4">
        <w:t xml:space="preserve">management of </w:t>
      </w:r>
      <w:r>
        <w:t>network slice</w:t>
      </w:r>
      <w:bookmarkEnd w:id="45"/>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6" w:name="_Toc72995028"/>
      <w:r>
        <w:t>4.4</w:t>
      </w:r>
      <w:r>
        <w:tab/>
        <w:t>Multi-operator concepts</w:t>
      </w:r>
      <w:bookmarkEnd w:id="46"/>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7" w:name="_Toc72995029"/>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7"/>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8" w:name="_Toc72995030"/>
      <w:r>
        <w:lastRenderedPageBreak/>
        <w:t>5</w:t>
      </w:r>
      <w:r w:rsidR="000D3123" w:rsidRPr="009E5383">
        <w:tab/>
      </w:r>
      <w:bookmarkStart w:id="49" w:name="_Toc49757648"/>
      <w:r w:rsidR="004057F8">
        <w:t xml:space="preserve">Scenarios for </w:t>
      </w:r>
      <w:r w:rsidR="00F27D43">
        <w:t xml:space="preserve">Network Slicing </w:t>
      </w:r>
      <w:r w:rsidR="000D3123">
        <w:t xml:space="preserve">Management </w:t>
      </w:r>
      <w:r w:rsidR="00F27D43">
        <w:t>Enhancements</w:t>
      </w:r>
      <w:bookmarkEnd w:id="48"/>
      <w:bookmarkEnd w:id="49"/>
    </w:p>
    <w:p w:rsidR="006D5D1E" w:rsidRPr="009E5383" w:rsidRDefault="006D5D1E" w:rsidP="006D5D1E">
      <w:pPr>
        <w:pStyle w:val="Heading2"/>
      </w:pPr>
      <w:bookmarkStart w:id="50" w:name="_Toc45107755"/>
      <w:bookmarkStart w:id="51" w:name="_Toc72995031"/>
      <w:r>
        <w:t>5</w:t>
      </w:r>
      <w:r w:rsidRPr="009E5383">
        <w:t>.1</w:t>
      </w:r>
      <w:r w:rsidRPr="009E5383">
        <w:tab/>
      </w:r>
      <w:bookmarkEnd w:id="50"/>
      <w:r>
        <w:t xml:space="preserve">Network Slice </w:t>
      </w:r>
      <w:r w:rsidR="00FD3631">
        <w:t>us</w:t>
      </w:r>
      <w:r w:rsidR="004956B7">
        <w:t>ing</w:t>
      </w:r>
      <w:r>
        <w:t xml:space="preserve"> multiple networks</w:t>
      </w:r>
      <w:r w:rsidR="00FD3631">
        <w:t xml:space="preserve"> scenario 1</w:t>
      </w:r>
      <w:bookmarkEnd w:id="51"/>
    </w:p>
    <w:p w:rsidR="006D5D1E" w:rsidRPr="00056AF5" w:rsidRDefault="006D5D1E" w:rsidP="00186DC2">
      <w:pPr>
        <w:pStyle w:val="Heading3"/>
        <w:rPr>
          <w:lang w:eastAsia="zh-CN"/>
        </w:rPr>
      </w:pPr>
      <w:bookmarkStart w:id="52" w:name="_Toc72995032"/>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52"/>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lastRenderedPageBreak/>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53" w:name="_Toc72995033"/>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53"/>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9D597D" w:rsidRDefault="009D597D" w:rsidP="009D597D">
      <w:pPr>
        <w:rPr>
          <w:lang w:eastAsia="zh-CN"/>
        </w:rPr>
      </w:pPr>
      <w:r>
        <w:rPr>
          <w:lang w:eastAsia="zh-CN"/>
        </w:rPr>
        <w:t>Solutions need to consider potential business and security impact as well as technical gaps. See also analysis of solution alternative 1 in clause 7.2.1.2.</w:t>
      </w:r>
    </w:p>
    <w:p w:rsidR="009D597D" w:rsidRDefault="009D597D" w:rsidP="009D597D">
      <w:pPr>
        <w:rPr>
          <w:lang w:eastAsia="zh-CN"/>
        </w:rPr>
      </w:pPr>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p>
    <w:p w:rsidR="009D597D" w:rsidRPr="00AA0519" w:rsidRDefault="009D597D" w:rsidP="009D597D">
      <w:pPr>
        <w:rPr>
          <w:color w:val="FF0000"/>
          <w:lang w:eastAsia="zh-CN"/>
        </w:rPr>
      </w:pPr>
      <w:r w:rsidRPr="00AA0519">
        <w:rPr>
          <w:color w:val="FF0000"/>
          <w:lang w:eastAsia="zh-CN"/>
        </w:rPr>
        <w:t>Editor’s Note: In this use case Company-NA and Company-NB interact with each other via their respective BSS, more details of this interactions are being studied in SI FS_MNSAC and FS_NSCE</w:t>
      </w:r>
    </w:p>
    <w:p w:rsidR="00FD3631" w:rsidRPr="00AC6512" w:rsidRDefault="00FD3631" w:rsidP="00FD3631">
      <w:pPr>
        <w:pStyle w:val="Heading2"/>
        <w:rPr>
          <w:color w:val="000000" w:themeColor="text1"/>
          <w:lang w:eastAsia="zh-CN"/>
        </w:rPr>
      </w:pPr>
      <w:bookmarkStart w:id="54" w:name="_Toc72995034"/>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54"/>
    </w:p>
    <w:p w:rsidR="00FD3631" w:rsidRPr="00AC6512" w:rsidRDefault="00FD3631" w:rsidP="00FD3631">
      <w:pPr>
        <w:pStyle w:val="Heading3"/>
        <w:rPr>
          <w:color w:val="000000" w:themeColor="text1"/>
          <w:lang w:eastAsia="zh-CN"/>
        </w:rPr>
      </w:pPr>
      <w:bookmarkStart w:id="55" w:name="_Toc72995035"/>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55"/>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56" w:name="_Toc72995036"/>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56"/>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57" w:name="_Toc72995037"/>
      <w:r>
        <w:rPr>
          <w:lang w:val="en-US"/>
        </w:rPr>
        <w:lastRenderedPageBreak/>
        <w:t>5.</w:t>
      </w:r>
      <w:r w:rsidR="00FD3631">
        <w:rPr>
          <w:lang w:val="en-US"/>
        </w:rPr>
        <w:t>3</w:t>
      </w:r>
      <w:r>
        <w:rPr>
          <w:lang w:val="en-US"/>
        </w:rPr>
        <w:tab/>
        <w:t xml:space="preserve">Use case – </w:t>
      </w:r>
      <w:bookmarkStart w:id="58" w:name="_Hlk55582280"/>
      <w:r w:rsidRPr="00037386">
        <w:rPr>
          <w:lang w:val="en-US"/>
        </w:rPr>
        <w:t xml:space="preserve">Isolated deployment of multiple </w:t>
      </w:r>
      <w:r>
        <w:rPr>
          <w:lang w:val="en-US"/>
        </w:rPr>
        <w:t>network slices of same customer</w:t>
      </w:r>
      <w:bookmarkEnd w:id="57"/>
      <w:bookmarkEnd w:id="58"/>
    </w:p>
    <w:p w:rsidR="00905E53" w:rsidRDefault="00905E53" w:rsidP="00905E53">
      <w:pPr>
        <w:pStyle w:val="Heading3"/>
        <w:rPr>
          <w:lang w:eastAsia="zh-CN"/>
        </w:rPr>
      </w:pPr>
      <w:bookmarkStart w:id="59" w:name="_Toc72995038"/>
      <w:r>
        <w:rPr>
          <w:lang w:eastAsia="zh-CN"/>
        </w:rPr>
        <w:t>5.</w:t>
      </w:r>
      <w:r w:rsidR="00FD3631">
        <w:rPr>
          <w:lang w:eastAsia="zh-CN"/>
        </w:rPr>
        <w:t>3</w:t>
      </w:r>
      <w:r>
        <w:rPr>
          <w:lang w:eastAsia="zh-CN"/>
        </w:rPr>
        <w:t>.1</w:t>
      </w:r>
      <w:r>
        <w:rPr>
          <w:lang w:eastAsia="zh-CN"/>
        </w:rPr>
        <w:tab/>
        <w:t>Introduction</w:t>
      </w:r>
      <w:bookmarkEnd w:id="59"/>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60" w:name="_Hlk56073043"/>
      <w:r>
        <w:rPr>
          <w:lang w:eastAsia="zh-CN"/>
        </w:rPr>
        <w:t xml:space="preserve">The isolation requirements of the two mIoT network slices are same, both </w:t>
      </w:r>
      <w:bookmarkStart w:id="61" w:name="_Hlk55556436"/>
      <w:r>
        <w:rPr>
          <w:lang w:eastAsia="zh-CN"/>
        </w:rPr>
        <w:t>require to physically isolate user plane of the network slice from network slices of other network slice customers (no restriction on control plane).</w:t>
      </w:r>
      <w:bookmarkEnd w:id="61"/>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60"/>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62" w:name="_Toc72995039"/>
      <w:r>
        <w:rPr>
          <w:lang w:eastAsia="zh-CN"/>
        </w:rPr>
        <w:lastRenderedPageBreak/>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62"/>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3" w:name="_Hlk56075567"/>
    </w:p>
    <w:p w:rsidR="00171E9E" w:rsidRPr="008D2EDC" w:rsidRDefault="00171E9E" w:rsidP="00171E9E">
      <w:pPr>
        <w:pStyle w:val="Heading2"/>
      </w:pPr>
      <w:bookmarkStart w:id="64" w:name="_Toc72995040"/>
      <w:bookmarkEnd w:id="63"/>
      <w:r>
        <w:t>5.</w:t>
      </w:r>
      <w:r w:rsidR="00FD3631">
        <w:t>4</w:t>
      </w:r>
      <w:r w:rsidRPr="008D2EDC">
        <w:tab/>
        <w:t>Deployment of edge application service</w:t>
      </w:r>
      <w:bookmarkEnd w:id="64"/>
    </w:p>
    <w:p w:rsidR="00171E9E" w:rsidRPr="008D2EDC" w:rsidRDefault="00171E9E" w:rsidP="00186DC2">
      <w:pPr>
        <w:pStyle w:val="Heading3"/>
        <w:rPr>
          <w:lang w:eastAsia="zh-CN"/>
        </w:rPr>
      </w:pPr>
      <w:bookmarkStart w:id="65" w:name="_Toc72995041"/>
      <w:r>
        <w:rPr>
          <w:lang w:eastAsia="zh-CN"/>
        </w:rPr>
        <w:t>5.</w:t>
      </w:r>
      <w:r w:rsidR="00FD3631">
        <w:rPr>
          <w:lang w:eastAsia="zh-CN"/>
        </w:rPr>
        <w:t>4</w:t>
      </w:r>
      <w:r w:rsidRPr="008D2EDC">
        <w:rPr>
          <w:lang w:eastAsia="zh-CN"/>
        </w:rPr>
        <w:t>.1</w:t>
      </w:r>
      <w:r w:rsidRPr="008D2EDC">
        <w:rPr>
          <w:lang w:eastAsia="zh-CN"/>
        </w:rPr>
        <w:tab/>
        <w:t>Description</w:t>
      </w:r>
      <w:bookmarkEnd w:id="65"/>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6" w:name="_Toc72995042"/>
      <w:r>
        <w:rPr>
          <w:lang w:eastAsia="zh-CN"/>
        </w:rPr>
        <w:t>5.</w:t>
      </w:r>
      <w:r w:rsidR="00FD3631">
        <w:rPr>
          <w:lang w:eastAsia="zh-CN"/>
        </w:rPr>
        <w:t>4</w:t>
      </w:r>
      <w:r w:rsidRPr="008D2EDC">
        <w:rPr>
          <w:lang w:eastAsia="zh-CN"/>
        </w:rPr>
        <w:t>.2</w:t>
      </w:r>
      <w:r w:rsidRPr="008D2EDC">
        <w:rPr>
          <w:lang w:eastAsia="zh-CN"/>
        </w:rPr>
        <w:tab/>
        <w:t>Identified problems</w:t>
      </w:r>
      <w:bookmarkEnd w:id="66"/>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67" w:name="_Toc72995043"/>
      <w:r>
        <w:rPr>
          <w:lang w:val="en-US"/>
        </w:rPr>
        <w:t>5.5</w:t>
      </w:r>
      <w:r>
        <w:rPr>
          <w:lang w:val="en-US"/>
        </w:rPr>
        <w:tab/>
        <w:t>Use case – S</w:t>
      </w:r>
      <w:r w:rsidRPr="008B0953">
        <w:rPr>
          <w:lang w:val="en-US"/>
        </w:rPr>
        <w:t>upport network slice specific authentication</w:t>
      </w:r>
      <w:bookmarkEnd w:id="67"/>
    </w:p>
    <w:p w:rsidR="003648F2" w:rsidRDefault="003648F2" w:rsidP="003648F2">
      <w:pPr>
        <w:pStyle w:val="Heading3"/>
        <w:rPr>
          <w:lang w:eastAsia="zh-CN"/>
        </w:rPr>
      </w:pPr>
      <w:bookmarkStart w:id="68" w:name="_Toc72995044"/>
      <w:r>
        <w:rPr>
          <w:lang w:eastAsia="zh-CN"/>
        </w:rPr>
        <w:t>5.5.1</w:t>
      </w:r>
      <w:r>
        <w:rPr>
          <w:lang w:eastAsia="zh-CN"/>
        </w:rPr>
        <w:tab/>
        <w:t>Description</w:t>
      </w:r>
      <w:bookmarkEnd w:id="68"/>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23.501(see [1]), and related procedures were specified in TS 23.502 (see [y]).</w:t>
      </w:r>
    </w:p>
    <w:p w:rsidR="003648F2" w:rsidRDefault="003648F2" w:rsidP="003648F2">
      <w:pPr>
        <w:rPr>
          <w:lang w:eastAsia="zh-CN"/>
        </w:rPr>
      </w:pPr>
      <w:r>
        <w:rPr>
          <w:lang w:eastAsia="zh-CN"/>
        </w:rPr>
        <w:t xml:space="preserve">According to Network Slice-Specific Authentication and Authorization procedure described in clause 4.2.9 of </w:t>
      </w:r>
      <w:r>
        <w:t>TS 23.502 (see [y]),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69" w:name="_Toc72995045"/>
      <w:r>
        <w:rPr>
          <w:lang w:eastAsia="zh-CN"/>
        </w:rPr>
        <w:lastRenderedPageBreak/>
        <w:t>5.5</w:t>
      </w:r>
      <w:r w:rsidRPr="00B55D8C">
        <w:rPr>
          <w:lang w:eastAsia="zh-CN"/>
        </w:rPr>
        <w:t>.</w:t>
      </w:r>
      <w:r>
        <w:rPr>
          <w:lang w:eastAsia="zh-CN"/>
        </w:rPr>
        <w:t>2</w:t>
      </w:r>
      <w:r w:rsidRPr="00B55D8C">
        <w:rPr>
          <w:lang w:eastAsia="zh-CN"/>
        </w:rPr>
        <w:tab/>
      </w:r>
      <w:r>
        <w:rPr>
          <w:lang w:eastAsia="zh-CN"/>
        </w:rPr>
        <w:t>Issue and gaps</w:t>
      </w:r>
      <w:bookmarkEnd w:id="69"/>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70" w:name="_Toc72995046"/>
      <w:r>
        <w:rPr>
          <w:lang w:val="en-US"/>
        </w:rPr>
        <w:t>5.6</w:t>
      </w:r>
      <w:r>
        <w:rPr>
          <w:lang w:val="en-US"/>
        </w:rPr>
        <w:tab/>
        <w:t xml:space="preserve">use case – </w:t>
      </w:r>
      <w:r w:rsidRPr="003C4BA5">
        <w:rPr>
          <w:lang w:val="en-US"/>
        </w:rPr>
        <w:t>support network slice protection on N6 interface</w:t>
      </w:r>
      <w:bookmarkEnd w:id="70"/>
    </w:p>
    <w:p w:rsidR="00FF0D81" w:rsidRDefault="00FF0D81" w:rsidP="00FF0D81">
      <w:pPr>
        <w:pStyle w:val="Heading3"/>
        <w:rPr>
          <w:lang w:eastAsia="zh-CN"/>
        </w:rPr>
      </w:pPr>
      <w:bookmarkStart w:id="71" w:name="_Toc72995047"/>
      <w:r>
        <w:rPr>
          <w:lang w:eastAsia="zh-CN"/>
        </w:rPr>
        <w:t>5.6.1</w:t>
      </w:r>
      <w:r>
        <w:rPr>
          <w:lang w:eastAsia="zh-CN"/>
        </w:rPr>
        <w:tab/>
        <w:t>Description</w:t>
      </w:r>
      <w:bookmarkEnd w:id="71"/>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5.x.1-1.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72" w:name="_Toc72995048"/>
      <w:r>
        <w:rPr>
          <w:lang w:eastAsia="zh-CN"/>
        </w:rPr>
        <w:t>5.6</w:t>
      </w:r>
      <w:r w:rsidRPr="00B55D8C">
        <w:rPr>
          <w:lang w:eastAsia="zh-CN"/>
        </w:rPr>
        <w:t>.</w:t>
      </w:r>
      <w:r>
        <w:rPr>
          <w:lang w:eastAsia="zh-CN"/>
        </w:rPr>
        <w:t>2</w:t>
      </w:r>
      <w:r w:rsidRPr="00B55D8C">
        <w:rPr>
          <w:lang w:eastAsia="zh-CN"/>
        </w:rPr>
        <w:tab/>
      </w:r>
      <w:r>
        <w:rPr>
          <w:lang w:eastAsia="zh-CN"/>
        </w:rPr>
        <w:t>Issue and gaps</w:t>
      </w:r>
      <w:bookmarkEnd w:id="72"/>
    </w:p>
    <w:p w:rsidR="00FF0D81" w:rsidRDefault="00FF0D81" w:rsidP="00FF0D81">
      <w:pPr>
        <w:rPr>
          <w:lang w:eastAsia="zh-CN"/>
        </w:rPr>
      </w:pPr>
      <w:r>
        <w:t xml:space="preserve">3GPP TS 22.101 (see [x])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[see [y]],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F21768" w:rsidRDefault="00F21768" w:rsidP="00F21768">
      <w:pPr>
        <w:pStyle w:val="Heading1"/>
      </w:pPr>
      <w:bookmarkStart w:id="73" w:name="_Toc49757654"/>
      <w:bookmarkStart w:id="74" w:name="_Toc72995049"/>
      <w:bookmarkStart w:id="75" w:name="_Toc502837126"/>
      <w:bookmarkStart w:id="76" w:name="_Toc34292911"/>
      <w:r>
        <w:lastRenderedPageBreak/>
        <w:t>6</w:t>
      </w:r>
      <w:r w:rsidRPr="00235394">
        <w:tab/>
      </w:r>
      <w:r w:rsidRPr="00982678">
        <w:rPr>
          <w:rFonts w:hint="eastAsia"/>
          <w:lang w:eastAsia="zh-CN"/>
        </w:rPr>
        <w:t xml:space="preserve">Potential requirements </w:t>
      </w:r>
      <w:r>
        <w:t>for Network Slicing Management Enhancements</w:t>
      </w:r>
      <w:bookmarkEnd w:id="73"/>
      <w:bookmarkEnd w:id="74"/>
    </w:p>
    <w:p w:rsidR="00416FAA" w:rsidRPr="00A5348E" w:rsidRDefault="00416FAA" w:rsidP="00416FAA">
      <w:pPr>
        <w:pStyle w:val="Heading2"/>
      </w:pPr>
      <w:bookmarkStart w:id="77" w:name="_Toc72995050"/>
      <w:r>
        <w:t>6.1</w:t>
      </w:r>
      <w:r>
        <w:tab/>
        <w:t>Potential requirements for Network Slicing Management to support roaming</w:t>
      </w:r>
      <w:bookmarkEnd w:id="77"/>
    </w:p>
    <w:p w:rsidR="00416FAA" w:rsidRPr="001073E6" w:rsidRDefault="00416FAA" w:rsidP="00416FAA">
      <w:pPr>
        <w:numPr>
          <w:ilvl w:val="0"/>
          <w:numId w:val="8"/>
        </w:numPr>
      </w:pPr>
      <w:r w:rsidRPr="001073E6">
        <w:t xml:space="preserve">The 3GPP management system </w:t>
      </w:r>
      <w:r>
        <w:t>sh</w:t>
      </w:r>
      <w:r w:rsidRPr="001073E6">
        <w:t>ould have the capability to allow a specific S-NSSAI to be used for outbound roaming to a specific PLMN.</w:t>
      </w:r>
    </w:p>
    <w:p w:rsidR="00416FAA" w:rsidRPr="001073E6" w:rsidRDefault="00416FAA" w:rsidP="00416FAA">
      <w:pPr>
        <w:numPr>
          <w:ilvl w:val="0"/>
          <w:numId w:val="8"/>
        </w:numPr>
      </w:pPr>
      <w:r w:rsidRPr="001073E6">
        <w:t xml:space="preserve">The 3GPP management system </w:t>
      </w:r>
      <w:r>
        <w:t>sh</w:t>
      </w:r>
      <w:r w:rsidRPr="001073E6">
        <w:t>ould have the capability to allow a specific S-NSSAI to be used for inbound roaming from a specific PLMN.</w:t>
      </w:r>
    </w:p>
    <w:p w:rsidR="00416FAA" w:rsidRPr="00A5348E" w:rsidRDefault="00416FAA" w:rsidP="00416FAA">
      <w:pPr>
        <w:pStyle w:val="Heading2"/>
      </w:pPr>
      <w:bookmarkStart w:id="78" w:name="_Toc72995051"/>
      <w:r>
        <w:t>6.2</w:t>
      </w:r>
      <w:r>
        <w:tab/>
        <w:t>Potential requirements for Network Slicing Management to support network slice isolation</w:t>
      </w:r>
      <w:bookmarkEnd w:id="78"/>
    </w:p>
    <w:p w:rsidR="00416FAA" w:rsidRPr="001073E6" w:rsidRDefault="00416FAA" w:rsidP="00416FAA">
      <w:pPr>
        <w:numPr>
          <w:ilvl w:val="0"/>
          <w:numId w:val="8"/>
        </w:numPr>
      </w:pPr>
      <w:r w:rsidRPr="001073E6">
        <w:t xml:space="preserve">The 3GPP management system </w:t>
      </w:r>
      <w:r>
        <w:t>sh</w:t>
      </w:r>
      <w:r w:rsidRPr="001073E6">
        <w:t>ould have the capability to allocate network slice</w:t>
      </w:r>
      <w:r w:rsidR="00402B5D">
        <w:t xml:space="preserve"> or network slice subnet</w:t>
      </w:r>
      <w:r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416FAA" w:rsidP="00416FAA">
      <w:pPr>
        <w:numPr>
          <w:ilvl w:val="0"/>
          <w:numId w:val="8"/>
        </w:numPr>
      </w:pPr>
      <w:r w:rsidRPr="001073E6">
        <w:t xml:space="preserve">The 3GPP management system </w:t>
      </w:r>
      <w:r>
        <w:t>sh</w:t>
      </w:r>
      <w:r w:rsidRPr="001073E6">
        <w:t>ould have the capability to</w:t>
      </w:r>
      <w:r w:rsidR="00402B5D">
        <w:t>, based on isolation requirements associated with the service profile and slice profile,</w:t>
      </w:r>
      <w:r w:rsidRPr="001073E6">
        <w:t xml:space="preserve"> group network slices</w:t>
      </w:r>
      <w:r w:rsidR="00402B5D">
        <w:t xml:space="preserve"> or network slice subnet</w:t>
      </w:r>
      <w:r w:rsidRPr="001073E6">
        <w:t xml:space="preserve"> with same isolation requirements and </w:t>
      </w:r>
      <w:r>
        <w:t>isolation</w:t>
      </w:r>
      <w:r w:rsidRPr="001073E6">
        <w:t xml:space="preserve"> level.</w:t>
      </w:r>
    </w:p>
    <w:p w:rsidR="00416FAA" w:rsidRPr="001073E6" w:rsidRDefault="00416FAA" w:rsidP="00416FAA">
      <w:pPr>
        <w:numPr>
          <w:ilvl w:val="0"/>
          <w:numId w:val="8"/>
        </w:numPr>
      </w:pPr>
      <w:r w:rsidRPr="001073E6">
        <w:t xml:space="preserve">The 3GPP management system </w:t>
      </w:r>
      <w:r>
        <w:t>sh</w:t>
      </w:r>
      <w:r w:rsidRPr="001073E6">
        <w:t xml:space="preserve">ould have the capability to support authorized network slice </w:t>
      </w:r>
      <w:r w:rsidR="00402B5D">
        <w:t xml:space="preserve">or network slice subnet </w:t>
      </w:r>
      <w:r w:rsidRPr="001073E6">
        <w:t>related management service consumer to query</w:t>
      </w:r>
      <w:r>
        <w:t xml:space="preserve"> the available isolation</w:t>
      </w:r>
      <w:r w:rsidRPr="001073E6">
        <w:t xml:space="preserve"> group</w:t>
      </w:r>
      <w:r>
        <w:t>s</w:t>
      </w:r>
      <w:r w:rsidRPr="001073E6">
        <w:t xml:space="preserve"> </w:t>
      </w:r>
      <w:r>
        <w:t>for</w:t>
      </w:r>
      <w:r w:rsidRPr="001073E6">
        <w:t xml:space="preserve"> the network slice </w:t>
      </w:r>
      <w:r w:rsidR="00402B5D">
        <w:t xml:space="preserve">or network slice subnet </w:t>
      </w:r>
      <w:r w:rsidRPr="001073E6">
        <w:t>to be deployed</w:t>
      </w:r>
      <w:r>
        <w:t>.</w:t>
      </w:r>
    </w:p>
    <w:p w:rsidR="00416FAA" w:rsidRPr="001073E6" w:rsidRDefault="00416FAA" w:rsidP="00416FAA">
      <w:pPr>
        <w:numPr>
          <w:ilvl w:val="0"/>
          <w:numId w:val="8"/>
        </w:numPr>
      </w:pPr>
      <w:r w:rsidRPr="001073E6">
        <w:t xml:space="preserve">The 3GPP management system </w:t>
      </w:r>
      <w:r>
        <w:t>sh</w:t>
      </w:r>
      <w:r w:rsidRPr="001073E6">
        <w:t xml:space="preserve">ould have the capability to support authorized network slice related management service consumer to select </w:t>
      </w:r>
      <w:r>
        <w:t>the appropriate isolation</w:t>
      </w:r>
      <w:r w:rsidRPr="001073E6">
        <w:t xml:space="preserve"> group </w:t>
      </w:r>
      <w:r>
        <w:t>for</w:t>
      </w:r>
      <w:r w:rsidRPr="001073E6">
        <w:t xml:space="preserve"> the network slice to be deployed</w:t>
      </w:r>
      <w:r>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402B5D">
        <w:t>M</w:t>
      </w:r>
      <w:r w:rsidRPr="001073E6">
        <w:t>NP.</w:t>
      </w:r>
    </w:p>
    <w:p w:rsidR="00416FAA" w:rsidRPr="00A5348E" w:rsidRDefault="00416FAA" w:rsidP="00416FAA">
      <w:pPr>
        <w:pStyle w:val="Heading2"/>
      </w:pPr>
      <w:bookmarkStart w:id="79" w:name="_Toc72995052"/>
      <w:r>
        <w:t>6.3</w:t>
      </w:r>
      <w:r>
        <w:tab/>
        <w:t>Potential requirements for Network Slicing Management to support edge computing</w:t>
      </w:r>
      <w:bookmarkEnd w:id="79"/>
    </w:p>
    <w:p w:rsidR="00416FAA" w:rsidRPr="001073E6" w:rsidRDefault="00416FAA" w:rsidP="00416FAA">
      <w:pPr>
        <w:numPr>
          <w:ilvl w:val="0"/>
          <w:numId w:val="8"/>
        </w:numPr>
      </w:pPr>
      <w:r w:rsidRPr="001073E6">
        <w:t xml:space="preserve">The 3GPP management system </w:t>
      </w:r>
      <w:r>
        <w:t>sh</w:t>
      </w:r>
      <w:r w:rsidRPr="001073E6">
        <w:t xml:space="preserve">ould have the capability to allow a </w:t>
      </w:r>
      <w:r w:rsidRPr="00054B03">
        <w:t xml:space="preserve">ServiceProfile &lt;&lt;dataType&gt;&gt; (cf. TS 28.541) to be extended with edge computing related service requirements, for the cases where the corresponding communication service </w:t>
      </w:r>
      <w:r>
        <w:t xml:space="preserve">includes </w:t>
      </w:r>
      <w:r w:rsidRPr="001073E6">
        <w:t>one or several edge application services.</w:t>
      </w:r>
    </w:p>
    <w:p w:rsidR="008469CF" w:rsidRDefault="008469CF" w:rsidP="002A7CE2">
      <w:pPr>
        <w:pStyle w:val="Heading2"/>
        <w:rPr>
          <w:lang w:eastAsia="zh-CN"/>
        </w:rPr>
      </w:pPr>
      <w:bookmarkStart w:id="80" w:name="_Toc72995053"/>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81" w:name="_Hlk71925051"/>
      <w:r w:rsidRPr="008B0953">
        <w:rPr>
          <w:lang w:val="en-US"/>
        </w:rPr>
        <w:t>network slice specific authentication</w:t>
      </w:r>
      <w:bookmarkEnd w:id="80"/>
      <w:bookmarkEnd w:id="81"/>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t>may</w:t>
      </w:r>
      <w:r w:rsidRPr="000A2ED5">
        <w:t xml:space="preserve"> have the capability to</w:t>
      </w:r>
      <w:r>
        <w:t xml:space="preserve"> support NSSAA requirement</w:t>
      </w:r>
      <w:r w:rsidRPr="00FD675A">
        <w:t xml:space="preserve"> </w:t>
      </w:r>
      <w:r>
        <w:t>for a network slice</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t>may</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t>may</w:t>
      </w:r>
      <w:r w:rsidRPr="000A2ED5">
        <w:t xml:space="preserve"> have the capability to</w:t>
      </w:r>
      <w:r>
        <w:t xml:space="preserve"> support provisioning AMF for NSSAA</w:t>
      </w:r>
    </w:p>
    <w:p w:rsidR="008469CF" w:rsidRDefault="008469CF" w:rsidP="008469CF">
      <w:pPr>
        <w:numPr>
          <w:ilvl w:val="0"/>
          <w:numId w:val="8"/>
        </w:numPr>
      </w:pPr>
      <w:r w:rsidRPr="00343FC5">
        <w:rPr>
          <w:b/>
        </w:rPr>
        <w:lastRenderedPageBreak/>
        <w:t>REQ-</w:t>
      </w:r>
      <w:r>
        <w:rPr>
          <w:b/>
        </w:rPr>
        <w:t xml:space="preserve">NSSA-4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82" w:name="_Toc72995054"/>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82"/>
    </w:p>
    <w:p w:rsidR="00FF0D81" w:rsidRDefault="00FF0D81" w:rsidP="00FF0D81">
      <w:pPr>
        <w:numPr>
          <w:ilvl w:val="0"/>
          <w:numId w:val="8"/>
        </w:numPr>
      </w:pPr>
      <w:r w:rsidRPr="00343FC5">
        <w:rPr>
          <w:b/>
        </w:rPr>
        <w:t>REQ-</w:t>
      </w:r>
      <w:r>
        <w:rPr>
          <w:b/>
        </w:rPr>
        <w:t xml:space="preserve">NSP-1 </w:t>
      </w:r>
      <w:r w:rsidRPr="000A2ED5">
        <w:t xml:space="preserve">The </w:t>
      </w:r>
      <w:r>
        <w:t xml:space="preserve">3GPP </w:t>
      </w:r>
      <w:r w:rsidRPr="000A2ED5">
        <w:t xml:space="preserve">management system </w:t>
      </w:r>
      <w:r>
        <w:t>may</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 xml:space="preserve">NSP-2 </w:t>
      </w:r>
      <w:r w:rsidRPr="000A2ED5">
        <w:t xml:space="preserve">The </w:t>
      </w:r>
      <w:r>
        <w:t xml:space="preserve">3GPP </w:t>
      </w:r>
      <w:r w:rsidRPr="000A2ED5">
        <w:t xml:space="preserve">management system </w:t>
      </w:r>
      <w:r>
        <w:t>may</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 xml:space="preserve">NSP-3 </w:t>
      </w:r>
      <w:r w:rsidRPr="000A2ED5">
        <w:t xml:space="preserve">The </w:t>
      </w:r>
      <w:r>
        <w:t xml:space="preserve">3GPP </w:t>
      </w:r>
      <w:r w:rsidRPr="000A2ED5">
        <w:t xml:space="preserve">management system </w:t>
      </w:r>
      <w:r>
        <w:t>may</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F21768" w:rsidRDefault="00F21768" w:rsidP="00F21768">
      <w:pPr>
        <w:pStyle w:val="Heading1"/>
      </w:pPr>
      <w:bookmarkStart w:id="83" w:name="_Toc49757655"/>
      <w:bookmarkStart w:id="84" w:name="_Toc72995055"/>
      <w:bookmarkEnd w:id="75"/>
      <w:bookmarkEnd w:id="76"/>
      <w:r>
        <w:t>7</w:t>
      </w:r>
      <w:r w:rsidRPr="00235394">
        <w:tab/>
      </w:r>
      <w:r>
        <w:rPr>
          <w:lang w:eastAsia="zh-CN"/>
        </w:rPr>
        <w:t>Possible solutions</w:t>
      </w:r>
      <w:r w:rsidRPr="00982678">
        <w:rPr>
          <w:rFonts w:hint="eastAsia"/>
          <w:lang w:eastAsia="zh-CN"/>
        </w:rPr>
        <w:t xml:space="preserve"> </w:t>
      </w:r>
      <w:r>
        <w:t>for Network Slicing Management Enhancements</w:t>
      </w:r>
      <w:bookmarkEnd w:id="83"/>
      <w:bookmarkEnd w:id="84"/>
    </w:p>
    <w:p w:rsidR="00905E53" w:rsidRDefault="00905E53" w:rsidP="00905E53">
      <w:pPr>
        <w:pStyle w:val="Heading2"/>
        <w:rPr>
          <w:lang w:eastAsia="zh-CN"/>
        </w:rPr>
      </w:pPr>
      <w:bookmarkStart w:id="85" w:name="_Toc72995056"/>
      <w:r>
        <w:rPr>
          <w:lang w:eastAsia="zh-CN"/>
        </w:rPr>
        <w:t>7.1</w:t>
      </w:r>
      <w:r w:rsidR="00011574">
        <w:rPr>
          <w:lang w:eastAsia="zh-CN"/>
        </w:rPr>
        <w:tab/>
      </w:r>
      <w:r>
        <w:rPr>
          <w:lang w:eastAsia="zh-CN"/>
        </w:rPr>
        <w:t>Possible solutions for network slice isolation</w:t>
      </w:r>
      <w:bookmarkEnd w:id="85"/>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1.95pt" o:ole="">
            <v:imagedata r:id="rId16" o:title=""/>
          </v:shape>
          <o:OLEObject Type="Embed" ProgID="Visio.Drawing.15" ShapeID="_x0000_i1025" DrawAspect="Content" ObjectID="_1684045920" r:id="rId17"/>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84045921" r:id="rId19"/>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86" w:name="_Toc72995057"/>
      <w:r>
        <w:rPr>
          <w:lang w:eastAsia="zh-CN"/>
        </w:rPr>
        <w:t>7.2</w:t>
      </w:r>
      <w:r w:rsidR="00011574">
        <w:rPr>
          <w:lang w:eastAsia="zh-CN"/>
        </w:rPr>
        <w:tab/>
      </w:r>
      <w:r>
        <w:rPr>
          <w:lang w:eastAsia="zh-CN"/>
        </w:rPr>
        <w:t xml:space="preserve">Possible solutions for </w:t>
      </w:r>
      <w:r>
        <w:t>network slice covering multiple networks</w:t>
      </w:r>
      <w:bookmarkEnd w:id="86"/>
    </w:p>
    <w:p w:rsidR="009D597D" w:rsidRDefault="009D597D" w:rsidP="009D597D">
      <w:pPr>
        <w:pStyle w:val="Heading3"/>
        <w:rPr>
          <w:lang w:eastAsia="zh-CN"/>
        </w:rPr>
      </w:pPr>
      <w:bookmarkStart w:id="87" w:name="_Toc72995058"/>
      <w:r>
        <w:rPr>
          <w:lang w:eastAsia="zh-CN"/>
        </w:rPr>
        <w:t>7.2.1 Alternative 1: solution based on the existing NRM with related exposure</w:t>
      </w:r>
      <w:bookmarkEnd w:id="87"/>
    </w:p>
    <w:p w:rsidR="009D597D" w:rsidRPr="00F3206B" w:rsidRDefault="009D597D" w:rsidP="002A7CE2">
      <w:pPr>
        <w:pStyle w:val="Heading4"/>
        <w:rPr>
          <w:lang w:eastAsia="zh-CN"/>
        </w:rPr>
      </w:pPr>
      <w:bookmarkStart w:id="88" w:name="_Toc72995059"/>
      <w:r>
        <w:rPr>
          <w:lang w:eastAsia="zh-CN"/>
        </w:rPr>
        <w:t>7.2.1.1 Description</w:t>
      </w:r>
      <w:bookmarkEnd w:id="88"/>
    </w:p>
    <w:p w:rsidR="0040521E" w:rsidRPr="00D77A26" w:rsidRDefault="0040521E" w:rsidP="0040521E">
      <w:pPr>
        <w:rPr>
          <w:lang w:eastAsia="zh-CN"/>
        </w:rPr>
      </w:pPr>
      <w:r>
        <w:rPr>
          <w:lang w:eastAsia="zh-CN"/>
        </w:rPr>
        <w:t xml:space="preserve">This clause describes how 3GPP management capabilities may be used to allow </w:t>
      </w:r>
      <w:r w:rsidR="009D597D">
        <w:rPr>
          <w:lang w:eastAsia="zh-CN"/>
        </w:rPr>
        <w:t>Company-NA</w:t>
      </w:r>
      <w:r>
        <w:rPr>
          <w:lang w:eastAsia="zh-CN"/>
        </w:rPr>
        <w:t xml:space="preserve"> to manage a network slice which is provided by </w:t>
      </w:r>
      <w:r w:rsidR="009D597D">
        <w:rPr>
          <w:lang w:eastAsia="zh-CN"/>
        </w:rPr>
        <w:t>Company-NB</w:t>
      </w:r>
      <w:r>
        <w:rPr>
          <w:lang w:eastAsia="zh-CN"/>
        </w:rPr>
        <w:t>.</w:t>
      </w:r>
    </w:p>
    <w:p w:rsidR="0040521E" w:rsidRPr="00DC13D9" w:rsidRDefault="0040521E" w:rsidP="0040521E">
      <w:pPr>
        <w:rPr>
          <w:color w:val="000000"/>
        </w:rPr>
      </w:pPr>
      <w:r>
        <w:t xml:space="preserve">As part of the provisioning phase, the </w:t>
      </w:r>
      <w:r w:rsidR="009D597D">
        <w:t>top</w:t>
      </w:r>
      <w:r>
        <w:t xml:space="preserve"> NetworkSliceSubnet MOI in </w:t>
      </w:r>
      <w:r w:rsidR="009D597D">
        <w:rPr>
          <w:lang w:eastAsia="zh-CN"/>
        </w:rPr>
        <w:t>Company-N</w:t>
      </w:r>
      <w:r>
        <w:t xml:space="preserve">A’s management system should be configured with a reference to the </w:t>
      </w:r>
      <w:r w:rsidR="009D597D">
        <w:t xml:space="preserve">top </w:t>
      </w:r>
      <w:r>
        <w:t xml:space="preserve">RAN NetworkSliceSubnet MOI in </w:t>
      </w:r>
      <w:r w:rsidR="009D597D">
        <w:rPr>
          <w:lang w:eastAsia="zh-CN"/>
        </w:rPr>
        <w:t>Company-N</w:t>
      </w:r>
      <w:r>
        <w:t xml:space="preserve">B’s management system. </w:t>
      </w:r>
      <w:r w:rsidRPr="00DC13D9">
        <w:rPr>
          <w:color w:val="000000"/>
        </w:rPr>
        <w:t xml:space="preserve">To obtain this reference, </w:t>
      </w:r>
      <w:r w:rsidR="009D597D">
        <w:rPr>
          <w:lang w:eastAsia="zh-CN"/>
        </w:rPr>
        <w:t>Company-N</w:t>
      </w:r>
      <w:r w:rsidRPr="00DC13D9">
        <w:rPr>
          <w:color w:val="000000"/>
        </w:rPr>
        <w:t xml:space="preserve">A’s management system may read the NetworkSlice instance which was returned by </w:t>
      </w:r>
      <w:r w:rsidR="009D597D">
        <w:rPr>
          <w:lang w:eastAsia="zh-CN"/>
        </w:rPr>
        <w:t>Company-N</w:t>
      </w:r>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r w:rsidR="009D597D">
        <w:rPr>
          <w:lang w:eastAsia="zh-CN"/>
        </w:rPr>
        <w:t>Company-N</w:t>
      </w:r>
      <w:r w:rsidRPr="00DC13D9">
        <w:rPr>
          <w:color w:val="000000"/>
        </w:rPr>
        <w:t xml:space="preserve">A has read access to the generic provisioning management service of </w:t>
      </w:r>
      <w:r w:rsidR="009D597D">
        <w:rPr>
          <w:lang w:eastAsia="zh-CN"/>
        </w:rPr>
        <w:t>Company-N</w:t>
      </w:r>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r w:rsidR="00323B6F">
        <w:rPr>
          <w:lang w:eastAsia="zh-CN"/>
        </w:rPr>
        <w:t>Company-N</w:t>
      </w:r>
      <w:r w:rsidRPr="00DC13D9">
        <w:rPr>
          <w:color w:val="000000"/>
          <w:lang w:eastAsia="zh-CN"/>
        </w:rPr>
        <w:t xml:space="preserve">A to manage the network slice using a 3GPP Management System,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read access to the managed object NetworkSlice via the getMOIAttributes operation, defined in 28.532 [5]. This will allow </w:t>
      </w:r>
      <w:r w:rsidR="00323B6F">
        <w:rPr>
          <w:lang w:eastAsia="zh-CN"/>
        </w:rPr>
        <w:t>Company-N</w:t>
      </w:r>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r w:rsidR="00323B6F">
        <w:rPr>
          <w:lang w:eastAsia="zh-CN"/>
        </w:rPr>
        <w:t>Company-N</w:t>
      </w:r>
      <w:r w:rsidRPr="00DC13D9">
        <w:rPr>
          <w:color w:val="000000"/>
          <w:lang w:eastAsia="zh-CN"/>
        </w:rPr>
        <w:t xml:space="preserve">B wishes to allow </w:t>
      </w:r>
      <w:r w:rsidR="00323B6F">
        <w:rPr>
          <w:lang w:eastAsia="zh-CN"/>
        </w:rPr>
        <w:t>Company-N</w:t>
      </w:r>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write access to the managed object NetworkSlice via the modifyMOIAttributes operation, defined in 28.532 [5]. However, this would also allow </w:t>
      </w:r>
      <w:r w:rsidR="00323B6F">
        <w:rPr>
          <w:lang w:eastAsia="zh-CN"/>
        </w:rPr>
        <w:t>Company-N</w:t>
      </w:r>
      <w:r w:rsidRPr="00DC13D9">
        <w:rPr>
          <w:color w:val="000000"/>
          <w:lang w:eastAsia="zh-CN"/>
        </w:rPr>
        <w:t xml:space="preserve">A to alter the ServiceProfileList, which may not be desirable. Therefore, </w:t>
      </w:r>
      <w:r w:rsidR="00323B6F">
        <w:rPr>
          <w:lang w:eastAsia="zh-CN"/>
        </w:rPr>
        <w:t>Company-N</w:t>
      </w:r>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lastRenderedPageBreak/>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r w:rsidR="00332826">
        <w:rPr>
          <w:lang w:eastAsia="zh-CN"/>
        </w:rPr>
        <w:t>Company-N</w:t>
      </w:r>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KPIs related to the NetworkSlice,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r w:rsidR="00332826">
        <w:rPr>
          <w:lang w:eastAsia="zh-CN"/>
        </w:rPr>
        <w:t>Company-N</w:t>
      </w:r>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pPr>
      <w:bookmarkStart w:id="89" w:name="_Toc72995060"/>
      <w:r>
        <w:t>7.2.1.2 Solution analysis</w:t>
      </w:r>
      <w:bookmarkEnd w:id="89"/>
    </w:p>
    <w:p w:rsidR="000476C3" w:rsidRDefault="000476C3" w:rsidP="000476C3">
      <w:pPr>
        <w:rPr>
          <w:lang w:eastAsia="zh-CN"/>
        </w:rPr>
      </w:pPr>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p>
    <w:p w:rsidR="000476C3" w:rsidRDefault="000476C3" w:rsidP="007A7EF9">
      <w:pPr>
        <w:jc w:val="center"/>
        <w:rPr>
          <w:lang w:eastAsia="zh-CN"/>
        </w:rPr>
      </w:pPr>
      <w:r>
        <w:rPr>
          <w:noProof/>
          <w:lang w:val="en-US"/>
        </w:rPr>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p>
    <w:p w:rsidR="000476C3" w:rsidRDefault="000476C3" w:rsidP="000476C3">
      <w:pPr>
        <w:pStyle w:val="TF"/>
      </w:pPr>
      <w:r>
        <w:t>Figure 7.2.1.2-1 Topology view between Company-NA and Company-NB</w:t>
      </w:r>
    </w:p>
    <w:p w:rsidR="000476C3" w:rsidRPr="00F3206B" w:rsidRDefault="000476C3" w:rsidP="000476C3">
      <w:pPr>
        <w:ind w:left="360"/>
      </w:pPr>
      <w:r w:rsidRPr="00F3206B">
        <w:t>The problems/limitations of the solution include:</w:t>
      </w:r>
    </w:p>
    <w:p w:rsidR="000476C3" w:rsidRPr="00F3206B" w:rsidRDefault="000476C3" w:rsidP="000476C3">
      <w:pPr>
        <w:ind w:left="360"/>
      </w:pPr>
      <w:r w:rsidRPr="00F3206B">
        <w:t xml:space="preserve">1. It breaks the layering principles for a Telecommunications Management Network defined by ITU-T, where different layers have different views (scope, abstraction level, exposure etc.) to the network. </w:t>
      </w:r>
    </w:p>
    <w:p w:rsidR="000476C3" w:rsidRPr="00F3206B" w:rsidRDefault="000476C3" w:rsidP="000476C3">
      <w:pPr>
        <w:ind w:left="360"/>
      </w:pPr>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p>
    <w:p w:rsidR="000476C3" w:rsidRPr="00F3206B" w:rsidRDefault="000476C3" w:rsidP="000476C3">
      <w:pPr>
        <w:ind w:left="360"/>
        <w:rPr>
          <w:lang w:eastAsia="zh-CN"/>
        </w:rPr>
      </w:pPr>
      <w:r w:rsidRPr="005328A5">
        <w:rPr>
          <w:rFonts w:cs="Arial"/>
          <w:color w:val="595959"/>
        </w:rPr>
        <w:t xml:space="preserve">3. </w:t>
      </w:r>
      <w:r w:rsidRPr="00F3206B">
        <w:t xml:space="preserve">Company-NA’s management system holds a reference to the top NetworkSliceSubnet MOI in Company-NB’s management system, and therefore the related SliceProfile. But there is no similar reference to the NetworkSlice </w:t>
      </w:r>
      <w:r w:rsidRPr="00F3206B">
        <w:lastRenderedPageBreak/>
        <w:t>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p>
    <w:p w:rsidR="000476C3" w:rsidRPr="00F3206B" w:rsidRDefault="000476C3" w:rsidP="000476C3">
      <w:pPr>
        <w:ind w:left="360"/>
        <w:rPr>
          <w:lang w:eastAsia="zh-CN"/>
        </w:rPr>
      </w:pPr>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p>
    <w:p w:rsidR="000476C3" w:rsidRPr="00F3206B" w:rsidRDefault="000476C3" w:rsidP="000476C3"/>
    <w:p w:rsidR="000476C3" w:rsidRDefault="000476C3" w:rsidP="000476C3">
      <w:pPr>
        <w:pStyle w:val="Heading3"/>
        <w:rPr>
          <w:lang w:eastAsia="zh-CN"/>
        </w:rPr>
      </w:pPr>
      <w:bookmarkStart w:id="90" w:name="_Toc72995061"/>
      <w:r>
        <w:rPr>
          <w:lang w:eastAsia="zh-CN"/>
        </w:rPr>
        <w:t>7.2.2 Alternative 2: solution based on NRM extension - dual views of network slice</w:t>
      </w:r>
      <w:bookmarkEnd w:id="90"/>
    </w:p>
    <w:p w:rsidR="000476C3" w:rsidRPr="00CE3D67" w:rsidRDefault="000476C3" w:rsidP="000476C3">
      <w:pPr>
        <w:pStyle w:val="EditorsNote"/>
        <w:ind w:left="851"/>
        <w:rPr>
          <w:color w:val="auto"/>
          <w:lang w:eastAsia="zh-CN"/>
        </w:rPr>
      </w:pPr>
      <w:r w:rsidRPr="00CE3D67">
        <w:rPr>
          <w:color w:val="auto"/>
          <w:lang w:eastAsia="zh-CN"/>
        </w:rPr>
        <w:t>Company-NA sends to Company-NB an AllocateNsi operation request (cf. TS 28.531 clause 6.5.1) to ask to allocate a NetworkSlice instance to satisfy its network slice related requirements;</w:t>
      </w:r>
    </w:p>
    <w:p w:rsidR="000476C3" w:rsidRPr="00CE3D67" w:rsidRDefault="000476C3" w:rsidP="000476C3">
      <w:pPr>
        <w:pStyle w:val="EditorsNote"/>
        <w:ind w:left="851"/>
        <w:rPr>
          <w:color w:val="auto"/>
          <w:lang w:eastAsia="zh-CN"/>
        </w:rPr>
      </w:pPr>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CE3D67" w:rsidRDefault="000476C3" w:rsidP="000476C3">
      <w:pPr>
        <w:pStyle w:val="EditorsNote"/>
        <w:ind w:left="851"/>
        <w:rPr>
          <w:color w:val="auto"/>
          <w:lang w:eastAsia="zh-CN"/>
        </w:rPr>
      </w:pPr>
      <w:r w:rsidRPr="00CE3D67">
        <w:rPr>
          <w:color w:val="auto"/>
          <w:lang w:eastAsia="zh-CN"/>
        </w:rPr>
        <w:t>Company-NA can then create its end-to-end network slice based on local network slices provided by Company-NB.</w:t>
      </w:r>
    </w:p>
    <w:p w:rsidR="000476C3" w:rsidRPr="00F3206B" w:rsidRDefault="000476C3" w:rsidP="000476C3">
      <w:pPr>
        <w:rPr>
          <w:lang w:eastAsia="zh-CN"/>
        </w:rPr>
      </w:pPr>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p>
    <w:p w:rsidR="000476C3" w:rsidRPr="00194C9E" w:rsidRDefault="000476C3" w:rsidP="000476C3">
      <w:pPr>
        <w:pStyle w:val="EditorsNote"/>
        <w:rPr>
          <w:lang w:eastAsia="zh-CN"/>
        </w:rPr>
      </w:pPr>
      <w:r w:rsidRPr="00194C9E">
        <w:rPr>
          <w:lang w:eastAsia="zh-CN"/>
        </w:rPr>
        <w:t>Editor's Note: the model details can be further elaborated.</w:t>
      </w:r>
    </w:p>
    <w:p w:rsidR="000476C3" w:rsidRDefault="000476C3" w:rsidP="000476C3">
      <w:pPr>
        <w:pStyle w:val="Heading3"/>
        <w:rPr>
          <w:lang w:eastAsia="zh-CN"/>
        </w:rPr>
      </w:pPr>
      <w:bookmarkStart w:id="91" w:name="_Toc72995062"/>
      <w:r>
        <w:rPr>
          <w:lang w:eastAsia="zh-CN"/>
        </w:rPr>
        <w:t>7.2.3 Alternative 3: solution based on NRM extension - recursive network slice</w:t>
      </w:r>
      <w:bookmarkEnd w:id="91"/>
    </w:p>
    <w:p w:rsidR="000476C3" w:rsidRPr="00F3206B" w:rsidRDefault="000476C3" w:rsidP="000476C3">
      <w:pPr>
        <w:pStyle w:val="EditorsNote"/>
        <w:ind w:left="851"/>
        <w:rPr>
          <w:color w:val="auto"/>
          <w:lang w:eastAsia="zh-CN"/>
        </w:rPr>
      </w:pPr>
      <w:r w:rsidRPr="00F3206B">
        <w:rPr>
          <w:color w:val="auto"/>
          <w:lang w:eastAsia="zh-CN"/>
        </w:rPr>
        <w:t>Company-NA sends to Company-NB an AllocateNsi operation request (cf. TS 28.531 clause 6.5.1)  to ask to allocate a NetworkSlice instance to satisfy its network slice related requirements;</w:t>
      </w:r>
    </w:p>
    <w:p w:rsidR="000476C3" w:rsidRPr="00F3206B" w:rsidRDefault="000476C3" w:rsidP="000476C3">
      <w:pPr>
        <w:pStyle w:val="EditorsNote"/>
        <w:ind w:left="851"/>
        <w:rPr>
          <w:color w:val="auto"/>
          <w:lang w:eastAsia="zh-CN"/>
        </w:rPr>
      </w:pPr>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F3206B" w:rsidRDefault="000476C3" w:rsidP="000476C3">
      <w:pPr>
        <w:pStyle w:val="EditorsNote"/>
        <w:ind w:left="851"/>
        <w:rPr>
          <w:color w:val="auto"/>
          <w:lang w:eastAsia="zh-CN"/>
        </w:rPr>
      </w:pPr>
      <w:r w:rsidRPr="00F3206B">
        <w:rPr>
          <w:color w:val="auto"/>
          <w:lang w:eastAsia="zh-CN"/>
        </w:rPr>
        <w:t>Company-NA can then create its end-to-end network slice based on local network slices provided by Company-NB.</w:t>
      </w:r>
    </w:p>
    <w:p w:rsidR="000476C3" w:rsidRDefault="000476C3" w:rsidP="000476C3">
      <w:pPr>
        <w:rPr>
          <w:lang w:eastAsia="zh-CN"/>
        </w:rPr>
      </w:pPr>
      <w:r>
        <w:rPr>
          <w:lang w:eastAsia="zh-CN"/>
        </w:rPr>
        <w:t>Suggest to update T</w:t>
      </w:r>
      <w:r w:rsidRPr="00477D7C">
        <w:rPr>
          <w:lang w:eastAsia="zh-CN"/>
        </w:rPr>
        <w:t>S 28.541 Figure 6.2.1-1 to represent that a NetworkSlice IOC instance can be composed of other NetworkSlice IOC instances</w:t>
      </w:r>
    </w:p>
    <w:p w:rsidR="000476C3" w:rsidRDefault="000476C3" w:rsidP="000476C3">
      <w:pPr>
        <w:pStyle w:val="Heading3"/>
        <w:rPr>
          <w:lang w:eastAsia="zh-CN"/>
        </w:rPr>
      </w:pPr>
      <w:bookmarkStart w:id="92" w:name="_Toc72995063"/>
      <w:r>
        <w:rPr>
          <w:lang w:eastAsia="zh-CN"/>
        </w:rPr>
        <w:t>7.2.4 Alternative 4: solution based on - support network slice subnet as a service</w:t>
      </w:r>
      <w:bookmarkEnd w:id="92"/>
    </w:p>
    <w:p w:rsidR="000476C3" w:rsidRDefault="000476C3" w:rsidP="000476C3">
      <w:pPr>
        <w:rPr>
          <w:lang w:eastAsia="zh-CN"/>
        </w:rPr>
      </w:pPr>
      <w:r>
        <w:rPr>
          <w:lang w:eastAsia="zh-CN"/>
        </w:rPr>
        <w:t xml:space="preserve">This clause describes how 3GPP management capabilities may be used to allow </w:t>
      </w:r>
      <w:r>
        <w:rPr>
          <w:color w:val="000000"/>
        </w:rPr>
        <w:t>Company</w:t>
      </w:r>
      <w:r>
        <w:rPr>
          <w:lang w:eastAsia="zh-CN"/>
        </w:rPr>
        <w:t xml:space="preserve">-NA to manage a network slice subnet service which is provided by </w:t>
      </w:r>
      <w:r>
        <w:rPr>
          <w:color w:val="000000"/>
        </w:rPr>
        <w:t>Company</w:t>
      </w:r>
      <w:r>
        <w:rPr>
          <w:lang w:eastAsia="zh-CN"/>
        </w:rPr>
        <w:t>-NB.</w:t>
      </w:r>
    </w:p>
    <w:p w:rsidR="000476C3" w:rsidRDefault="000476C3" w:rsidP="000476C3">
      <w:r>
        <w:t xml:space="preserve">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w:t>
      </w:r>
      <w:r>
        <w:lastRenderedPageBreak/>
        <w:t>this information as part of network slice representation in its own management system. This high-level ordering and provisioning procedure is illustrated in figure 7.2.4-1.</w:t>
      </w:r>
    </w:p>
    <w:p w:rsidR="000476C3" w:rsidRPr="00AA0519" w:rsidRDefault="000476C3" w:rsidP="000476C3">
      <w:pPr>
        <w:rPr>
          <w:color w:val="FF0000"/>
        </w:rPr>
      </w:pPr>
      <w:r w:rsidRPr="00AA0519">
        <w:rPr>
          <w:color w:val="FF0000"/>
        </w:rPr>
        <w:t>Editor’s note: Details of how to model an external constituent in NOP-A management system is for further study.</w:t>
      </w:r>
    </w:p>
    <w:p w:rsidR="000476C3" w:rsidRDefault="000476C3" w:rsidP="000476C3">
      <w:r>
        <w:t>NOTE: The NetworkSliceSubnet instance allocated in NOP-B’s management system can be newly created or an existing instance can be used following procedure for allocateNssi, see TS 28.531 [</w:t>
      </w:r>
      <w:r w:rsidR="007F07DF">
        <w:t>3</w:t>
      </w:r>
      <w:r>
        <w:t>] clause 6.5.2 and clause 7.3. Compared to use cases without sharing, it is possible that for some NetworkSliceSubnet instances there will be no reference from other NetworkSliceSubnet instance or indirectly any NetworkSlice instance within NOP-B’s management system.</w:t>
      </w:r>
    </w:p>
    <w:p w:rsidR="000476C3" w:rsidRDefault="000476C3" w:rsidP="000476C3">
      <w:pPr>
        <w:jc w:val="center"/>
        <w:rPr>
          <w:noProof/>
        </w:rPr>
      </w:pPr>
      <w:r w:rsidRPr="00474CA8">
        <w:rPr>
          <w:noProof/>
          <w:lang w:val="en-US"/>
        </w:rPr>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p>
    <w:p w:rsidR="000476C3" w:rsidRPr="005B6F84" w:rsidRDefault="000476C3" w:rsidP="000476C3">
      <w:pPr>
        <w:pStyle w:val="TF"/>
      </w:pPr>
      <w:r w:rsidRPr="005B6F84">
        <w:t xml:space="preserve">Figure </w:t>
      </w:r>
      <w:r>
        <w:t>7.2.4-1</w:t>
      </w:r>
      <w:r w:rsidRPr="005B6F84">
        <w:t xml:space="preserve"> Provisioning phase</w:t>
      </w:r>
    </w:p>
    <w:p w:rsidR="000476C3" w:rsidRDefault="000476C3" w:rsidP="000476C3">
      <w:pPr>
        <w:rPr>
          <w:color w:val="000000"/>
        </w:rPr>
      </w:pPr>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t>
      </w:r>
    </w:p>
    <w:p w:rsidR="000476C3" w:rsidRPr="00DC13D9" w:rsidRDefault="000476C3" w:rsidP="000476C3">
      <w:pPr>
        <w:rPr>
          <w:color w:val="000000"/>
        </w:rPr>
      </w:pPr>
      <w:r>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0476C3" w:rsidRDefault="000476C3" w:rsidP="000476C3">
      <w:pPr>
        <w:jc w:val="center"/>
        <w:rPr>
          <w:noProof/>
        </w:rPr>
      </w:pPr>
      <w:r w:rsidRPr="00474CA8">
        <w:rPr>
          <w:noProof/>
          <w:lang w:val="en-US"/>
        </w:rPr>
        <w:lastRenderedPageBreak/>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p>
    <w:p w:rsidR="000476C3" w:rsidRDefault="000476C3" w:rsidP="000476C3">
      <w:pPr>
        <w:pStyle w:val="TF"/>
      </w:pPr>
      <w:r w:rsidRPr="005B6F84">
        <w:t xml:space="preserve">Figure </w:t>
      </w:r>
      <w:r>
        <w:t>7.2.4-2</w:t>
      </w:r>
      <w:r>
        <w:rPr>
          <w:noProof/>
        </w:rPr>
        <w:t xml:space="preserve"> Operation phase </w:t>
      </w:r>
    </w:p>
    <w:p w:rsidR="000476C3" w:rsidRPr="00DC13D9" w:rsidRDefault="000476C3" w:rsidP="000476C3">
      <w:pPr>
        <w:rPr>
          <w:color w:val="000000"/>
          <w:lang w:eastAsia="zh-CN"/>
        </w:rPr>
      </w:pPr>
    </w:p>
    <w:p w:rsidR="000476C3" w:rsidRDefault="000476C3" w:rsidP="000476C3">
      <w:pPr>
        <w:rPr>
          <w:color w:val="000000"/>
          <w:lang w:eastAsia="zh-CN"/>
        </w:rPr>
      </w:pPr>
      <w:r>
        <w:rPr>
          <w:color w:val="000000"/>
          <w:lang w:eastAsia="zh-CN"/>
        </w:rPr>
        <w:t xml:space="preserve">If </w:t>
      </w:r>
      <w:r>
        <w:rPr>
          <w:color w:val="000000"/>
        </w:rPr>
        <w:t>Company</w:t>
      </w:r>
      <w:r>
        <w:rPr>
          <w:color w:val="000000"/>
          <w:lang w:eastAsia="zh-CN"/>
        </w:rPr>
        <w:t xml:space="preserve">-NB wishes to allow </w:t>
      </w:r>
      <w:r>
        <w:rPr>
          <w:color w:val="000000"/>
        </w:rPr>
        <w:t>Company</w:t>
      </w:r>
      <w:r>
        <w:rPr>
          <w:color w:val="000000"/>
          <w:lang w:eastAsia="zh-CN"/>
        </w:rPr>
        <w:t xml:space="preserve">-NA to view operationalState or administrativeState of the NetworkSliceSubnet instance, </w:t>
      </w:r>
      <w:r>
        <w:rPr>
          <w:color w:val="000000"/>
        </w:rPr>
        <w:t>Company</w:t>
      </w:r>
      <w:r>
        <w:rPr>
          <w:color w:val="000000"/>
          <w:lang w:eastAsia="zh-CN"/>
        </w:rPr>
        <w:t xml:space="preserve">-NB may allow </w:t>
      </w:r>
      <w:r>
        <w:rPr>
          <w:color w:val="000000"/>
        </w:rPr>
        <w:t>Company</w:t>
      </w:r>
      <w:r>
        <w:rPr>
          <w:color w:val="000000"/>
          <w:lang w:eastAsia="zh-CN"/>
        </w:rPr>
        <w:t>-NA to interact with the BSS, the BSS has read access to the managed object NetworkSliceSubnet via the getMOIAttributes operation, defined in 28.532 [5].</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r>
        <w:rPr>
          <w:color w:val="000000"/>
        </w:rPr>
        <w:t>Company</w:t>
      </w:r>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p>
    <w:p w:rsidR="000476C3"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p>
    <w:p w:rsidR="000476C3" w:rsidRDefault="000476C3" w:rsidP="000476C3">
      <w:pPr>
        <w:pStyle w:val="Heading3"/>
      </w:pPr>
      <w:bookmarkStart w:id="93" w:name="_Toc72995064"/>
      <w:r>
        <w:t>7.2.5</w:t>
      </w:r>
      <w:r>
        <w:tab/>
        <w:t>Solution for national roaming</w:t>
      </w:r>
      <w:bookmarkEnd w:id="93"/>
    </w:p>
    <w:p w:rsidR="000476C3" w:rsidRPr="00194C9E" w:rsidRDefault="000476C3" w:rsidP="000476C3">
      <w:pPr>
        <w:pStyle w:val="EditorsNote"/>
        <w:rPr>
          <w:lang w:eastAsia="zh-CN"/>
        </w:rPr>
      </w:pPr>
      <w:r w:rsidRPr="00194C9E">
        <w:rPr>
          <w:lang w:eastAsia="zh-CN"/>
        </w:rPr>
        <w:t>Editor’s Note: The solution for national roaming is FFS</w:t>
      </w:r>
    </w:p>
    <w:p w:rsidR="00144AFF" w:rsidRDefault="00144AFF" w:rsidP="00144AFF">
      <w:pPr>
        <w:pStyle w:val="Heading2"/>
        <w:rPr>
          <w:lang w:eastAsia="zh-CN"/>
        </w:rPr>
      </w:pPr>
      <w:bookmarkStart w:id="94" w:name="_Toc72995065"/>
      <w:r>
        <w:rPr>
          <w:lang w:eastAsia="zh-CN"/>
        </w:rPr>
        <w:t>7.3</w:t>
      </w:r>
      <w:r>
        <w:rPr>
          <w:lang w:eastAsia="zh-CN"/>
        </w:rPr>
        <w:tab/>
        <w:t xml:space="preserve">Possible solutions for </w:t>
      </w:r>
      <w:r w:rsidRPr="00FD6D07">
        <w:rPr>
          <w:lang w:eastAsia="zh-CN"/>
        </w:rPr>
        <w:t>network slice specific authentication</w:t>
      </w:r>
      <w:bookmarkEnd w:id="94"/>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lastRenderedPageBreak/>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F21768" w:rsidRPr="00227F5E" w:rsidRDefault="00F21768" w:rsidP="00F21768"/>
    <w:p w:rsidR="000D3123" w:rsidRDefault="00F21768" w:rsidP="000D3123">
      <w:pPr>
        <w:pStyle w:val="Heading1"/>
      </w:pPr>
      <w:bookmarkStart w:id="95" w:name="_Toc49757656"/>
      <w:bookmarkStart w:id="96" w:name="_Toc72995066"/>
      <w:r>
        <w:t>8</w:t>
      </w:r>
      <w:r w:rsidR="000D3123" w:rsidRPr="009E5383">
        <w:tab/>
      </w:r>
      <w:r w:rsidR="000D3123">
        <w:t>Conclusions and recommendations</w:t>
      </w:r>
      <w:bookmarkEnd w:id="95"/>
      <w:bookmarkEnd w:id="96"/>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97" w:name="_Toc49757657"/>
      <w:bookmarkStart w:id="98" w:name="_Toc72995067"/>
      <w:r w:rsidRPr="00A54A15">
        <w:lastRenderedPageBreak/>
        <w:t xml:space="preserve">Annex </w:t>
      </w:r>
      <w:r w:rsidR="000373D2">
        <w:t>A</w:t>
      </w:r>
      <w:r w:rsidRPr="00A54A15">
        <w:t xml:space="preserve"> (informative):</w:t>
      </w:r>
      <w:r w:rsidRPr="00A54A15">
        <w:br/>
        <w:t>Change history</w:t>
      </w:r>
      <w:bookmarkEnd w:id="97"/>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99" w:name="historyclause"/>
            <w:bookmarkEnd w:id="99"/>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bl>
    <w:p w:rsidR="003C3971" w:rsidRPr="00A54A15" w:rsidRDefault="003C3971" w:rsidP="003C3971"/>
    <w:sectPr w:rsidR="003C3971" w:rsidRPr="00A54A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90D" w:rsidRDefault="00B2490D">
      <w:r>
        <w:separator/>
      </w:r>
    </w:p>
  </w:endnote>
  <w:endnote w:type="continuationSeparator" w:id="0">
    <w:p w:rsidR="00B2490D" w:rsidRDefault="00B2490D">
      <w:r>
        <w:continuationSeparator/>
      </w:r>
    </w:p>
  </w:endnote>
  <w:endnote w:type="continuationNotice" w:id="1">
    <w:p w:rsidR="00B2490D" w:rsidRDefault="00B24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90D" w:rsidRDefault="00B2490D">
      <w:r>
        <w:separator/>
      </w:r>
    </w:p>
  </w:footnote>
  <w:footnote w:type="continuationSeparator" w:id="0">
    <w:p w:rsidR="00B2490D" w:rsidRDefault="00B2490D">
      <w:r>
        <w:continuationSeparator/>
      </w:r>
    </w:p>
  </w:footnote>
  <w:footnote w:type="continuationNotice" w:id="1">
    <w:p w:rsidR="00B2490D" w:rsidRDefault="00B249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CF2">
      <w:rPr>
        <w:rFonts w:ascii="Arial" w:hAnsi="Arial" w:cs="Arial"/>
        <w:b/>
        <w:noProof/>
        <w:sz w:val="18"/>
        <w:szCs w:val="18"/>
      </w:rPr>
      <w:t>3GPP TR 28.811 V0.5.0 (2021-05)</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5CF2">
      <w:rPr>
        <w:rFonts w:ascii="Arial" w:hAnsi="Arial" w:cs="Arial"/>
        <w:b/>
        <w:noProof/>
        <w:sz w:val="18"/>
        <w:szCs w:val="18"/>
      </w:rPr>
      <w:t>20</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CF2">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4"/>
  </w:num>
  <w:num w:numId="8">
    <w:abstractNumId w:val="10"/>
  </w:num>
  <w:num w:numId="9">
    <w:abstractNumId w:val="3"/>
  </w:num>
  <w:num w:numId="10">
    <w:abstractNumId w:val="8"/>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A6741"/>
    <w:rsid w:val="002A7CE2"/>
    <w:rsid w:val="002B0AE0"/>
    <w:rsid w:val="002B526F"/>
    <w:rsid w:val="002B6339"/>
    <w:rsid w:val="002E00EE"/>
    <w:rsid w:val="003172DC"/>
    <w:rsid w:val="00323B6F"/>
    <w:rsid w:val="00330B66"/>
    <w:rsid w:val="00332826"/>
    <w:rsid w:val="00342A30"/>
    <w:rsid w:val="0035462D"/>
    <w:rsid w:val="003648F2"/>
    <w:rsid w:val="003765B8"/>
    <w:rsid w:val="003C0139"/>
    <w:rsid w:val="003C3971"/>
    <w:rsid w:val="003E27B2"/>
    <w:rsid w:val="00402B5D"/>
    <w:rsid w:val="0040521E"/>
    <w:rsid w:val="004057F8"/>
    <w:rsid w:val="00416FAA"/>
    <w:rsid w:val="00423334"/>
    <w:rsid w:val="004345EC"/>
    <w:rsid w:val="00450571"/>
    <w:rsid w:val="004559A5"/>
    <w:rsid w:val="00465515"/>
    <w:rsid w:val="004956B7"/>
    <w:rsid w:val="004B463A"/>
    <w:rsid w:val="004D2998"/>
    <w:rsid w:val="004D3578"/>
    <w:rsid w:val="004E0F55"/>
    <w:rsid w:val="004E1BAC"/>
    <w:rsid w:val="004E213A"/>
    <w:rsid w:val="004F0988"/>
    <w:rsid w:val="004F3340"/>
    <w:rsid w:val="004F7287"/>
    <w:rsid w:val="0053318D"/>
    <w:rsid w:val="0053388B"/>
    <w:rsid w:val="00535773"/>
    <w:rsid w:val="00535CF2"/>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76B94"/>
    <w:rsid w:val="006A323F"/>
    <w:rsid w:val="006B061E"/>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848E2"/>
    <w:rsid w:val="007A7EF9"/>
    <w:rsid w:val="007B600E"/>
    <w:rsid w:val="007C7F92"/>
    <w:rsid w:val="007D729B"/>
    <w:rsid w:val="007F07DF"/>
    <w:rsid w:val="007F0F4A"/>
    <w:rsid w:val="008028A4"/>
    <w:rsid w:val="00830747"/>
    <w:rsid w:val="008469CF"/>
    <w:rsid w:val="008768CA"/>
    <w:rsid w:val="008804B1"/>
    <w:rsid w:val="00885A37"/>
    <w:rsid w:val="00891BD4"/>
    <w:rsid w:val="00893253"/>
    <w:rsid w:val="008A213D"/>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C1DB8"/>
    <w:rsid w:val="009D2A8C"/>
    <w:rsid w:val="009D597D"/>
    <w:rsid w:val="009F37B7"/>
    <w:rsid w:val="00A10F02"/>
    <w:rsid w:val="00A164B4"/>
    <w:rsid w:val="00A26956"/>
    <w:rsid w:val="00A27486"/>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B15449"/>
    <w:rsid w:val="00B2490D"/>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A3D0C"/>
    <w:rsid w:val="00D30790"/>
    <w:rsid w:val="00D308A3"/>
    <w:rsid w:val="00D317D0"/>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6AA2"/>
    <w:rsid w:val="00DF2B1F"/>
    <w:rsid w:val="00DF62CD"/>
    <w:rsid w:val="00E05083"/>
    <w:rsid w:val="00E16509"/>
    <w:rsid w:val="00E2420C"/>
    <w:rsid w:val="00E44582"/>
    <w:rsid w:val="00E628C0"/>
    <w:rsid w:val="00E66FA0"/>
    <w:rsid w:val="00E77645"/>
    <w:rsid w:val="00E902B8"/>
    <w:rsid w:val="00EA052F"/>
    <w:rsid w:val="00EA0651"/>
    <w:rsid w:val="00EA15B0"/>
    <w:rsid w:val="00EA5EA7"/>
    <w:rsid w:val="00EC4A25"/>
    <w:rsid w:val="00ED6040"/>
    <w:rsid w:val="00ED6DA1"/>
    <w:rsid w:val="00EF7C76"/>
    <w:rsid w:val="00F025A2"/>
    <w:rsid w:val="00F04712"/>
    <w:rsid w:val="00F10682"/>
    <w:rsid w:val="00F13360"/>
    <w:rsid w:val="00F21768"/>
    <w:rsid w:val="00F22EC7"/>
    <w:rsid w:val="00F27D43"/>
    <w:rsid w:val="00F325C8"/>
    <w:rsid w:val="00F653B8"/>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DF87B-5FD9-4F12-93B6-7B8FF063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7665</Words>
  <Characters>43693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D2</cp:lastModifiedBy>
  <cp:revision>2</cp:revision>
  <cp:lastPrinted>2019-02-25T14:05:00Z</cp:lastPrinted>
  <dcterms:created xsi:type="dcterms:W3CDTF">2021-06-01T08:46:00Z</dcterms:created>
  <dcterms:modified xsi:type="dcterms:W3CDTF">2021-06-01T08:46:00Z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