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DC1" w:rsidRPr="002A7F83" w:rsidRDefault="00DE1DC1" w:rsidP="00DE1DC1">
      <w:pPr>
        <w:tabs>
          <w:tab w:val="right" w:pos="9781"/>
        </w:tabs>
        <w:rPr>
          <w:rFonts w:ascii="Arial" w:hAnsi="Arial" w:cs="Arial"/>
          <w:b/>
          <w:i/>
        </w:rPr>
      </w:pPr>
      <w:r w:rsidRPr="002A7F83">
        <w:rPr>
          <w:rFonts w:ascii="Arial" w:hAnsi="Arial" w:cs="Arial"/>
          <w:b/>
          <w:lang w:val="en-US"/>
        </w:rPr>
        <w:t>TSG SA4#98 meeting</w:t>
      </w:r>
      <w:r w:rsidRPr="002A7F83">
        <w:rPr>
          <w:rFonts w:ascii="Arial" w:hAnsi="Arial" w:cs="Arial"/>
          <w:b/>
          <w:i/>
        </w:rPr>
        <w:tab/>
        <w:t>Tdoc S4-18033</w:t>
      </w:r>
      <w:r w:rsidR="008A155F">
        <w:rPr>
          <w:rFonts w:ascii="Arial" w:hAnsi="Arial" w:cs="Arial"/>
          <w:b/>
          <w:i/>
        </w:rPr>
        <w:t>4</w:t>
      </w:r>
    </w:p>
    <w:p w:rsidR="00DE1DC1" w:rsidRPr="002A7F83" w:rsidRDefault="00DE1DC1" w:rsidP="00DE1DC1">
      <w:pPr>
        <w:tabs>
          <w:tab w:val="right" w:pos="9781"/>
        </w:tabs>
        <w:rPr>
          <w:rFonts w:ascii="Arial" w:hAnsi="Arial" w:cs="Arial"/>
          <w:b/>
          <w:lang w:val="en-US"/>
        </w:rPr>
      </w:pPr>
      <w:r w:rsidRPr="002A7F83">
        <w:rPr>
          <w:rFonts w:ascii="Arial" w:hAnsi="Arial" w:cs="Arial"/>
          <w:b/>
        </w:rPr>
        <w:t>9-13 April 2018, Kista, Sweden</w:t>
      </w:r>
      <w:r w:rsidRPr="002A7F83">
        <w:rPr>
          <w:rFonts w:ascii="Arial" w:hAnsi="Arial" w:cs="Arial"/>
          <w:b/>
        </w:rPr>
        <w:tab/>
        <w:t>Agenda Item: 5.</w:t>
      </w:r>
      <w:r w:rsidR="0057717A">
        <w:rPr>
          <w:rFonts w:ascii="Arial" w:hAnsi="Arial" w:cs="Arial"/>
          <w:b/>
        </w:rPr>
        <w:t>3</w:t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BE6B2E" w:rsidRDefault="00C5699F" w:rsidP="002956F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BE6B2E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 w:rsidR="0088594E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to </w:t>
            </w:r>
            <w:r w:rsidR="002956F0"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 SA4 on</w:t>
            </w:r>
            <w:r w:rsidR="008D419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advanced usage of TS 103 281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BE6B2E" w:rsidRDefault="002956F0" w:rsidP="00402DC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BE6B2E">
              <w:rPr>
                <w:rFonts w:ascii="Arial" w:hAnsi="Arial" w:cs="Arial"/>
              </w:rPr>
              <w:t xml:space="preserve"> Feb </w:t>
            </w:r>
            <w:r w:rsidR="00E04BE2" w:rsidRPr="00BE6B2E">
              <w:rPr>
                <w:rFonts w:ascii="Arial" w:hAnsi="Arial" w:cs="Arial"/>
              </w:rPr>
              <w:t>201</w:t>
            </w:r>
            <w:r w:rsidR="00B163A7" w:rsidRPr="00BE6B2E">
              <w:rPr>
                <w:rFonts w:ascii="Arial" w:hAnsi="Arial" w:cs="Arial"/>
              </w:rPr>
              <w:t>8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BE6B2E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699F" w:rsidRPr="00BE6B2E" w:rsidRDefault="00C5699F" w:rsidP="0042339B">
            <w:pPr>
              <w:ind w:left="57"/>
              <w:rPr>
                <w:rFonts w:ascii="Arial" w:hAnsi="Arial" w:cs="Arial"/>
                <w:b/>
              </w:rPr>
            </w:pPr>
            <w:r w:rsidRPr="00BE6B2E">
              <w:rPr>
                <w:rFonts w:ascii="Arial" w:hAnsi="Arial" w:cs="Arial"/>
                <w:b/>
                <w:color w:val="0000FF"/>
              </w:rPr>
              <w:t>ETSI TC STQ</w:t>
            </w:r>
          </w:p>
        </w:tc>
      </w:tr>
      <w:tr w:rsidR="00C5699F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699F" w:rsidRPr="00BE6B2E" w:rsidRDefault="00E515CC" w:rsidP="0042339B">
            <w:pPr>
              <w:ind w:left="57"/>
              <w:rPr>
                <w:rFonts w:ascii="Courier" w:hAnsi="Courier"/>
              </w:rPr>
            </w:pPr>
            <w:r w:rsidRPr="00BE6B2E">
              <w:rPr>
                <w:rFonts w:ascii="Arial" w:hAnsi="Arial" w:cs="Arial"/>
              </w:rPr>
              <w:t>Hans Gierlich</w:t>
            </w:r>
            <w:r w:rsidR="00C5699F" w:rsidRPr="00BE6B2E">
              <w:rPr>
                <w:rFonts w:ascii="Arial" w:hAnsi="Arial" w:cs="Arial"/>
              </w:rPr>
              <w:t xml:space="preserve">, TC STQ Chair, </w:t>
            </w:r>
            <w:hyperlink r:id="rId8" w:history="1">
              <w:r w:rsidRPr="00BE6B2E">
                <w:rPr>
                  <w:rStyle w:val="Hyperlink"/>
                  <w:rFonts w:ascii="Arial" w:hAnsi="Arial" w:cs="Arial"/>
                  <w:color w:val="auto"/>
                </w:rPr>
                <w:t>h.w.gierlich@head-acoustics.de</w:t>
              </w:r>
            </w:hyperlink>
            <w:r w:rsidRPr="00BE6B2E">
              <w:rPr>
                <w:rFonts w:ascii="Arial" w:hAnsi="Arial" w:cs="Arial"/>
              </w:rPr>
              <w:t xml:space="preserve"> </w:t>
            </w:r>
          </w:p>
          <w:p w:rsidR="00256D7F" w:rsidRPr="00BE6B2E" w:rsidRDefault="00E515CC" w:rsidP="0042339B">
            <w:pPr>
              <w:ind w:left="57"/>
              <w:rPr>
                <w:rFonts w:ascii="Arial" w:hAnsi="Arial" w:cs="Arial"/>
              </w:rPr>
            </w:pPr>
            <w:r w:rsidRPr="00BE6B2E">
              <w:rPr>
                <w:rFonts w:ascii="Arial" w:hAnsi="Arial" w:cs="Arial"/>
              </w:rPr>
              <w:t xml:space="preserve">Carmine Rizzo, </w:t>
            </w:r>
            <w:r w:rsidR="00256D7F" w:rsidRPr="00BE6B2E">
              <w:rPr>
                <w:rFonts w:ascii="Arial" w:hAnsi="Arial" w:cs="Arial"/>
              </w:rPr>
              <w:t xml:space="preserve">TC STQ Technical Officer </w:t>
            </w:r>
            <w:hyperlink r:id="rId9" w:history="1">
              <w:r w:rsidR="00045213" w:rsidRPr="00BE6B2E">
                <w:rPr>
                  <w:rStyle w:val="Hyperlink"/>
                  <w:rFonts w:ascii="Arial" w:hAnsi="Arial" w:cs="Arial"/>
                  <w:color w:val="auto"/>
                </w:rPr>
                <w:t>Carmine.rizzo@etsi.org</w:t>
              </w:r>
            </w:hyperlink>
          </w:p>
          <w:p w:rsidR="00C5699F" w:rsidRPr="00BE6B2E" w:rsidRDefault="0000531E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0" w:history="1">
              <w:r w:rsidR="00045213" w:rsidRPr="00BE6B2E">
                <w:rPr>
                  <w:rStyle w:val="Hyperlink"/>
                  <w:rFonts w:ascii="Arial" w:hAnsi="Arial" w:cs="Arial"/>
                  <w:color w:val="auto"/>
                </w:rPr>
                <w:t>STQsupport@etsi.org</w:t>
              </w:r>
            </w:hyperlink>
            <w:r w:rsidR="00045213" w:rsidRPr="00BE6B2E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BE6B2E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8A155F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C82915" w:rsidRPr="002956F0" w:rsidRDefault="002956F0" w:rsidP="00BE6B2E">
            <w:pPr>
              <w:ind w:left="57"/>
              <w:rPr>
                <w:rFonts w:ascii="Arial" w:hAnsi="Arial" w:cs="Arial"/>
                <w:b/>
                <w:color w:val="0000FF"/>
                <w:lang w:val="fr-FR"/>
              </w:rPr>
            </w:pPr>
            <w:r w:rsidRPr="002956F0">
              <w:rPr>
                <w:rFonts w:ascii="Arial" w:hAnsi="Arial" w:cs="Arial"/>
                <w:b/>
                <w:color w:val="0000FF"/>
                <w:lang w:val="fr-FR"/>
              </w:rPr>
              <w:t xml:space="preserve">3GPP SA4, </w:t>
            </w:r>
            <w:hyperlink r:id="rId11" w:history="1">
              <w:r w:rsidRPr="00523AA2">
                <w:rPr>
                  <w:rStyle w:val="Hyperlink"/>
                  <w:rFonts w:ascii="Arial" w:hAnsi="Arial" w:cs="Arial"/>
                  <w:b/>
                  <w:lang w:val="fr-FR"/>
                </w:rPr>
                <w:t>3GPPLiaison@etsi.org</w:t>
              </w:r>
            </w:hyperlink>
            <w:r>
              <w:rPr>
                <w:rFonts w:ascii="Arial" w:hAnsi="Arial" w:cs="Arial"/>
                <w:b/>
                <w:color w:val="0000FF"/>
                <w:lang w:val="fr-FR"/>
              </w:rPr>
              <w:t xml:space="preserve">, </w:t>
            </w:r>
            <w:hyperlink r:id="rId12" w:history="1">
              <w:r w:rsidRPr="00523AA2">
                <w:rPr>
                  <w:rStyle w:val="Hyperlink"/>
                  <w:rFonts w:ascii="Arial" w:hAnsi="Arial" w:cs="Arial"/>
                  <w:b/>
                  <w:lang w:val="fr-FR"/>
                </w:rPr>
                <w:t>paolo.usai@etsi.org</w:t>
              </w:r>
            </w:hyperlink>
            <w:r>
              <w:rPr>
                <w:rFonts w:ascii="Arial" w:hAnsi="Arial" w:cs="Arial"/>
                <w:b/>
                <w:color w:val="0000FF"/>
                <w:lang w:val="fr-FR"/>
              </w:rPr>
              <w:t xml:space="preserve"> 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C82915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f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r</w:t>
            </w:r>
            <w:r w:rsidR="00911477"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BE6B2E" w:rsidRDefault="002B6F4A" w:rsidP="00B3768E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Information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F1476" w:rsidP="004C4C25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STQ(18)057030</w:t>
            </w:r>
            <w:r w:rsidR="002B6F4A">
              <w:rPr>
                <w:rFonts w:ascii="Arial" w:hAnsi="Arial" w:cs="Arial"/>
                <w:color w:val="0000FF"/>
              </w:rPr>
              <w:t>,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r w:rsidR="00635A0A" w:rsidRPr="00635A0A">
              <w:rPr>
                <w:rFonts w:ascii="Arial" w:hAnsi="Arial" w:cs="Arial"/>
                <w:color w:val="0000FF"/>
              </w:rPr>
              <w:t>Mapping</w:t>
            </w:r>
            <w:r w:rsidR="002B6F4A">
              <w:rPr>
                <w:rFonts w:ascii="Arial" w:hAnsi="Arial" w:cs="Arial"/>
                <w:color w:val="0000FF"/>
              </w:rPr>
              <w:t xml:space="preserve"> </w:t>
            </w:r>
            <w:r w:rsidR="00635A0A" w:rsidRPr="00635A0A">
              <w:rPr>
                <w:rFonts w:ascii="Arial" w:hAnsi="Arial" w:cs="Arial"/>
                <w:color w:val="0000FF"/>
              </w:rPr>
              <w:t>Functions</w:t>
            </w:r>
            <w:r w:rsidR="002B6F4A">
              <w:rPr>
                <w:rFonts w:ascii="Arial" w:hAnsi="Arial" w:cs="Arial"/>
                <w:color w:val="0000FF"/>
              </w:rPr>
              <w:t xml:space="preserve"> </w:t>
            </w:r>
            <w:r w:rsidR="00635A0A" w:rsidRPr="00635A0A">
              <w:rPr>
                <w:rFonts w:ascii="Arial" w:hAnsi="Arial" w:cs="Arial"/>
                <w:color w:val="0000FF"/>
              </w:rPr>
              <w:t>TS10328</w:t>
            </w:r>
            <w:r w:rsidR="002B6F4A">
              <w:rPr>
                <w:rFonts w:ascii="Arial" w:hAnsi="Arial" w:cs="Arial"/>
                <w:color w:val="0000FF"/>
              </w:rPr>
              <w:t>1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256D7F" w:rsidRDefault="00911477" w:rsidP="00911477">
      <w:pPr>
        <w:rPr>
          <w:rFonts w:ascii="Arial" w:hAnsi="Arial" w:cs="Arial"/>
        </w:rPr>
      </w:pPr>
    </w:p>
    <w:p w:rsidR="00C82915" w:rsidRDefault="00C82915" w:rsidP="0081675F">
      <w:pPr>
        <w:ind w:right="-472"/>
        <w:rPr>
          <w:rFonts w:ascii="Arial" w:hAnsi="Arial" w:cs="Arial"/>
          <w:lang w:val="en-US"/>
        </w:rPr>
      </w:pPr>
    </w:p>
    <w:p w:rsidR="00C85246" w:rsidRDefault="008D4195" w:rsidP="00365384">
      <w:pPr>
        <w:tabs>
          <w:tab w:val="left" w:pos="385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Speech Transmission Quality (STQ) would like to inform 3GPP SA4 that </w:t>
      </w:r>
      <w:r w:rsidR="00F65511">
        <w:rPr>
          <w:rFonts w:ascii="Arial" w:hAnsi="Arial" w:cs="Arial"/>
          <w:lang w:val="en-US"/>
        </w:rPr>
        <w:t>at meeting STQ#57</w:t>
      </w:r>
      <w:r w:rsidR="001F1476">
        <w:rPr>
          <w:rFonts w:ascii="Arial" w:hAnsi="Arial" w:cs="Arial"/>
          <w:lang w:val="en-US"/>
        </w:rPr>
        <w:t xml:space="preserve"> (19-23 Feb 2018)</w:t>
      </w:r>
      <w:r w:rsidR="00F65511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F65511">
        <w:rPr>
          <w:rFonts w:ascii="Arial" w:hAnsi="Arial" w:cs="Arial"/>
          <w:lang w:val="en-US"/>
        </w:rPr>
        <w:t xml:space="preserve">a new proposal for the usage of </w:t>
      </w:r>
      <w:r>
        <w:rPr>
          <w:rFonts w:ascii="Arial" w:hAnsi="Arial" w:cs="Arial"/>
          <w:lang w:val="en-US"/>
        </w:rPr>
        <w:t>the two models</w:t>
      </w:r>
      <w:r w:rsidR="001377CB">
        <w:rPr>
          <w:rFonts w:ascii="Arial" w:hAnsi="Arial" w:cs="Arial"/>
          <w:lang w:val="en-US"/>
        </w:rPr>
        <w:t xml:space="preserve"> for</w:t>
      </w:r>
      <w:r>
        <w:rPr>
          <w:rFonts w:ascii="Arial" w:hAnsi="Arial" w:cs="Arial"/>
          <w:lang w:val="en-US"/>
        </w:rPr>
        <w:t xml:space="preserve"> speech quality prediction </w:t>
      </w:r>
      <w:r w:rsidR="00F65511">
        <w:rPr>
          <w:rFonts w:ascii="Arial" w:hAnsi="Arial" w:cs="Arial"/>
          <w:lang w:val="en-US"/>
        </w:rPr>
        <w:t xml:space="preserve">according to </w:t>
      </w:r>
      <w:r>
        <w:rPr>
          <w:rFonts w:ascii="Arial" w:hAnsi="Arial" w:cs="Arial"/>
          <w:lang w:val="en-US"/>
        </w:rPr>
        <w:t>TS 103 281</w:t>
      </w:r>
      <w:r w:rsidR="00F65511">
        <w:rPr>
          <w:rFonts w:ascii="Arial" w:hAnsi="Arial" w:cs="Arial"/>
          <w:lang w:val="en-US"/>
        </w:rPr>
        <w:t xml:space="preserve"> was introduced</w:t>
      </w:r>
      <w:r>
        <w:rPr>
          <w:rFonts w:ascii="Arial" w:hAnsi="Arial" w:cs="Arial"/>
          <w:lang w:val="en-US"/>
        </w:rPr>
        <w:t>.</w:t>
      </w:r>
      <w:r w:rsidR="00F65511">
        <w:rPr>
          <w:rFonts w:ascii="Arial" w:hAnsi="Arial" w:cs="Arial"/>
          <w:lang w:val="en-US"/>
        </w:rPr>
        <w:t xml:space="preserve"> In order to define common </w:t>
      </w:r>
      <w:r w:rsidR="001377CB">
        <w:rPr>
          <w:rFonts w:ascii="Arial" w:hAnsi="Arial" w:cs="Arial"/>
          <w:lang w:val="en-US"/>
        </w:rPr>
        <w:t xml:space="preserve">and valid </w:t>
      </w:r>
      <w:r w:rsidR="00F65511">
        <w:rPr>
          <w:rFonts w:ascii="Arial" w:hAnsi="Arial" w:cs="Arial"/>
          <w:lang w:val="en-US"/>
        </w:rPr>
        <w:t>performance requirements</w:t>
      </w:r>
      <w:r w:rsidR="001377CB">
        <w:rPr>
          <w:rFonts w:ascii="Arial" w:hAnsi="Arial" w:cs="Arial"/>
          <w:lang w:val="en-US"/>
        </w:rPr>
        <w:t xml:space="preserve"> for terminals</w:t>
      </w:r>
      <w:r w:rsidR="00F65511">
        <w:rPr>
          <w:rFonts w:ascii="Arial" w:hAnsi="Arial" w:cs="Arial"/>
          <w:lang w:val="en-US"/>
        </w:rPr>
        <w:t xml:space="preserve">, the different offsets and/or shifts to auditory data must be compensated for each model. </w:t>
      </w:r>
      <w:r w:rsidR="00FE7DBC">
        <w:rPr>
          <w:rFonts w:ascii="Arial" w:hAnsi="Arial" w:cs="Arial"/>
          <w:lang w:val="en-US"/>
        </w:rPr>
        <w:t xml:space="preserve">Based on </w:t>
      </w:r>
      <w:r w:rsidR="00635A0A">
        <w:rPr>
          <w:rFonts w:ascii="Arial" w:hAnsi="Arial" w:cs="Arial"/>
          <w:lang w:val="en-US"/>
        </w:rPr>
        <w:t xml:space="preserve">an analysis of </w:t>
      </w:r>
      <w:r w:rsidR="001377CB">
        <w:rPr>
          <w:rFonts w:ascii="Arial" w:hAnsi="Arial" w:cs="Arial"/>
          <w:lang w:val="en-US"/>
        </w:rPr>
        <w:t xml:space="preserve">two </w:t>
      </w:r>
      <w:r w:rsidR="00635A0A">
        <w:rPr>
          <w:rFonts w:ascii="Arial" w:hAnsi="Arial" w:cs="Arial"/>
          <w:lang w:val="en-US"/>
        </w:rPr>
        <w:t>auditory test databases, a simple solution</w:t>
      </w:r>
      <w:r w:rsidR="001377CB">
        <w:rPr>
          <w:rFonts w:ascii="Arial" w:hAnsi="Arial" w:cs="Arial"/>
          <w:lang w:val="en-US"/>
        </w:rPr>
        <w:t xml:space="preserve"> for this issue</w:t>
      </w:r>
      <w:r w:rsidR="00635A0A">
        <w:rPr>
          <w:rFonts w:ascii="Arial" w:hAnsi="Arial" w:cs="Arial"/>
          <w:lang w:val="en-US"/>
        </w:rPr>
        <w:t xml:space="preserve"> could be finally derived.</w:t>
      </w:r>
    </w:p>
    <w:p w:rsidR="008D4195" w:rsidRDefault="008D4195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p w:rsidR="008D4195" w:rsidRDefault="008D4195" w:rsidP="00365384">
      <w:pPr>
        <w:tabs>
          <w:tab w:val="left" w:pos="385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STQ recommends that 3GPP SA4 takes this information into account for the SPAN work item on performance requirements </w:t>
      </w:r>
      <w:r w:rsidR="00AA4078">
        <w:rPr>
          <w:rFonts w:ascii="Arial" w:hAnsi="Arial" w:cs="Arial"/>
          <w:lang w:val="en-US"/>
        </w:rPr>
        <w:t xml:space="preserve">/ objectives </w:t>
      </w:r>
      <w:r>
        <w:rPr>
          <w:rFonts w:ascii="Arial" w:hAnsi="Arial" w:cs="Arial"/>
          <w:lang w:val="en-US"/>
        </w:rPr>
        <w:t>for mobile devices</w:t>
      </w:r>
      <w:r w:rsidR="00AA4078">
        <w:rPr>
          <w:rFonts w:ascii="Arial" w:hAnsi="Arial" w:cs="Arial"/>
          <w:lang w:val="en-US"/>
        </w:rPr>
        <w:t xml:space="preserve"> in handset and hands-free mode</w:t>
      </w:r>
      <w:r w:rsidR="001F1476">
        <w:rPr>
          <w:rFonts w:ascii="Arial" w:hAnsi="Arial" w:cs="Arial"/>
          <w:lang w:val="en-US"/>
        </w:rPr>
        <w:t>. D</w:t>
      </w:r>
      <w:r>
        <w:rPr>
          <w:rFonts w:ascii="Arial" w:hAnsi="Arial" w:cs="Arial"/>
          <w:lang w:val="en-US"/>
        </w:rPr>
        <w:t xml:space="preserve">ocument </w:t>
      </w:r>
      <w:r w:rsidR="001F1476" w:rsidRPr="001F1476">
        <w:rPr>
          <w:rFonts w:ascii="Arial" w:hAnsi="Arial" w:cs="Arial"/>
          <w:lang w:val="en-US"/>
        </w:rPr>
        <w:t>STQ(18)057030</w:t>
      </w:r>
      <w:r w:rsidR="001F1476">
        <w:rPr>
          <w:rFonts w:ascii="Arial" w:hAnsi="Arial" w:cs="Arial"/>
          <w:color w:val="0000FF"/>
        </w:rPr>
        <w:t xml:space="preserve"> </w:t>
      </w:r>
      <w:r>
        <w:rPr>
          <w:rFonts w:ascii="Arial" w:hAnsi="Arial" w:cs="Arial"/>
          <w:lang w:val="en-US"/>
        </w:rPr>
        <w:t xml:space="preserve">describing the </w:t>
      </w:r>
      <w:r w:rsidR="00E9507F">
        <w:rPr>
          <w:rFonts w:ascii="Arial" w:hAnsi="Arial" w:cs="Arial"/>
          <w:lang w:val="en-US"/>
        </w:rPr>
        <w:t xml:space="preserve">necessary </w:t>
      </w:r>
      <w:r>
        <w:rPr>
          <w:rFonts w:ascii="Arial" w:hAnsi="Arial" w:cs="Arial"/>
          <w:lang w:val="en-US"/>
        </w:rPr>
        <w:t xml:space="preserve">steps </w:t>
      </w:r>
      <w:r w:rsidR="00E9507F">
        <w:rPr>
          <w:rFonts w:ascii="Arial" w:hAnsi="Arial" w:cs="Arial"/>
          <w:lang w:val="en-US"/>
        </w:rPr>
        <w:t>needed for th</w:t>
      </w:r>
      <w:r w:rsidR="00AA4078">
        <w:rPr>
          <w:rFonts w:ascii="Arial" w:hAnsi="Arial" w:cs="Arial"/>
          <w:lang w:val="en-US"/>
        </w:rPr>
        <w:t>e mathematical</w:t>
      </w:r>
      <w:r w:rsidR="00E9507F">
        <w:rPr>
          <w:rFonts w:ascii="Arial" w:hAnsi="Arial" w:cs="Arial"/>
          <w:lang w:val="en-US"/>
        </w:rPr>
        <w:t xml:space="preserve"> transformation </w:t>
      </w:r>
      <w:r>
        <w:rPr>
          <w:rFonts w:ascii="Arial" w:hAnsi="Arial" w:cs="Arial"/>
          <w:lang w:val="en-US"/>
        </w:rPr>
        <w:t>is provided as an attachment.</w:t>
      </w:r>
    </w:p>
    <w:p w:rsidR="00B163A7" w:rsidRDefault="00B163A7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p w:rsidR="0088594E" w:rsidRDefault="0088594E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p w:rsidR="00B163A7" w:rsidRPr="00B163A7" w:rsidRDefault="00B163A7" w:rsidP="00365384">
      <w:pPr>
        <w:tabs>
          <w:tab w:val="left" w:pos="3855"/>
        </w:tabs>
        <w:rPr>
          <w:rFonts w:ascii="Arial" w:hAnsi="Arial" w:cs="Arial"/>
          <w:b/>
          <w:lang w:val="en-US"/>
        </w:rPr>
      </w:pPr>
      <w:r w:rsidRPr="00B163A7">
        <w:rPr>
          <w:rFonts w:ascii="Arial" w:hAnsi="Arial" w:cs="Arial"/>
          <w:b/>
          <w:lang w:val="en-US"/>
        </w:rPr>
        <w:t>Next Meeting Dates</w:t>
      </w:r>
      <w:r w:rsidR="00C85246">
        <w:rPr>
          <w:rFonts w:ascii="Arial" w:hAnsi="Arial" w:cs="Arial"/>
          <w:b/>
          <w:lang w:val="en-US"/>
        </w:rPr>
        <w:t xml:space="preserve"> for TC STQ</w:t>
      </w:r>
      <w:r w:rsidRPr="00B163A7">
        <w:rPr>
          <w:rFonts w:ascii="Arial" w:hAnsi="Arial" w:cs="Arial"/>
          <w:b/>
          <w:lang w:val="en-US"/>
        </w:rPr>
        <w:t>:</w:t>
      </w:r>
    </w:p>
    <w:p w:rsidR="00B163A7" w:rsidRDefault="00B163A7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p w:rsidR="00B163A7" w:rsidRDefault="00B163A7" w:rsidP="00B163A7">
      <w:pPr>
        <w:tabs>
          <w:tab w:val="left" w:pos="385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11-15 June 2018</w:t>
      </w:r>
      <w:r>
        <w:rPr>
          <w:rFonts w:ascii="Arial" w:hAnsi="Arial" w:cs="Arial"/>
          <w:lang w:val="en-US"/>
        </w:rPr>
        <w:tab/>
        <w:t>Aachen, Germany</w:t>
      </w:r>
    </w:p>
    <w:p w:rsidR="00B163A7" w:rsidRDefault="00B163A7" w:rsidP="00B163A7">
      <w:pPr>
        <w:tabs>
          <w:tab w:val="left" w:pos="385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17-21 Sept 2018</w:t>
      </w:r>
      <w:r>
        <w:rPr>
          <w:rFonts w:ascii="Arial" w:hAnsi="Arial" w:cs="Arial"/>
          <w:lang w:val="en-US"/>
        </w:rPr>
        <w:tab/>
        <w:t>Lecce, Italy</w:t>
      </w:r>
    </w:p>
    <w:p w:rsidR="002D5D21" w:rsidRPr="00365384" w:rsidRDefault="002D5D21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sectPr w:rsidR="002D5D21" w:rsidRPr="00365384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204" w:rsidRDefault="00F02204" w:rsidP="00D9435B">
      <w:r>
        <w:separator/>
      </w:r>
    </w:p>
  </w:endnote>
  <w:endnote w:type="continuationSeparator" w:id="0">
    <w:p w:rsidR="00F02204" w:rsidRDefault="00F02204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0531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0531E" w:rsidRPr="0083399D">
      <w:rPr>
        <w:rFonts w:ascii="Arial" w:hAnsi="Arial" w:cs="Arial"/>
      </w:rPr>
      <w:fldChar w:fldCharType="separate"/>
    </w:r>
    <w:r w:rsidR="008A155F">
      <w:rPr>
        <w:rFonts w:ascii="Arial" w:hAnsi="Arial" w:cs="Arial"/>
        <w:noProof/>
      </w:rPr>
      <w:t>1</w:t>
    </w:r>
    <w:r w:rsidR="0000531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A155F" w:rsidRPr="008A155F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204" w:rsidRDefault="00F02204" w:rsidP="00D9435B">
      <w:r>
        <w:separator/>
      </w:r>
    </w:p>
  </w:footnote>
  <w:footnote w:type="continuationSeparator" w:id="0">
    <w:p w:rsidR="00F02204" w:rsidRDefault="00F02204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E1DC1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19050" t="0" r="7620" b="0"/>
          <wp:wrapTight wrapText="bothSides">
            <wp:wrapPolygon edited="0">
              <wp:start x="-286" y="0"/>
              <wp:lineTo x="-286" y="20453"/>
              <wp:lineTo x="21714" y="20453"/>
              <wp:lineTo x="21714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514D6" w:rsidRPr="00BE6B2E">
      <w:rPr>
        <w:rFonts w:ascii="Arial" w:hAnsi="Arial" w:cs="Arial"/>
        <w:b/>
        <w:sz w:val="36"/>
        <w:szCs w:val="36"/>
        <w:shd w:val="clear" w:color="auto" w:fill="DBE5F1"/>
      </w:rPr>
      <w:t>STQ(1</w:t>
    </w:r>
    <w:r w:rsidR="00B163A7" w:rsidRPr="00BE6B2E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E515CC" w:rsidRPr="00BE6B2E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B620AF" w:rsidRPr="00BE6B2E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E515CC" w:rsidRPr="00BE6B2E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B163A7" w:rsidRPr="00BE6B2E">
      <w:rPr>
        <w:rFonts w:ascii="Arial" w:hAnsi="Arial" w:cs="Arial"/>
        <w:b/>
        <w:sz w:val="36"/>
        <w:szCs w:val="36"/>
        <w:shd w:val="clear" w:color="auto" w:fill="DBE5F1"/>
      </w:rPr>
      <w:t>7</w:t>
    </w:r>
    <w:r w:rsidR="00256D7F" w:rsidRPr="00BE6B2E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6951B0">
      <w:rPr>
        <w:rFonts w:ascii="Arial" w:hAnsi="Arial" w:cs="Arial"/>
        <w:b/>
        <w:sz w:val="36"/>
        <w:szCs w:val="36"/>
        <w:shd w:val="clear" w:color="auto" w:fill="DBE5F1"/>
      </w:rPr>
      <w:t>33</w:t>
    </w:r>
    <w:r w:rsidR="001F1476">
      <w:rPr>
        <w:rFonts w:ascii="Arial" w:hAnsi="Arial" w:cs="Arial"/>
        <w:b/>
        <w:sz w:val="36"/>
        <w:szCs w:val="36"/>
        <w:shd w:val="clear" w:color="auto" w:fill="DBE5F1"/>
      </w:rPr>
      <w:t>r2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A33E2A"/>
    <w:multiLevelType w:val="hybridMultilevel"/>
    <w:tmpl w:val="E960B230"/>
    <w:lvl w:ilvl="0" w:tplc="EF226F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5E3F02"/>
    <w:multiLevelType w:val="hybridMultilevel"/>
    <w:tmpl w:val="D02A5F3A"/>
    <w:lvl w:ilvl="0" w:tplc="3F88AB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1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0531E"/>
    <w:rsid w:val="000101AB"/>
    <w:rsid w:val="00010EFD"/>
    <w:rsid w:val="0002568A"/>
    <w:rsid w:val="0003157E"/>
    <w:rsid w:val="00045213"/>
    <w:rsid w:val="00072891"/>
    <w:rsid w:val="000C36C2"/>
    <w:rsid w:val="000C4CB6"/>
    <w:rsid w:val="000E3CAC"/>
    <w:rsid w:val="001057B1"/>
    <w:rsid w:val="001115EB"/>
    <w:rsid w:val="0012547E"/>
    <w:rsid w:val="001377CB"/>
    <w:rsid w:val="00150145"/>
    <w:rsid w:val="00156EFB"/>
    <w:rsid w:val="00164886"/>
    <w:rsid w:val="00175548"/>
    <w:rsid w:val="00181471"/>
    <w:rsid w:val="00182B13"/>
    <w:rsid w:val="001848AC"/>
    <w:rsid w:val="00191D22"/>
    <w:rsid w:val="001C09C9"/>
    <w:rsid w:val="001C30D5"/>
    <w:rsid w:val="001C3114"/>
    <w:rsid w:val="001E446D"/>
    <w:rsid w:val="001F1476"/>
    <w:rsid w:val="00215E75"/>
    <w:rsid w:val="00216D13"/>
    <w:rsid w:val="00256D7F"/>
    <w:rsid w:val="002676F5"/>
    <w:rsid w:val="00271631"/>
    <w:rsid w:val="002956F0"/>
    <w:rsid w:val="00297B33"/>
    <w:rsid w:val="002B6F4A"/>
    <w:rsid w:val="002D5D21"/>
    <w:rsid w:val="002F5958"/>
    <w:rsid w:val="002F728A"/>
    <w:rsid w:val="003050B4"/>
    <w:rsid w:val="00314C66"/>
    <w:rsid w:val="003354CE"/>
    <w:rsid w:val="0036058F"/>
    <w:rsid w:val="00365384"/>
    <w:rsid w:val="00375ECE"/>
    <w:rsid w:val="003A5C63"/>
    <w:rsid w:val="003D5716"/>
    <w:rsid w:val="003F7E8F"/>
    <w:rsid w:val="00402DCC"/>
    <w:rsid w:val="004050E6"/>
    <w:rsid w:val="004124A2"/>
    <w:rsid w:val="0042339B"/>
    <w:rsid w:val="004375FF"/>
    <w:rsid w:val="00451D22"/>
    <w:rsid w:val="00454199"/>
    <w:rsid w:val="004852E8"/>
    <w:rsid w:val="00485A51"/>
    <w:rsid w:val="004950B1"/>
    <w:rsid w:val="004C2A0D"/>
    <w:rsid w:val="004C4C25"/>
    <w:rsid w:val="004C588F"/>
    <w:rsid w:val="004D1743"/>
    <w:rsid w:val="004D3FF0"/>
    <w:rsid w:val="004E0666"/>
    <w:rsid w:val="00500D03"/>
    <w:rsid w:val="005022BF"/>
    <w:rsid w:val="00503C30"/>
    <w:rsid w:val="00516885"/>
    <w:rsid w:val="00521B98"/>
    <w:rsid w:val="00530460"/>
    <w:rsid w:val="00551F4D"/>
    <w:rsid w:val="00571482"/>
    <w:rsid w:val="005727B3"/>
    <w:rsid w:val="0057717A"/>
    <w:rsid w:val="005B115B"/>
    <w:rsid w:val="005B597F"/>
    <w:rsid w:val="005F0AC6"/>
    <w:rsid w:val="006017EC"/>
    <w:rsid w:val="00610CBA"/>
    <w:rsid w:val="00620AA5"/>
    <w:rsid w:val="00631480"/>
    <w:rsid w:val="00635A0A"/>
    <w:rsid w:val="00645846"/>
    <w:rsid w:val="00645EE9"/>
    <w:rsid w:val="00673E7C"/>
    <w:rsid w:val="006951B0"/>
    <w:rsid w:val="006A749E"/>
    <w:rsid w:val="006B4188"/>
    <w:rsid w:val="006C0452"/>
    <w:rsid w:val="006C0A4F"/>
    <w:rsid w:val="006C5E81"/>
    <w:rsid w:val="00704C3A"/>
    <w:rsid w:val="00723463"/>
    <w:rsid w:val="00726D29"/>
    <w:rsid w:val="00731C8B"/>
    <w:rsid w:val="00743DEC"/>
    <w:rsid w:val="00745E27"/>
    <w:rsid w:val="00752FCB"/>
    <w:rsid w:val="007542B9"/>
    <w:rsid w:val="00755BEF"/>
    <w:rsid w:val="00756444"/>
    <w:rsid w:val="00763759"/>
    <w:rsid w:val="0076697A"/>
    <w:rsid w:val="00776B64"/>
    <w:rsid w:val="00782AD5"/>
    <w:rsid w:val="007833A7"/>
    <w:rsid w:val="007A3763"/>
    <w:rsid w:val="007B649B"/>
    <w:rsid w:val="007F05C7"/>
    <w:rsid w:val="007F499B"/>
    <w:rsid w:val="008035CF"/>
    <w:rsid w:val="0081675F"/>
    <w:rsid w:val="008223BA"/>
    <w:rsid w:val="00832E39"/>
    <w:rsid w:val="0083399D"/>
    <w:rsid w:val="0084740A"/>
    <w:rsid w:val="00851F55"/>
    <w:rsid w:val="008629A9"/>
    <w:rsid w:val="00870E1A"/>
    <w:rsid w:val="008745A4"/>
    <w:rsid w:val="008758C4"/>
    <w:rsid w:val="0088594E"/>
    <w:rsid w:val="00887234"/>
    <w:rsid w:val="0089114B"/>
    <w:rsid w:val="008A0EFD"/>
    <w:rsid w:val="008A155F"/>
    <w:rsid w:val="008C7FA6"/>
    <w:rsid w:val="008D4195"/>
    <w:rsid w:val="008D5477"/>
    <w:rsid w:val="008F459C"/>
    <w:rsid w:val="0091037B"/>
    <w:rsid w:val="00911477"/>
    <w:rsid w:val="00912D71"/>
    <w:rsid w:val="00913CAE"/>
    <w:rsid w:val="00963F72"/>
    <w:rsid w:val="00985DEC"/>
    <w:rsid w:val="00993435"/>
    <w:rsid w:val="009F0351"/>
    <w:rsid w:val="00A05C56"/>
    <w:rsid w:val="00A43CFE"/>
    <w:rsid w:val="00A61734"/>
    <w:rsid w:val="00A65ADE"/>
    <w:rsid w:val="00A82A32"/>
    <w:rsid w:val="00A968B5"/>
    <w:rsid w:val="00AA4078"/>
    <w:rsid w:val="00AC059D"/>
    <w:rsid w:val="00AE3243"/>
    <w:rsid w:val="00B11789"/>
    <w:rsid w:val="00B163A7"/>
    <w:rsid w:val="00B22603"/>
    <w:rsid w:val="00B3768E"/>
    <w:rsid w:val="00B60965"/>
    <w:rsid w:val="00B60D03"/>
    <w:rsid w:val="00B620AF"/>
    <w:rsid w:val="00B65F3A"/>
    <w:rsid w:val="00B703A5"/>
    <w:rsid w:val="00B837B4"/>
    <w:rsid w:val="00BB5244"/>
    <w:rsid w:val="00BE26CB"/>
    <w:rsid w:val="00BE5482"/>
    <w:rsid w:val="00BE6B2E"/>
    <w:rsid w:val="00BE7AFE"/>
    <w:rsid w:val="00BF438F"/>
    <w:rsid w:val="00C04D8B"/>
    <w:rsid w:val="00C15BAD"/>
    <w:rsid w:val="00C27641"/>
    <w:rsid w:val="00C3326B"/>
    <w:rsid w:val="00C5699F"/>
    <w:rsid w:val="00C639E1"/>
    <w:rsid w:val="00C67710"/>
    <w:rsid w:val="00C76D35"/>
    <w:rsid w:val="00C82915"/>
    <w:rsid w:val="00C85246"/>
    <w:rsid w:val="00CA135C"/>
    <w:rsid w:val="00CA3D56"/>
    <w:rsid w:val="00CC0049"/>
    <w:rsid w:val="00CC5B0F"/>
    <w:rsid w:val="00D5011A"/>
    <w:rsid w:val="00D514D6"/>
    <w:rsid w:val="00D5392E"/>
    <w:rsid w:val="00D65EFF"/>
    <w:rsid w:val="00D9435B"/>
    <w:rsid w:val="00DA185D"/>
    <w:rsid w:val="00DA65AB"/>
    <w:rsid w:val="00DD314A"/>
    <w:rsid w:val="00DD4852"/>
    <w:rsid w:val="00DE1DC1"/>
    <w:rsid w:val="00DE4DB9"/>
    <w:rsid w:val="00DF6ED5"/>
    <w:rsid w:val="00E00EF0"/>
    <w:rsid w:val="00E04BE2"/>
    <w:rsid w:val="00E06E1E"/>
    <w:rsid w:val="00E1005E"/>
    <w:rsid w:val="00E102E1"/>
    <w:rsid w:val="00E42098"/>
    <w:rsid w:val="00E515CC"/>
    <w:rsid w:val="00E76131"/>
    <w:rsid w:val="00E9507F"/>
    <w:rsid w:val="00EA0019"/>
    <w:rsid w:val="00EA5E41"/>
    <w:rsid w:val="00EB16B6"/>
    <w:rsid w:val="00EB1C87"/>
    <w:rsid w:val="00EE7092"/>
    <w:rsid w:val="00EF607B"/>
    <w:rsid w:val="00F02204"/>
    <w:rsid w:val="00F044BB"/>
    <w:rsid w:val="00F11466"/>
    <w:rsid w:val="00F12615"/>
    <w:rsid w:val="00F22042"/>
    <w:rsid w:val="00F25345"/>
    <w:rsid w:val="00F641B3"/>
    <w:rsid w:val="00F65511"/>
    <w:rsid w:val="00F81ACE"/>
    <w:rsid w:val="00F9024E"/>
    <w:rsid w:val="00FD3593"/>
    <w:rsid w:val="00FE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uiPriority w:val="99"/>
    <w:semiHidden/>
    <w:unhideWhenUsed/>
    <w:rsid w:val="00E515CC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C85246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w.gierlich@head-acoustics.d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aolo.usai@etsi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TQ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rmine.rizzo@etsi.org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5CE80-9DEC-496E-B809-C52CFE6F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1694</CharactersWithSpaces>
  <SharedDoc>false</SharedDoc>
  <HLinks>
    <vt:vector size="30" baseType="variant">
      <vt:variant>
        <vt:i4>5439545</vt:i4>
      </vt:variant>
      <vt:variant>
        <vt:i4>12</vt:i4>
      </vt:variant>
      <vt:variant>
        <vt:i4>0</vt:i4>
      </vt:variant>
      <vt:variant>
        <vt:i4>5</vt:i4>
      </vt:variant>
      <vt:variant>
        <vt:lpwstr>mailto:paolo.usai@etsi.org</vt:lpwstr>
      </vt:variant>
      <vt:variant>
        <vt:lpwstr/>
      </vt:variant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4325484</vt:i4>
      </vt:variant>
      <vt:variant>
        <vt:i4>6</vt:i4>
      </vt:variant>
      <vt:variant>
        <vt:i4>0</vt:i4>
      </vt:variant>
      <vt:variant>
        <vt:i4>5</vt:i4>
      </vt:variant>
      <vt:variant>
        <vt:lpwstr>mailto:STQsupport@etsi.org</vt:lpwstr>
      </vt:variant>
      <vt:variant>
        <vt:lpwstr/>
      </vt:variant>
      <vt:variant>
        <vt:i4>5373991</vt:i4>
      </vt:variant>
      <vt:variant>
        <vt:i4>3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  <vt:variant>
        <vt:i4>3276891</vt:i4>
      </vt:variant>
      <vt:variant>
        <vt:i4>0</vt:i4>
      </vt:variant>
      <vt:variant>
        <vt:i4>0</vt:i4>
      </vt:variant>
      <vt:variant>
        <vt:i4>5</vt:i4>
      </vt:variant>
      <vt:variant>
        <vt:lpwstr>mailto:h.w.gierlich@head-acoustics.de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9720</cp:lastModifiedBy>
  <cp:revision>4</cp:revision>
  <cp:lastPrinted>2010-12-06T15:51:00Z</cp:lastPrinted>
  <dcterms:created xsi:type="dcterms:W3CDTF">2018-03-28T13:23:00Z</dcterms:created>
  <dcterms:modified xsi:type="dcterms:W3CDTF">2018-03-28T13:53:00Z</dcterms:modified>
</cp:coreProperties>
</file>