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A09" w:rsidRPr="0084724A" w:rsidRDefault="00374A09" w:rsidP="00374A09">
      <w:pPr>
        <w:tabs>
          <w:tab w:val="right" w:pos="9356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6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1711</w:t>
      </w:r>
      <w:r w:rsidR="00346AAC">
        <w:rPr>
          <w:rFonts w:cs="Arial"/>
          <w:b/>
          <w:i/>
          <w:sz w:val="28"/>
          <w:szCs w:val="28"/>
        </w:rPr>
        <w:t>50</w:t>
      </w:r>
    </w:p>
    <w:p w:rsidR="00374A09" w:rsidRPr="0084724A" w:rsidRDefault="00374A09" w:rsidP="00374A09">
      <w:pPr>
        <w:tabs>
          <w:tab w:val="right" w:pos="9360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13-17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November 2017</w:t>
      </w:r>
      <w:r w:rsidRPr="0084724A">
        <w:rPr>
          <w:rFonts w:cs="Arial"/>
          <w:lang w:eastAsia="zh-CN"/>
        </w:rPr>
        <w:t xml:space="preserve">, </w:t>
      </w:r>
      <w:r w:rsidRPr="009B7B62">
        <w:rPr>
          <w:rFonts w:cs="Arial"/>
          <w:lang w:eastAsia="zh-CN"/>
        </w:rPr>
        <w:t>Albuquerque, New Mexico</w:t>
      </w:r>
      <w:r>
        <w:rPr>
          <w:rFonts w:cs="Arial"/>
          <w:lang w:eastAsia="zh-CN"/>
        </w:rPr>
        <w:t>, USA</w:t>
      </w:r>
      <w:r>
        <w:rPr>
          <w:rFonts w:cs="Arial"/>
          <w:lang w:eastAsia="zh-CN"/>
        </w:rPr>
        <w:tab/>
        <w:t>Agenda Item: 6.2</w:t>
      </w:r>
    </w:p>
    <w:p w:rsidR="00374A09" w:rsidRPr="0084724A" w:rsidRDefault="00374A09" w:rsidP="00374A09">
      <w:pPr>
        <w:tabs>
          <w:tab w:val="right" w:pos="9540"/>
        </w:tabs>
        <w:rPr>
          <w:lang w:val="en-US"/>
        </w:rPr>
      </w:pPr>
    </w:p>
    <w:p w:rsidR="00B97703" w:rsidRPr="00374A09" w:rsidRDefault="004E3939" w:rsidP="009016F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  <w:r w:rsidRPr="00374A09">
        <w:rPr>
          <w:noProof/>
        </w:rPr>
        <w:t xml:space="preserve">3GPP </w:t>
      </w:r>
      <w:bookmarkStart w:id="0" w:name="OLE_LINK50"/>
      <w:bookmarkStart w:id="1" w:name="OLE_LINK51"/>
      <w:bookmarkStart w:id="2" w:name="OLE_LINK52"/>
      <w:r w:rsidRPr="00374A09">
        <w:rPr>
          <w:noProof/>
        </w:rPr>
        <w:t xml:space="preserve">TSG </w:t>
      </w:r>
      <w:r w:rsidR="009016FE" w:rsidRPr="00374A09">
        <w:rPr>
          <w:noProof/>
        </w:rPr>
        <w:t>CT</w:t>
      </w:r>
      <w:r w:rsidRPr="00374A09">
        <w:rPr>
          <w:noProof/>
        </w:rPr>
        <w:t xml:space="preserve"> WG </w:t>
      </w:r>
      <w:bookmarkEnd w:id="0"/>
      <w:bookmarkEnd w:id="1"/>
      <w:bookmarkEnd w:id="2"/>
      <w:r w:rsidR="009016FE" w:rsidRPr="00374A09">
        <w:rPr>
          <w:noProof/>
        </w:rPr>
        <w:t xml:space="preserve">1 </w:t>
      </w:r>
      <w:r w:rsidRPr="00374A09">
        <w:rPr>
          <w:noProof/>
        </w:rPr>
        <w:t xml:space="preserve">Meeting </w:t>
      </w:r>
      <w:r w:rsidR="002A6E64" w:rsidRPr="00374A09">
        <w:rPr>
          <w:noProof/>
        </w:rPr>
        <w:t>10</w:t>
      </w:r>
      <w:r w:rsidR="00835706" w:rsidRPr="00374A09">
        <w:rPr>
          <w:noProof/>
        </w:rPr>
        <w:t>6</w:t>
      </w:r>
      <w:r w:rsidRPr="00374A09">
        <w:rPr>
          <w:noProof/>
        </w:rPr>
        <w:tab/>
        <w:t xml:space="preserve">TDoc </w:t>
      </w:r>
      <w:r w:rsidR="00E70734" w:rsidRPr="00374A09">
        <w:rPr>
          <w:noProof/>
        </w:rPr>
        <w:t>C1-1</w:t>
      </w:r>
      <w:r w:rsidR="009260C9" w:rsidRPr="00374A09">
        <w:rPr>
          <w:noProof/>
        </w:rPr>
        <w:t>7</w:t>
      </w:r>
      <w:r w:rsidR="0080094D" w:rsidRPr="00374A09">
        <w:rPr>
          <w:noProof/>
        </w:rPr>
        <w:t>4038</w:t>
      </w:r>
    </w:p>
    <w:p w:rsidR="009260C9" w:rsidRPr="00374A09" w:rsidRDefault="00A72A2E">
      <w:pPr>
        <w:rPr>
          <w:rFonts w:ascii="Arial" w:hAnsi="Arial"/>
          <w:noProof/>
        </w:rPr>
      </w:pPr>
      <w:r w:rsidRPr="00374A09">
        <w:rPr>
          <w:rFonts w:ascii="Arial" w:hAnsi="Arial"/>
          <w:noProof/>
        </w:rPr>
        <w:t>K</w:t>
      </w:r>
      <w:r w:rsidR="00835706" w:rsidRPr="00374A09">
        <w:rPr>
          <w:rFonts w:ascii="Arial" w:hAnsi="Arial"/>
          <w:noProof/>
        </w:rPr>
        <w:t>ochi (India</w:t>
      </w:r>
      <w:r w:rsidRPr="00374A09">
        <w:rPr>
          <w:rFonts w:ascii="Arial" w:hAnsi="Arial"/>
          <w:noProof/>
        </w:rPr>
        <w:t>), 2</w:t>
      </w:r>
      <w:r w:rsidR="00835706" w:rsidRPr="00374A09">
        <w:rPr>
          <w:rFonts w:ascii="Arial" w:hAnsi="Arial"/>
          <w:noProof/>
        </w:rPr>
        <w:t>3-27</w:t>
      </w:r>
      <w:r w:rsidRPr="00374A09">
        <w:rPr>
          <w:rFonts w:ascii="Arial" w:hAnsi="Arial"/>
          <w:noProof/>
        </w:rPr>
        <w:t xml:space="preserve"> </w:t>
      </w:r>
      <w:r w:rsidR="00835706" w:rsidRPr="00374A09">
        <w:rPr>
          <w:rFonts w:ascii="Arial" w:hAnsi="Arial"/>
          <w:noProof/>
        </w:rPr>
        <w:t>October</w:t>
      </w:r>
      <w:r w:rsidRPr="00374A09">
        <w:rPr>
          <w:rFonts w:ascii="Arial" w:hAnsi="Arial"/>
          <w:noProof/>
        </w:rPr>
        <w:t xml:space="preserve"> </w:t>
      </w:r>
      <w:r w:rsidR="009260C9" w:rsidRPr="00374A09">
        <w:rPr>
          <w:rFonts w:ascii="Arial" w:hAnsi="Arial"/>
          <w:noProof/>
        </w:rPr>
        <w:t>2017</w:t>
      </w:r>
    </w:p>
    <w:p w:rsidR="004E3939" w:rsidRPr="004E3939" w:rsidRDefault="00F1265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5376D0">
        <w:rPr>
          <w:rFonts w:ascii="Arial" w:hAnsi="Arial" w:cs="Arial"/>
          <w:sz w:val="22"/>
          <w:szCs w:val="22"/>
        </w:rPr>
        <w:t>LS on</w:t>
      </w:r>
      <w:r w:rsidR="004E3939" w:rsidRPr="005376D0">
        <w:rPr>
          <w:rFonts w:ascii="Arial" w:hAnsi="Arial" w:cs="Arial"/>
          <w:sz w:val="22"/>
          <w:szCs w:val="22"/>
        </w:rPr>
        <w:t xml:space="preserve"> </w:t>
      </w:r>
      <w:r w:rsidR="00615A45">
        <w:rPr>
          <w:rFonts w:ascii="Arial" w:hAnsi="Arial" w:cs="Arial"/>
          <w:sz w:val="22"/>
          <w:szCs w:val="22"/>
        </w:rPr>
        <w:t xml:space="preserve">default values for </w:t>
      </w:r>
      <w:r w:rsidR="005E39EF">
        <w:rPr>
          <w:rFonts w:ascii="Arial" w:hAnsi="Arial" w:cs="Arial"/>
          <w:sz w:val="22"/>
          <w:szCs w:val="22"/>
        </w:rPr>
        <w:t xml:space="preserve">5GS QoS </w:t>
      </w:r>
      <w:r w:rsidR="00615A45">
        <w:rPr>
          <w:rFonts w:ascii="Arial" w:hAnsi="Arial" w:cs="Arial"/>
          <w:sz w:val="22"/>
          <w:szCs w:val="22"/>
        </w:rPr>
        <w:t>averaging windows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76D0" w:rsidRPr="005376D0">
        <w:rPr>
          <w:rFonts w:ascii="Arial" w:hAnsi="Arial" w:cs="Arial"/>
          <w:bCs/>
          <w:sz w:val="22"/>
          <w:szCs w:val="22"/>
        </w:rPr>
        <w:t>Release 15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76D0" w:rsidRPr="00781765">
        <w:rPr>
          <w:rFonts w:ascii="Arial" w:hAnsi="Arial" w:cs="Arial"/>
          <w:bCs/>
          <w:sz w:val="22"/>
          <w:szCs w:val="22"/>
        </w:rPr>
        <w:t>CT aspects on 5G System</w:t>
      </w:r>
      <w:r w:rsidR="005376D0">
        <w:rPr>
          <w:rFonts w:ascii="Arial" w:hAnsi="Arial" w:cs="Arial"/>
          <w:bCs/>
          <w:sz w:val="22"/>
          <w:szCs w:val="22"/>
        </w:rPr>
        <w:t xml:space="preserve"> -</w:t>
      </w:r>
      <w:r w:rsidR="005376D0" w:rsidRPr="00781765">
        <w:rPr>
          <w:rFonts w:ascii="Arial" w:hAnsi="Arial" w:cs="Arial"/>
          <w:bCs/>
          <w:sz w:val="22"/>
          <w:szCs w:val="22"/>
        </w:rPr>
        <w:t xml:space="preserve"> Phase 1 (5GS_Ph1-CT)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376D0" w:rsidRPr="00781765">
        <w:rPr>
          <w:rFonts w:ascii="Arial" w:hAnsi="Arial" w:cs="Arial"/>
          <w:sz w:val="22"/>
          <w:szCs w:val="22"/>
        </w:rPr>
        <w:t>3GPP TSG CT WG1</w:t>
      </w:r>
    </w:p>
    <w:p w:rsidR="00615A45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76D0">
        <w:rPr>
          <w:rFonts w:ascii="Arial" w:hAnsi="Arial" w:cs="Arial"/>
          <w:sz w:val="22"/>
          <w:szCs w:val="22"/>
        </w:rPr>
        <w:t>3GPP TSG SA</w:t>
      </w:r>
      <w:r w:rsidR="005376D0" w:rsidRPr="00781765">
        <w:rPr>
          <w:rFonts w:ascii="Arial" w:hAnsi="Arial" w:cs="Arial"/>
          <w:sz w:val="22"/>
          <w:szCs w:val="22"/>
        </w:rPr>
        <w:t xml:space="preserve"> WG</w:t>
      </w:r>
      <w:r w:rsidR="00615A45">
        <w:rPr>
          <w:rFonts w:ascii="Arial" w:hAnsi="Arial" w:cs="Arial"/>
          <w:sz w:val="22"/>
          <w:szCs w:val="22"/>
        </w:rPr>
        <w:t>4</w:t>
      </w:r>
    </w:p>
    <w:p w:rsidR="00615A45" w:rsidRPr="00374A09" w:rsidRDefault="00615A45" w:rsidP="00615A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74A09">
        <w:rPr>
          <w:rFonts w:ascii="Arial" w:hAnsi="Arial" w:cs="Arial"/>
          <w:b/>
          <w:sz w:val="22"/>
          <w:szCs w:val="22"/>
          <w:lang w:val="fr-FR"/>
        </w:rPr>
        <w:t>Cc:</w:t>
      </w:r>
      <w:r w:rsidRPr="00374A0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374A09">
        <w:rPr>
          <w:rFonts w:ascii="Arial" w:hAnsi="Arial" w:cs="Arial"/>
          <w:sz w:val="22"/>
          <w:szCs w:val="22"/>
          <w:lang w:val="fr-FR"/>
        </w:rPr>
        <w:t>3GPP TSG SA WG2</w:t>
      </w:r>
      <w:r w:rsidRPr="00374A09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:rsidR="00B97703" w:rsidRPr="00374A0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B97703" w:rsidRPr="00374A0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74A09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74A0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1265E" w:rsidRPr="00374A09">
        <w:rPr>
          <w:rFonts w:ascii="Arial" w:hAnsi="Arial" w:cs="Arial"/>
          <w:bCs/>
          <w:sz w:val="22"/>
          <w:szCs w:val="22"/>
          <w:lang w:val="fr-FR"/>
        </w:rPr>
        <w:t>Lena Chaponniere</w:t>
      </w:r>
    </w:p>
    <w:p w:rsidR="00B97703" w:rsidRPr="005376D0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74A0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1265E" w:rsidRPr="005376D0">
        <w:rPr>
          <w:rFonts w:ascii="Arial" w:hAnsi="Arial" w:cs="Arial"/>
          <w:bCs/>
          <w:sz w:val="22"/>
          <w:szCs w:val="22"/>
        </w:rPr>
        <w:t>lguellec@qti.qualcomm.com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5376D0">
        <w:rPr>
          <w:rFonts w:ascii="Arial" w:hAnsi="Arial" w:cs="Arial"/>
          <w:sz w:val="22"/>
          <w:szCs w:val="22"/>
        </w:rPr>
        <w:t>3GPP Liaisons Coordinator,</w:t>
      </w:r>
      <w:r w:rsidRPr="00383545">
        <w:rPr>
          <w:rFonts w:ascii="Arial" w:hAnsi="Arial" w:cs="Arial"/>
          <w:b/>
          <w:sz w:val="22"/>
          <w:szCs w:val="22"/>
        </w:rPr>
        <w:t xml:space="preserve">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35706">
        <w:rPr>
          <w:rFonts w:ascii="Arial" w:hAnsi="Arial" w:cs="Arial"/>
          <w:bCs/>
        </w:rPr>
        <w:t>None</w:t>
      </w:r>
      <w:r w:rsidRPr="00B97703">
        <w:rPr>
          <w:rFonts w:ascii="Arial" w:hAnsi="Arial" w:cs="Arial"/>
          <w:bCs/>
          <w:color w:val="0070C0"/>
        </w:rPr>
        <w:br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615A45" w:rsidRDefault="00C77118" w:rsidP="005376D0">
      <w:r>
        <w:t xml:space="preserve">At SA2#122bis (August 2017), SA2 added the following requirement in </w:t>
      </w:r>
      <w:r w:rsidR="00615A45">
        <w:t xml:space="preserve">5GS stage 2 TS 23.501 subclause </w:t>
      </w:r>
      <w:r w:rsidR="00BC7DAF">
        <w:t xml:space="preserve">5.7.2 </w:t>
      </w:r>
      <w:r>
        <w:t>regarding measurement of the Session-AMBR</w:t>
      </w:r>
      <w:r w:rsidR="00615A45">
        <w:t>:</w:t>
      </w:r>
    </w:p>
    <w:p w:rsidR="00615A45" w:rsidRPr="00BC7DAF" w:rsidRDefault="00BC7DAF" w:rsidP="00BC7DAF">
      <w:pPr>
        <w:ind w:left="720"/>
        <w:rPr>
          <w:i/>
        </w:rPr>
      </w:pPr>
      <w:r w:rsidRPr="00BC7DAF">
        <w:rPr>
          <w:i/>
          <w:lang w:eastAsia="zh-CN"/>
        </w:rPr>
        <w:t xml:space="preserve">The Session-AMBR is measured over an averaging window </w:t>
      </w:r>
      <w:r w:rsidRPr="00C77118">
        <w:rPr>
          <w:i/>
          <w:highlight w:val="yellow"/>
          <w:lang w:eastAsia="zh-CN"/>
        </w:rPr>
        <w:t>with a standardized value</w:t>
      </w:r>
      <w:r>
        <w:rPr>
          <w:i/>
          <w:lang w:eastAsia="zh-CN"/>
        </w:rPr>
        <w:t>.</w:t>
      </w:r>
    </w:p>
    <w:p w:rsidR="00C77118" w:rsidRDefault="00C77118" w:rsidP="005376D0">
      <w:r>
        <w:t xml:space="preserve">SA2 also added the </w:t>
      </w:r>
      <w:r w:rsidRPr="003168A2">
        <w:t>"</w:t>
      </w:r>
      <w:r>
        <w:t>Averaging window</w:t>
      </w:r>
      <w:r w:rsidRPr="003168A2">
        <w:t>"</w:t>
      </w:r>
      <w:r>
        <w:t xml:space="preserve"> to the list of the 5G QoS characteristics in TS 23.501 subclause 5.7.3, and specified that:</w:t>
      </w:r>
    </w:p>
    <w:p w:rsidR="00C77118" w:rsidRPr="00C77118" w:rsidRDefault="00C77118" w:rsidP="00C77118">
      <w:pPr>
        <w:ind w:left="720"/>
        <w:rPr>
          <w:i/>
        </w:rPr>
      </w:pPr>
      <w:r w:rsidRPr="00C77118">
        <w:rPr>
          <w:i/>
        </w:rPr>
        <w:t xml:space="preserve">The Averaging window is defined only for GBR QoS flows. The Averaging window represents the duration over which the GFBR and MFBR shall be calculated (e.g. (R)AN, UPF, UE). </w:t>
      </w:r>
      <w:r w:rsidRPr="00C77118">
        <w:rPr>
          <w:i/>
          <w:highlight w:val="yellow"/>
        </w:rPr>
        <w:t>The averaging window is signalled with 5QIs, and if it is not received a standardized default value will apply</w:t>
      </w:r>
      <w:r w:rsidRPr="00C77118">
        <w:rPr>
          <w:i/>
        </w:rPr>
        <w:t xml:space="preserve"> (for standardized 5QIs the value in the QoS characteristics Table 5.7.4-1 applies).</w:t>
      </w:r>
    </w:p>
    <w:p w:rsidR="00615A45" w:rsidRDefault="00615A45" w:rsidP="005376D0">
      <w:r>
        <w:t xml:space="preserve">CT1 noted that SA4 TS 26.114 </w:t>
      </w:r>
      <w:r w:rsidR="00C77118">
        <w:t xml:space="preserve">subclause 7.5.5.1 </w:t>
      </w:r>
      <w:r>
        <w:t xml:space="preserve">contains the following </w:t>
      </w:r>
      <w:r w:rsidR="00C77118">
        <w:t>requirement regarding the sliding window to be used for bit rate control at the MTSI client</w:t>
      </w:r>
      <w:r>
        <w:t>:</w:t>
      </w:r>
    </w:p>
    <w:p w:rsidR="00C77118" w:rsidRPr="00C77118" w:rsidRDefault="00C77118" w:rsidP="00C77118">
      <w:pPr>
        <w:ind w:left="720"/>
        <w:rPr>
          <w:i/>
          <w:noProof/>
        </w:rPr>
      </w:pPr>
      <w:r w:rsidRPr="00C77118">
        <w:rPr>
          <w:i/>
          <w:noProof/>
        </w:rPr>
        <w:t xml:space="preserve">The method to control the encoding bitrate and/or the transmission of packets is left for the discretion of the implementation. However, the average bandwidth of transmitted packets shall be calculated over a sliding window that is no longer than T seconds. Different media types may use different window lengths. </w:t>
      </w:r>
      <w:r w:rsidRPr="00C77118">
        <w:rPr>
          <w:i/>
          <w:noProof/>
          <w:highlight w:val="yellow"/>
        </w:rPr>
        <w:t>The default window length T is 2 seconds if nothing else is specified below.</w:t>
      </w:r>
    </w:p>
    <w:p w:rsidR="00615A45" w:rsidRDefault="00615A45" w:rsidP="005376D0">
      <w:r>
        <w:t>Based on the above,</w:t>
      </w:r>
      <w:r w:rsidR="00C77118">
        <w:t xml:space="preserve"> CT1 tentatively decided to set both the standardized value of the averaging window for Session-AMBR measurement, and the standardized default value of the averaging window for G</w:t>
      </w:r>
      <w:r w:rsidR="00207C43">
        <w:t>F</w:t>
      </w:r>
      <w:r w:rsidR="00C77118">
        <w:t xml:space="preserve">BR </w:t>
      </w:r>
      <w:r w:rsidR="00207C43">
        <w:t>and MFBR calculation in case of non-standardized 5QI</w:t>
      </w:r>
      <w:r w:rsidR="00C77118">
        <w:t>, to 2 seconds.</w:t>
      </w:r>
    </w:p>
    <w:p w:rsidR="00615A45" w:rsidRDefault="00615A45" w:rsidP="00615A45">
      <w:r>
        <w:t>CT1 kindly asks SA4 to confirm whether these values are appropriate.</w:t>
      </w:r>
    </w:p>
    <w:p w:rsidR="005376D0" w:rsidRDefault="00353D5D" w:rsidP="005376D0">
      <w: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15A45">
        <w:rPr>
          <w:rFonts w:ascii="Arial" w:hAnsi="Arial" w:cs="Arial"/>
          <w:b/>
        </w:rPr>
        <w:t>SA4</w:t>
      </w:r>
    </w:p>
    <w:p w:rsidR="00615A45" w:rsidRDefault="00B97703" w:rsidP="005376D0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6FE" w:rsidRPr="005376D0">
        <w:t>3GPP TSG CT WG1</w:t>
      </w:r>
      <w:r w:rsidRPr="005376D0">
        <w:t xml:space="preserve"> </w:t>
      </w:r>
      <w:r w:rsidR="00835706">
        <w:t>kindly asks SA</w:t>
      </w:r>
      <w:r w:rsidR="00615A45">
        <w:t>4 to confirm that:</w:t>
      </w:r>
    </w:p>
    <w:p w:rsidR="00615A45" w:rsidRPr="00615A45" w:rsidRDefault="00207C43" w:rsidP="00615A45">
      <w:pPr>
        <w:numPr>
          <w:ilvl w:val="0"/>
          <w:numId w:val="5"/>
        </w:numPr>
        <w:spacing w:after="120"/>
        <w:rPr>
          <w:i/>
          <w:iCs/>
        </w:rPr>
      </w:pPr>
      <w:r>
        <w:t>s</w:t>
      </w:r>
      <w:r w:rsidR="00C77118">
        <w:t>etting the standardized value of the averaging window for Session-AMBR measurement to 2 seconds is appropriate</w:t>
      </w:r>
      <w:r>
        <w:t>;</w:t>
      </w:r>
    </w:p>
    <w:p w:rsidR="00B97703" w:rsidRPr="005376D0" w:rsidRDefault="00207C43" w:rsidP="00615A45">
      <w:pPr>
        <w:numPr>
          <w:ilvl w:val="0"/>
          <w:numId w:val="5"/>
        </w:numPr>
        <w:spacing w:after="120"/>
        <w:rPr>
          <w:i/>
          <w:iCs/>
        </w:rPr>
      </w:pPr>
      <w:r>
        <w:t>Setting the standardized default value of the averaging window for GFBR and MFBR calcu</w:t>
      </w:r>
      <w:r w:rsidR="009213C3">
        <w:t xml:space="preserve">lation for non-standardized 5Qis </w:t>
      </w:r>
      <w:r>
        <w:t>to 2 seconds is</w:t>
      </w:r>
      <w:r w:rsidR="00615A45">
        <w:t xml:space="preserve"> appropriate</w:t>
      </w:r>
      <w:r w:rsidR="005376D0" w:rsidRPr="005376D0">
        <w:t>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</w:t>
      </w:r>
      <w:r w:rsidR="00835706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2</w:t>
      </w:r>
      <w:r w:rsidR="00835706">
        <w:rPr>
          <w:rFonts w:ascii="Arial" w:hAnsi="Arial" w:cs="Arial"/>
          <w:bCs/>
        </w:rPr>
        <w:t>7 November – 1 December 2017</w:t>
      </w:r>
      <w:r w:rsidR="00A72A2E">
        <w:rPr>
          <w:rFonts w:ascii="Arial" w:hAnsi="Arial" w:cs="Arial"/>
          <w:bCs/>
        </w:rPr>
        <w:tab/>
      </w:r>
      <w:r w:rsidR="00835706">
        <w:rPr>
          <w:rFonts w:ascii="Arial" w:hAnsi="Arial" w:cs="Arial"/>
          <w:bCs/>
        </w:rPr>
        <w:t>Reno</w:t>
      </w:r>
      <w:r>
        <w:rPr>
          <w:rFonts w:ascii="Arial" w:hAnsi="Arial" w:cs="Arial"/>
          <w:bCs/>
        </w:rPr>
        <w:t xml:space="preserve">, </w:t>
      </w:r>
      <w:r w:rsidR="00835706">
        <w:rPr>
          <w:rFonts w:ascii="Arial" w:hAnsi="Arial" w:cs="Arial"/>
          <w:bCs/>
        </w:rPr>
        <w:t>USA</w:t>
      </w:r>
    </w:p>
    <w:p w:rsidR="00A72A2E" w:rsidRPr="009260C9" w:rsidRDefault="00835706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108</w:t>
      </w:r>
      <w:r w:rsidR="00A72A2E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2</w:t>
      </w:r>
      <w:r w:rsidR="00A72A2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- 26</w:t>
      </w:r>
      <w:r w:rsidR="00A72A2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2018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</w:t>
      </w:r>
      <w:r w:rsidR="00A72A2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sectPr w:rsidR="00A72A2E" w:rsidRPr="009260C9" w:rsidSect="00A6483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3AF" w:rsidRDefault="00F733AF">
      <w:pPr>
        <w:spacing w:after="0"/>
      </w:pPr>
      <w:r>
        <w:separator/>
      </w:r>
    </w:p>
  </w:endnote>
  <w:endnote w:type="continuationSeparator" w:id="0">
    <w:p w:rsidR="00F733AF" w:rsidRDefault="00F733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3AF" w:rsidRDefault="00F733AF">
      <w:pPr>
        <w:spacing w:after="0"/>
      </w:pPr>
      <w:r>
        <w:separator/>
      </w:r>
    </w:p>
  </w:footnote>
  <w:footnote w:type="continuationSeparator" w:id="0">
    <w:p w:rsidR="00F733AF" w:rsidRDefault="00F733A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EEC02C7"/>
    <w:multiLevelType w:val="hybridMultilevel"/>
    <w:tmpl w:val="5BE28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F30CE"/>
    <w:rsid w:val="000F6242"/>
    <w:rsid w:val="001C22BD"/>
    <w:rsid w:val="00207C43"/>
    <w:rsid w:val="0025450E"/>
    <w:rsid w:val="002A6E64"/>
    <w:rsid w:val="002F1940"/>
    <w:rsid w:val="003423E3"/>
    <w:rsid w:val="00344CD0"/>
    <w:rsid w:val="00346AAC"/>
    <w:rsid w:val="00353D5D"/>
    <w:rsid w:val="00367649"/>
    <w:rsid w:val="00373E63"/>
    <w:rsid w:val="00374A09"/>
    <w:rsid w:val="00383545"/>
    <w:rsid w:val="003B29E4"/>
    <w:rsid w:val="003D6B17"/>
    <w:rsid w:val="004153A6"/>
    <w:rsid w:val="004273F5"/>
    <w:rsid w:val="00433500"/>
    <w:rsid w:val="00433F71"/>
    <w:rsid w:val="0046511B"/>
    <w:rsid w:val="00467F13"/>
    <w:rsid w:val="0048702A"/>
    <w:rsid w:val="004A1DF4"/>
    <w:rsid w:val="004C5EE3"/>
    <w:rsid w:val="004D51A2"/>
    <w:rsid w:val="004E3939"/>
    <w:rsid w:val="00527945"/>
    <w:rsid w:val="005376D0"/>
    <w:rsid w:val="00562224"/>
    <w:rsid w:val="0059112A"/>
    <w:rsid w:val="005E39EF"/>
    <w:rsid w:val="005F43B8"/>
    <w:rsid w:val="00615A45"/>
    <w:rsid w:val="0062790C"/>
    <w:rsid w:val="00693230"/>
    <w:rsid w:val="006C7751"/>
    <w:rsid w:val="00717A41"/>
    <w:rsid w:val="007531DC"/>
    <w:rsid w:val="00753F87"/>
    <w:rsid w:val="007D0284"/>
    <w:rsid w:val="007F4F92"/>
    <w:rsid w:val="007F75CA"/>
    <w:rsid w:val="00800891"/>
    <w:rsid w:val="0080094D"/>
    <w:rsid w:val="00835706"/>
    <w:rsid w:val="00855C94"/>
    <w:rsid w:val="00883827"/>
    <w:rsid w:val="008D772F"/>
    <w:rsid w:val="009016FE"/>
    <w:rsid w:val="009213C3"/>
    <w:rsid w:val="009260C9"/>
    <w:rsid w:val="00966940"/>
    <w:rsid w:val="0099764C"/>
    <w:rsid w:val="009E4EF0"/>
    <w:rsid w:val="00A01538"/>
    <w:rsid w:val="00A6483B"/>
    <w:rsid w:val="00A72A2E"/>
    <w:rsid w:val="00A92389"/>
    <w:rsid w:val="00B823D8"/>
    <w:rsid w:val="00B97703"/>
    <w:rsid w:val="00BB609D"/>
    <w:rsid w:val="00BC08DC"/>
    <w:rsid w:val="00BC7DAF"/>
    <w:rsid w:val="00C77118"/>
    <w:rsid w:val="00C77F5E"/>
    <w:rsid w:val="00C82985"/>
    <w:rsid w:val="00C914A2"/>
    <w:rsid w:val="00CA7C50"/>
    <w:rsid w:val="00CB6F2C"/>
    <w:rsid w:val="00D154CC"/>
    <w:rsid w:val="00DA6369"/>
    <w:rsid w:val="00DE5EE0"/>
    <w:rsid w:val="00E70734"/>
    <w:rsid w:val="00E735CB"/>
    <w:rsid w:val="00EC7F43"/>
    <w:rsid w:val="00EE1A0B"/>
    <w:rsid w:val="00F03B23"/>
    <w:rsid w:val="00F1265E"/>
    <w:rsid w:val="00F258FB"/>
    <w:rsid w:val="00F32239"/>
    <w:rsid w:val="00F40B8A"/>
    <w:rsid w:val="00F679CE"/>
    <w:rsid w:val="00F73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346A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46A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6A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6A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6A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6AAC"/>
    <w:pPr>
      <w:outlineLvl w:val="5"/>
    </w:pPr>
  </w:style>
  <w:style w:type="paragraph" w:styleId="Heading7">
    <w:name w:val="heading 7"/>
    <w:basedOn w:val="H6"/>
    <w:next w:val="Normal"/>
    <w:qFormat/>
    <w:rsid w:val="00346AAC"/>
    <w:pPr>
      <w:outlineLvl w:val="6"/>
    </w:pPr>
  </w:style>
  <w:style w:type="paragraph" w:styleId="Heading8">
    <w:name w:val="heading 8"/>
    <w:basedOn w:val="Heading1"/>
    <w:next w:val="Normal"/>
    <w:qFormat/>
    <w:rsid w:val="00346A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6AAC"/>
    <w:pPr>
      <w:outlineLvl w:val="8"/>
    </w:pPr>
  </w:style>
  <w:style w:type="character" w:default="1" w:styleId="DefaultParagraphFont">
    <w:name w:val="Default Paragraph Font"/>
    <w:semiHidden/>
    <w:rsid w:val="00346AAC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6AAC"/>
  </w:style>
  <w:style w:type="paragraph" w:styleId="Header">
    <w:name w:val="header"/>
    <w:link w:val="HeaderChar"/>
    <w:rsid w:val="00346A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46AAC"/>
    <w:pPr>
      <w:jc w:val="center"/>
    </w:pPr>
    <w:rPr>
      <w:i/>
    </w:rPr>
  </w:style>
  <w:style w:type="paragraph" w:styleId="CommentText">
    <w:name w:val="annotation text"/>
    <w:basedOn w:val="Normal"/>
    <w:semiHidden/>
    <w:rsid w:val="00A6483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6483B"/>
  </w:style>
  <w:style w:type="paragraph" w:customStyle="1" w:styleId="B1">
    <w:name w:val="B1"/>
    <w:basedOn w:val="List"/>
    <w:rsid w:val="00346AAC"/>
  </w:style>
  <w:style w:type="paragraph" w:customStyle="1" w:styleId="00BodyText">
    <w:name w:val="00 BodyText"/>
    <w:basedOn w:val="Normal"/>
    <w:rsid w:val="00A6483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6483B"/>
    <w:pPr>
      <w:widowControl w:val="0"/>
    </w:pPr>
  </w:style>
  <w:style w:type="paragraph" w:customStyle="1" w:styleId="2">
    <w:name w:val="??? 2"/>
    <w:basedOn w:val="a"/>
    <w:next w:val="a"/>
    <w:rsid w:val="00A6483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6483B"/>
    <w:rPr>
      <w:sz w:val="16"/>
    </w:rPr>
  </w:style>
  <w:style w:type="paragraph" w:customStyle="1" w:styleId="DECISION">
    <w:name w:val="DECISION"/>
    <w:basedOn w:val="Normal"/>
    <w:rsid w:val="00A6483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6483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6483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6483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6483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6AAC"/>
    <w:pPr>
      <w:spacing w:before="180"/>
      <w:ind w:left="2693" w:hanging="2693"/>
    </w:pPr>
    <w:rPr>
      <w:b/>
    </w:rPr>
  </w:style>
  <w:style w:type="paragraph" w:styleId="TOC1">
    <w:name w:val="toc 1"/>
    <w:semiHidden/>
    <w:rsid w:val="00346A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46A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46AAC"/>
    <w:pPr>
      <w:ind w:left="1701" w:hanging="1701"/>
    </w:pPr>
  </w:style>
  <w:style w:type="paragraph" w:styleId="TOC4">
    <w:name w:val="toc 4"/>
    <w:basedOn w:val="TOC3"/>
    <w:semiHidden/>
    <w:rsid w:val="00346AAC"/>
    <w:pPr>
      <w:ind w:left="1418" w:hanging="1418"/>
    </w:pPr>
  </w:style>
  <w:style w:type="paragraph" w:styleId="TOC3">
    <w:name w:val="toc 3"/>
    <w:basedOn w:val="TOC2"/>
    <w:semiHidden/>
    <w:rsid w:val="00346AAC"/>
    <w:pPr>
      <w:ind w:left="1134" w:hanging="1134"/>
    </w:pPr>
  </w:style>
  <w:style w:type="paragraph" w:styleId="TOC2">
    <w:name w:val="toc 2"/>
    <w:basedOn w:val="TOC1"/>
    <w:semiHidden/>
    <w:rsid w:val="00346A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6AAC"/>
    <w:pPr>
      <w:ind w:left="284"/>
    </w:pPr>
  </w:style>
  <w:style w:type="paragraph" w:styleId="Index1">
    <w:name w:val="index 1"/>
    <w:basedOn w:val="Normal"/>
    <w:semiHidden/>
    <w:rsid w:val="00346AAC"/>
    <w:pPr>
      <w:keepLines/>
      <w:spacing w:after="0"/>
    </w:pPr>
  </w:style>
  <w:style w:type="paragraph" w:customStyle="1" w:styleId="ZH">
    <w:name w:val="ZH"/>
    <w:rsid w:val="00346A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46AAC"/>
    <w:pPr>
      <w:outlineLvl w:val="9"/>
    </w:pPr>
  </w:style>
  <w:style w:type="paragraph" w:styleId="ListNumber2">
    <w:name w:val="List Number 2"/>
    <w:basedOn w:val="ListNumber"/>
    <w:semiHidden/>
    <w:rsid w:val="00346AAC"/>
    <w:pPr>
      <w:ind w:left="851"/>
    </w:pPr>
  </w:style>
  <w:style w:type="character" w:styleId="FootnoteReference">
    <w:name w:val="footnote reference"/>
    <w:basedOn w:val="DefaultParagraphFont"/>
    <w:semiHidden/>
    <w:rsid w:val="00346A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6A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46AAC"/>
    <w:rPr>
      <w:b/>
    </w:rPr>
  </w:style>
  <w:style w:type="paragraph" w:customStyle="1" w:styleId="TAC">
    <w:name w:val="TAC"/>
    <w:basedOn w:val="TAL"/>
    <w:rsid w:val="00346AAC"/>
    <w:pPr>
      <w:jc w:val="center"/>
    </w:pPr>
  </w:style>
  <w:style w:type="paragraph" w:customStyle="1" w:styleId="TF">
    <w:name w:val="TF"/>
    <w:basedOn w:val="TH"/>
    <w:rsid w:val="00346AAC"/>
    <w:pPr>
      <w:keepNext w:val="0"/>
      <w:spacing w:before="0" w:after="240"/>
    </w:pPr>
  </w:style>
  <w:style w:type="paragraph" w:customStyle="1" w:styleId="NO">
    <w:name w:val="NO"/>
    <w:basedOn w:val="Normal"/>
    <w:rsid w:val="00346AAC"/>
    <w:pPr>
      <w:keepLines/>
      <w:ind w:left="1135" w:hanging="851"/>
    </w:pPr>
  </w:style>
  <w:style w:type="paragraph" w:styleId="TOC9">
    <w:name w:val="toc 9"/>
    <w:basedOn w:val="TOC8"/>
    <w:semiHidden/>
    <w:rsid w:val="00346AAC"/>
    <w:pPr>
      <w:ind w:left="1418" w:hanging="1418"/>
    </w:pPr>
  </w:style>
  <w:style w:type="paragraph" w:customStyle="1" w:styleId="EX">
    <w:name w:val="EX"/>
    <w:basedOn w:val="Normal"/>
    <w:rsid w:val="00346AAC"/>
    <w:pPr>
      <w:keepLines/>
      <w:ind w:left="1702" w:hanging="1418"/>
    </w:pPr>
  </w:style>
  <w:style w:type="paragraph" w:customStyle="1" w:styleId="FP">
    <w:name w:val="FP"/>
    <w:basedOn w:val="Normal"/>
    <w:rsid w:val="00346AAC"/>
    <w:pPr>
      <w:spacing w:after="0"/>
    </w:pPr>
  </w:style>
  <w:style w:type="paragraph" w:customStyle="1" w:styleId="LD">
    <w:name w:val="LD"/>
    <w:rsid w:val="00346A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46AAC"/>
    <w:pPr>
      <w:spacing w:after="0"/>
    </w:pPr>
  </w:style>
  <w:style w:type="paragraph" w:customStyle="1" w:styleId="EW">
    <w:name w:val="EW"/>
    <w:basedOn w:val="EX"/>
    <w:rsid w:val="00346AAC"/>
    <w:pPr>
      <w:spacing w:after="0"/>
    </w:pPr>
  </w:style>
  <w:style w:type="paragraph" w:styleId="TOC6">
    <w:name w:val="toc 6"/>
    <w:basedOn w:val="TOC5"/>
    <w:next w:val="Normal"/>
    <w:semiHidden/>
    <w:rsid w:val="00346AAC"/>
    <w:pPr>
      <w:ind w:left="1985" w:hanging="1985"/>
    </w:pPr>
  </w:style>
  <w:style w:type="paragraph" w:styleId="TOC7">
    <w:name w:val="toc 7"/>
    <w:basedOn w:val="TOC6"/>
    <w:next w:val="Normal"/>
    <w:semiHidden/>
    <w:rsid w:val="00346AAC"/>
    <w:pPr>
      <w:ind w:left="2268" w:hanging="2268"/>
    </w:pPr>
  </w:style>
  <w:style w:type="paragraph" w:styleId="ListBullet2">
    <w:name w:val="List Bullet 2"/>
    <w:basedOn w:val="ListBullet"/>
    <w:semiHidden/>
    <w:rsid w:val="00346AAC"/>
    <w:pPr>
      <w:ind w:left="851"/>
    </w:pPr>
  </w:style>
  <w:style w:type="paragraph" w:styleId="ListBullet3">
    <w:name w:val="List Bullet 3"/>
    <w:basedOn w:val="ListBullet2"/>
    <w:semiHidden/>
    <w:rsid w:val="00346AAC"/>
    <w:pPr>
      <w:ind w:left="1135"/>
    </w:pPr>
  </w:style>
  <w:style w:type="paragraph" w:styleId="ListNumber">
    <w:name w:val="List Number"/>
    <w:basedOn w:val="List"/>
    <w:semiHidden/>
    <w:rsid w:val="00346AAC"/>
  </w:style>
  <w:style w:type="paragraph" w:customStyle="1" w:styleId="EQ">
    <w:name w:val="EQ"/>
    <w:basedOn w:val="Normal"/>
    <w:next w:val="Normal"/>
    <w:rsid w:val="00346A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6A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6A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6A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6AAC"/>
    <w:pPr>
      <w:jc w:val="right"/>
    </w:pPr>
  </w:style>
  <w:style w:type="paragraph" w:customStyle="1" w:styleId="H6">
    <w:name w:val="H6"/>
    <w:basedOn w:val="Heading5"/>
    <w:next w:val="Normal"/>
    <w:rsid w:val="00346A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6AAC"/>
    <w:pPr>
      <w:ind w:left="851" w:hanging="851"/>
    </w:pPr>
  </w:style>
  <w:style w:type="paragraph" w:customStyle="1" w:styleId="TAL">
    <w:name w:val="TAL"/>
    <w:basedOn w:val="Normal"/>
    <w:rsid w:val="00346A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6A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6A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6A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46A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6AAC"/>
    <w:pPr>
      <w:framePr w:wrap="notBeside" w:y="16161"/>
    </w:pPr>
  </w:style>
  <w:style w:type="character" w:customStyle="1" w:styleId="ZGSM">
    <w:name w:val="ZGSM"/>
    <w:rsid w:val="00346AAC"/>
  </w:style>
  <w:style w:type="paragraph" w:styleId="List2">
    <w:name w:val="List 2"/>
    <w:basedOn w:val="List"/>
    <w:semiHidden/>
    <w:rsid w:val="00346AAC"/>
    <w:pPr>
      <w:ind w:left="851"/>
    </w:pPr>
  </w:style>
  <w:style w:type="paragraph" w:customStyle="1" w:styleId="ZG">
    <w:name w:val="ZG"/>
    <w:rsid w:val="00346A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46AAC"/>
    <w:pPr>
      <w:ind w:left="1135"/>
    </w:pPr>
  </w:style>
  <w:style w:type="paragraph" w:styleId="List4">
    <w:name w:val="List 4"/>
    <w:basedOn w:val="List3"/>
    <w:semiHidden/>
    <w:rsid w:val="00346AAC"/>
    <w:pPr>
      <w:ind w:left="1418"/>
    </w:pPr>
  </w:style>
  <w:style w:type="paragraph" w:styleId="List5">
    <w:name w:val="List 5"/>
    <w:basedOn w:val="List4"/>
    <w:semiHidden/>
    <w:rsid w:val="00346AAC"/>
    <w:pPr>
      <w:ind w:left="1702"/>
    </w:pPr>
  </w:style>
  <w:style w:type="paragraph" w:customStyle="1" w:styleId="EditorsNote">
    <w:name w:val="Editor's Note"/>
    <w:basedOn w:val="NO"/>
    <w:rsid w:val="00346AAC"/>
    <w:rPr>
      <w:color w:val="FF0000"/>
    </w:rPr>
  </w:style>
  <w:style w:type="paragraph" w:styleId="List">
    <w:name w:val="List"/>
    <w:basedOn w:val="Normal"/>
    <w:semiHidden/>
    <w:rsid w:val="00346AAC"/>
    <w:pPr>
      <w:ind w:left="568" w:hanging="284"/>
    </w:pPr>
  </w:style>
  <w:style w:type="paragraph" w:styleId="ListBullet">
    <w:name w:val="List Bullet"/>
    <w:basedOn w:val="List"/>
    <w:semiHidden/>
    <w:rsid w:val="00346AAC"/>
  </w:style>
  <w:style w:type="paragraph" w:styleId="ListBullet4">
    <w:name w:val="List Bullet 4"/>
    <w:basedOn w:val="ListBullet3"/>
    <w:semiHidden/>
    <w:rsid w:val="00346AAC"/>
    <w:pPr>
      <w:ind w:left="1418"/>
    </w:pPr>
  </w:style>
  <w:style w:type="paragraph" w:styleId="ListBullet5">
    <w:name w:val="List Bullet 5"/>
    <w:basedOn w:val="ListBullet4"/>
    <w:semiHidden/>
    <w:rsid w:val="00346AAC"/>
    <w:pPr>
      <w:ind w:left="1702"/>
    </w:pPr>
  </w:style>
  <w:style w:type="paragraph" w:customStyle="1" w:styleId="B2">
    <w:name w:val="B2"/>
    <w:basedOn w:val="List2"/>
    <w:rsid w:val="00346AAC"/>
  </w:style>
  <w:style w:type="paragraph" w:customStyle="1" w:styleId="B3">
    <w:name w:val="B3"/>
    <w:basedOn w:val="List3"/>
    <w:rsid w:val="00346AAC"/>
  </w:style>
  <w:style w:type="paragraph" w:customStyle="1" w:styleId="B4">
    <w:name w:val="B4"/>
    <w:basedOn w:val="List4"/>
    <w:rsid w:val="00346AAC"/>
  </w:style>
  <w:style w:type="paragraph" w:customStyle="1" w:styleId="B5">
    <w:name w:val="B5"/>
    <w:basedOn w:val="List5"/>
    <w:rsid w:val="00346AAC"/>
  </w:style>
  <w:style w:type="paragraph" w:customStyle="1" w:styleId="ZTD">
    <w:name w:val="ZTD"/>
    <w:basedOn w:val="ZB"/>
    <w:rsid w:val="00346A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3</cp:revision>
  <cp:lastPrinted>2002-04-23T08:10:00Z</cp:lastPrinted>
  <dcterms:created xsi:type="dcterms:W3CDTF">2017-11-06T18:01:00Z</dcterms:created>
  <dcterms:modified xsi:type="dcterms:W3CDTF">2017-11-06T18:18:00Z</dcterms:modified>
</cp:coreProperties>
</file>