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4EF0" w14:textId="4E3B6A78" w:rsidR="00EB171C" w:rsidRPr="00EB171C" w:rsidRDefault="00EB171C" w:rsidP="00EB171C">
      <w:pPr>
        <w:pStyle w:val="Grilleclaire-Accent32"/>
        <w:tabs>
          <w:tab w:val="right" w:pos="9639"/>
        </w:tabs>
        <w:spacing w:after="0"/>
        <w:ind w:left="0"/>
        <w:rPr>
          <w:b/>
          <w:sz w:val="24"/>
          <w:lang w:val="en-CA"/>
        </w:rPr>
      </w:pPr>
      <w:r w:rsidRPr="00EB171C">
        <w:rPr>
          <w:b/>
          <w:sz w:val="24"/>
          <w:lang w:val="en-CA"/>
        </w:rPr>
        <w:t>TSG-SA WG4 Meeting #126</w:t>
      </w:r>
      <w:r w:rsidRPr="00EB171C">
        <w:rPr>
          <w:b/>
          <w:sz w:val="24"/>
          <w:lang w:val="en-CA"/>
        </w:rPr>
        <w:tab/>
      </w:r>
      <w:r w:rsidR="009B36D7" w:rsidRPr="009B36D7">
        <w:rPr>
          <w:b/>
          <w:sz w:val="24"/>
          <w:lang w:val="en-CA"/>
        </w:rPr>
        <w:t>S4-</w:t>
      </w:r>
      <w:r w:rsidR="00667F0C" w:rsidRPr="00667F0C">
        <w:rPr>
          <w:b/>
          <w:sz w:val="24"/>
          <w:lang w:val="en-CA"/>
        </w:rPr>
        <w:t>232026</w:t>
      </w:r>
    </w:p>
    <w:p w14:paraId="3CE6CBD4" w14:textId="5614F940" w:rsidR="007A7ED3" w:rsidRPr="00683D60" w:rsidRDefault="00EB171C" w:rsidP="00EB171C">
      <w:pPr>
        <w:pStyle w:val="Grilleclaire-Accent32"/>
        <w:tabs>
          <w:tab w:val="right" w:pos="9639"/>
        </w:tabs>
        <w:spacing w:after="0"/>
        <w:ind w:left="0"/>
        <w:rPr>
          <w:b/>
          <w:i/>
          <w:sz w:val="28"/>
          <w:lang w:val="en-CA"/>
        </w:rPr>
      </w:pPr>
      <w:r w:rsidRPr="00EB171C">
        <w:rPr>
          <w:b/>
          <w:sz w:val="24"/>
          <w:lang w:val="en-CA"/>
        </w:rPr>
        <w:t xml:space="preserve">Chicago, </w:t>
      </w:r>
      <w:r>
        <w:rPr>
          <w:b/>
          <w:sz w:val="24"/>
          <w:lang w:val="en-CA"/>
        </w:rPr>
        <w:t>13</w:t>
      </w:r>
      <w:r w:rsidR="000D44DB">
        <w:rPr>
          <w:b/>
          <w:sz w:val="24"/>
          <w:lang w:val="en-CA"/>
        </w:rPr>
        <w:t xml:space="preserve"> </w:t>
      </w:r>
      <w:r w:rsidRPr="00EB171C">
        <w:rPr>
          <w:b/>
          <w:sz w:val="24"/>
          <w:lang w:val="en-CA"/>
        </w:rPr>
        <w:t xml:space="preserve">– </w:t>
      </w:r>
      <w:r>
        <w:rPr>
          <w:b/>
          <w:sz w:val="24"/>
          <w:lang w:val="en-CA"/>
        </w:rPr>
        <w:t>17</w:t>
      </w:r>
      <w:r w:rsidRPr="00EB171C">
        <w:rPr>
          <w:b/>
          <w:sz w:val="24"/>
          <w:lang w:val="en-CA"/>
        </w:rPr>
        <w:t xml:space="preserve"> </w:t>
      </w:r>
      <w:r>
        <w:rPr>
          <w:b/>
          <w:sz w:val="24"/>
          <w:lang w:val="en-CA"/>
        </w:rPr>
        <w:t>November</w:t>
      </w:r>
      <w:r w:rsidRPr="00EB171C">
        <w:rPr>
          <w:b/>
          <w:sz w:val="24"/>
          <w:lang w:val="en-CA"/>
        </w:rPr>
        <w:t xml:space="preserve"> 2023</w:t>
      </w:r>
      <w:r w:rsidR="007A7ED3" w:rsidRPr="00683D60">
        <w:rPr>
          <w:b/>
          <w:sz w:val="24"/>
          <w:lang w:val="en-CA"/>
        </w:rPr>
        <w:tab/>
      </w:r>
      <w:r>
        <w:rPr>
          <w:b/>
          <w:sz w:val="24"/>
          <w:lang w:val="en-CA"/>
        </w:rPr>
        <w:t xml:space="preserve">revision of </w:t>
      </w:r>
      <w:r w:rsidRPr="007A7ED3">
        <w:rPr>
          <w:b/>
          <w:sz w:val="24"/>
          <w:lang w:val="en-CA"/>
        </w:rPr>
        <w:t>S4-</w:t>
      </w:r>
      <w:r w:rsidR="00667F0C" w:rsidRPr="002E69BA">
        <w:rPr>
          <w:b/>
          <w:sz w:val="24"/>
          <w:lang w:val="en-CA"/>
        </w:rPr>
        <w:t>232015</w:t>
      </w:r>
    </w:p>
    <w:p w14:paraId="0741186C" w14:textId="77777777" w:rsidR="00AE59AA" w:rsidRPr="00576392" w:rsidRDefault="00AE59AA" w:rsidP="00AE59AA">
      <w:pPr>
        <w:spacing w:after="0"/>
        <w:rPr>
          <w:rFonts w:ascii="Arial" w:hAnsi="Arial"/>
          <w:lang w:val="en-US"/>
        </w:rPr>
      </w:pPr>
    </w:p>
    <w:p w14:paraId="675298C3" w14:textId="6767CD7A"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7A7ED3">
        <w:rPr>
          <w:rFonts w:ascii="Arial" w:hAnsi="Arial"/>
          <w:b/>
          <w:lang w:val="en-US"/>
        </w:rPr>
        <w:t>9.</w:t>
      </w:r>
      <w:r w:rsidR="00EB171C">
        <w:rPr>
          <w:rFonts w:ascii="Arial" w:hAnsi="Arial"/>
          <w:b/>
          <w:lang w:val="en-US"/>
        </w:rPr>
        <w:t>9</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27BA2BEE"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2E69BA">
        <w:rPr>
          <w:rFonts w:ascii="Arial" w:hAnsi="Arial" w:cs="Arial"/>
          <w:b/>
          <w:szCs w:val="24"/>
          <w:lang w:val="en-US"/>
        </w:rPr>
        <w:t>5</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495F80CD"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w:t>
      </w:r>
      <w:r w:rsidR="007A7ED3">
        <w:rPr>
          <w:bCs/>
          <w:szCs w:val="24"/>
        </w:rPr>
        <w:t>n updated</w:t>
      </w:r>
      <w:r w:rsidR="005657E9">
        <w:rPr>
          <w:bCs/>
          <w:szCs w:val="24"/>
        </w:rPr>
        <w:t xml:space="preserve">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2C509F77" w:rsidR="000744F6" w:rsidRPr="000744F6" w:rsidRDefault="001F6E5D" w:rsidP="000744F6">
      <w:pPr>
        <w:pStyle w:val="Heading"/>
        <w:numPr>
          <w:ilvl w:val="0"/>
          <w:numId w:val="6"/>
        </w:numPr>
        <w:tabs>
          <w:tab w:val="left" w:pos="7200"/>
        </w:tabs>
        <w:spacing w:before="40" w:after="40" w:line="240" w:lineRule="auto"/>
        <w:ind w:right="57"/>
        <w:rPr>
          <w:rFonts w:cs="Arial"/>
          <w:b w:val="0"/>
          <w:sz w:val="20"/>
        </w:rPr>
      </w:pPr>
      <w:r>
        <w:rPr>
          <w:rFonts w:cs="Arial"/>
          <w:b w:val="0"/>
          <w:sz w:val="20"/>
        </w:rPr>
        <w:t>Nov</w:t>
      </w:r>
      <w:r w:rsidR="00667F0C">
        <w:rPr>
          <w:rFonts w:cs="Arial"/>
          <w:b w:val="0"/>
          <w:sz w:val="20"/>
        </w:rPr>
        <w:t>28</w:t>
      </w:r>
      <w:r w:rsidR="000744F6" w:rsidRPr="00AB341F">
        <w:rPr>
          <w:rFonts w:cs="Arial"/>
          <w:b w:val="0"/>
          <w:sz w:val="20"/>
        </w:rPr>
        <w:t xml:space="preserve">th, 2023, 15:00 – 17:00 CEST, submission deadline: </w:t>
      </w:r>
      <w:r>
        <w:rPr>
          <w:rFonts w:cs="Arial"/>
          <w:b w:val="0"/>
          <w:sz w:val="20"/>
        </w:rPr>
        <w:t>Nov</w:t>
      </w:r>
      <w:r w:rsidR="00667F0C">
        <w:rPr>
          <w:rFonts w:cs="Arial"/>
          <w:b w:val="0"/>
          <w:sz w:val="20"/>
        </w:rPr>
        <w:t>27</w:t>
      </w:r>
      <w:r w:rsidR="000744F6" w:rsidRPr="00AB341F">
        <w:rPr>
          <w:rFonts w:cs="Arial"/>
          <w:b w:val="0"/>
          <w:sz w:val="20"/>
          <w:vertAlign w:val="superscript"/>
        </w:rPr>
        <w:t>th</w:t>
      </w:r>
      <w:r w:rsidR="000744F6" w:rsidRPr="00AB341F">
        <w:rPr>
          <w:rFonts w:cs="Arial"/>
          <w:b w:val="0"/>
          <w:sz w:val="20"/>
        </w:rPr>
        <w:t xml:space="preserve"> 1630 CEST.</w:t>
      </w:r>
    </w:p>
    <w:p w14:paraId="4559AC25" w14:textId="2C02E88A" w:rsidR="000744F6" w:rsidRPr="000744F6" w:rsidRDefault="001F6E5D" w:rsidP="000744F6">
      <w:pPr>
        <w:pStyle w:val="Heading"/>
        <w:numPr>
          <w:ilvl w:val="0"/>
          <w:numId w:val="6"/>
        </w:numPr>
        <w:tabs>
          <w:tab w:val="left" w:pos="7200"/>
        </w:tabs>
        <w:spacing w:before="40" w:after="40" w:line="240" w:lineRule="auto"/>
        <w:ind w:right="57"/>
        <w:rPr>
          <w:rFonts w:cs="Arial"/>
          <w:b w:val="0"/>
          <w:sz w:val="20"/>
        </w:rPr>
      </w:pPr>
      <w:r>
        <w:rPr>
          <w:rFonts w:cs="Arial"/>
          <w:b w:val="0"/>
          <w:sz w:val="20"/>
        </w:rPr>
        <w:t>Dec</w:t>
      </w:r>
      <w:r w:rsidR="00667F0C">
        <w:rPr>
          <w:rFonts w:cs="Arial"/>
          <w:b w:val="0"/>
          <w:sz w:val="20"/>
        </w:rPr>
        <w:t>5</w:t>
      </w:r>
      <w:r w:rsidR="000744F6" w:rsidRPr="00AB341F">
        <w:rPr>
          <w:rFonts w:cs="Arial"/>
          <w:b w:val="0"/>
          <w:sz w:val="20"/>
        </w:rPr>
        <w:t xml:space="preserve">th, 2023, 15:00 – 17:00 CEST, submission deadline: </w:t>
      </w:r>
      <w:r>
        <w:rPr>
          <w:rFonts w:cs="Arial"/>
          <w:b w:val="0"/>
          <w:sz w:val="20"/>
        </w:rPr>
        <w:t>Dec</w:t>
      </w:r>
      <w:r w:rsidR="00667F0C">
        <w:rPr>
          <w:rFonts w:cs="Arial"/>
          <w:b w:val="0"/>
          <w:sz w:val="20"/>
        </w:rPr>
        <w:t>4</w:t>
      </w:r>
      <w:r w:rsidR="000744F6" w:rsidRPr="00AB341F">
        <w:rPr>
          <w:rFonts w:cs="Arial"/>
          <w:b w:val="0"/>
          <w:sz w:val="20"/>
          <w:vertAlign w:val="superscript"/>
        </w:rPr>
        <w:t>th</w:t>
      </w:r>
      <w:r w:rsidR="000744F6" w:rsidRPr="00AB341F">
        <w:rPr>
          <w:rFonts w:cs="Arial"/>
          <w:b w:val="0"/>
          <w:sz w:val="20"/>
        </w:rPr>
        <w:t xml:space="preserve"> 1630 CEST.</w:t>
      </w:r>
    </w:p>
    <w:p w14:paraId="26FD3AC5" w14:textId="2F614C4D" w:rsidR="000744F6" w:rsidRPr="000744F6" w:rsidRDefault="001F6E5D" w:rsidP="000744F6">
      <w:pPr>
        <w:pStyle w:val="Heading"/>
        <w:numPr>
          <w:ilvl w:val="0"/>
          <w:numId w:val="6"/>
        </w:numPr>
        <w:tabs>
          <w:tab w:val="left" w:pos="7200"/>
        </w:tabs>
        <w:spacing w:before="40" w:after="40" w:line="240" w:lineRule="auto"/>
        <w:ind w:right="57"/>
        <w:rPr>
          <w:rFonts w:cs="Arial"/>
          <w:b w:val="0"/>
          <w:sz w:val="20"/>
          <w:lang w:val="en-US"/>
        </w:rPr>
      </w:pPr>
      <w:r>
        <w:rPr>
          <w:rFonts w:cs="Arial"/>
          <w:b w:val="0"/>
          <w:sz w:val="20"/>
          <w:lang w:val="en-US"/>
        </w:rPr>
        <w:t>Jan</w:t>
      </w:r>
      <w:r w:rsidR="00667F0C">
        <w:rPr>
          <w:rFonts w:cs="Arial"/>
          <w:b w:val="0"/>
          <w:sz w:val="20"/>
          <w:lang w:val="en-US"/>
        </w:rPr>
        <w:t>16</w:t>
      </w:r>
      <w:r w:rsidR="000744F6" w:rsidRPr="00AB341F">
        <w:rPr>
          <w:rFonts w:cs="Arial"/>
          <w:b w:val="0"/>
          <w:sz w:val="20"/>
          <w:lang w:val="en-US"/>
        </w:rPr>
        <w:t>th, 202</w:t>
      </w:r>
      <w:r w:rsidR="00B5418A">
        <w:rPr>
          <w:rFonts w:cs="Arial"/>
          <w:b w:val="0"/>
          <w:sz w:val="20"/>
          <w:lang w:val="en-US"/>
        </w:rPr>
        <w:t>4</w:t>
      </w:r>
      <w:r w:rsidR="000744F6" w:rsidRPr="00AB341F">
        <w:rPr>
          <w:rFonts w:cs="Arial"/>
          <w:b w:val="0"/>
          <w:sz w:val="20"/>
          <w:lang w:val="en-US"/>
        </w:rPr>
        <w:t xml:space="preserve">, 15:00 – 17:00 CEST, </w:t>
      </w:r>
      <w:r w:rsidR="000744F6" w:rsidRPr="00AB341F">
        <w:rPr>
          <w:rFonts w:cs="Arial"/>
          <w:b w:val="0"/>
          <w:sz w:val="20"/>
        </w:rPr>
        <w:t xml:space="preserve">submission deadline: </w:t>
      </w:r>
      <w:r>
        <w:rPr>
          <w:rFonts w:cs="Arial"/>
          <w:b w:val="0"/>
          <w:sz w:val="20"/>
        </w:rPr>
        <w:t>Jan</w:t>
      </w:r>
      <w:r w:rsidR="00667F0C">
        <w:rPr>
          <w:rFonts w:cs="Arial"/>
          <w:b w:val="0"/>
          <w:sz w:val="20"/>
        </w:rPr>
        <w:t>15</w:t>
      </w:r>
      <w:r w:rsidR="000744F6" w:rsidRPr="00AB341F">
        <w:rPr>
          <w:rFonts w:cs="Arial"/>
          <w:b w:val="0"/>
          <w:sz w:val="20"/>
          <w:vertAlign w:val="superscript"/>
        </w:rPr>
        <w:t>th</w:t>
      </w:r>
      <w:r w:rsidR="000744F6" w:rsidRPr="00AB341F">
        <w:rPr>
          <w:rFonts w:cs="Arial"/>
          <w:b w:val="0"/>
          <w:sz w:val="20"/>
        </w:rPr>
        <w:t xml:space="preserve"> 1630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7A7ED3" w:rsidRDefault="002832C2" w:rsidP="006D15B6">
            <w:pPr>
              <w:pStyle w:val="Heading"/>
              <w:tabs>
                <w:tab w:val="left" w:pos="7200"/>
              </w:tabs>
              <w:spacing w:before="60" w:after="60" w:line="240" w:lineRule="auto"/>
              <w:ind w:left="0" w:firstLine="0"/>
              <w:rPr>
                <w:bCs/>
                <w:color w:val="AEAAAA" w:themeColor="background2" w:themeShade="BF"/>
                <w:sz w:val="20"/>
              </w:rPr>
            </w:pPr>
            <w:r w:rsidRPr="007A7ED3">
              <w:rPr>
                <w:bCs/>
                <w:color w:val="AEAAAA" w:themeColor="background2" w:themeShade="BF"/>
                <w:sz w:val="20"/>
                <w:lang w:val="en-US"/>
              </w:rPr>
              <w:t>3GPP SA4 Video SWG Telco (</w:t>
            </w:r>
            <w:proofErr w:type="gramStart"/>
            <w:r w:rsidRPr="007A7ED3">
              <w:rPr>
                <w:bCs/>
                <w:color w:val="AEAAAA" w:themeColor="background2" w:themeShade="BF"/>
                <w:sz w:val="20"/>
                <w:lang w:val="en-US"/>
              </w:rPr>
              <w:t>June  20</w:t>
            </w:r>
            <w:proofErr w:type="gramEnd"/>
            <w:r w:rsidRPr="007A7ED3">
              <w:rPr>
                <w:bCs/>
                <w:color w:val="AEAAAA" w:themeColor="background2" w:themeShade="BF"/>
                <w:sz w:val="20"/>
                <w:lang w:val="en-US"/>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7A7ED3" w:rsidRDefault="00A053AF"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Workplan.</w:t>
            </w:r>
          </w:p>
          <w:p w14:paraId="652A37FC" w14:textId="2A45CA4A" w:rsidR="002832C2" w:rsidRPr="007A7ED3" w:rsidRDefault="002832C2"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Skeleton new TR.</w:t>
            </w:r>
          </w:p>
          <w:p w14:paraId="469D6E4D" w14:textId="67CB384D" w:rsidR="00162DC5" w:rsidRPr="007A7ED3" w:rsidRDefault="002832C2" w:rsidP="006D15B6">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Submission deadline: June 19th</w:t>
            </w:r>
            <w:proofErr w:type="gramStart"/>
            <w:r w:rsidRPr="007A7ED3">
              <w:rPr>
                <w:rFonts w:cs="Arial"/>
                <w:b w:val="0"/>
                <w:bCs/>
                <w:color w:val="AEAAAA" w:themeColor="background2" w:themeShade="BF"/>
                <w:szCs w:val="22"/>
                <w:lang w:val="en-US"/>
              </w:rPr>
              <w:t xml:space="preserve"> 1630</w:t>
            </w:r>
            <w:proofErr w:type="gramEnd"/>
            <w:r w:rsidRPr="007A7ED3">
              <w:rPr>
                <w:rFonts w:cs="Arial"/>
                <w:b w:val="0"/>
                <w:bCs/>
                <w:color w:val="AEAAAA" w:themeColor="background2" w:themeShade="BF"/>
                <w:szCs w:val="22"/>
                <w:lang w:val="en-US"/>
              </w:rPr>
              <w:t xml:space="preserve"> CEST</w:t>
            </w:r>
          </w:p>
        </w:tc>
      </w:tr>
      <w:tr w:rsidR="007A7ED3" w:rsidRPr="007A7ED3"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C03B79" w:rsidRDefault="002832C2"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BB593F2" w:rsidR="000B51E6" w:rsidRPr="00C03B79" w:rsidRDefault="00660337" w:rsidP="000B51E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Revised workplan</w:t>
            </w:r>
            <w:r w:rsidR="000B51E6" w:rsidRPr="00C03B79">
              <w:rPr>
                <w:rFonts w:cs="Arial"/>
                <w:b w:val="0"/>
                <w:bCs/>
                <w:color w:val="AEAAAA" w:themeColor="background2" w:themeShade="BF"/>
                <w:szCs w:val="22"/>
                <w:lang w:val="en-US"/>
              </w:rPr>
              <w:t xml:space="preserve">, </w:t>
            </w:r>
            <w:r w:rsidR="004574E7" w:rsidRPr="00C03B79">
              <w:rPr>
                <w:rFonts w:cs="Arial"/>
                <w:b w:val="0"/>
                <w:bCs/>
                <w:color w:val="AEAAAA" w:themeColor="background2" w:themeShade="BF"/>
                <w:szCs w:val="22"/>
                <w:lang w:val="en-US"/>
              </w:rPr>
              <w:t>s</w:t>
            </w:r>
            <w:r w:rsidR="000B51E6" w:rsidRPr="00C03B79">
              <w:rPr>
                <w:rFonts w:cs="Arial"/>
                <w:b w:val="0"/>
                <w:bCs/>
                <w:color w:val="AEAAAA" w:themeColor="background2" w:themeShade="BF"/>
                <w:szCs w:val="22"/>
                <w:lang w:val="en-US"/>
              </w:rPr>
              <w:t>keleton new TR.</w:t>
            </w:r>
          </w:p>
          <w:p w14:paraId="59DB161F" w14:textId="502D5C07" w:rsidR="00CF5FE6" w:rsidRPr="00C03B79" w:rsidRDefault="00CF5FE6" w:rsidP="00CF5FE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Initial (p)CR for the scenario#1: background, previous related work, motivation to be addressed etc.</w:t>
            </w:r>
          </w:p>
          <w:p w14:paraId="30140AB9" w14:textId="40802FBC" w:rsidR="004E2C77" w:rsidRPr="00C03B79" w:rsidRDefault="002832C2"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June 26th</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7A7ED3" w:rsidRPr="007A7ED3"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C03B79" w:rsidRDefault="00B07831"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627CAB84" w:rsidR="00CF5FE6" w:rsidRPr="00C03B79" w:rsidRDefault="00660337" w:rsidP="00B07831">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(p)</w:t>
            </w:r>
            <w:r w:rsidR="00B07831" w:rsidRPr="00C03B79">
              <w:rPr>
                <w:rFonts w:cs="Arial"/>
                <w:b w:val="0"/>
                <w:bCs/>
                <w:color w:val="AEAAAA" w:themeColor="background2" w:themeShade="BF"/>
                <w:szCs w:val="22"/>
                <w:lang w:val="en-US"/>
              </w:rPr>
              <w:t>CRs for</w:t>
            </w:r>
          </w:p>
          <w:p w14:paraId="39DC4E00" w14:textId="31313EB8" w:rsidR="00B07831" w:rsidRPr="00C03B79" w:rsidRDefault="00B0783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the </w:t>
            </w:r>
            <w:r w:rsidR="00D929C1" w:rsidRPr="00C03B79">
              <w:rPr>
                <w:rFonts w:cs="Arial"/>
                <w:b w:val="0"/>
                <w:bCs/>
                <w:color w:val="AEAAAA" w:themeColor="background2" w:themeShade="BF"/>
                <w:szCs w:val="22"/>
                <w:lang w:val="en-US"/>
              </w:rPr>
              <w:t>scenarios</w:t>
            </w:r>
            <w:r w:rsidR="00660337" w:rsidRPr="00C03B79">
              <w:rPr>
                <w:rFonts w:cs="Arial"/>
                <w:b w:val="0"/>
                <w:bCs/>
                <w:color w:val="AEAAAA" w:themeColor="background2" w:themeShade="BF"/>
                <w:szCs w:val="22"/>
                <w:lang w:val="en-US"/>
              </w:rPr>
              <w:t>: background</w:t>
            </w:r>
            <w:r w:rsidR="002C0F22" w:rsidRPr="00C03B79">
              <w:rPr>
                <w:rFonts w:cs="Arial"/>
                <w:b w:val="0"/>
                <w:bCs/>
                <w:color w:val="AEAAAA" w:themeColor="background2" w:themeShade="BF"/>
                <w:szCs w:val="22"/>
                <w:lang w:val="en-US"/>
              </w:rPr>
              <w:t>, previous related work</w:t>
            </w:r>
            <w:r w:rsidR="00660337" w:rsidRPr="00C03B79">
              <w:rPr>
                <w:rFonts w:cs="Arial"/>
                <w:b w:val="0"/>
                <w:bCs/>
                <w:color w:val="AEAAAA" w:themeColor="background2" w:themeShade="BF"/>
                <w:szCs w:val="22"/>
                <w:lang w:val="en-US"/>
              </w:rPr>
              <w:t>,</w:t>
            </w:r>
            <w:r w:rsidR="002C0F22" w:rsidRPr="00C03B79">
              <w:rPr>
                <w:rFonts w:cs="Arial"/>
                <w:b w:val="0"/>
                <w:bCs/>
                <w:color w:val="AEAAAA" w:themeColor="background2" w:themeShade="BF"/>
                <w:szCs w:val="22"/>
                <w:lang w:val="en-US"/>
              </w:rPr>
              <w:t xml:space="preserve"> </w:t>
            </w:r>
            <w:r w:rsidR="00FE169A" w:rsidRPr="00C03B79">
              <w:rPr>
                <w:rFonts w:cs="Arial"/>
                <w:b w:val="0"/>
                <w:bCs/>
                <w:color w:val="AEAAAA" w:themeColor="background2" w:themeShade="BF"/>
                <w:szCs w:val="22"/>
                <w:lang w:val="en-US"/>
              </w:rPr>
              <w:t>motivat</w:t>
            </w:r>
            <w:r w:rsidR="00D929C1" w:rsidRPr="00C03B79">
              <w:rPr>
                <w:rFonts w:cs="Arial"/>
                <w:b w:val="0"/>
                <w:bCs/>
                <w:color w:val="AEAAAA" w:themeColor="background2" w:themeShade="BF"/>
                <w:szCs w:val="22"/>
                <w:lang w:val="en-US"/>
              </w:rPr>
              <w:t xml:space="preserve">ion </w:t>
            </w:r>
            <w:r w:rsidR="002C0F22" w:rsidRPr="00C03B79">
              <w:rPr>
                <w:rFonts w:cs="Arial"/>
                <w:b w:val="0"/>
                <w:bCs/>
                <w:color w:val="AEAAAA" w:themeColor="background2" w:themeShade="BF"/>
                <w:szCs w:val="22"/>
                <w:lang w:val="en-US"/>
              </w:rPr>
              <w:t>to be addressed etc.</w:t>
            </w:r>
          </w:p>
          <w:p w14:paraId="3BB135ED" w14:textId="6B715072" w:rsidR="00CF5FE6" w:rsidRPr="00C03B79" w:rsidRDefault="00CF5FE6"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introduction to the solutions.</w:t>
            </w:r>
          </w:p>
          <w:p w14:paraId="60FD2C38" w14:textId="5A0B680F" w:rsidR="00B07831" w:rsidRPr="00C03B79" w:rsidRDefault="00B0783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evaluation criteria for the </w:t>
            </w:r>
            <w:r w:rsidR="00CF5FE6" w:rsidRPr="00C03B79">
              <w:rPr>
                <w:rFonts w:cs="Arial"/>
                <w:b w:val="0"/>
                <w:bCs/>
                <w:color w:val="AEAAAA" w:themeColor="background2" w:themeShade="BF"/>
                <w:szCs w:val="22"/>
                <w:lang w:val="en-US"/>
              </w:rPr>
              <w:t>solutions</w:t>
            </w:r>
            <w:r w:rsidRPr="00C03B79">
              <w:rPr>
                <w:rFonts w:cs="Arial"/>
                <w:b w:val="0"/>
                <w:bCs/>
                <w:color w:val="AEAAAA" w:themeColor="background2" w:themeShade="BF"/>
                <w:szCs w:val="22"/>
                <w:lang w:val="en-US"/>
              </w:rPr>
              <w:t>.</w:t>
            </w:r>
          </w:p>
          <w:p w14:paraId="2FED9058" w14:textId="650959EA" w:rsidR="00B07831" w:rsidRPr="00C03B79" w:rsidRDefault="00626CB9"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g</w:t>
            </w:r>
            <w:r w:rsidR="00700EE7" w:rsidRPr="00C03B79">
              <w:rPr>
                <w:rFonts w:cs="Arial"/>
                <w:b w:val="0"/>
                <w:bCs/>
                <w:color w:val="AEAAAA" w:themeColor="background2" w:themeShade="BF"/>
                <w:szCs w:val="22"/>
                <w:lang w:val="en-US"/>
              </w:rPr>
              <w:t xml:space="preserve">ather </w:t>
            </w:r>
            <w:r w:rsidR="00B07831" w:rsidRPr="00C03B79">
              <w:rPr>
                <w:rFonts w:cs="Arial"/>
                <w:b w:val="0"/>
                <w:bCs/>
                <w:color w:val="AEAAAA" w:themeColor="background2" w:themeShade="BF"/>
                <w:szCs w:val="22"/>
                <w:lang w:val="en-US"/>
              </w:rPr>
              <w:t>available evaluations</w:t>
            </w:r>
            <w:r w:rsidR="000744F6" w:rsidRPr="00C03B79">
              <w:rPr>
                <w:rFonts w:cs="Arial"/>
                <w:b w:val="0"/>
                <w:bCs/>
                <w:color w:val="AEAAAA" w:themeColor="background2" w:themeShade="BF"/>
                <w:szCs w:val="22"/>
                <w:lang w:val="en-US"/>
              </w:rPr>
              <w:t>.</w:t>
            </w:r>
          </w:p>
          <w:p w14:paraId="3353EF0A" w14:textId="568254D4" w:rsidR="002832C2" w:rsidRPr="00C03B79" w:rsidRDefault="00B07831"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July 24th</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7A7ED3" w:rsidRPr="007A7ED3"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C03B79" w:rsidRDefault="003A47F0" w:rsidP="006D15B6">
            <w:pPr>
              <w:pStyle w:val="Heading"/>
              <w:tabs>
                <w:tab w:val="left" w:pos="7200"/>
              </w:tabs>
              <w:spacing w:before="60" w:after="60" w:line="240" w:lineRule="auto"/>
              <w:ind w:left="0" w:firstLine="0"/>
              <w:rPr>
                <w:bCs/>
                <w:color w:val="AEAAAA" w:themeColor="background2" w:themeShade="BF"/>
                <w:sz w:val="20"/>
              </w:rPr>
            </w:pPr>
            <w:r w:rsidRPr="00C03B79">
              <w:rPr>
                <w:bCs/>
                <w:color w:val="AEAAAA" w:themeColor="background2" w:themeShade="BF"/>
                <w:sz w:val="20"/>
              </w:rPr>
              <w:t xml:space="preserve">3GPP SA4 Video SWG Telco (August 1st, </w:t>
            </w:r>
            <w:r w:rsidRPr="00C03B79">
              <w:rPr>
                <w:bCs/>
                <w:color w:val="AEAAAA" w:themeColor="background2" w:themeShade="BF"/>
                <w:sz w:val="20"/>
              </w:rPr>
              <w:lastRenderedPageBreak/>
              <w:t>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3C34BB4C"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lastRenderedPageBreak/>
              <w:t xml:space="preserve">Progress </w:t>
            </w:r>
            <w:r w:rsidR="00660337" w:rsidRPr="00C03B79">
              <w:rPr>
                <w:rFonts w:cs="Arial"/>
                <w:b w:val="0"/>
                <w:bCs/>
                <w:color w:val="AEAAAA" w:themeColor="background2" w:themeShade="BF"/>
                <w:szCs w:val="22"/>
                <w:lang w:val="en-US"/>
              </w:rPr>
              <w:t>(p)</w:t>
            </w:r>
            <w:r w:rsidRPr="00C03B79">
              <w:rPr>
                <w:rFonts w:cs="Arial"/>
                <w:b w:val="0"/>
                <w:bCs/>
                <w:color w:val="AEAAAA" w:themeColor="background2" w:themeShade="BF"/>
                <w:szCs w:val="22"/>
                <w:lang w:val="en-US"/>
              </w:rPr>
              <w:t xml:space="preserve">CRs for the </w:t>
            </w:r>
            <w:r w:rsidR="007B4B38" w:rsidRPr="00C03B79">
              <w:rPr>
                <w:rFonts w:cs="Arial"/>
                <w:b w:val="0"/>
                <w:bCs/>
                <w:color w:val="AEAAAA" w:themeColor="background2" w:themeShade="BF"/>
                <w:szCs w:val="22"/>
                <w:lang w:val="en-US"/>
              </w:rPr>
              <w:t>solutions</w:t>
            </w:r>
            <w:r w:rsidRPr="00C03B79">
              <w:rPr>
                <w:rFonts w:cs="Arial"/>
                <w:b w:val="0"/>
                <w:bCs/>
                <w:color w:val="AEAAAA" w:themeColor="background2" w:themeShade="BF"/>
                <w:szCs w:val="22"/>
                <w:lang w:val="en-US"/>
              </w:rPr>
              <w:t>.</w:t>
            </w:r>
          </w:p>
          <w:p w14:paraId="1010B87C" w14:textId="4E02319E"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lastRenderedPageBreak/>
              <w:t xml:space="preserve">Gather evaluation criteria </w:t>
            </w:r>
            <w:r w:rsidR="00660337" w:rsidRPr="00C03B79">
              <w:rPr>
                <w:rFonts w:cs="Arial"/>
                <w:b w:val="0"/>
                <w:bCs/>
                <w:color w:val="AEAAAA" w:themeColor="background2" w:themeShade="BF"/>
                <w:szCs w:val="22"/>
                <w:lang w:val="en-US"/>
              </w:rPr>
              <w:t>and methodology</w:t>
            </w:r>
            <w:r w:rsidR="002C0F22" w:rsidRPr="00C03B79">
              <w:rPr>
                <w:rFonts w:cs="Arial"/>
                <w:b w:val="0"/>
                <w:bCs/>
                <w:color w:val="AEAAAA" w:themeColor="background2" w:themeShade="BF"/>
                <w:szCs w:val="22"/>
                <w:lang w:val="en-US"/>
              </w:rPr>
              <w:t xml:space="preserve"> (item 3 in the objectives of the study)</w:t>
            </w:r>
            <w:r w:rsidR="00660337" w:rsidRPr="00C03B79">
              <w:rPr>
                <w:rFonts w:cs="Arial"/>
                <w:b w:val="0"/>
                <w:bCs/>
                <w:color w:val="AEAAAA" w:themeColor="background2" w:themeShade="BF"/>
                <w:szCs w:val="22"/>
                <w:lang w:val="en-US"/>
              </w:rPr>
              <w:t xml:space="preserve"> </w:t>
            </w:r>
            <w:r w:rsidRPr="00C03B79">
              <w:rPr>
                <w:rFonts w:cs="Arial"/>
                <w:b w:val="0"/>
                <w:bCs/>
                <w:color w:val="AEAAAA" w:themeColor="background2" w:themeShade="BF"/>
                <w:szCs w:val="22"/>
                <w:lang w:val="en-US"/>
              </w:rPr>
              <w:t xml:space="preserve">for the </w:t>
            </w:r>
            <w:r w:rsidR="00D929C1" w:rsidRPr="00C03B79">
              <w:rPr>
                <w:rFonts w:cs="Arial"/>
                <w:b w:val="0"/>
                <w:bCs/>
                <w:color w:val="AEAAAA" w:themeColor="background2" w:themeShade="BF"/>
                <w:szCs w:val="22"/>
                <w:lang w:val="en-US"/>
              </w:rPr>
              <w:t>scenarios</w:t>
            </w:r>
            <w:r w:rsidRPr="00C03B79">
              <w:rPr>
                <w:rFonts w:cs="Arial"/>
                <w:b w:val="0"/>
                <w:bCs/>
                <w:color w:val="AEAAAA" w:themeColor="background2" w:themeShade="BF"/>
                <w:szCs w:val="22"/>
                <w:lang w:val="en-US"/>
              </w:rPr>
              <w:t>.</w:t>
            </w:r>
          </w:p>
          <w:p w14:paraId="0F714D70" w14:textId="5DBE4B87"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Gather available evaluations.</w:t>
            </w:r>
          </w:p>
          <w:p w14:paraId="5A161FAE" w14:textId="21CBA823" w:rsidR="002832C2" w:rsidRPr="00C03B79" w:rsidRDefault="003A47F0"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July 31st</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B96C69" w:rsidRPr="00B96C6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C03B79" w:rsidRDefault="000619BF"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lastRenderedPageBreak/>
              <w:t>SA4#12</w:t>
            </w:r>
            <w:r w:rsidR="00CF55EF" w:rsidRPr="00C03B79">
              <w:rPr>
                <w:bCs/>
                <w:color w:val="AEAAAA" w:themeColor="background2" w:themeShade="BF"/>
                <w:sz w:val="20"/>
                <w:lang w:val="en-US"/>
              </w:rPr>
              <w:t>5</w:t>
            </w:r>
            <w:r w:rsidRPr="00C03B79">
              <w:rPr>
                <w:bCs/>
                <w:color w:val="AEAAAA" w:themeColor="background2" w:themeShade="BF"/>
                <w:sz w:val="20"/>
                <w:lang w:val="en-US"/>
              </w:rPr>
              <w:t xml:space="preserve"> (2</w:t>
            </w:r>
            <w:r w:rsidR="002C084A" w:rsidRPr="00C03B79">
              <w:rPr>
                <w:bCs/>
                <w:color w:val="AEAAAA" w:themeColor="background2" w:themeShade="BF"/>
                <w:sz w:val="20"/>
                <w:lang w:val="en-US"/>
              </w:rPr>
              <w:t>1</w:t>
            </w:r>
            <w:r w:rsidRPr="00C03B79">
              <w:rPr>
                <w:bCs/>
                <w:color w:val="AEAAAA" w:themeColor="background2" w:themeShade="BF"/>
                <w:sz w:val="20"/>
                <w:lang w:val="en-US"/>
              </w:rPr>
              <w:t xml:space="preserve"> - </w:t>
            </w:r>
            <w:r w:rsidR="002C084A" w:rsidRPr="00C03B79">
              <w:rPr>
                <w:bCs/>
                <w:color w:val="AEAAAA" w:themeColor="background2" w:themeShade="BF"/>
                <w:sz w:val="20"/>
                <w:lang w:val="en-US"/>
              </w:rPr>
              <w:t>25</w:t>
            </w:r>
            <w:r w:rsidRPr="00C03B79">
              <w:rPr>
                <w:bCs/>
                <w:color w:val="AEAAAA" w:themeColor="background2" w:themeShade="BF"/>
                <w:sz w:val="20"/>
                <w:lang w:val="en-US"/>
              </w:rPr>
              <w:t xml:space="preserve"> </w:t>
            </w:r>
            <w:r w:rsidR="002C084A" w:rsidRPr="00C03B79">
              <w:rPr>
                <w:bCs/>
                <w:color w:val="AEAAAA" w:themeColor="background2" w:themeShade="BF"/>
                <w:sz w:val="20"/>
                <w:lang w:val="en-US"/>
              </w:rPr>
              <w:t>August</w:t>
            </w:r>
            <w:r w:rsidRPr="00C03B79">
              <w:rPr>
                <w:bCs/>
                <w:color w:val="AEAAAA" w:themeColor="background2" w:themeShade="BF"/>
                <w:sz w:val="20"/>
                <w:lang w:val="en-US"/>
              </w:rPr>
              <w:t xml:space="preserve">, </w:t>
            </w:r>
            <w:r w:rsidR="00CF55EF" w:rsidRPr="00C03B79">
              <w:rPr>
                <w:bCs/>
                <w:color w:val="AEAAAA" w:themeColor="background2" w:themeShade="BF"/>
                <w:sz w:val="20"/>
                <w:lang w:val="en-US"/>
              </w:rPr>
              <w:t>Gothenburg</w:t>
            </w:r>
            <w:r w:rsidRPr="00C03B79">
              <w:rPr>
                <w:bCs/>
                <w:color w:val="AEAAAA" w:themeColor="background2" w:themeShade="BF"/>
                <w:sz w:val="20"/>
                <w:lang w:val="en-US"/>
              </w:rPr>
              <w:t xml:space="preserve">, </w:t>
            </w:r>
            <w:r w:rsidR="00CF55EF" w:rsidRPr="00C03B79">
              <w:rPr>
                <w:bCs/>
                <w:color w:val="AEAAAA" w:themeColor="background2" w:themeShade="BF"/>
                <w:sz w:val="20"/>
                <w:lang w:val="en-US"/>
              </w:rPr>
              <w:t>Sweden</w:t>
            </w:r>
            <w:r w:rsidRPr="00C03B79">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D1731B" w14:textId="5221E49F" w:rsidR="005262EF" w:rsidRPr="00C03B79" w:rsidRDefault="00A022C9" w:rsidP="005262EF">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Conclude on evaluation criteria</w:t>
            </w:r>
            <w:r w:rsidR="002C0F22" w:rsidRPr="00C03B79">
              <w:rPr>
                <w:rFonts w:cs="Arial"/>
                <w:b w:val="0"/>
                <w:bCs/>
                <w:color w:val="AEAAAA" w:themeColor="background2" w:themeShade="BF"/>
                <w:szCs w:val="22"/>
                <w:lang w:val="en-US"/>
              </w:rPr>
              <w:t xml:space="preserve"> and methodology for all </w:t>
            </w:r>
            <w:r w:rsidR="00D929C1" w:rsidRPr="00C03B79">
              <w:rPr>
                <w:rFonts w:cs="Arial"/>
                <w:b w:val="0"/>
                <w:bCs/>
                <w:color w:val="AEAAAA" w:themeColor="background2" w:themeShade="BF"/>
                <w:szCs w:val="22"/>
                <w:lang w:val="en-US"/>
              </w:rPr>
              <w:t>scenarios</w:t>
            </w:r>
            <w:r w:rsidR="002C0F22" w:rsidRPr="00C03B79">
              <w:rPr>
                <w:rFonts w:cs="Arial"/>
                <w:b w:val="0"/>
                <w:bCs/>
                <w:color w:val="AEAAAA" w:themeColor="background2" w:themeShade="BF"/>
                <w:szCs w:val="22"/>
                <w:lang w:val="en-US"/>
              </w:rPr>
              <w:t xml:space="preserve">, by deciding which methodology from objective#3 </w:t>
            </w:r>
            <w:r w:rsidR="00700EE7" w:rsidRPr="00C03B79">
              <w:rPr>
                <w:rFonts w:cs="Arial"/>
                <w:b w:val="0"/>
                <w:bCs/>
                <w:color w:val="AEAAAA" w:themeColor="background2" w:themeShade="BF"/>
                <w:szCs w:val="22"/>
                <w:lang w:val="en-US"/>
              </w:rPr>
              <w:t xml:space="preserve">(3.a. or 3.b.) </w:t>
            </w:r>
            <w:r w:rsidR="002C0F22" w:rsidRPr="00C03B79">
              <w:rPr>
                <w:rFonts w:cs="Arial"/>
                <w:b w:val="0"/>
                <w:bCs/>
                <w:color w:val="AEAAAA" w:themeColor="background2" w:themeShade="BF"/>
                <w:szCs w:val="22"/>
                <w:lang w:val="en-US"/>
              </w:rPr>
              <w:t>is to be used.</w:t>
            </w:r>
          </w:p>
          <w:p w14:paraId="3D16D6FD" w14:textId="0936EA0D" w:rsidR="00A022C9" w:rsidRPr="00C03B79" w:rsidRDefault="00A022C9" w:rsidP="00A022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Progress other related </w:t>
            </w:r>
            <w:r w:rsidR="00660337" w:rsidRPr="00C03B79">
              <w:rPr>
                <w:rFonts w:cs="Arial"/>
                <w:b w:val="0"/>
                <w:bCs/>
                <w:color w:val="AEAAAA" w:themeColor="background2" w:themeShade="BF"/>
                <w:szCs w:val="22"/>
                <w:lang w:val="en-US"/>
              </w:rPr>
              <w:t>(p)</w:t>
            </w:r>
            <w:r w:rsidRPr="00C03B79">
              <w:rPr>
                <w:rFonts w:cs="Arial"/>
                <w:b w:val="0"/>
                <w:bCs/>
                <w:color w:val="AEAAAA" w:themeColor="background2" w:themeShade="BF"/>
                <w:szCs w:val="22"/>
                <w:lang w:val="en-US"/>
              </w:rPr>
              <w:t>CRs</w:t>
            </w:r>
            <w:r w:rsidR="002C0F22" w:rsidRPr="00C03B79">
              <w:rPr>
                <w:rFonts w:cs="Arial"/>
                <w:b w:val="0"/>
                <w:bCs/>
                <w:color w:val="AEAAAA" w:themeColor="background2" w:themeShade="BF"/>
                <w:szCs w:val="22"/>
                <w:lang w:val="en-US"/>
              </w:rPr>
              <w:t xml:space="preserve">, prioritize evaluation </w:t>
            </w:r>
            <w:r w:rsidR="00FE169A" w:rsidRPr="00C03B79">
              <w:rPr>
                <w:rFonts w:cs="Arial"/>
                <w:b w:val="0"/>
                <w:bCs/>
                <w:color w:val="AEAAAA" w:themeColor="background2" w:themeShade="BF"/>
                <w:szCs w:val="22"/>
                <w:lang w:val="en-US"/>
              </w:rPr>
              <w:t>for</w:t>
            </w:r>
            <w:r w:rsidR="00D929C1" w:rsidRPr="00C03B79">
              <w:rPr>
                <w:rFonts w:cs="Arial"/>
                <w:b w:val="0"/>
                <w:bCs/>
                <w:color w:val="AEAAAA" w:themeColor="background2" w:themeShade="BF"/>
                <w:szCs w:val="22"/>
                <w:lang w:val="en-US"/>
              </w:rPr>
              <w:t xml:space="preserve"> scenario#1 and scenario#2.</w:t>
            </w:r>
          </w:p>
          <w:p w14:paraId="1A2EC4C9" w14:textId="7849EDA6" w:rsidR="000619BF" w:rsidRPr="00C03B79" w:rsidRDefault="005262EF" w:rsidP="005262EF">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Communicate with other 3GPP working groups and external organizations, on need basis</w:t>
            </w:r>
          </w:p>
        </w:tc>
      </w:tr>
      <w:tr w:rsidR="00B96C69" w:rsidRPr="00B96C69" w14:paraId="3E196C4B" w14:textId="77777777" w:rsidTr="00B9715A">
        <w:tc>
          <w:tcPr>
            <w:tcW w:w="2497" w:type="dxa"/>
            <w:tcBorders>
              <w:top w:val="single" w:sz="4" w:space="0" w:color="auto"/>
              <w:left w:val="single" w:sz="4" w:space="0" w:color="auto"/>
              <w:bottom w:val="single" w:sz="4" w:space="0" w:color="auto"/>
              <w:right w:val="single" w:sz="4" w:space="0" w:color="auto"/>
            </w:tcBorders>
            <w:shd w:val="clear" w:color="auto" w:fill="E6E6E6"/>
          </w:tcPr>
          <w:p w14:paraId="58CB19DC" w14:textId="48C8476D" w:rsidR="00B96C69" w:rsidRPr="007C6AA4" w:rsidRDefault="00B96C69" w:rsidP="00B9715A">
            <w:pPr>
              <w:pStyle w:val="Heading"/>
              <w:tabs>
                <w:tab w:val="left" w:pos="7200"/>
              </w:tabs>
              <w:spacing w:before="60" w:after="60" w:line="240" w:lineRule="auto"/>
              <w:ind w:left="0" w:firstLine="0"/>
              <w:rPr>
                <w:bCs/>
                <w:color w:val="AEAAAA" w:themeColor="background2" w:themeShade="BF"/>
                <w:sz w:val="20"/>
                <w:lang w:val="en-US"/>
              </w:rPr>
            </w:pPr>
            <w:r w:rsidRPr="007C6AA4">
              <w:rPr>
                <w:bCs/>
                <w:color w:val="AEAAAA" w:themeColor="background2" w:themeShade="BF"/>
                <w:sz w:val="20"/>
                <w:lang w:val="en-US"/>
              </w:rPr>
              <w:t>3GPP SA4 Video SWG Telco (October 24th, 2023)</w:t>
            </w:r>
          </w:p>
        </w:tc>
        <w:tc>
          <w:tcPr>
            <w:tcW w:w="7313" w:type="dxa"/>
            <w:tcBorders>
              <w:top w:val="single" w:sz="4" w:space="0" w:color="auto"/>
              <w:left w:val="single" w:sz="4" w:space="0" w:color="auto"/>
              <w:bottom w:val="single" w:sz="4" w:space="0" w:color="auto"/>
              <w:right w:val="single" w:sz="4" w:space="0" w:color="auto"/>
            </w:tcBorders>
          </w:tcPr>
          <w:p w14:paraId="7BF39555"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Progress (p)CRs for the solutions.</w:t>
            </w:r>
          </w:p>
          <w:p w14:paraId="4AB4E13A"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evaluation criteria and methodology (item 3 in the objectives of the study) for the scenarios.</w:t>
            </w:r>
          </w:p>
          <w:p w14:paraId="183157F2"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available evaluations.</w:t>
            </w:r>
          </w:p>
          <w:p w14:paraId="10A5A78C" w14:textId="76798244"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Submission deadline: October 24th</w:t>
            </w:r>
            <w:proofErr w:type="gramStart"/>
            <w:r w:rsidRPr="007C6AA4">
              <w:rPr>
                <w:rFonts w:cs="Arial"/>
                <w:b w:val="0"/>
                <w:bCs/>
                <w:color w:val="AEAAAA" w:themeColor="background2" w:themeShade="BF"/>
                <w:szCs w:val="22"/>
                <w:lang w:val="en-US"/>
              </w:rPr>
              <w:t xml:space="preserve"> 1630</w:t>
            </w:r>
            <w:proofErr w:type="gramEnd"/>
            <w:r w:rsidRPr="007C6AA4">
              <w:rPr>
                <w:rFonts w:cs="Arial"/>
                <w:b w:val="0"/>
                <w:bCs/>
                <w:color w:val="AEAAAA" w:themeColor="background2" w:themeShade="BF"/>
                <w:szCs w:val="22"/>
                <w:lang w:val="en-US"/>
              </w:rPr>
              <w:t xml:space="preserve"> CEST.</w:t>
            </w:r>
          </w:p>
        </w:tc>
      </w:tr>
      <w:tr w:rsidR="00B96C69" w:rsidRPr="00B96C69" w14:paraId="6A1288CB" w14:textId="77777777" w:rsidTr="00B9715A">
        <w:tc>
          <w:tcPr>
            <w:tcW w:w="2497" w:type="dxa"/>
            <w:tcBorders>
              <w:top w:val="single" w:sz="4" w:space="0" w:color="auto"/>
              <w:left w:val="single" w:sz="4" w:space="0" w:color="auto"/>
              <w:bottom w:val="single" w:sz="4" w:space="0" w:color="auto"/>
              <w:right w:val="single" w:sz="4" w:space="0" w:color="auto"/>
            </w:tcBorders>
            <w:shd w:val="clear" w:color="auto" w:fill="E6E6E6"/>
          </w:tcPr>
          <w:p w14:paraId="705C4931" w14:textId="27354165" w:rsidR="00B96C69" w:rsidRPr="007C6AA4" w:rsidRDefault="00B96C69" w:rsidP="00B9715A">
            <w:pPr>
              <w:pStyle w:val="Heading"/>
              <w:tabs>
                <w:tab w:val="left" w:pos="7200"/>
              </w:tabs>
              <w:spacing w:before="60" w:after="60" w:line="240" w:lineRule="auto"/>
              <w:ind w:left="0" w:firstLine="0"/>
              <w:rPr>
                <w:bCs/>
                <w:color w:val="AEAAAA" w:themeColor="background2" w:themeShade="BF"/>
                <w:sz w:val="20"/>
              </w:rPr>
            </w:pPr>
            <w:r w:rsidRPr="007C6AA4">
              <w:rPr>
                <w:bCs/>
                <w:color w:val="AEAAAA" w:themeColor="background2" w:themeShade="BF"/>
                <w:sz w:val="20"/>
              </w:rPr>
              <w:t>3GPP SA4 Video SWG Telco (</w:t>
            </w:r>
            <w:r w:rsidRPr="007C6AA4">
              <w:rPr>
                <w:bCs/>
                <w:color w:val="AEAAAA" w:themeColor="background2" w:themeShade="BF"/>
                <w:sz w:val="20"/>
                <w:lang w:val="en-US"/>
              </w:rPr>
              <w:t>October</w:t>
            </w:r>
            <w:r w:rsidRPr="007C6AA4">
              <w:rPr>
                <w:bCs/>
                <w:color w:val="AEAAAA" w:themeColor="background2" w:themeShade="BF"/>
                <w:sz w:val="20"/>
              </w:rPr>
              <w:t xml:space="preserve"> 31st, 2023)</w:t>
            </w:r>
          </w:p>
        </w:tc>
        <w:tc>
          <w:tcPr>
            <w:tcW w:w="7313" w:type="dxa"/>
            <w:tcBorders>
              <w:top w:val="single" w:sz="4" w:space="0" w:color="auto"/>
              <w:left w:val="single" w:sz="4" w:space="0" w:color="auto"/>
              <w:bottom w:val="single" w:sz="4" w:space="0" w:color="auto"/>
              <w:right w:val="single" w:sz="4" w:space="0" w:color="auto"/>
            </w:tcBorders>
          </w:tcPr>
          <w:p w14:paraId="1F70D5BD"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Progress (p)CRs for the solutions.</w:t>
            </w:r>
          </w:p>
          <w:p w14:paraId="46C46D94"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evaluation criteria and methodology (item 3 in the objectives of the study) for the scenarios.</w:t>
            </w:r>
          </w:p>
          <w:p w14:paraId="78ACB043"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available evaluations.</w:t>
            </w:r>
          </w:p>
          <w:p w14:paraId="13F2F0F4" w14:textId="238ECDA5"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Submission deadline: October 31st</w:t>
            </w:r>
            <w:proofErr w:type="gramStart"/>
            <w:r w:rsidRPr="007C6AA4">
              <w:rPr>
                <w:rFonts w:cs="Arial"/>
                <w:b w:val="0"/>
                <w:bCs/>
                <w:color w:val="AEAAAA" w:themeColor="background2" w:themeShade="BF"/>
                <w:szCs w:val="22"/>
                <w:lang w:val="en-US"/>
              </w:rPr>
              <w:t xml:space="preserve"> 1630</w:t>
            </w:r>
            <w:proofErr w:type="gramEnd"/>
            <w:r w:rsidRPr="007C6AA4">
              <w:rPr>
                <w:rFonts w:cs="Arial"/>
                <w:b w:val="0"/>
                <w:bCs/>
                <w:color w:val="AEAAAA" w:themeColor="background2" w:themeShade="BF"/>
                <w:szCs w:val="22"/>
                <w:lang w:val="en-US"/>
              </w:rPr>
              <w:t xml:space="preserve"> CEST.</w:t>
            </w:r>
          </w:p>
        </w:tc>
      </w:tr>
      <w:tr w:rsidR="00C03B79" w:rsidRPr="00C03B7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C03B79" w:rsidRDefault="000619BF"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SA4#12</w:t>
            </w:r>
            <w:r w:rsidR="00DC0008" w:rsidRPr="00C03B79">
              <w:rPr>
                <w:bCs/>
                <w:color w:val="AEAAAA" w:themeColor="background2" w:themeShade="BF"/>
                <w:sz w:val="20"/>
                <w:lang w:val="en-US"/>
              </w:rPr>
              <w:t>6</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13</w:t>
            </w:r>
            <w:r w:rsidRPr="00C03B79">
              <w:rPr>
                <w:bCs/>
                <w:color w:val="AEAAAA" w:themeColor="background2" w:themeShade="BF"/>
                <w:sz w:val="20"/>
                <w:lang w:val="en-US"/>
              </w:rPr>
              <w:t xml:space="preserve"> - </w:t>
            </w:r>
            <w:r w:rsidR="00DC0008" w:rsidRPr="00C03B79">
              <w:rPr>
                <w:bCs/>
                <w:color w:val="AEAAAA" w:themeColor="background2" w:themeShade="BF"/>
                <w:sz w:val="20"/>
                <w:lang w:val="en-US"/>
              </w:rPr>
              <w:t>17</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November</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Chicago</w:t>
            </w:r>
            <w:r w:rsidRPr="00C03B79">
              <w:rPr>
                <w:bCs/>
                <w:color w:val="AEAAAA" w:themeColor="background2" w:themeShade="BF"/>
                <w:sz w:val="20"/>
                <w:lang w:val="en-US"/>
              </w:rPr>
              <w:t>,</w:t>
            </w:r>
            <w:r w:rsidR="00DC0008" w:rsidRPr="00C03B79">
              <w:rPr>
                <w:bCs/>
                <w:color w:val="AEAAAA" w:themeColor="background2" w:themeShade="BF"/>
                <w:sz w:val="20"/>
                <w:lang w:val="en-US"/>
              </w:rPr>
              <w:t xml:space="preserve"> IL</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United States</w:t>
            </w:r>
            <w:r w:rsidRPr="00C03B79">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Pr="00C03B79" w:rsidRDefault="00660337" w:rsidP="005657E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(p)</w:t>
            </w:r>
            <w:r w:rsidR="00A022C9" w:rsidRPr="00C03B79">
              <w:rPr>
                <w:rFonts w:cs="Arial"/>
                <w:b w:val="0"/>
                <w:bCs/>
                <w:color w:val="AEAAAA" w:themeColor="background2" w:themeShade="BF"/>
                <w:szCs w:val="22"/>
                <w:lang w:val="en-US"/>
              </w:rPr>
              <w:t>CRs on</w:t>
            </w:r>
          </w:p>
          <w:p w14:paraId="7291BBA2" w14:textId="4B8EEB88" w:rsidR="00A022C9" w:rsidRPr="00C03B79" w:rsidRDefault="00A022C9"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evaluations for </w:t>
            </w:r>
            <w:r w:rsidR="00D929C1" w:rsidRPr="00C03B79">
              <w:rPr>
                <w:rFonts w:cs="Arial"/>
                <w:b w:val="0"/>
                <w:bCs/>
                <w:color w:val="AEAAAA" w:themeColor="background2" w:themeShade="BF"/>
                <w:szCs w:val="22"/>
                <w:lang w:val="en-US"/>
              </w:rPr>
              <w:t>scenarios</w:t>
            </w:r>
            <w:r w:rsidRPr="00C03B79">
              <w:rPr>
                <w:rFonts w:cs="Arial"/>
                <w:b w:val="0"/>
                <w:bCs/>
                <w:color w:val="AEAAAA" w:themeColor="background2" w:themeShade="BF"/>
                <w:szCs w:val="22"/>
                <w:lang w:val="en-US"/>
              </w:rPr>
              <w:t>.</w:t>
            </w:r>
          </w:p>
          <w:p w14:paraId="20076525" w14:textId="114B1412" w:rsidR="00A022C9" w:rsidRPr="00C03B79" w:rsidRDefault="00D0495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w:t>
            </w:r>
            <w:r w:rsidR="00700EE7" w:rsidRPr="00C03B79">
              <w:rPr>
                <w:rFonts w:cs="Arial"/>
                <w:b w:val="0"/>
                <w:bCs/>
                <w:color w:val="AEAAAA" w:themeColor="background2" w:themeShade="BF"/>
                <w:szCs w:val="22"/>
                <w:lang w:val="en-US"/>
              </w:rPr>
              <w:t>tart documentation of conclusions, prioritize for scenario#1 and scenario#2</w:t>
            </w:r>
            <w:r w:rsidR="00A022C9" w:rsidRPr="00C03B79">
              <w:rPr>
                <w:rFonts w:cs="Arial"/>
                <w:b w:val="0"/>
                <w:bCs/>
                <w:color w:val="AEAAAA" w:themeColor="background2" w:themeShade="BF"/>
                <w:szCs w:val="22"/>
                <w:lang w:val="en-US"/>
              </w:rPr>
              <w:t>.</w:t>
            </w:r>
          </w:p>
          <w:p w14:paraId="3CC9BF17" w14:textId="64D9FF44" w:rsidR="000619BF" w:rsidRPr="00C03B79" w:rsidRDefault="00386282" w:rsidP="005657E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Communicate with other 3GPP working groups and external organizations, on need basis</w:t>
            </w:r>
          </w:p>
        </w:tc>
      </w:tr>
      <w:tr w:rsidR="003654B3" w:rsidRPr="00B5418A" w14:paraId="03B865D6"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6D31A91E" w14:textId="431CCDE3" w:rsidR="003654B3" w:rsidRPr="00B5418A" w:rsidRDefault="003654B3" w:rsidP="00A35D06">
            <w:pPr>
              <w:pStyle w:val="Heading"/>
              <w:tabs>
                <w:tab w:val="left" w:pos="7200"/>
              </w:tabs>
              <w:spacing w:before="60" w:after="60" w:line="240" w:lineRule="auto"/>
              <w:ind w:left="0" w:firstLine="0"/>
              <w:rPr>
                <w:bCs/>
                <w:color w:val="000000" w:themeColor="text1"/>
                <w:sz w:val="20"/>
                <w:lang w:val="en-US"/>
              </w:rPr>
            </w:pPr>
            <w:r w:rsidRPr="003654B3">
              <w:rPr>
                <w:bCs/>
                <w:color w:val="000000" w:themeColor="text1"/>
                <w:sz w:val="20"/>
                <w:lang w:val="en-US"/>
              </w:rPr>
              <w:t>TSG SA Meeting #102</w:t>
            </w:r>
            <w:r>
              <w:rPr>
                <w:bCs/>
                <w:color w:val="000000" w:themeColor="text1"/>
                <w:sz w:val="20"/>
                <w:lang w:val="en-US"/>
              </w:rPr>
              <w:t xml:space="preserve">, </w:t>
            </w:r>
            <w:r w:rsidRPr="003654B3">
              <w:rPr>
                <w:bCs/>
                <w:color w:val="000000" w:themeColor="text1"/>
                <w:sz w:val="20"/>
                <w:lang w:val="en-US"/>
              </w:rPr>
              <w:t>11-15 December 2023</w:t>
            </w:r>
          </w:p>
        </w:tc>
        <w:tc>
          <w:tcPr>
            <w:tcW w:w="7313" w:type="dxa"/>
            <w:tcBorders>
              <w:top w:val="single" w:sz="4" w:space="0" w:color="auto"/>
              <w:left w:val="single" w:sz="4" w:space="0" w:color="auto"/>
              <w:bottom w:val="single" w:sz="4" w:space="0" w:color="auto"/>
              <w:right w:val="single" w:sz="4" w:space="0" w:color="auto"/>
            </w:tcBorders>
          </w:tcPr>
          <w:p w14:paraId="2531D4AB" w14:textId="081509DE" w:rsidR="003654B3" w:rsidRPr="00B5418A" w:rsidRDefault="003654B3" w:rsidP="00A35D06">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Present TR</w:t>
            </w:r>
            <w:r w:rsidR="000B30E9">
              <w:rPr>
                <w:rFonts w:cs="Arial"/>
                <w:b w:val="0"/>
                <w:bCs/>
                <w:color w:val="000000" w:themeColor="text1"/>
                <w:szCs w:val="22"/>
                <w:lang w:val="en-US"/>
              </w:rPr>
              <w:t xml:space="preserve"> 26.966 for information to the SA plenary.</w:t>
            </w:r>
          </w:p>
        </w:tc>
      </w:tr>
      <w:tr w:rsidR="00B5418A" w:rsidRPr="00B5418A" w14:paraId="29FC52EE"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1880FC26" w14:textId="1EF9BEA6" w:rsidR="00B5418A" w:rsidRPr="00B5418A" w:rsidRDefault="00B5418A" w:rsidP="00A35D06">
            <w:pPr>
              <w:pStyle w:val="Heading"/>
              <w:tabs>
                <w:tab w:val="left" w:pos="7200"/>
              </w:tabs>
              <w:spacing w:before="60" w:after="60" w:line="240" w:lineRule="auto"/>
              <w:ind w:left="0" w:firstLine="0"/>
              <w:rPr>
                <w:bCs/>
                <w:color w:val="000000" w:themeColor="text1"/>
                <w:sz w:val="20"/>
                <w:lang w:val="en-US"/>
              </w:rPr>
            </w:pPr>
            <w:r w:rsidRPr="00B5418A">
              <w:rPr>
                <w:bCs/>
                <w:color w:val="000000" w:themeColor="text1"/>
                <w:sz w:val="20"/>
                <w:lang w:val="en-US"/>
              </w:rPr>
              <w:t>3GPP SA4 Video SWG Telco (</w:t>
            </w:r>
            <w:r>
              <w:rPr>
                <w:bCs/>
                <w:color w:val="000000" w:themeColor="text1"/>
                <w:sz w:val="20"/>
                <w:lang w:val="en-US"/>
              </w:rPr>
              <w:t>Nov</w:t>
            </w:r>
            <w:r w:rsidR="008638F2">
              <w:rPr>
                <w:bCs/>
                <w:color w:val="000000" w:themeColor="text1"/>
                <w:sz w:val="20"/>
                <w:lang w:val="en-US"/>
              </w:rPr>
              <w:t xml:space="preserve"> </w:t>
            </w:r>
            <w:r w:rsidR="00667F0C">
              <w:rPr>
                <w:bCs/>
                <w:color w:val="000000" w:themeColor="text1"/>
                <w:sz w:val="20"/>
                <w:lang w:val="en-US"/>
              </w:rPr>
              <w:t>28</w:t>
            </w:r>
            <w:r w:rsidRPr="00B5418A">
              <w:rPr>
                <w:bCs/>
                <w:color w:val="000000" w:themeColor="text1"/>
                <w:sz w:val="20"/>
                <w:lang w:val="en-US"/>
              </w:rPr>
              <w:t>th, 2023</w:t>
            </w:r>
            <w:r w:rsidR="008638F2">
              <w:rPr>
                <w:bCs/>
                <w:color w:val="000000" w:themeColor="text1"/>
                <w:sz w:val="20"/>
                <w:lang w:val="en-US"/>
              </w:rPr>
              <w:t xml:space="preserve">, </w:t>
            </w:r>
            <w:r w:rsidR="008638F2" w:rsidRPr="008638F2">
              <w:rPr>
                <w:bCs/>
                <w:color w:val="000000" w:themeColor="text1"/>
                <w:sz w:val="20"/>
                <w:lang w:val="en-US"/>
              </w:rPr>
              <w:t>15:00 – 17:00 CET</w:t>
            </w:r>
            <w:r w:rsidR="008638F2">
              <w:rPr>
                <w:bCs/>
                <w:color w:val="000000" w:themeColor="text1"/>
                <w:sz w:val="20"/>
                <w:lang w:val="en-US"/>
              </w:rPr>
              <w:t>, host Qualcomm</w:t>
            </w:r>
            <w:r w:rsidRPr="00B5418A">
              <w:rPr>
                <w:bCs/>
                <w:color w:val="000000" w:themeColor="text1"/>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755F507" w14:textId="77777777" w:rsidR="00B5418A" w:rsidRPr="00B5418A" w:rsidRDefault="00B5418A" w:rsidP="00A35D06">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Progress (p)CRs for the solutions.</w:t>
            </w:r>
          </w:p>
          <w:p w14:paraId="27A5E25D" w14:textId="62546896" w:rsidR="00B5418A" w:rsidRDefault="00C03B79" w:rsidP="00A35D06">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Complete</w:t>
            </w:r>
            <w:r w:rsidR="00B5418A" w:rsidRPr="00B5418A">
              <w:rPr>
                <w:rFonts w:cs="Arial"/>
                <w:b w:val="0"/>
                <w:bCs/>
                <w:color w:val="000000" w:themeColor="text1"/>
                <w:szCs w:val="22"/>
                <w:lang w:val="en-US"/>
              </w:rPr>
              <w:t xml:space="preserve"> evaluation criteria and methodology</w:t>
            </w:r>
            <w:r w:rsidR="00D5386C">
              <w:rPr>
                <w:rFonts w:cs="Arial"/>
                <w:b w:val="0"/>
                <w:bCs/>
                <w:color w:val="000000" w:themeColor="text1"/>
                <w:szCs w:val="22"/>
                <w:lang w:val="en-US"/>
              </w:rPr>
              <w:t>,</w:t>
            </w:r>
            <w:r w:rsidR="00B5418A" w:rsidRPr="00B5418A">
              <w:rPr>
                <w:rFonts w:cs="Arial"/>
                <w:b w:val="0"/>
                <w:bCs/>
                <w:color w:val="000000" w:themeColor="text1"/>
                <w:szCs w:val="22"/>
                <w:lang w:val="en-US"/>
              </w:rPr>
              <w:t xml:space="preserve"> </w:t>
            </w:r>
            <w:r>
              <w:rPr>
                <w:rFonts w:cs="Arial"/>
                <w:b w:val="0"/>
                <w:bCs/>
                <w:color w:val="000000" w:themeColor="text1"/>
                <w:szCs w:val="22"/>
                <w:lang w:val="en-US"/>
              </w:rPr>
              <w:t xml:space="preserve">and document </w:t>
            </w:r>
            <w:r w:rsidRPr="00B5418A">
              <w:rPr>
                <w:rFonts w:cs="Arial"/>
                <w:b w:val="0"/>
                <w:bCs/>
                <w:color w:val="000000" w:themeColor="text1"/>
                <w:szCs w:val="22"/>
                <w:lang w:val="en-US"/>
              </w:rPr>
              <w:t xml:space="preserve">available evaluations </w:t>
            </w:r>
            <w:r w:rsidR="00B5418A" w:rsidRPr="00B5418A">
              <w:rPr>
                <w:rFonts w:cs="Arial"/>
                <w:b w:val="0"/>
                <w:bCs/>
                <w:color w:val="000000" w:themeColor="text1"/>
                <w:szCs w:val="22"/>
                <w:lang w:val="en-US"/>
              </w:rPr>
              <w:t xml:space="preserve">for the </w:t>
            </w:r>
            <w:r>
              <w:rPr>
                <w:rFonts w:cs="Arial"/>
                <w:b w:val="0"/>
                <w:bCs/>
                <w:color w:val="000000" w:themeColor="text1"/>
                <w:szCs w:val="22"/>
                <w:lang w:val="en-US"/>
              </w:rPr>
              <w:t xml:space="preserve">remaining </w:t>
            </w:r>
            <w:r w:rsidR="00B5418A" w:rsidRPr="00B5418A">
              <w:rPr>
                <w:rFonts w:cs="Arial"/>
                <w:b w:val="0"/>
                <w:bCs/>
                <w:color w:val="000000" w:themeColor="text1"/>
                <w:szCs w:val="22"/>
                <w:lang w:val="en-US"/>
              </w:rPr>
              <w:t>scenarios.</w:t>
            </w:r>
          </w:p>
          <w:p w14:paraId="63C409B7" w14:textId="73E30E40" w:rsidR="00C03B79" w:rsidRPr="00B5418A" w:rsidRDefault="00C03B79" w:rsidP="00A35D06">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 xml:space="preserve">Draw conclusions on </w:t>
            </w:r>
            <w:proofErr w:type="gramStart"/>
            <w:r>
              <w:rPr>
                <w:rFonts w:cs="Arial"/>
                <w:b w:val="0"/>
                <w:bCs/>
                <w:color w:val="000000" w:themeColor="text1"/>
                <w:szCs w:val="22"/>
                <w:lang w:val="en-US"/>
              </w:rPr>
              <w:t>scenarios</w:t>
            </w:r>
            <w:proofErr w:type="gramEnd"/>
          </w:p>
          <w:p w14:paraId="229ADC26" w14:textId="011BB2B7" w:rsidR="00B5418A" w:rsidRPr="00B5418A" w:rsidRDefault="00B5418A" w:rsidP="00A35D06">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 xml:space="preserve">Submission deadline: </w:t>
            </w:r>
            <w:r w:rsidR="00C03B79">
              <w:rPr>
                <w:rFonts w:cs="Arial"/>
                <w:b w:val="0"/>
                <w:bCs/>
                <w:color w:val="000000" w:themeColor="text1"/>
                <w:szCs w:val="22"/>
                <w:lang w:val="en-US"/>
              </w:rPr>
              <w:t>Nov</w:t>
            </w:r>
            <w:r w:rsidR="00667F0C">
              <w:rPr>
                <w:rFonts w:cs="Arial"/>
                <w:b w:val="0"/>
                <w:bCs/>
                <w:color w:val="000000" w:themeColor="text1"/>
                <w:szCs w:val="22"/>
                <w:lang w:val="en-US"/>
              </w:rPr>
              <w:t>27</w:t>
            </w:r>
            <w:r w:rsidRPr="00B5418A">
              <w:rPr>
                <w:rFonts w:cs="Arial"/>
                <w:b w:val="0"/>
                <w:bCs/>
                <w:color w:val="000000" w:themeColor="text1"/>
                <w:szCs w:val="22"/>
                <w:lang w:val="en-US"/>
              </w:rPr>
              <w:t>th 1630 CEST.</w:t>
            </w:r>
          </w:p>
        </w:tc>
      </w:tr>
      <w:tr w:rsidR="00C03B79" w:rsidRPr="00B5418A" w14:paraId="5C3BBFAF"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23E01C2C" w14:textId="4F6B924B" w:rsidR="00C03B79" w:rsidRPr="00B5418A" w:rsidRDefault="00C03B79" w:rsidP="00A35D06">
            <w:pPr>
              <w:pStyle w:val="Heading"/>
              <w:tabs>
                <w:tab w:val="left" w:pos="7200"/>
              </w:tabs>
              <w:spacing w:before="60" w:after="60" w:line="240" w:lineRule="auto"/>
              <w:ind w:left="0" w:firstLine="0"/>
              <w:rPr>
                <w:bCs/>
                <w:color w:val="000000" w:themeColor="text1"/>
                <w:sz w:val="20"/>
                <w:lang w:val="en-US"/>
              </w:rPr>
            </w:pPr>
            <w:r w:rsidRPr="00B5418A">
              <w:rPr>
                <w:bCs/>
                <w:color w:val="000000" w:themeColor="text1"/>
                <w:sz w:val="20"/>
                <w:lang w:val="en-US"/>
              </w:rPr>
              <w:t>3GPP SA4 Video SWG Telco (</w:t>
            </w:r>
            <w:r>
              <w:rPr>
                <w:bCs/>
                <w:color w:val="000000" w:themeColor="text1"/>
                <w:sz w:val="20"/>
                <w:lang w:val="en-US"/>
              </w:rPr>
              <w:t>Dec</w:t>
            </w:r>
            <w:r w:rsidR="008638F2">
              <w:rPr>
                <w:bCs/>
                <w:color w:val="000000" w:themeColor="text1"/>
                <w:sz w:val="20"/>
                <w:lang w:val="en-US"/>
              </w:rPr>
              <w:t xml:space="preserve"> </w:t>
            </w:r>
            <w:r w:rsidR="00667F0C">
              <w:rPr>
                <w:bCs/>
                <w:color w:val="000000" w:themeColor="text1"/>
                <w:sz w:val="20"/>
                <w:lang w:val="en-US"/>
              </w:rPr>
              <w:t>5</w:t>
            </w:r>
            <w:r w:rsidRPr="00B5418A">
              <w:rPr>
                <w:bCs/>
                <w:color w:val="000000" w:themeColor="text1"/>
                <w:sz w:val="20"/>
                <w:lang w:val="en-US"/>
              </w:rPr>
              <w:t>th, 2023</w:t>
            </w:r>
            <w:r w:rsidR="008638F2">
              <w:rPr>
                <w:bCs/>
                <w:color w:val="000000" w:themeColor="text1"/>
                <w:sz w:val="20"/>
                <w:lang w:val="en-US"/>
              </w:rPr>
              <w:t xml:space="preserve">, </w:t>
            </w:r>
            <w:r w:rsidR="008638F2" w:rsidRPr="008638F2">
              <w:rPr>
                <w:bCs/>
                <w:color w:val="000000" w:themeColor="text1"/>
                <w:sz w:val="20"/>
                <w:lang w:val="en-US"/>
              </w:rPr>
              <w:t>15:00 – 17:00 CET</w:t>
            </w:r>
            <w:r w:rsidR="008638F2">
              <w:rPr>
                <w:bCs/>
                <w:color w:val="000000" w:themeColor="text1"/>
                <w:sz w:val="20"/>
                <w:lang w:val="en-US"/>
              </w:rPr>
              <w:t>, host Qualcomm</w:t>
            </w:r>
            <w:r w:rsidRPr="00B5418A">
              <w:rPr>
                <w:bCs/>
                <w:color w:val="000000" w:themeColor="text1"/>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F460F3"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Progress (p)CRs for the solutions.</w:t>
            </w:r>
          </w:p>
          <w:p w14:paraId="6837F356" w14:textId="1A73BD26" w:rsidR="00C03B79" w:rsidRDefault="00C03B79" w:rsidP="00C03B79">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Complete</w:t>
            </w:r>
            <w:r w:rsidRPr="00B5418A">
              <w:rPr>
                <w:rFonts w:cs="Arial"/>
                <w:b w:val="0"/>
                <w:bCs/>
                <w:color w:val="000000" w:themeColor="text1"/>
                <w:szCs w:val="22"/>
                <w:lang w:val="en-US"/>
              </w:rPr>
              <w:t xml:space="preserve"> evaluation criteria and methodology</w:t>
            </w:r>
            <w:r w:rsidR="00D5386C">
              <w:rPr>
                <w:rFonts w:cs="Arial"/>
                <w:b w:val="0"/>
                <w:bCs/>
                <w:color w:val="000000" w:themeColor="text1"/>
                <w:szCs w:val="22"/>
                <w:lang w:val="en-US"/>
              </w:rPr>
              <w:t>,</w:t>
            </w:r>
            <w:r w:rsidRPr="00B5418A">
              <w:rPr>
                <w:rFonts w:cs="Arial"/>
                <w:b w:val="0"/>
                <w:bCs/>
                <w:color w:val="000000" w:themeColor="text1"/>
                <w:szCs w:val="22"/>
                <w:lang w:val="en-US"/>
              </w:rPr>
              <w:t xml:space="preserve"> </w:t>
            </w:r>
            <w:r>
              <w:rPr>
                <w:rFonts w:cs="Arial"/>
                <w:b w:val="0"/>
                <w:bCs/>
                <w:color w:val="000000" w:themeColor="text1"/>
                <w:szCs w:val="22"/>
                <w:lang w:val="en-US"/>
              </w:rPr>
              <w:t xml:space="preserve">and document </w:t>
            </w:r>
            <w:r w:rsidRPr="00B5418A">
              <w:rPr>
                <w:rFonts w:cs="Arial"/>
                <w:b w:val="0"/>
                <w:bCs/>
                <w:color w:val="000000" w:themeColor="text1"/>
                <w:szCs w:val="22"/>
                <w:lang w:val="en-US"/>
              </w:rPr>
              <w:t xml:space="preserve">available evaluations for the </w:t>
            </w:r>
            <w:r>
              <w:rPr>
                <w:rFonts w:cs="Arial"/>
                <w:b w:val="0"/>
                <w:bCs/>
                <w:color w:val="000000" w:themeColor="text1"/>
                <w:szCs w:val="22"/>
                <w:lang w:val="en-US"/>
              </w:rPr>
              <w:t xml:space="preserve">remaining </w:t>
            </w:r>
            <w:r w:rsidRPr="00B5418A">
              <w:rPr>
                <w:rFonts w:cs="Arial"/>
                <w:b w:val="0"/>
                <w:bCs/>
                <w:color w:val="000000" w:themeColor="text1"/>
                <w:szCs w:val="22"/>
                <w:lang w:val="en-US"/>
              </w:rPr>
              <w:t>scenarios.</w:t>
            </w:r>
          </w:p>
          <w:p w14:paraId="457F18C3"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 xml:space="preserve">Draw conclusions on </w:t>
            </w:r>
            <w:proofErr w:type="gramStart"/>
            <w:r>
              <w:rPr>
                <w:rFonts w:cs="Arial"/>
                <w:b w:val="0"/>
                <w:bCs/>
                <w:color w:val="000000" w:themeColor="text1"/>
                <w:szCs w:val="22"/>
                <w:lang w:val="en-US"/>
              </w:rPr>
              <w:t>scenarios</w:t>
            </w:r>
            <w:proofErr w:type="gramEnd"/>
          </w:p>
          <w:p w14:paraId="008DD547" w14:textId="15E6370A"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lastRenderedPageBreak/>
              <w:t xml:space="preserve">Submission deadline: </w:t>
            </w:r>
            <w:r>
              <w:rPr>
                <w:rFonts w:cs="Arial"/>
                <w:b w:val="0"/>
                <w:bCs/>
                <w:color w:val="000000" w:themeColor="text1"/>
                <w:szCs w:val="22"/>
                <w:lang w:val="en-US"/>
              </w:rPr>
              <w:t>Dec</w:t>
            </w:r>
            <w:r w:rsidR="00667F0C">
              <w:rPr>
                <w:rFonts w:cs="Arial"/>
                <w:b w:val="0"/>
                <w:bCs/>
                <w:color w:val="000000" w:themeColor="text1"/>
                <w:szCs w:val="22"/>
                <w:lang w:val="en-US"/>
              </w:rPr>
              <w:t>4</w:t>
            </w:r>
            <w:r w:rsidRPr="00B5418A">
              <w:rPr>
                <w:rFonts w:cs="Arial"/>
                <w:b w:val="0"/>
                <w:bCs/>
                <w:color w:val="000000" w:themeColor="text1"/>
                <w:szCs w:val="22"/>
                <w:lang w:val="en-US"/>
              </w:rPr>
              <w:t>th 1630 CEST.</w:t>
            </w:r>
          </w:p>
        </w:tc>
      </w:tr>
      <w:tr w:rsidR="00C03B79" w:rsidRPr="00B5418A" w14:paraId="0132E62C"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5D7BA9CB" w14:textId="6CD822F5" w:rsidR="00C03B79" w:rsidRPr="00B5418A" w:rsidRDefault="00C03B79" w:rsidP="00A35D06">
            <w:pPr>
              <w:pStyle w:val="Heading"/>
              <w:tabs>
                <w:tab w:val="left" w:pos="7200"/>
              </w:tabs>
              <w:spacing w:before="60" w:after="60" w:line="240" w:lineRule="auto"/>
              <w:ind w:left="0" w:firstLine="0"/>
              <w:rPr>
                <w:bCs/>
                <w:color w:val="000000" w:themeColor="text1"/>
                <w:sz w:val="20"/>
                <w:lang w:val="en-US"/>
              </w:rPr>
            </w:pPr>
            <w:r w:rsidRPr="00B5418A">
              <w:rPr>
                <w:bCs/>
                <w:color w:val="000000" w:themeColor="text1"/>
                <w:sz w:val="20"/>
                <w:lang w:val="en-US"/>
              </w:rPr>
              <w:lastRenderedPageBreak/>
              <w:t>3GPP SA4 Video SWG Telco (</w:t>
            </w:r>
            <w:r>
              <w:rPr>
                <w:bCs/>
                <w:color w:val="000000" w:themeColor="text1"/>
                <w:sz w:val="20"/>
                <w:lang w:val="en-US"/>
              </w:rPr>
              <w:t>Jan</w:t>
            </w:r>
            <w:r w:rsidR="008638F2">
              <w:rPr>
                <w:bCs/>
                <w:color w:val="000000" w:themeColor="text1"/>
                <w:sz w:val="20"/>
                <w:lang w:val="en-US"/>
              </w:rPr>
              <w:t xml:space="preserve"> </w:t>
            </w:r>
            <w:r w:rsidR="00667F0C">
              <w:rPr>
                <w:bCs/>
                <w:color w:val="000000" w:themeColor="text1"/>
                <w:sz w:val="20"/>
                <w:lang w:val="en-US"/>
              </w:rPr>
              <w:t>16</w:t>
            </w:r>
            <w:r w:rsidRPr="00B5418A">
              <w:rPr>
                <w:bCs/>
                <w:color w:val="000000" w:themeColor="text1"/>
                <w:sz w:val="20"/>
                <w:lang w:val="en-US"/>
              </w:rPr>
              <w:t>th, 202</w:t>
            </w:r>
            <w:r>
              <w:rPr>
                <w:bCs/>
                <w:color w:val="000000" w:themeColor="text1"/>
                <w:sz w:val="20"/>
                <w:lang w:val="en-US"/>
              </w:rPr>
              <w:t>4</w:t>
            </w:r>
            <w:r w:rsidR="008638F2">
              <w:rPr>
                <w:bCs/>
                <w:color w:val="000000" w:themeColor="text1"/>
                <w:sz w:val="20"/>
                <w:lang w:val="en-US"/>
              </w:rPr>
              <w:t xml:space="preserve">, </w:t>
            </w:r>
            <w:r w:rsidR="008638F2" w:rsidRPr="008638F2">
              <w:rPr>
                <w:bCs/>
                <w:color w:val="000000" w:themeColor="text1"/>
                <w:sz w:val="20"/>
                <w:lang w:val="en-US"/>
              </w:rPr>
              <w:t>15:00 – 17:00 CET</w:t>
            </w:r>
            <w:r w:rsidR="008638F2">
              <w:rPr>
                <w:bCs/>
                <w:color w:val="000000" w:themeColor="text1"/>
                <w:sz w:val="20"/>
                <w:lang w:val="en-US"/>
              </w:rPr>
              <w:t>, host Qualcomm</w:t>
            </w:r>
            <w:r w:rsidRPr="00B5418A">
              <w:rPr>
                <w:bCs/>
                <w:color w:val="000000" w:themeColor="text1"/>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5F740662"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Progress (p)CRs for the solutions.</w:t>
            </w:r>
          </w:p>
          <w:p w14:paraId="21F4F974"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 xml:space="preserve">Draw conclusions on </w:t>
            </w:r>
            <w:proofErr w:type="gramStart"/>
            <w:r>
              <w:rPr>
                <w:rFonts w:cs="Arial"/>
                <w:b w:val="0"/>
                <w:bCs/>
                <w:color w:val="000000" w:themeColor="text1"/>
                <w:szCs w:val="22"/>
                <w:lang w:val="en-US"/>
              </w:rPr>
              <w:t>scenarios</w:t>
            </w:r>
            <w:proofErr w:type="gramEnd"/>
          </w:p>
          <w:p w14:paraId="7E6B9B54" w14:textId="7F9F31E3"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 xml:space="preserve">Submission deadline: </w:t>
            </w:r>
            <w:r>
              <w:rPr>
                <w:rFonts w:cs="Arial"/>
                <w:b w:val="0"/>
                <w:bCs/>
                <w:color w:val="000000" w:themeColor="text1"/>
                <w:szCs w:val="22"/>
                <w:lang w:val="en-US"/>
              </w:rPr>
              <w:t>Jan</w:t>
            </w:r>
            <w:r w:rsidR="00667F0C">
              <w:rPr>
                <w:rFonts w:cs="Arial"/>
                <w:b w:val="0"/>
                <w:bCs/>
                <w:color w:val="000000" w:themeColor="text1"/>
                <w:szCs w:val="22"/>
                <w:lang w:val="en-US"/>
              </w:rPr>
              <w:t>15</w:t>
            </w:r>
            <w:r w:rsidRPr="00B5418A">
              <w:rPr>
                <w:rFonts w:cs="Arial"/>
                <w:b w:val="0"/>
                <w:bCs/>
                <w:color w:val="000000" w:themeColor="text1"/>
                <w:szCs w:val="22"/>
                <w:lang w:val="en-US"/>
              </w:rPr>
              <w:t>th 1630 CEST.</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61A4459" w:rsidR="005657E9" w:rsidRDefault="00EC3656" w:rsidP="005657E9">
            <w:pPr>
              <w:pStyle w:val="Heading"/>
              <w:numPr>
                <w:ilvl w:val="0"/>
                <w:numId w:val="2"/>
              </w:numPr>
              <w:spacing w:before="60" w:after="60"/>
              <w:rPr>
                <w:rFonts w:cs="Arial"/>
                <w:b w:val="0"/>
                <w:bCs/>
                <w:szCs w:val="22"/>
                <w:lang w:val="en-US"/>
              </w:rPr>
            </w:pPr>
            <w:r>
              <w:rPr>
                <w:rFonts w:cs="Arial"/>
                <w:b w:val="0"/>
                <w:bCs/>
                <w:szCs w:val="22"/>
                <w:lang w:val="en-US"/>
              </w:rPr>
              <w:t xml:space="preserve">Complete </w:t>
            </w:r>
            <w:r w:rsidR="00700EE7">
              <w:rPr>
                <w:rFonts w:cs="Arial"/>
                <w:b w:val="0"/>
                <w:bCs/>
                <w:szCs w:val="22"/>
                <w:lang w:val="en-US"/>
              </w:rPr>
              <w:t>evaluation</w:t>
            </w:r>
            <w:r>
              <w:rPr>
                <w:rFonts w:cs="Arial"/>
                <w:b w:val="0"/>
                <w:bCs/>
                <w:szCs w:val="22"/>
                <w:lang w:val="en-US"/>
              </w:rPr>
              <w:t>s</w:t>
            </w:r>
            <w:r w:rsidR="00700EE7">
              <w:rPr>
                <w:rFonts w:cs="Arial"/>
                <w:b w:val="0"/>
                <w:bCs/>
                <w:szCs w:val="22"/>
                <w:lang w:val="en-US"/>
              </w:rPr>
              <w:t xml:space="preserve"> and conclusions on solutions.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2B8F98D" w14:textId="28F54946" w:rsidR="000D3ADD" w:rsidRPr="00700EE7" w:rsidRDefault="00700EE7" w:rsidP="007A7ED3">
            <w:pPr>
              <w:pStyle w:val="Heading"/>
              <w:numPr>
                <w:ilvl w:val="0"/>
                <w:numId w:val="13"/>
              </w:numPr>
              <w:spacing w:before="60" w:after="60"/>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7774" w14:textId="77777777" w:rsidR="003F29DA" w:rsidRDefault="003F29DA">
      <w:r>
        <w:separator/>
      </w:r>
    </w:p>
  </w:endnote>
  <w:endnote w:type="continuationSeparator" w:id="0">
    <w:p w14:paraId="170E5216" w14:textId="77777777" w:rsidR="003F29DA" w:rsidRDefault="003F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F4738" w14:textId="77777777" w:rsidR="003F29DA" w:rsidRDefault="003F29DA">
      <w:r>
        <w:separator/>
      </w:r>
    </w:p>
  </w:footnote>
  <w:footnote w:type="continuationSeparator" w:id="0">
    <w:p w14:paraId="73C96836" w14:textId="77777777" w:rsidR="003F29DA" w:rsidRDefault="003F2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0E9"/>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4DB"/>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6E5D"/>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E69BA"/>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4B3"/>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91"/>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29DA"/>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22"/>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0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A7ED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AA4"/>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38F2"/>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15E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6D7"/>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18A"/>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6C69"/>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B79"/>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6C"/>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71C"/>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5B48"/>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1E8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 w:type="paragraph" w:customStyle="1" w:styleId="Grilleclaire-Accent32">
    <w:name w:val="Grille claire - Accent 32"/>
    <w:basedOn w:val="Normal"/>
    <w:rsid w:val="007A7ED3"/>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4</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6044</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2023-11-16T23:35:00Z</dcterms:created>
  <dcterms:modified xsi:type="dcterms:W3CDTF">2023-11-16T23:35:00Z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