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733A87FA" w:rsidR="004276DB" w:rsidRPr="009A7A46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 w:rsidR="002D25E6">
        <w:rPr>
          <w:rFonts w:ascii="Arial" w:eastAsia="Batang" w:hAnsi="Arial"/>
          <w:b/>
          <w:sz w:val="24"/>
          <w:szCs w:val="24"/>
          <w:lang w:val="sv-SE" w:eastAsia="en-US"/>
        </w:rPr>
        <w:t>6</w:t>
      </w:r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S4-23</w:t>
      </w:r>
      <w:r w:rsidR="009A7A46" w:rsidRPr="009A7A46">
        <w:rPr>
          <w:rFonts w:ascii="Arial" w:eastAsia="Batang" w:hAnsi="Arial"/>
          <w:b/>
          <w:sz w:val="24"/>
          <w:szCs w:val="24"/>
          <w:lang w:val="sv-SE" w:eastAsia="en-US"/>
        </w:rPr>
        <w:t>1968</w:t>
      </w:r>
    </w:p>
    <w:p w14:paraId="3B43D2F3" w14:textId="0FFF4BC4" w:rsidR="004276DB" w:rsidRPr="006A4094" w:rsidRDefault="002D25E6" w:rsidP="004276DB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Chicago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US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13</w:t>
      </w:r>
      <w:r w:rsidR="004276DB">
        <w:rPr>
          <w:rFonts w:eastAsia="Batang"/>
          <w:sz w:val="24"/>
          <w:szCs w:val="24"/>
          <w:lang w:val="en-US"/>
        </w:rPr>
        <w:t>-</w:t>
      </w:r>
      <w:r>
        <w:rPr>
          <w:rFonts w:eastAsia="Batang"/>
          <w:sz w:val="24"/>
          <w:szCs w:val="24"/>
          <w:lang w:val="en-US"/>
        </w:rPr>
        <w:t>17</w:t>
      </w:r>
      <w:r w:rsidR="004276DB"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November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 w:rsidR="004276DB">
        <w:rPr>
          <w:rFonts w:eastAsia="Batang"/>
          <w:sz w:val="24"/>
          <w:szCs w:val="24"/>
          <w:lang w:val="en-US"/>
        </w:rPr>
        <w:t>3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2171DEBB" w:rsidR="000F7ECB" w:rsidRPr="004276DB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FE3BB3" w:rsidRPr="004276DB">
        <w:rPr>
          <w:rFonts w:cs="Arial"/>
          <w:bCs/>
          <w:sz w:val="22"/>
          <w:lang w:val="en-US"/>
        </w:rPr>
        <w:t>10</w:t>
      </w:r>
      <w:r w:rsidR="00373F0F">
        <w:rPr>
          <w:rFonts w:cs="Arial"/>
          <w:bCs/>
          <w:sz w:val="22"/>
          <w:lang w:val="en-US"/>
        </w:rPr>
        <w:t>2</w:t>
      </w:r>
      <w:r w:rsidR="000F7ECB" w:rsidRPr="004276DB">
        <w:rPr>
          <w:rFonts w:cs="Arial"/>
          <w:bCs/>
          <w:sz w:val="22"/>
          <w:lang w:val="en-US"/>
        </w:rPr>
        <w:tab/>
        <w:t xml:space="preserve">Tdoc </w:t>
      </w:r>
      <w:r w:rsidR="00811D3E" w:rsidRPr="004276DB">
        <w:rPr>
          <w:rFonts w:cs="Arial"/>
          <w:bCs/>
          <w:sz w:val="22"/>
          <w:lang w:val="en-US"/>
        </w:rPr>
        <w:t>S</w:t>
      </w:r>
      <w:r w:rsidRPr="004276DB">
        <w:rPr>
          <w:rFonts w:cs="Arial"/>
          <w:bCs/>
          <w:sz w:val="22"/>
          <w:lang w:val="en-US"/>
        </w:rPr>
        <w:t>P-2</w:t>
      </w:r>
      <w:r w:rsidR="00FE3BB3" w:rsidRPr="004276DB">
        <w:rPr>
          <w:rFonts w:cs="Arial"/>
          <w:bCs/>
          <w:sz w:val="22"/>
          <w:lang w:val="en-US"/>
        </w:rPr>
        <w:t>3</w:t>
      </w:r>
      <w:r w:rsidR="00055BDD" w:rsidRPr="004276DB">
        <w:rPr>
          <w:rFonts w:cs="Arial"/>
          <w:bCs/>
          <w:sz w:val="22"/>
          <w:highlight w:val="yellow"/>
          <w:lang w:val="en-US"/>
        </w:rPr>
        <w:t>xxxx</w:t>
      </w:r>
    </w:p>
    <w:p w14:paraId="1E676814" w14:textId="39C50D2D" w:rsidR="000F7ECB" w:rsidRPr="002771C4" w:rsidRDefault="00373F0F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Edinburg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GB,</w:t>
      </w:r>
      <w:r w:rsidR="00B379AE" w:rsidRPr="002771C4">
        <w:rPr>
          <w:rFonts w:cs="Arial"/>
          <w:bCs/>
          <w:sz w:val="22"/>
        </w:rPr>
        <w:t xml:space="preserve"> </w:t>
      </w:r>
      <w:r w:rsidR="00FE3BB3" w:rsidRPr="002771C4">
        <w:rPr>
          <w:rFonts w:cs="Arial"/>
          <w:bCs/>
          <w:sz w:val="22"/>
        </w:rPr>
        <w:t>1</w:t>
      </w:r>
      <w:r w:rsidR="00055BDD">
        <w:rPr>
          <w:rFonts w:cs="Arial"/>
          <w:bCs/>
          <w:sz w:val="22"/>
        </w:rPr>
        <w:t>1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1</w:t>
      </w:r>
      <w:r w:rsidR="00055BDD">
        <w:rPr>
          <w:rFonts w:cs="Arial"/>
          <w:bCs/>
          <w:sz w:val="22"/>
        </w:rPr>
        <w:t>5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December</w:t>
      </w:r>
      <w:r w:rsidR="00B379AE" w:rsidRPr="002771C4">
        <w:rPr>
          <w:rFonts w:cs="Arial"/>
          <w:bCs/>
          <w:sz w:val="22"/>
        </w:rPr>
        <w:t xml:space="preserve"> 202</w:t>
      </w:r>
      <w:r w:rsidR="00FE3BB3" w:rsidRPr="002771C4">
        <w:rPr>
          <w:rFonts w:cs="Arial"/>
          <w:bCs/>
          <w:sz w:val="22"/>
        </w:rPr>
        <w:t>3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571B1608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FF4878">
        <w:rPr>
          <w:rFonts w:ascii="Arial" w:hAnsi="Arial" w:cs="Arial"/>
          <w:b/>
        </w:rPr>
        <w:t>5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07ADF6BE" w:rsidR="00B80291" w:rsidRDefault="00B80291" w:rsidP="00B80291">
      <w:r w:rsidRPr="004D3578">
        <w:t xml:space="preserve">The present </w:t>
      </w:r>
      <w:r w:rsidR="00B40B86">
        <w:t>technical specification TS26.25</w:t>
      </w:r>
      <w:r w:rsidR="00EC788A">
        <w:t>5</w:t>
      </w:r>
      <w:r w:rsidR="00B40B86">
        <w:t xml:space="preserve"> (Codec for Immersive Voice and Audio Services; </w:t>
      </w:r>
      <w:r w:rsidR="00EC788A">
        <w:t>Error Concealment of Lost Packets</w:t>
      </w:r>
      <w:r w:rsidR="00B40B86">
        <w:t>) contains</w:t>
      </w:r>
      <w:r>
        <w:t>:</w:t>
      </w:r>
    </w:p>
    <w:p w14:paraId="2892B7F5" w14:textId="57A7E095" w:rsidR="00882281" w:rsidRDefault="00B80291" w:rsidP="00B80291">
      <w:pPr>
        <w:pStyle w:val="B1"/>
      </w:pPr>
      <w:r>
        <w:t>-</w:t>
      </w:r>
      <w:r>
        <w:tab/>
      </w:r>
      <w:r w:rsidR="004276DB">
        <w:t xml:space="preserve">General overview </w:t>
      </w:r>
      <w:r w:rsidR="00373F0F">
        <w:t xml:space="preserve">of the </w:t>
      </w:r>
      <w:r w:rsidR="0096390D">
        <w:t>Error Concealment operations</w:t>
      </w:r>
      <w:r w:rsidR="00373F0F">
        <w:t xml:space="preserve"> of the IVAS Codec</w:t>
      </w:r>
      <w:r w:rsidR="00E800E3">
        <w:t xml:space="preserve"> and</w:t>
      </w:r>
    </w:p>
    <w:p w14:paraId="19051F19" w14:textId="5D566034" w:rsidR="00646721" w:rsidRDefault="00882281" w:rsidP="00646721">
      <w:pPr>
        <w:pStyle w:val="B1"/>
      </w:pPr>
      <w:r>
        <w:t>-</w:t>
      </w:r>
      <w:r>
        <w:tab/>
      </w:r>
      <w:r w:rsidR="00A95858" w:rsidRPr="00A95858">
        <w:t xml:space="preserve">lists specific error concealment operations by referencing to 26.253 </w:t>
      </w:r>
      <w:r w:rsidR="001F10D8">
        <w:t>(</w:t>
      </w:r>
      <w:r w:rsidR="00A95858" w:rsidRPr="00A95858">
        <w:t>Codec for Immersive Voice and Audio Services – Detailed algorithmic description</w:t>
      </w:r>
      <w:r w:rsidR="001F10D8">
        <w:t>)</w:t>
      </w:r>
      <w:r w:rsidR="00A95858" w:rsidRPr="00A95858">
        <w:t>.</w:t>
      </w:r>
    </w:p>
    <w:p w14:paraId="55C94EE1" w14:textId="3F3E36B9" w:rsidR="00B80291" w:rsidRDefault="00B80291" w:rsidP="00B40B86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77777777" w:rsidR="00A819CB" w:rsidRPr="0051631F" w:rsidRDefault="00055BDD" w:rsidP="00FE3BB3">
      <w:pPr>
        <w:pStyle w:val="B1"/>
      </w:pPr>
      <w:r>
        <w:t>First presentation to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5E28014C" w:rsidR="00FE3BB3" w:rsidRPr="00280718" w:rsidRDefault="00BC248E" w:rsidP="00FE3BB3">
      <w:r>
        <w:t>The overview is not entirely accurate for audio formats that do not have an analysis/down-mix stage, e.g.</w:t>
      </w:r>
      <w:r w:rsidR="001757B0">
        <w:t>,</w:t>
      </w:r>
      <w:r>
        <w:t xml:space="preserve"> ISM and MASA.</w:t>
      </w:r>
      <w:r w:rsidR="001757B0">
        <w:t xml:space="preserve"> </w:t>
      </w:r>
      <w:r w:rsidR="00D63310" w:rsidRPr="00D63310">
        <w:t>The list of specific error concealment operations is expected to be extended</w:t>
      </w:r>
      <w:r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1757B0"/>
    <w:rsid w:val="001F10D8"/>
    <w:rsid w:val="00201520"/>
    <w:rsid w:val="00204DF5"/>
    <w:rsid w:val="002078C7"/>
    <w:rsid w:val="00222D66"/>
    <w:rsid w:val="00237AB3"/>
    <w:rsid w:val="002771C4"/>
    <w:rsid w:val="00280718"/>
    <w:rsid w:val="002B09A1"/>
    <w:rsid w:val="002D25E6"/>
    <w:rsid w:val="002E0AB7"/>
    <w:rsid w:val="00373F0F"/>
    <w:rsid w:val="003E4C76"/>
    <w:rsid w:val="003F182B"/>
    <w:rsid w:val="004276DB"/>
    <w:rsid w:val="0045428D"/>
    <w:rsid w:val="0051631F"/>
    <w:rsid w:val="005356D0"/>
    <w:rsid w:val="005832EB"/>
    <w:rsid w:val="005D7987"/>
    <w:rsid w:val="005E1AD3"/>
    <w:rsid w:val="00636599"/>
    <w:rsid w:val="00646721"/>
    <w:rsid w:val="00707185"/>
    <w:rsid w:val="00763F98"/>
    <w:rsid w:val="007A42E2"/>
    <w:rsid w:val="007F5054"/>
    <w:rsid w:val="00811D3E"/>
    <w:rsid w:val="00882281"/>
    <w:rsid w:val="00897C9F"/>
    <w:rsid w:val="008A21A4"/>
    <w:rsid w:val="00914514"/>
    <w:rsid w:val="0096390D"/>
    <w:rsid w:val="009A7A46"/>
    <w:rsid w:val="009B4586"/>
    <w:rsid w:val="00A02675"/>
    <w:rsid w:val="00A036F9"/>
    <w:rsid w:val="00A67F1E"/>
    <w:rsid w:val="00A819CB"/>
    <w:rsid w:val="00A95858"/>
    <w:rsid w:val="00AA529A"/>
    <w:rsid w:val="00AB70CD"/>
    <w:rsid w:val="00B15609"/>
    <w:rsid w:val="00B379AE"/>
    <w:rsid w:val="00B40B86"/>
    <w:rsid w:val="00B80291"/>
    <w:rsid w:val="00BC248E"/>
    <w:rsid w:val="00C96D35"/>
    <w:rsid w:val="00CA2EAF"/>
    <w:rsid w:val="00CC358C"/>
    <w:rsid w:val="00CC436B"/>
    <w:rsid w:val="00D63310"/>
    <w:rsid w:val="00D9104C"/>
    <w:rsid w:val="00DA2A4B"/>
    <w:rsid w:val="00DC278D"/>
    <w:rsid w:val="00DE0C3D"/>
    <w:rsid w:val="00E800E3"/>
    <w:rsid w:val="00E82253"/>
    <w:rsid w:val="00EC788A"/>
    <w:rsid w:val="00F93C2E"/>
    <w:rsid w:val="00FE3BB3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345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Erik Norvell</cp:lastModifiedBy>
  <cp:revision>15</cp:revision>
  <dcterms:created xsi:type="dcterms:W3CDTF">2023-11-07T20:20:00Z</dcterms:created>
  <dcterms:modified xsi:type="dcterms:W3CDTF">2023-11-16T16:18:00Z</dcterms:modified>
</cp:coreProperties>
</file>