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D5FFD" w14:textId="757955AB" w:rsidR="0081117E" w:rsidRPr="00723794" w:rsidRDefault="0081117E" w:rsidP="0081117E">
      <w:pPr>
        <w:pStyle w:val="CRCoverPage"/>
        <w:tabs>
          <w:tab w:val="right" w:pos="9639"/>
        </w:tabs>
        <w:spacing w:after="0"/>
        <w:rPr>
          <w:b/>
          <w:noProof/>
          <w:sz w:val="24"/>
        </w:rPr>
      </w:pPr>
      <w:r>
        <w:rPr>
          <w:b/>
          <w:noProof/>
          <w:sz w:val="24"/>
        </w:rPr>
        <w:t>3GPP TSG-</w:t>
      </w:r>
      <w:r w:rsidRPr="00723794">
        <w:rPr>
          <w:b/>
          <w:noProof/>
          <w:sz w:val="24"/>
        </w:rPr>
        <w:t>SA WG4</w:t>
      </w:r>
      <w:r>
        <w:rPr>
          <w:b/>
          <w:noProof/>
          <w:sz w:val="24"/>
        </w:rPr>
        <w:t xml:space="preserve"> Meeting #</w:t>
      </w:r>
      <w:r w:rsidRPr="00723794">
        <w:rPr>
          <w:b/>
          <w:noProof/>
          <w:sz w:val="24"/>
        </w:rPr>
        <w:t>12</w:t>
      </w:r>
      <w:r>
        <w:rPr>
          <w:b/>
          <w:noProof/>
          <w:sz w:val="24"/>
        </w:rPr>
        <w:t>6</w:t>
      </w:r>
      <w:r w:rsidRPr="00723794">
        <w:rPr>
          <w:b/>
          <w:noProof/>
          <w:sz w:val="24"/>
        </w:rPr>
        <w:tab/>
        <w:t>S4-</w:t>
      </w:r>
      <w:r w:rsidRPr="00847FDB">
        <w:rPr>
          <w:b/>
          <w:noProof/>
          <w:sz w:val="24"/>
        </w:rPr>
        <w:t>23</w:t>
      </w:r>
      <w:r w:rsidR="000B5E9A">
        <w:rPr>
          <w:b/>
          <w:noProof/>
          <w:sz w:val="24"/>
        </w:rPr>
        <w:t>1781</w:t>
      </w:r>
    </w:p>
    <w:p w14:paraId="7CB45193" w14:textId="700821CF" w:rsidR="001E41F3" w:rsidRDefault="0081117E" w:rsidP="0081117E">
      <w:pPr>
        <w:pStyle w:val="CRCoverPage"/>
        <w:tabs>
          <w:tab w:val="right" w:pos="9639"/>
        </w:tabs>
        <w:outlineLvl w:val="0"/>
        <w:rPr>
          <w:b/>
          <w:noProof/>
          <w:sz w:val="24"/>
        </w:rPr>
      </w:pPr>
      <w:r>
        <w:rPr>
          <w:b/>
          <w:noProof/>
          <w:sz w:val="24"/>
        </w:rPr>
        <w:t>Meeting, 13 – 17</w:t>
      </w:r>
      <w:r w:rsidRPr="00723794">
        <w:rPr>
          <w:b/>
          <w:noProof/>
          <w:sz w:val="24"/>
        </w:rPr>
        <w:t xml:space="preserve"> </w:t>
      </w:r>
      <w:r>
        <w:rPr>
          <w:b/>
          <w:noProof/>
          <w:sz w:val="24"/>
        </w:rPr>
        <w:t xml:space="preserve">November </w:t>
      </w:r>
      <w:r w:rsidRPr="00723794">
        <w:rPr>
          <w:b/>
          <w:noProof/>
          <w:sz w:val="24"/>
        </w:rPr>
        <w:t>2023</w:t>
      </w:r>
      <w:r w:rsidR="00094E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3F1EE" w:rsidR="001E41F3" w:rsidRPr="00410371" w:rsidRDefault="00000000" w:rsidP="006D6924">
            <w:pPr>
              <w:pStyle w:val="CRCoverPage"/>
              <w:spacing w:after="0"/>
              <w:jc w:val="center"/>
              <w:rPr>
                <w:b/>
                <w:noProof/>
                <w:sz w:val="28"/>
              </w:rPr>
            </w:pPr>
            <w:fldSimple w:instr="DOCPROPERTY  Spec#  \* MERGEFORMAT">
              <w:r w:rsidR="00004B5A" w:rsidRPr="00004B5A">
                <w:rPr>
                  <w:b/>
                  <w:noProof/>
                  <w:sz w:val="28"/>
                </w:rPr>
                <w:t>26.</w:t>
              </w:r>
              <w:r w:rsidR="00CF3226">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20CD7" w:rsidR="001E41F3" w:rsidRPr="00410371" w:rsidRDefault="00000000" w:rsidP="006D6924">
            <w:pPr>
              <w:pStyle w:val="CRCoverPage"/>
              <w:spacing w:after="0"/>
              <w:jc w:val="center"/>
              <w:rPr>
                <w:noProof/>
              </w:rPr>
            </w:pPr>
            <w:fldSimple w:instr="DOCPROPERTY  Cr#  \* MERGEFORMAT">
              <w:r w:rsidR="00C65473">
                <w:rPr>
                  <w:b/>
                  <w:noProof/>
                  <w:sz w:val="28"/>
                </w:rPr>
                <w:t>pCR</w:t>
              </w:r>
            </w:fldSimple>
            <w:r w:rsidR="00CF322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524B8" w:rsidR="001E41F3" w:rsidRPr="00410371" w:rsidRDefault="001E41F3" w:rsidP="00C6547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50585" w:rsidR="001E41F3" w:rsidRPr="00410371" w:rsidRDefault="00000000">
            <w:pPr>
              <w:pStyle w:val="CRCoverPage"/>
              <w:spacing w:after="0"/>
              <w:jc w:val="center"/>
              <w:rPr>
                <w:noProof/>
                <w:sz w:val="28"/>
              </w:rPr>
            </w:pPr>
            <w:fldSimple w:instr="DOCPROPERTY  Version  \* MERGEFORMAT">
              <w:r w:rsidR="00C65473">
                <w:rPr>
                  <w:b/>
                  <w:noProof/>
                  <w:sz w:val="28"/>
                </w:rPr>
                <w:t>0</w:t>
              </w:r>
              <w:r w:rsidR="00004B5A" w:rsidRPr="00004B5A">
                <w:rPr>
                  <w:b/>
                  <w:noProof/>
                  <w:sz w:val="28"/>
                </w:rPr>
                <w:t>.</w:t>
              </w:r>
              <w:r w:rsidR="00460A23">
                <w:rPr>
                  <w:b/>
                  <w:noProof/>
                  <w:sz w:val="28"/>
                </w:rPr>
                <w:t>6.</w:t>
              </w:r>
              <w:r w:rsidR="00004B5A" w:rsidRPr="00004B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49E9C" w:rsidR="001E41F3" w:rsidRDefault="00000000">
            <w:pPr>
              <w:pStyle w:val="CRCoverPage"/>
              <w:spacing w:after="0"/>
              <w:ind w:left="100"/>
              <w:rPr>
                <w:noProof/>
              </w:rPr>
            </w:pPr>
            <w:fldSimple w:instr="DOCPROPERTY  CrTitle  \* MERGEFORMAT">
              <w:r w:rsidR="00004B5A">
                <w:t>[</w:t>
              </w:r>
              <w:r w:rsidR="00CF3226">
                <w:t>SR_MSE</w:t>
              </w:r>
              <w:r w:rsidR="00004B5A">
                <w:t xml:space="preserve">] </w:t>
              </w:r>
              <w:r w:rsidR="000D7146">
                <w:t>S</w:t>
              </w:r>
              <w:r w:rsidR="00CF3226">
                <w:t>plit-rendering session relocation</w:t>
              </w:r>
            </w:fldSimple>
            <w:r w:rsidR="000D714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2E267" w:rsidR="001E41F3" w:rsidRDefault="00CF322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B3DCE" w:rsidR="001E41F3" w:rsidRDefault="00000000">
            <w:pPr>
              <w:pStyle w:val="CRCoverPage"/>
              <w:spacing w:after="0"/>
              <w:ind w:left="100"/>
              <w:rPr>
                <w:noProof/>
              </w:rPr>
            </w:pPr>
            <w:fldSimple w:instr="DOCPROPERTY  RelatedWis  \* MERGEFORMAT">
              <w:r w:rsidR="00CF3226">
                <w:rPr>
                  <w:noProof/>
                </w:rPr>
                <w:t>SR_MSE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6D171" w:rsidR="001E41F3" w:rsidRDefault="00C56C5C">
            <w:pPr>
              <w:pStyle w:val="CRCoverPage"/>
              <w:spacing w:after="0"/>
              <w:ind w:left="100"/>
              <w:rPr>
                <w:noProof/>
              </w:rPr>
            </w:pPr>
            <w:r>
              <w:t>07/11/</w:t>
            </w:r>
            <w:fldSimple w:instr="DOCPROPERTY  ResDate  \* MERGEFORMAT">
              <w:r w:rsidR="00004B5A">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79427" w:rsidR="001E41F3" w:rsidRDefault="00000000" w:rsidP="00D24991">
            <w:pPr>
              <w:pStyle w:val="CRCoverPage"/>
              <w:spacing w:after="0"/>
              <w:ind w:left="100" w:right="-609"/>
              <w:rPr>
                <w:b/>
                <w:noProof/>
              </w:rPr>
            </w:pPr>
            <w:fldSimple w:instr="DOCPROPERTY  Cat  \* MERGEFORMAT">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506BE" w:rsidR="001E41F3" w:rsidRDefault="00000000">
            <w:pPr>
              <w:pStyle w:val="CRCoverPage"/>
              <w:spacing w:after="0"/>
              <w:ind w:left="100"/>
              <w:rPr>
                <w:noProof/>
              </w:rPr>
            </w:pPr>
            <w:fldSimple w:instr="DOCPROPERTY  Release  \* MERGEFORMAT">
              <w:r w:rsidR="00004B5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841FB" w:rsidR="00AB109F" w:rsidRDefault="00CF3226" w:rsidP="00CF3226">
            <w:pPr>
              <w:pStyle w:val="CRCoverPage"/>
              <w:spacing w:after="0"/>
              <w:ind w:left="100"/>
              <w:jc w:val="both"/>
              <w:rPr>
                <w:noProof/>
              </w:rPr>
            </w:pPr>
            <w:r>
              <w:rPr>
                <w:noProof/>
              </w:rPr>
              <w:t>In practical deployment</w:t>
            </w:r>
            <w:r w:rsidR="007353DE">
              <w:rPr>
                <w:noProof/>
              </w:rPr>
              <w:t>s</w:t>
            </w:r>
            <w:r>
              <w:rPr>
                <w:noProof/>
              </w:rPr>
              <w:t xml:space="preserve"> of split-rendering services over edge server</w:t>
            </w:r>
            <w:r w:rsidR="007353DE">
              <w:rPr>
                <w:noProof/>
              </w:rPr>
              <w:t>s</w:t>
            </w:r>
            <w:r>
              <w:rPr>
                <w:noProof/>
              </w:rPr>
              <w:t xml:space="preserve">, there are cases where a split-rendering session may need to be relocated for reasons that are independent from the client, and that the client cannot detect on its side. While this could be handled on the server side theorically, it </w:t>
            </w:r>
            <w:r w:rsidR="00FC5267">
              <w:rPr>
                <w:noProof/>
              </w:rPr>
              <w:t>would</w:t>
            </w:r>
            <w:r>
              <w:rPr>
                <w:noProof/>
              </w:rPr>
              <w:t xml:space="preserve"> create service interruption and QoE drop for the user if this is not done in cooperation with the already established session. Hence, it is proposed to introduce new features in order to properly manage the </w:t>
            </w:r>
            <w:r w:rsidR="00103C79">
              <w:rPr>
                <w:noProof/>
              </w:rPr>
              <w:t xml:space="preserve">session </w:t>
            </w:r>
            <w:r w:rsidR="00703168">
              <w:rPr>
                <w:noProof/>
              </w:rPr>
              <w:t xml:space="preserve">transition </w:t>
            </w:r>
            <w:r w:rsidR="00103C79">
              <w:rPr>
                <w:noProof/>
              </w:rPr>
              <w:t>when the session is relocated.</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D7420" w14:textId="4800A585" w:rsidR="00AB109F" w:rsidRDefault="00362B8E" w:rsidP="00362B8E">
            <w:pPr>
              <w:pStyle w:val="B1"/>
              <w:numPr>
                <w:ilvl w:val="0"/>
                <w:numId w:val="14"/>
              </w:numPr>
              <w:spacing w:after="0"/>
              <w:rPr>
                <w:rFonts w:ascii="Arial" w:hAnsi="Arial" w:cs="Arial"/>
              </w:rPr>
            </w:pPr>
            <w:r>
              <w:rPr>
                <w:rFonts w:ascii="Arial" w:hAnsi="Arial" w:cs="Arial"/>
              </w:rPr>
              <w:t>Addition of new call flows for split-rendering relocation</w:t>
            </w:r>
          </w:p>
          <w:p w14:paraId="618A25CB" w14:textId="77777777" w:rsidR="00362B8E" w:rsidRDefault="00362B8E" w:rsidP="00362B8E">
            <w:pPr>
              <w:pStyle w:val="B1"/>
              <w:numPr>
                <w:ilvl w:val="0"/>
                <w:numId w:val="26"/>
              </w:numPr>
              <w:spacing w:after="0"/>
              <w:rPr>
                <w:rFonts w:ascii="Arial" w:hAnsi="Arial" w:cs="Arial"/>
              </w:rPr>
            </w:pPr>
            <w:r>
              <w:rPr>
                <w:rFonts w:ascii="Arial" w:hAnsi="Arial" w:cs="Arial"/>
              </w:rPr>
              <w:t xml:space="preserve">First step is split rendering monitoring, </w:t>
            </w:r>
            <w:proofErr w:type="gramStart"/>
            <w:r>
              <w:rPr>
                <w:rFonts w:ascii="Arial" w:hAnsi="Arial" w:cs="Arial"/>
              </w:rPr>
              <w:t>i.e.</w:t>
            </w:r>
            <w:proofErr w:type="gramEnd"/>
            <w:r>
              <w:rPr>
                <w:rFonts w:ascii="Arial" w:hAnsi="Arial" w:cs="Arial"/>
              </w:rPr>
              <w:t xml:space="preserve"> the high-level call-flow describing how the relocation is triggered and executed.</w:t>
            </w:r>
          </w:p>
          <w:p w14:paraId="78593E6F" w14:textId="0EC4766C" w:rsidR="00362B8E" w:rsidRDefault="00362B8E" w:rsidP="00362B8E">
            <w:pPr>
              <w:pStyle w:val="B1"/>
              <w:numPr>
                <w:ilvl w:val="0"/>
                <w:numId w:val="26"/>
              </w:numPr>
              <w:spacing w:after="0"/>
              <w:rPr>
                <w:rFonts w:ascii="Arial" w:hAnsi="Arial" w:cs="Arial"/>
              </w:rPr>
            </w:pPr>
            <w:r>
              <w:rPr>
                <w:rFonts w:ascii="Arial" w:hAnsi="Arial" w:cs="Arial"/>
              </w:rPr>
              <w:t xml:space="preserve">Second step is a detailed call-flow on how the </w:t>
            </w:r>
            <w:r w:rsidR="00703168">
              <w:rPr>
                <w:rFonts w:ascii="Arial" w:hAnsi="Arial" w:cs="Arial"/>
              </w:rPr>
              <w:t xml:space="preserve">transition </w:t>
            </w:r>
            <w:r>
              <w:rPr>
                <w:rFonts w:ascii="Arial" w:hAnsi="Arial" w:cs="Arial"/>
              </w:rPr>
              <w:t>between two SRS is executed to insure a seamless switch</w:t>
            </w:r>
            <w:r w:rsidR="007353DE">
              <w:rPr>
                <w:rFonts w:ascii="Arial" w:hAnsi="Arial" w:cs="Arial"/>
              </w:rPr>
              <w:t>ing</w:t>
            </w:r>
            <w:r>
              <w:rPr>
                <w:rFonts w:ascii="Arial" w:hAnsi="Arial" w:cs="Arial"/>
              </w:rPr>
              <w:t xml:space="preserve"> between two sessions.</w:t>
            </w:r>
          </w:p>
          <w:p w14:paraId="3D0FB38C" w14:textId="3AA123AC" w:rsidR="00362B8E" w:rsidRDefault="00362B8E" w:rsidP="00362B8E">
            <w:pPr>
              <w:pStyle w:val="B1"/>
              <w:numPr>
                <w:ilvl w:val="0"/>
                <w:numId w:val="14"/>
              </w:numPr>
              <w:spacing w:after="0"/>
              <w:rPr>
                <w:rFonts w:ascii="Arial" w:hAnsi="Arial" w:cs="Arial"/>
              </w:rPr>
            </w:pPr>
            <w:r>
              <w:rPr>
                <w:rFonts w:ascii="Arial" w:hAnsi="Arial" w:cs="Arial"/>
              </w:rPr>
              <w:t xml:space="preserve">Addition of </w:t>
            </w:r>
            <w:r w:rsidR="00703168">
              <w:rPr>
                <w:rFonts w:ascii="Arial" w:hAnsi="Arial" w:cs="Arial"/>
              </w:rPr>
              <w:t xml:space="preserve">relocation </w:t>
            </w:r>
            <w:r>
              <w:rPr>
                <w:rFonts w:ascii="Arial" w:hAnsi="Arial" w:cs="Arial"/>
              </w:rPr>
              <w:t>information to SplitRenderingConfiguration structure</w:t>
            </w:r>
          </w:p>
          <w:p w14:paraId="7F24664A" w14:textId="24B5B496" w:rsidR="00362B8E" w:rsidRDefault="00362B8E" w:rsidP="00362B8E">
            <w:pPr>
              <w:pStyle w:val="B1"/>
              <w:numPr>
                <w:ilvl w:val="0"/>
                <w:numId w:val="28"/>
              </w:numPr>
              <w:spacing w:after="0"/>
              <w:rPr>
                <w:rFonts w:ascii="Arial" w:hAnsi="Arial" w:cs="Arial"/>
              </w:rPr>
            </w:pPr>
            <w:r>
              <w:rPr>
                <w:rFonts w:ascii="Arial" w:hAnsi="Arial" w:cs="Arial"/>
              </w:rPr>
              <w:t>Status is updated to cover case where the split-rendering is under relocation procedure.</w:t>
            </w:r>
          </w:p>
          <w:p w14:paraId="69DDA047" w14:textId="18AACAD3" w:rsidR="00362B8E" w:rsidRDefault="00703168" w:rsidP="00362B8E">
            <w:pPr>
              <w:pStyle w:val="B1"/>
              <w:numPr>
                <w:ilvl w:val="0"/>
                <w:numId w:val="28"/>
              </w:numPr>
              <w:spacing w:after="0"/>
              <w:rPr>
                <w:rFonts w:ascii="Arial" w:hAnsi="Arial" w:cs="Arial"/>
              </w:rPr>
            </w:pPr>
            <w:r>
              <w:rPr>
                <w:rFonts w:ascii="Arial" w:hAnsi="Arial" w:cs="Arial"/>
              </w:rPr>
              <w:t xml:space="preserve">Relocation </w:t>
            </w:r>
            <w:r w:rsidR="00362B8E">
              <w:rPr>
                <w:rFonts w:ascii="Arial" w:hAnsi="Arial" w:cs="Arial"/>
              </w:rPr>
              <w:t>parameters are added</w:t>
            </w:r>
            <w:r w:rsidR="007353DE">
              <w:rPr>
                <w:rFonts w:ascii="Arial" w:hAnsi="Arial" w:cs="Arial"/>
              </w:rPr>
              <w:t>.</w:t>
            </w:r>
          </w:p>
          <w:p w14:paraId="27F44065" w14:textId="6510F12D" w:rsidR="00362B8E" w:rsidRDefault="00362B8E" w:rsidP="00362B8E">
            <w:pPr>
              <w:pStyle w:val="B1"/>
              <w:numPr>
                <w:ilvl w:val="0"/>
                <w:numId w:val="14"/>
              </w:numPr>
              <w:spacing w:after="0"/>
              <w:rPr>
                <w:rFonts w:ascii="Arial" w:hAnsi="Arial" w:cs="Arial"/>
              </w:rPr>
            </w:pPr>
            <w:r>
              <w:rPr>
                <w:rFonts w:ascii="Arial" w:hAnsi="Arial" w:cs="Arial"/>
              </w:rPr>
              <w:t>Addition of split rendering session negotiation mechanism in the user plane</w:t>
            </w:r>
          </w:p>
          <w:p w14:paraId="17CE4AA4" w14:textId="71D30F04" w:rsidR="00435E00" w:rsidRDefault="00435E00" w:rsidP="00DE4380">
            <w:pPr>
              <w:pStyle w:val="B1"/>
              <w:numPr>
                <w:ilvl w:val="0"/>
                <w:numId w:val="28"/>
              </w:numPr>
              <w:spacing w:after="0"/>
              <w:rPr>
                <w:rFonts w:ascii="Arial" w:hAnsi="Arial" w:cs="Arial"/>
              </w:rPr>
            </w:pPr>
            <w:r>
              <w:rPr>
                <w:rFonts w:ascii="Arial" w:hAnsi="Arial" w:cs="Arial"/>
              </w:rPr>
              <w:t>Definition of a new application-specific message</w:t>
            </w:r>
          </w:p>
          <w:p w14:paraId="4275CC97" w14:textId="0D2677CA" w:rsidR="00DE4380" w:rsidRDefault="00362B8E" w:rsidP="00DE4380">
            <w:pPr>
              <w:pStyle w:val="B1"/>
              <w:numPr>
                <w:ilvl w:val="0"/>
                <w:numId w:val="28"/>
              </w:numPr>
              <w:spacing w:after="0"/>
              <w:rPr>
                <w:rFonts w:ascii="Arial" w:hAnsi="Arial" w:cs="Arial"/>
              </w:rPr>
            </w:pPr>
            <w:r>
              <w:rPr>
                <w:rFonts w:ascii="Arial" w:hAnsi="Arial" w:cs="Arial"/>
              </w:rPr>
              <w:t xml:space="preserve">Leverage SWAP relay to negotiate the </w:t>
            </w:r>
            <w:r w:rsidR="00703168">
              <w:rPr>
                <w:rFonts w:ascii="Arial" w:hAnsi="Arial" w:cs="Arial"/>
              </w:rPr>
              <w:t xml:space="preserve">session transfer </w:t>
            </w:r>
            <w:r>
              <w:rPr>
                <w:rFonts w:ascii="Arial" w:hAnsi="Arial" w:cs="Arial"/>
              </w:rPr>
              <w:t xml:space="preserve">between the two </w:t>
            </w:r>
            <w:proofErr w:type="gramStart"/>
            <w:r>
              <w:rPr>
                <w:rFonts w:ascii="Arial" w:hAnsi="Arial" w:cs="Arial"/>
              </w:rPr>
              <w:t>SRS</w:t>
            </w:r>
            <w:proofErr w:type="gramEnd"/>
          </w:p>
          <w:p w14:paraId="3C368B15" w14:textId="6A4339FA" w:rsidR="00DE4380" w:rsidRDefault="00DE4380" w:rsidP="00DE4380">
            <w:pPr>
              <w:pStyle w:val="B1"/>
              <w:numPr>
                <w:ilvl w:val="0"/>
                <w:numId w:val="14"/>
              </w:numPr>
              <w:spacing w:after="0"/>
              <w:rPr>
                <w:rFonts w:ascii="Arial" w:hAnsi="Arial" w:cs="Arial"/>
              </w:rPr>
            </w:pPr>
            <w:r>
              <w:rPr>
                <w:rFonts w:ascii="Arial" w:hAnsi="Arial" w:cs="Arial"/>
              </w:rPr>
              <w:t xml:space="preserve">Addition of split rendering </w:t>
            </w:r>
            <w:r w:rsidR="00435E00">
              <w:rPr>
                <w:rFonts w:ascii="Arial" w:hAnsi="Arial" w:cs="Arial"/>
              </w:rPr>
              <w:t>transfer format</w:t>
            </w:r>
          </w:p>
          <w:p w14:paraId="31C656EC" w14:textId="2F43DDFB" w:rsidR="00DE4380" w:rsidRPr="00DE4380" w:rsidRDefault="00435E00" w:rsidP="00DE4380">
            <w:pPr>
              <w:pStyle w:val="B1"/>
              <w:numPr>
                <w:ilvl w:val="0"/>
                <w:numId w:val="29"/>
              </w:numPr>
              <w:spacing w:after="0"/>
              <w:rPr>
                <w:rFonts w:ascii="Arial" w:hAnsi="Arial" w:cs="Arial"/>
              </w:rPr>
            </w:pPr>
            <w:r>
              <w:rPr>
                <w:rFonts w:ascii="Arial" w:hAnsi="Arial" w:cs="Arial"/>
              </w:rPr>
              <w:t>Definition of a new JSON structure for transfer configuration</w:t>
            </w:r>
          </w:p>
        </w:tc>
      </w:tr>
      <w:tr w:rsidR="00FD7A0A" w14:paraId="1F886379" w14:textId="77777777" w:rsidTr="00547111">
        <w:tc>
          <w:tcPr>
            <w:tcW w:w="2694"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t>tr</w:t>
            </w: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BF312" w:rsidR="0062023E" w:rsidRDefault="00126239" w:rsidP="00FD7A0A">
            <w:pPr>
              <w:pStyle w:val="CRCoverPage"/>
              <w:spacing w:after="0"/>
              <w:ind w:left="100"/>
              <w:rPr>
                <w:noProof/>
              </w:rPr>
            </w:pPr>
            <w:r>
              <w:rPr>
                <w:noProof/>
              </w:rPr>
              <w:t>Reduced QoE for services leveraging split-rendering.</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CCA22" w:rsidR="00FD7A0A" w:rsidRDefault="00362B8E" w:rsidP="00FD7A0A">
            <w:pPr>
              <w:pStyle w:val="CRCoverPage"/>
              <w:spacing w:after="0"/>
              <w:ind w:left="100"/>
              <w:rPr>
                <w:noProof/>
              </w:rPr>
            </w:pPr>
            <w:r>
              <w:rPr>
                <w:noProof/>
              </w:rPr>
              <w:t>5.2.3 (new), 5.2.3.1 (new), 5.2.3.2 (new), 7.2.2.3.1,</w:t>
            </w:r>
            <w:r w:rsidR="00F90EA5">
              <w:rPr>
                <w:noProof/>
              </w:rPr>
              <w:t xml:space="preserve"> 7.2.2.</w:t>
            </w:r>
            <w:r w:rsidR="00EE2897">
              <w:rPr>
                <w:noProof/>
              </w:rPr>
              <w:t>4.2</w:t>
            </w:r>
            <w:r>
              <w:rPr>
                <w:noProof/>
              </w:rPr>
              <w:t xml:space="preserve"> 8.1.1 (new), 8.1.2 (new)</w:t>
            </w:r>
            <w:r w:rsidR="00DE4380">
              <w:rPr>
                <w:noProof/>
              </w:rPr>
              <w:t>, 8.4.3 (new)</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1439F24" w14:textId="449960AC" w:rsidR="00703168" w:rsidRDefault="00D72D95" w:rsidP="00126239">
      <w:pPr>
        <w:keepNext/>
        <w:spacing w:before="600"/>
        <w:rPr>
          <w:b/>
          <w:sz w:val="28"/>
        </w:rPr>
      </w:pPr>
      <w:r w:rsidRPr="003057AB">
        <w:rPr>
          <w:b/>
          <w:sz w:val="28"/>
          <w:highlight w:val="yellow"/>
        </w:rPr>
        <w:lastRenderedPageBreak/>
        <w:t xml:space="preserve">===== CHANGE </w:t>
      </w:r>
      <w:r w:rsidR="000D7146">
        <w:rPr>
          <w:b/>
          <w:sz w:val="28"/>
          <w:highlight w:val="yellow"/>
        </w:rPr>
        <w:t>#1</w:t>
      </w:r>
      <w:r w:rsidRPr="003057AB">
        <w:rPr>
          <w:b/>
          <w:sz w:val="28"/>
          <w:highlight w:val="yellow"/>
        </w:rPr>
        <w:t xml:space="preserve"> =====</w:t>
      </w:r>
    </w:p>
    <w:p w14:paraId="67FE0BBB" w14:textId="77777777" w:rsidR="00703168" w:rsidRDefault="00703168" w:rsidP="00703168">
      <w:pPr>
        <w:pStyle w:val="Heading3"/>
        <w:ind w:left="0" w:firstLine="0"/>
        <w:rPr>
          <w:ins w:id="1" w:author="Thibaud Biatek (Nokia)" w:date="2023-07-12T08:48:00Z"/>
        </w:rPr>
      </w:pPr>
      <w:bookmarkStart w:id="2" w:name="_Toc139890317"/>
      <w:ins w:id="3" w:author="Thibaud Biatek (Nokia)" w:date="2023-07-12T08:48:00Z">
        <w:r>
          <w:t xml:space="preserve">5.2.3 </w:t>
        </w:r>
        <w:r>
          <w:tab/>
        </w:r>
        <w:r>
          <w:tab/>
          <w:t>Call flow for Split Rendering session relocation</w:t>
        </w:r>
        <w:bookmarkEnd w:id="2"/>
      </w:ins>
    </w:p>
    <w:p w14:paraId="1814F661" w14:textId="77777777" w:rsidR="00703168" w:rsidRDefault="00703168" w:rsidP="00703168">
      <w:pPr>
        <w:pStyle w:val="Heading4"/>
        <w:rPr>
          <w:ins w:id="4" w:author="Thibaud Biatek (Nokia)" w:date="2023-07-12T08:48:00Z"/>
        </w:rPr>
      </w:pPr>
      <w:bookmarkStart w:id="5" w:name="_Toc139890318"/>
      <w:ins w:id="6" w:author="Thibaud Biatek (Nokia)" w:date="2023-07-12T08:48:00Z">
        <w:r>
          <w:t>5.2.3.1</w:t>
        </w:r>
        <w:r>
          <w:tab/>
          <w:t>Call flow for split-rendering monitoring</w:t>
        </w:r>
        <w:bookmarkEnd w:id="5"/>
      </w:ins>
    </w:p>
    <w:p w14:paraId="773C9ADC" w14:textId="77777777" w:rsidR="00703168" w:rsidRDefault="00703168" w:rsidP="00703168">
      <w:pPr>
        <w:rPr>
          <w:ins w:id="7" w:author="Thibaud Biatek (Nokia)" w:date="2023-07-12T08:48:00Z"/>
        </w:rPr>
      </w:pPr>
      <w:ins w:id="8" w:author="Thibaud Biatek (Nokia)" w:date="2023-07-12T08:48:00Z">
        <w:r>
          <w:t>Figure 5.2.3.1-1 describes a call-flow for monitoring of existing split-rendering session(s).</w:t>
        </w:r>
      </w:ins>
    </w:p>
    <w:p w14:paraId="6B0DEFE4" w14:textId="06B43501" w:rsidR="00703168" w:rsidRPr="005A5533" w:rsidRDefault="009863AD" w:rsidP="00703168">
      <w:pPr>
        <w:pStyle w:val="TH"/>
        <w:rPr>
          <w:ins w:id="9" w:author="Thibaud Biatek (Nokia)" w:date="2023-07-12T08:48:00Z"/>
        </w:rPr>
      </w:pPr>
      <w:ins w:id="10" w:author="Thibaud Biatek (Nokia)" w:date="2023-07-12T08:48:00Z">
        <w:r w:rsidRPr="00126239">
          <w:rPr>
            <w:noProof/>
            <w:color w:val="2B579A"/>
            <w:shd w:val="clear" w:color="auto" w:fill="E6E6E6"/>
          </w:rPr>
          <w:object w:dxaOrig="10020" w:dyaOrig="5760" w14:anchorId="46D38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94pt" o:ole="" o:preferrelative="f" filled="t">
              <v:imagedata r:id="rId17" o:title=""/>
              <o:lock v:ext="edit" aspectratio="f"/>
            </v:shape>
            <o:OLEObject Type="Embed" ProgID="Mscgen.Chart" ShapeID="_x0000_i1025" DrawAspect="Content" ObjectID="_1760882097" r:id="rId18"/>
          </w:object>
        </w:r>
      </w:ins>
    </w:p>
    <w:p w14:paraId="10B8F558" w14:textId="77777777" w:rsidR="00703168" w:rsidRPr="00CB2B1C" w:rsidRDefault="00703168" w:rsidP="00703168">
      <w:pPr>
        <w:pStyle w:val="TF"/>
        <w:rPr>
          <w:ins w:id="11" w:author="Thibaud Biatek (Nokia)" w:date="2023-07-12T08:48:00Z"/>
          <w:noProof/>
          <w:lang w:val="en-US"/>
        </w:rPr>
      </w:pPr>
      <w:ins w:id="12" w:author="Thibaud Biatek (Nokia)" w:date="2023-07-12T08:48:00Z">
        <w:r>
          <w:t>Figure 5.2.3.1-1: High-level call flow for split-rendering monitoring</w:t>
        </w:r>
      </w:ins>
    </w:p>
    <w:p w14:paraId="22A8D9A8" w14:textId="77777777" w:rsidR="00703168" w:rsidRDefault="00703168" w:rsidP="00703168">
      <w:pPr>
        <w:jc w:val="both"/>
        <w:rPr>
          <w:ins w:id="13" w:author="Thibaud Biatek (Nokia)" w:date="2023-07-12T08:48:00Z"/>
        </w:rPr>
      </w:pPr>
      <w:ins w:id="14" w:author="Thibaud Biatek (Nokia)" w:date="2023-07-12T08:48:00Z">
        <w:r>
          <w:t>This call flow applies once a session has already been created, as described in step 0 (clause 5.2.1.1). The following steps will aim at monitoring, detect, and relocate the session when needed.</w:t>
        </w:r>
      </w:ins>
    </w:p>
    <w:p w14:paraId="42B2CDB6" w14:textId="77777777" w:rsidR="00703168" w:rsidRDefault="00703168" w:rsidP="00703168">
      <w:pPr>
        <w:jc w:val="both"/>
        <w:rPr>
          <w:ins w:id="15" w:author="Thibaud Biatek (Nokia)" w:date="2023-07-12T08:48:00Z"/>
        </w:rPr>
      </w:pPr>
      <w:ins w:id="16" w:author="Thibaud Biatek (Nokia)" w:date="2023-07-12T08:48:00Z">
        <w:r>
          <w:t>The steps are:</w:t>
        </w:r>
      </w:ins>
    </w:p>
    <w:p w14:paraId="608A8420" w14:textId="4E1F8B9D" w:rsidR="00703168" w:rsidRDefault="496D8F63" w:rsidP="0035344A">
      <w:pPr>
        <w:pStyle w:val="ListParagraph"/>
        <w:numPr>
          <w:ilvl w:val="0"/>
          <w:numId w:val="16"/>
        </w:numPr>
        <w:jc w:val="both"/>
        <w:rPr>
          <w:ins w:id="17" w:author="Thibaud Biatek (Nokia)" w:date="2023-07-12T08:48:00Z"/>
        </w:rPr>
      </w:pPr>
      <w:ins w:id="18" w:author="Thibaud Biatek (Nokia)" w:date="2023-07-12T08:48:00Z">
        <w:r>
          <w:t xml:space="preserve">The RTC-AF constantly (or regularly) monitors split-rendering media session degradations. When a recurrent degradation is observed, over a time threshold, the RTC-AF tells the AP that the current session is threatened, and that the session needs to be relocated. </w:t>
        </w:r>
      </w:ins>
    </w:p>
    <w:p w14:paraId="3CFBA4A1" w14:textId="3953D0F4" w:rsidR="00703168" w:rsidRDefault="00703168" w:rsidP="00703168">
      <w:pPr>
        <w:jc w:val="both"/>
        <w:rPr>
          <w:ins w:id="19" w:author="Thibaud Biatek (Nokia)" w:date="2023-07-12T08:48:00Z"/>
        </w:rPr>
      </w:pPr>
      <w:ins w:id="20" w:author="Thibaud Biatek (Nokia)" w:date="2023-07-12T08:50:00Z">
        <w:r>
          <w:t>Then, the step 1 of clause 5.2.1.1 is re-used to provision and configure a new split-rendering session, the same, or higher configuration is expected to be used, but the final configuration is left to the AP</w:t>
        </w:r>
      </w:ins>
      <w:ins w:id="21" w:author="Thibaud Biatek (Nokia)" w:date="2023-07-12T08:48:00Z">
        <w:r>
          <w:t>:</w:t>
        </w:r>
      </w:ins>
    </w:p>
    <w:p w14:paraId="1CE788A3" w14:textId="77777777" w:rsidR="00703168" w:rsidRDefault="496D8F63" w:rsidP="00703168">
      <w:pPr>
        <w:pStyle w:val="EX"/>
        <w:numPr>
          <w:ilvl w:val="0"/>
          <w:numId w:val="16"/>
        </w:numPr>
        <w:jc w:val="both"/>
        <w:rPr>
          <w:ins w:id="22" w:author="Thibaud Biatek (Nokia)" w:date="2023-07-12T08:48:00Z"/>
        </w:rPr>
      </w:pPr>
      <w:ins w:id="23" w:author="Thibaud Biatek (Nokia)" w:date="2023-07-12T08:48:00Z">
        <w:r>
          <w:t xml:space="preserve">In this optional step, the AP requests and sets up the edge server(s) used for the split-rendering as described in TS 26.506 clauses 6.1 or 6.2. The Application provider may use any other method to provision edge </w:t>
        </w:r>
        <w:proofErr w:type="gramStart"/>
        <w:r>
          <w:t>servers</w:t>
        </w:r>
        <w:proofErr w:type="gramEnd"/>
        <w:r>
          <w:t xml:space="preserve"> configurations or leave it to the MNO to set up appropriate edge servers to run the split-rendering process.</w:t>
        </w:r>
      </w:ins>
    </w:p>
    <w:p w14:paraId="79718803" w14:textId="77777777" w:rsidR="00703168" w:rsidRDefault="496D8F63" w:rsidP="00703168">
      <w:pPr>
        <w:pStyle w:val="EX"/>
        <w:numPr>
          <w:ilvl w:val="0"/>
          <w:numId w:val="16"/>
        </w:numPr>
        <w:jc w:val="both"/>
        <w:rPr>
          <w:ins w:id="24" w:author="Thibaud Biatek (Nokia)" w:date="2023-07-12T08:48:00Z"/>
        </w:rPr>
      </w:pPr>
      <w:ins w:id="25" w:author="Thibaud Biatek (Nokia)" w:date="2023-07-12T08:48:00Z">
        <w:r>
          <w:t>The Application Provider provisions the split-rendering session using RTC-1 and RTC-5 and sets up the split-rendering session as defined in clause 5.2.3.2. If the edge servers were provisioned in step 2, the edge servers ids are provided in this session to employ them for split-rendering.</w:t>
        </w:r>
      </w:ins>
    </w:p>
    <w:p w14:paraId="137BE124" w14:textId="77777777" w:rsidR="00703168" w:rsidRDefault="496D8F63" w:rsidP="00703168">
      <w:pPr>
        <w:pStyle w:val="EX"/>
        <w:numPr>
          <w:ilvl w:val="0"/>
          <w:numId w:val="16"/>
        </w:numPr>
        <w:jc w:val="both"/>
        <w:rPr>
          <w:ins w:id="26" w:author="Thibaud Biatek (Nokia)" w:date="2023-07-12T08:48:00Z"/>
        </w:rPr>
      </w:pPr>
      <w:ins w:id="27" w:author="Thibaud Biatek (Nokia)" w:date="2023-07-12T08:48:00Z">
        <w:r>
          <w:t>The rendering session relocation is achieved, as described in clause 5.2.3.3.</w:t>
        </w:r>
      </w:ins>
    </w:p>
    <w:p w14:paraId="1278D3E9" w14:textId="77777777" w:rsidR="00703168" w:rsidRDefault="496D8F63" w:rsidP="00703168">
      <w:pPr>
        <w:pStyle w:val="EX"/>
        <w:numPr>
          <w:ilvl w:val="0"/>
          <w:numId w:val="16"/>
        </w:numPr>
        <w:jc w:val="both"/>
        <w:rPr>
          <w:ins w:id="28" w:author="Thibaud Biatek (Nokia)" w:date="2023-07-12T08:48:00Z"/>
        </w:rPr>
      </w:pPr>
      <w:ins w:id="29" w:author="Thibaud Biatek (Nokia)" w:date="2023-07-12T08:48:00Z">
        <w:r>
          <w:t>Once the relocation is properly done, the RTC-AF tells the AP that the SRS can be un-provisioned.</w:t>
        </w:r>
      </w:ins>
    </w:p>
    <w:p w14:paraId="40663D1A" w14:textId="77777777" w:rsidR="00703168" w:rsidRDefault="00703168" w:rsidP="00703168">
      <w:pPr>
        <w:pStyle w:val="Heading4"/>
        <w:rPr>
          <w:ins w:id="30" w:author="Thibaud Biatek (Nokia)" w:date="2023-07-12T08:48:00Z"/>
        </w:rPr>
      </w:pPr>
      <w:bookmarkStart w:id="31" w:name="_Toc139890319"/>
      <w:ins w:id="32" w:author="Thibaud Biatek (Nokia)" w:date="2023-07-12T08:48:00Z">
        <w:r>
          <w:lastRenderedPageBreak/>
          <w:t>5.2.3.2</w:t>
        </w:r>
        <w:r>
          <w:tab/>
          <w:t xml:space="preserve">Call for for setting up a split-rendering session for </w:t>
        </w:r>
        <w:proofErr w:type="gramStart"/>
        <w:r>
          <w:t>relocation</w:t>
        </w:r>
        <w:bookmarkEnd w:id="31"/>
        <w:proofErr w:type="gramEnd"/>
        <w:r>
          <w:tab/>
        </w:r>
      </w:ins>
    </w:p>
    <w:p w14:paraId="2D42F5C6" w14:textId="77777777" w:rsidR="00703168" w:rsidRDefault="00703168" w:rsidP="00703168">
      <w:pPr>
        <w:pStyle w:val="EX"/>
        <w:rPr>
          <w:ins w:id="33" w:author="Thibaud Biatek (Nokia)" w:date="2023-07-12T08:48:00Z"/>
        </w:rPr>
      </w:pPr>
      <w:ins w:id="34" w:author="Thibaud Biatek (Nokia)" w:date="2023-07-12T08:48:00Z">
        <w:r>
          <w:t>Figure 5.2.3.2-1 demonstrates a call flow for setting up the new split rendering by the client.</w:t>
        </w:r>
      </w:ins>
    </w:p>
    <w:p w14:paraId="7CDB72E9" w14:textId="37F8C79B" w:rsidR="00703168" w:rsidRDefault="001B28B8" w:rsidP="00703168">
      <w:pPr>
        <w:pStyle w:val="EX"/>
        <w:ind w:left="0"/>
        <w:jc w:val="center"/>
        <w:rPr>
          <w:ins w:id="35" w:author="Thibaud Biatek (Nokia)" w:date="2023-07-12T08:48:00Z"/>
          <w:noProof/>
        </w:rPr>
      </w:pPr>
      <w:ins w:id="36" w:author="Thibaud Biatek (Nokia)" w:date="2023-07-21T10:11:00Z">
        <w:r>
          <w:rPr>
            <w:noProof/>
          </w:rPr>
          <w:object w:dxaOrig="17930" w:dyaOrig="6380" w14:anchorId="4FC44786">
            <v:shape id="_x0000_i1026" type="#_x0000_t75" style="width:450pt;height:164.25pt" o:ole="" o:preferrelative="f" filled="t">
              <v:imagedata r:id="rId19" o:title=""/>
              <o:lock v:ext="edit" aspectratio="f"/>
            </v:shape>
            <o:OLEObject Type="Embed" ProgID="Mscgen.Chart" ShapeID="_x0000_i1026" DrawAspect="Content" ObjectID="_1760882098" r:id="rId20"/>
          </w:object>
        </w:r>
      </w:ins>
    </w:p>
    <w:p w14:paraId="09D44783" w14:textId="77777777" w:rsidR="00703168" w:rsidRPr="00CB2B1C" w:rsidRDefault="00703168" w:rsidP="00703168">
      <w:pPr>
        <w:pStyle w:val="TF"/>
        <w:rPr>
          <w:ins w:id="37" w:author="Thibaud Biatek (Nokia)" w:date="2023-07-12T08:48:00Z"/>
          <w:noProof/>
          <w:lang w:val="en-US"/>
        </w:rPr>
      </w:pPr>
      <w:ins w:id="38" w:author="Thibaud Biatek (Nokia)" w:date="2023-07-12T08:48:00Z">
        <w:r>
          <w:t xml:space="preserve">Figure 5.2.3.2-1: High-level call flow for setting up split-rendering </w:t>
        </w:r>
        <w:proofErr w:type="gramStart"/>
        <w:r>
          <w:t>relocation</w:t>
        </w:r>
        <w:proofErr w:type="gramEnd"/>
      </w:ins>
    </w:p>
    <w:p w14:paraId="2FC8319A" w14:textId="77777777" w:rsidR="00703168" w:rsidRDefault="00703168" w:rsidP="00703168">
      <w:pPr>
        <w:pStyle w:val="EX"/>
        <w:ind w:left="1418"/>
        <w:rPr>
          <w:ins w:id="39" w:author="Thibaud Biatek (Nokia)" w:date="2023-07-12T08:48:00Z"/>
        </w:rPr>
      </w:pPr>
      <w:ins w:id="40" w:author="Thibaud Biatek (Nokia)" w:date="2023-07-12T08:48:00Z">
        <w:r>
          <w:t>Steps:</w:t>
        </w:r>
      </w:ins>
    </w:p>
    <w:p w14:paraId="2E239F96" w14:textId="77777777" w:rsidR="00703168" w:rsidRDefault="00703168" w:rsidP="00703168">
      <w:pPr>
        <w:pStyle w:val="EX"/>
        <w:numPr>
          <w:ilvl w:val="0"/>
          <w:numId w:val="30"/>
        </w:numPr>
        <w:jc w:val="both"/>
        <w:rPr>
          <w:ins w:id="41" w:author="Thibaud Biatek (Nokia)" w:date="2023-07-12T08:48:00Z"/>
        </w:rPr>
      </w:pPr>
      <w:ins w:id="42" w:author="Thibaud Biatek (Nokia)" w:date="2023-07-12T08:48:00Z">
        <w:r>
          <w:t>Based on relocation trigger achieved by the current SRS monitoring, the AF tells the Application provider that a relocation to a new server shall be done. If not already done, a new SRS server is provisioned. An update of the different split rendering session configurations is done to changed them to “relocation” mode and populate relocation parameters.</w:t>
        </w:r>
      </w:ins>
    </w:p>
    <w:p w14:paraId="27AE11A3" w14:textId="77777777" w:rsidR="00703168" w:rsidRDefault="00703168" w:rsidP="00703168">
      <w:pPr>
        <w:pStyle w:val="EX"/>
        <w:numPr>
          <w:ilvl w:val="0"/>
          <w:numId w:val="30"/>
        </w:numPr>
        <w:rPr>
          <w:ins w:id="43" w:author="Thibaud Biatek (Nokia)" w:date="2023-07-12T08:48:00Z"/>
        </w:rPr>
      </w:pPr>
      <w:ins w:id="44" w:author="Thibaud Biatek (Nokia)" w:date="2023-07-12T08:48:00Z">
        <w:r>
          <w:t>The provisioning of a new split rendering server is announced to the Application as part of the Service Access Information.</w:t>
        </w:r>
      </w:ins>
    </w:p>
    <w:p w14:paraId="5BE77361" w14:textId="77777777" w:rsidR="00703168" w:rsidRDefault="00703168" w:rsidP="00703168">
      <w:pPr>
        <w:pStyle w:val="EX"/>
        <w:numPr>
          <w:ilvl w:val="0"/>
          <w:numId w:val="30"/>
        </w:numPr>
        <w:rPr>
          <w:ins w:id="45" w:author="Thibaud Biatek (Nokia)" w:date="2023-07-12T08:48:00Z"/>
        </w:rPr>
      </w:pPr>
      <w:ins w:id="46" w:author="Thibaud Biatek (Nokia)" w:date="2023-07-12T08:48:00Z">
        <w:r>
          <w:t>The Application requests the client media functions from the SRC to setup the new split-rendering session.</w:t>
        </w:r>
      </w:ins>
    </w:p>
    <w:p w14:paraId="59422FEC" w14:textId="77777777" w:rsidR="00703168" w:rsidRDefault="00703168" w:rsidP="00703168">
      <w:pPr>
        <w:pStyle w:val="EX"/>
        <w:numPr>
          <w:ilvl w:val="0"/>
          <w:numId w:val="30"/>
        </w:numPr>
        <w:rPr>
          <w:ins w:id="47" w:author="Thibaud Biatek (Nokia)" w:date="2023-07-12T08:48:00Z"/>
        </w:rPr>
      </w:pPr>
      <w:ins w:id="48" w:author="Thibaud Biatek (Nokia)" w:date="2023-07-12T08:48:00Z">
        <w:r>
          <w:t>The SRC requests the current SRS to transfer its configuration to the newly provisioned SRS.</w:t>
        </w:r>
      </w:ins>
    </w:p>
    <w:p w14:paraId="0509C9A1" w14:textId="46F9D038" w:rsidR="00703168" w:rsidRDefault="00703168" w:rsidP="00703168">
      <w:pPr>
        <w:pStyle w:val="EX"/>
        <w:ind w:left="0" w:firstLine="0"/>
        <w:rPr>
          <w:ins w:id="49" w:author="Thibaud Biatek (Nokia)" w:date="2023-07-12T08:51:00Z"/>
        </w:rPr>
      </w:pPr>
      <w:ins w:id="50" w:author="Thibaud Biatek (Nokia)" w:date="2023-07-12T08:51:00Z">
        <w:r w:rsidRPr="00703168">
          <w:t>Following steps are similar as what was documented in clause 5.2.1.2, except that the rendered frames shall not be sent back to the SRC, this transition will be addressed during the relocation.</w:t>
        </w:r>
      </w:ins>
    </w:p>
    <w:p w14:paraId="26389E0D" w14:textId="38E35A3E" w:rsidR="00703168" w:rsidRDefault="00703168" w:rsidP="00703168">
      <w:pPr>
        <w:pStyle w:val="EX"/>
        <w:numPr>
          <w:ilvl w:val="0"/>
          <w:numId w:val="30"/>
        </w:numPr>
        <w:rPr>
          <w:ins w:id="51" w:author="Thibaud Biatek (Nokia)" w:date="2023-07-12T08:48:00Z"/>
        </w:rPr>
      </w:pPr>
      <w:ins w:id="52" w:author="Thibaud Biatek (Nokia)" w:date="2023-07-12T08:48:00Z">
        <w:r>
          <w:t>The SRS starts the split rendering process.</w:t>
        </w:r>
      </w:ins>
    </w:p>
    <w:p w14:paraId="65141DCE" w14:textId="77777777" w:rsidR="00703168" w:rsidRDefault="00703168" w:rsidP="00703168">
      <w:pPr>
        <w:pStyle w:val="EX"/>
        <w:numPr>
          <w:ilvl w:val="0"/>
          <w:numId w:val="30"/>
        </w:numPr>
        <w:rPr>
          <w:ins w:id="53" w:author="Thibaud Biatek (Nokia)" w:date="2023-07-12T08:48:00Z"/>
        </w:rPr>
      </w:pPr>
      <w:ins w:id="54" w:author="Thibaud Biatek (Nokia)" w:date="2023-07-12T08:48:00Z">
        <w:r>
          <w:t>The SRC establishes the WebRTC session.</w:t>
        </w:r>
      </w:ins>
    </w:p>
    <w:p w14:paraId="4FC853CF" w14:textId="77777777" w:rsidR="00703168" w:rsidRDefault="00703168" w:rsidP="00703168">
      <w:pPr>
        <w:pStyle w:val="EX"/>
        <w:ind w:left="284" w:firstLine="0"/>
        <w:rPr>
          <w:ins w:id="55" w:author="Thibaud Biatek (Nokia)" w:date="2023-07-12T08:48:00Z"/>
        </w:rPr>
      </w:pPr>
      <w:ins w:id="56" w:author="Thibaud Biatek (Nokia)" w:date="2023-07-12T08:48:00Z">
        <w:r>
          <w:t>8. The SRC informs the application that the split-rendering on edge is running.</w:t>
        </w:r>
      </w:ins>
    </w:p>
    <w:p w14:paraId="5343FC39" w14:textId="77777777" w:rsidR="00703168" w:rsidRDefault="00703168" w:rsidP="00703168">
      <w:pPr>
        <w:pStyle w:val="EX"/>
        <w:rPr>
          <w:ins w:id="57" w:author="Thibaud Biatek (Nokia)" w:date="2023-07-12T08:48:00Z"/>
        </w:rPr>
      </w:pPr>
      <w:ins w:id="58" w:author="Thibaud Biatek (Nokia)" w:date="2023-07-12T08:48:00Z">
        <w:r>
          <w:t>9. The SRC sends uplink metadata, such as pose and action information.</w:t>
        </w:r>
      </w:ins>
    </w:p>
    <w:p w14:paraId="722FF03E" w14:textId="77777777" w:rsidR="00703168" w:rsidRDefault="496D8F63" w:rsidP="00703168">
      <w:pPr>
        <w:pStyle w:val="Heading4"/>
        <w:rPr>
          <w:ins w:id="59" w:author="Thibaud Biatek (Nokia)" w:date="2023-07-12T08:48:00Z"/>
        </w:rPr>
      </w:pPr>
      <w:bookmarkStart w:id="60" w:name="_Toc139890320"/>
      <w:ins w:id="61" w:author="Thibaud Biatek (Nokia)" w:date="2023-07-12T08:48:00Z">
        <w:r>
          <w:t>5.2.3.3</w:t>
        </w:r>
        <w:r w:rsidR="00703168">
          <w:tab/>
        </w:r>
        <w:r>
          <w:t>Call flow for split-rendering relocation</w:t>
        </w:r>
        <w:bookmarkEnd w:id="60"/>
        <w:r>
          <w:t xml:space="preserve"> and session transition</w:t>
        </w:r>
      </w:ins>
      <w:commentRangeStart w:id="62"/>
      <w:commentRangeEnd w:id="62"/>
      <w:r w:rsidR="00703168">
        <w:rPr>
          <w:rStyle w:val="CommentReference"/>
        </w:rPr>
        <w:commentReference w:id="62"/>
      </w:r>
    </w:p>
    <w:p w14:paraId="34207D0D" w14:textId="77777777" w:rsidR="00703168" w:rsidRDefault="00703168" w:rsidP="00703168">
      <w:pPr>
        <w:rPr>
          <w:ins w:id="64" w:author="Thibaud Biatek (Nokia)" w:date="2023-07-12T08:48:00Z"/>
          <w:lang w:val="en-US"/>
        </w:rPr>
      </w:pPr>
      <w:ins w:id="65" w:author="Thibaud Biatek (Nokia)" w:date="2023-07-12T08:48:00Z">
        <w:r>
          <w:rPr>
            <w:lang w:val="en-US"/>
          </w:rPr>
          <w:t>The split rendering relocation operation can be described by the as depicted in the call flow in the Figure 5.2.3.3-1-1.</w:t>
        </w:r>
      </w:ins>
    </w:p>
    <w:p w14:paraId="698F55FC" w14:textId="6217FE15" w:rsidR="001B28B8" w:rsidRDefault="001B28B8">
      <w:pPr>
        <w:pStyle w:val="TF"/>
        <w:jc w:val="left"/>
        <w:rPr>
          <w:ins w:id="66" w:author="Thibaud Biatek (Nokia)" w:date="2023-07-21T10:15:00Z"/>
        </w:rPr>
        <w:pPrChange w:id="67" w:author="Thibaud Biatek (Nokia)" w:date="2023-07-21T10:15:00Z">
          <w:pPr>
            <w:pStyle w:val="TF"/>
          </w:pPr>
        </w:pPrChange>
      </w:pPr>
      <w:ins w:id="68" w:author="Thibaud Biatek (Nokia)" w:date="2023-07-21T10:15:00Z">
        <w:r w:rsidRPr="00126239">
          <w:rPr>
            <w:noProof/>
          </w:rPr>
          <w:object w:dxaOrig="17830" w:dyaOrig="10700" w14:anchorId="45978D64">
            <v:shape id="_x0000_i1027" type="#_x0000_t75" style="width:541.5pt;height:366.75pt" o:ole="" o:preferrelative="f" filled="t">
              <v:imagedata r:id="rId25" o:title=""/>
              <o:lock v:ext="edit" aspectratio="f"/>
            </v:shape>
            <o:OLEObject Type="Embed" ProgID="Mscgen.Chart" ShapeID="_x0000_i1027" DrawAspect="Content" ObjectID="_1760882099" r:id="rId26"/>
          </w:object>
        </w:r>
      </w:ins>
    </w:p>
    <w:p w14:paraId="4B42CD44" w14:textId="051AA096" w:rsidR="00703168" w:rsidRDefault="00703168" w:rsidP="00703168">
      <w:pPr>
        <w:pStyle w:val="TF"/>
        <w:rPr>
          <w:ins w:id="69" w:author="Thibaud Biatek (Nokia)" w:date="2023-07-12T08:48:00Z"/>
          <w:noProof/>
          <w:lang w:val="en-US"/>
        </w:rPr>
      </w:pPr>
      <w:ins w:id="70" w:author="Thibaud Biatek (Nokia)" w:date="2023-07-12T08:48:00Z">
        <w:r>
          <w:t>Figure 5.2.3.3-1 High-level call flow for split rendering relocation</w:t>
        </w:r>
      </w:ins>
    </w:p>
    <w:p w14:paraId="3C1A705C" w14:textId="77777777" w:rsidR="00703168" w:rsidRDefault="00703168" w:rsidP="00703168">
      <w:pPr>
        <w:rPr>
          <w:ins w:id="71" w:author="Thibaud Biatek (Nokia)" w:date="2023-07-12T08:52:00Z"/>
          <w:lang w:val="en-US"/>
        </w:rPr>
      </w:pPr>
      <w:ins w:id="72" w:author="Thibaud Biatek (Nokia)" w:date="2023-07-12T08:48:00Z">
        <w:r>
          <w:rPr>
            <w:lang w:val="en-US"/>
          </w:rPr>
          <w:t xml:space="preserve">The first steps 1-3 consists in setting and establish communication with the new SRS, similarly to what is described in </w:t>
        </w:r>
        <w:proofErr w:type="gramStart"/>
        <w:r>
          <w:rPr>
            <w:lang w:val="en-US"/>
          </w:rPr>
          <w:t>5.2.2 :</w:t>
        </w:r>
        <w:proofErr w:type="gramEnd"/>
        <w:r>
          <w:rPr>
            <w:lang w:val="en-US"/>
          </w:rPr>
          <w:t xml:space="preserve"> </w:t>
        </w:r>
      </w:ins>
    </w:p>
    <w:p w14:paraId="5CC97B4C" w14:textId="35EE5307" w:rsidR="00703168" w:rsidRPr="00C56C5C" w:rsidRDefault="00703168" w:rsidP="00C56C5C">
      <w:pPr>
        <w:pStyle w:val="ListParagraph"/>
        <w:numPr>
          <w:ilvl w:val="0"/>
          <w:numId w:val="36"/>
        </w:numPr>
        <w:rPr>
          <w:ins w:id="73" w:author="Thibaud Biatek (Nokia)" w:date="2023-07-12T08:48:00Z"/>
          <w:lang w:val="en-US"/>
        </w:rPr>
      </w:pPr>
      <w:ins w:id="74" w:author="Thibaud Biatek (Nokia)" w:date="2023-07-12T08:48:00Z">
        <w:r w:rsidRPr="00C56C5C">
          <w:rPr>
            <w:lang w:val="en-US"/>
          </w:rPr>
          <w:t>The Presentation Engine discovers the split rendering server and sets up a connection to it. It provides information about its rendering capabilities and the XR runtime configuration, e.g the OpenXR configuration may be used for this purpose. This is an optional step as an exact same SRS may have been provisioned.</w:t>
        </w:r>
      </w:ins>
    </w:p>
    <w:p w14:paraId="388C0B65" w14:textId="77777777" w:rsidR="00703168" w:rsidRDefault="00703168" w:rsidP="00703168">
      <w:pPr>
        <w:numPr>
          <w:ilvl w:val="0"/>
          <w:numId w:val="36"/>
        </w:numPr>
        <w:rPr>
          <w:ins w:id="75" w:author="Thibaud Biatek (Nokia)" w:date="2023-07-12T08:48:00Z"/>
          <w:lang w:val="en-US"/>
        </w:rPr>
      </w:pPr>
      <w:ins w:id="76" w:author="Thibaud Biatek (Nokia)" w:date="2023-07-12T08:48:00Z">
        <w:r>
          <w:rPr>
            <w:lang w:val="en-US"/>
          </w:rPr>
          <w:t>In response, the split rendering server creates a description of the split rendering output and the input it expects to receive from the UE.</w:t>
        </w:r>
        <w:r w:rsidRPr="00F170CF">
          <w:rPr>
            <w:lang w:val="en-US"/>
          </w:rPr>
          <w:t xml:space="preserve"> </w:t>
        </w:r>
        <w:r>
          <w:rPr>
            <w:lang w:val="en-US"/>
          </w:rPr>
          <w:t>This is an optional step as an exact same SRS may have been provisioned.</w:t>
        </w:r>
      </w:ins>
    </w:p>
    <w:p w14:paraId="6F9DF409" w14:textId="77777777" w:rsidR="00703168" w:rsidRDefault="00703168" w:rsidP="00703168">
      <w:pPr>
        <w:numPr>
          <w:ilvl w:val="0"/>
          <w:numId w:val="36"/>
        </w:numPr>
        <w:rPr>
          <w:ins w:id="77" w:author="Thibaud Biatek (Nokia)" w:date="2023-07-12T08:48:00Z"/>
          <w:lang w:val="en-US"/>
        </w:rPr>
      </w:pPr>
      <w:ins w:id="78" w:author="Thibaud Biatek (Nokia)" w:date="2023-07-12T08:48:00Z">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ins>
    </w:p>
    <w:p w14:paraId="19A7EF03" w14:textId="77777777" w:rsidR="00703168" w:rsidRPr="00663E37" w:rsidRDefault="00703168" w:rsidP="00703168">
      <w:pPr>
        <w:rPr>
          <w:ins w:id="79" w:author="Thibaud Biatek (Nokia)" w:date="2023-07-12T08:48:00Z"/>
          <w:lang w:val="en-US"/>
        </w:rPr>
      </w:pPr>
      <w:ins w:id="80" w:author="Thibaud Biatek (Nokia)" w:date="2023-07-12T08:48:00Z">
        <w:r>
          <w:rPr>
            <w:lang w:val="en-US"/>
          </w:rPr>
          <w:t>Then, the relocation process is starting:</w:t>
        </w:r>
      </w:ins>
    </w:p>
    <w:p w14:paraId="5A8915BD" w14:textId="4E62B4F4" w:rsidR="00703168" w:rsidRPr="00C56C5C" w:rsidRDefault="00703168">
      <w:pPr>
        <w:pStyle w:val="ListParagraph"/>
        <w:numPr>
          <w:ilvl w:val="0"/>
          <w:numId w:val="36"/>
        </w:numPr>
        <w:rPr>
          <w:ins w:id="81" w:author="Thibaud Biatek (Nokia)" w:date="2023-07-12T08:48:00Z"/>
          <w:lang w:val="en-US"/>
        </w:rPr>
        <w:pPrChange w:id="82" w:author="Daniel Venmani (Nokia)" w:date="2023-11-07T16:49:00Z">
          <w:pPr>
            <w:pStyle w:val="ListParagraph"/>
            <w:numPr>
              <w:numId w:val="35"/>
            </w:numPr>
            <w:ind w:left="644" w:hanging="360"/>
          </w:pPr>
        </w:pPrChange>
      </w:pPr>
      <w:ins w:id="83" w:author="Thibaud Biatek (Nokia)" w:date="2023-07-12T08:48:00Z">
        <w:r w:rsidRPr="00C56C5C">
          <w:rPr>
            <w:lang w:val="en-US"/>
          </w:rPr>
          <w:t>The RTC-AF negotiates the session relocation with the two SRS, the result of this negotiation is a timestamp from which the MAF will start receiving buffer frame(s) from the new SRS and from which the current SRS will stop sending buffer frame(s).</w:t>
        </w:r>
      </w:ins>
    </w:p>
    <w:p w14:paraId="5813D0B8" w14:textId="77777777" w:rsidR="00703168" w:rsidRDefault="00703168">
      <w:pPr>
        <w:pStyle w:val="ListParagraph"/>
        <w:numPr>
          <w:ilvl w:val="0"/>
          <w:numId w:val="36"/>
        </w:numPr>
        <w:rPr>
          <w:ins w:id="84" w:author="Thibaud Biatek (Nokia)" w:date="2023-07-12T08:48:00Z"/>
          <w:lang w:val="en-US"/>
        </w:rPr>
        <w:pPrChange w:id="85" w:author="Daniel Venmani (Nokia)" w:date="2023-11-07T16:49:00Z">
          <w:pPr>
            <w:pStyle w:val="ListParagraph"/>
            <w:numPr>
              <w:numId w:val="35"/>
            </w:numPr>
            <w:ind w:left="644" w:hanging="360"/>
          </w:pPr>
        </w:pPrChange>
      </w:pPr>
      <w:ins w:id="86" w:author="Thibaud Biatek (Nokia)" w:date="2023-07-12T08:48:00Z">
        <w:r>
          <w:rPr>
            <w:lang w:val="en-US"/>
          </w:rPr>
          <w:t>The RTC-AF tells the MAF and the SRS to start the relocation. The AF propagates time from which the relocation will be triggered to the MAF and the SRS.</w:t>
        </w:r>
      </w:ins>
    </w:p>
    <w:p w14:paraId="0B3B139D" w14:textId="77777777" w:rsidR="00703168" w:rsidRPr="0029630C" w:rsidRDefault="00703168">
      <w:pPr>
        <w:pStyle w:val="ListParagraph"/>
        <w:numPr>
          <w:ilvl w:val="0"/>
          <w:numId w:val="36"/>
        </w:numPr>
        <w:rPr>
          <w:ins w:id="87" w:author="Thibaud Biatek (Nokia)" w:date="2023-07-12T08:48:00Z"/>
          <w:lang w:val="en-US"/>
        </w:rPr>
        <w:pPrChange w:id="88" w:author="Daniel Venmani (Nokia)" w:date="2023-11-07T16:49:00Z">
          <w:pPr>
            <w:pStyle w:val="ListParagraph"/>
            <w:numPr>
              <w:numId w:val="35"/>
            </w:numPr>
            <w:ind w:left="644" w:hanging="360"/>
          </w:pPr>
        </w:pPrChange>
      </w:pPr>
      <w:ins w:id="89" w:author="Thibaud Biatek (Nokia)" w:date="2023-07-12T08:48:00Z">
        <w:r>
          <w:rPr>
            <w:lang w:val="en-US"/>
          </w:rPr>
          <w:t xml:space="preserve">The rendering will then temporarily switch from the Rendering Loop defined in clause 5.2.2 to the Rendering Relocation Loop, the steps </w:t>
        </w:r>
        <w:proofErr w:type="gramStart"/>
        <w:r>
          <w:rPr>
            <w:lang w:val="en-US"/>
          </w:rPr>
          <w:t>are:</w:t>
        </w:r>
        <w:r w:rsidRPr="0029630C">
          <w:rPr>
            <w:lang w:val="en-US"/>
          </w:rPr>
          <w:t>The</w:t>
        </w:r>
        <w:proofErr w:type="gramEnd"/>
        <w:r w:rsidRPr="0029630C">
          <w:rPr>
            <w:lang w:val="en-US"/>
          </w:rPr>
          <w:t xml:space="preserve"> Source Manager retrieves pose and user input from the XR runtime.</w:t>
        </w:r>
      </w:ins>
    </w:p>
    <w:p w14:paraId="746C2FAB" w14:textId="77777777" w:rsidR="00703168" w:rsidRPr="0029630C" w:rsidRDefault="00703168">
      <w:pPr>
        <w:pStyle w:val="ListParagraph"/>
        <w:numPr>
          <w:ilvl w:val="0"/>
          <w:numId w:val="36"/>
        </w:numPr>
        <w:rPr>
          <w:ins w:id="90" w:author="Thibaud Biatek (Nokia)" w:date="2023-07-12T08:48:00Z"/>
          <w:lang w:val="en-US"/>
        </w:rPr>
        <w:pPrChange w:id="91" w:author="Daniel Venmani (Nokia)" w:date="2023-11-07T16:49:00Z">
          <w:pPr>
            <w:pStyle w:val="ListParagraph"/>
            <w:numPr>
              <w:numId w:val="35"/>
            </w:numPr>
            <w:ind w:left="644" w:hanging="360"/>
          </w:pPr>
        </w:pPrChange>
      </w:pPr>
      <w:ins w:id="92" w:author="Thibaud Biatek (Nokia)" w:date="2023-07-12T08:48:00Z">
        <w:r w:rsidRPr="0029630C">
          <w:rPr>
            <w:lang w:val="en-US"/>
          </w:rPr>
          <w:t>The Source Manager shares the pose predictions and user input actions with the</w:t>
        </w:r>
        <w:r>
          <w:rPr>
            <w:lang w:val="en-US"/>
          </w:rPr>
          <w:t xml:space="preserve"> two</w:t>
        </w:r>
        <w:r w:rsidRPr="0029630C">
          <w:rPr>
            <w:lang w:val="en-US"/>
          </w:rPr>
          <w:t xml:space="preserve"> split rendering </w:t>
        </w:r>
        <w:proofErr w:type="gramStart"/>
        <w:r w:rsidRPr="0029630C">
          <w:rPr>
            <w:lang w:val="en-US"/>
          </w:rPr>
          <w:t>server</w:t>
        </w:r>
        <w:proofErr w:type="gramEnd"/>
        <w:r w:rsidRPr="0029630C">
          <w:rPr>
            <w:lang w:val="en-US"/>
          </w:rPr>
          <w:t>.</w:t>
        </w:r>
      </w:ins>
    </w:p>
    <w:p w14:paraId="756DB7D1" w14:textId="77777777" w:rsidR="00703168" w:rsidRPr="0029630C" w:rsidRDefault="00703168">
      <w:pPr>
        <w:pStyle w:val="ListParagraph"/>
        <w:numPr>
          <w:ilvl w:val="0"/>
          <w:numId w:val="36"/>
        </w:numPr>
        <w:rPr>
          <w:ins w:id="93" w:author="Thibaud Biatek (Nokia)" w:date="2023-07-12T08:48:00Z"/>
          <w:lang w:val="en-US"/>
        </w:rPr>
        <w:pPrChange w:id="94" w:author="Daniel Venmani (Nokia)" w:date="2023-11-07T16:49:00Z">
          <w:pPr>
            <w:pStyle w:val="ListParagraph"/>
            <w:numPr>
              <w:numId w:val="35"/>
            </w:numPr>
            <w:ind w:left="644" w:hanging="360"/>
          </w:pPr>
        </w:pPrChange>
      </w:pPr>
      <w:ins w:id="95" w:author="Thibaud Biatek (Nokia)" w:date="2023-07-12T08:48:00Z">
        <w:r w:rsidRPr="0029630C">
          <w:rPr>
            <w:lang w:val="en-US"/>
          </w:rPr>
          <w:t>The split rendering server uses that information to render the frame.</w:t>
        </w:r>
      </w:ins>
    </w:p>
    <w:p w14:paraId="0D31C125" w14:textId="347CFAAE" w:rsidR="00703168" w:rsidRDefault="00703168">
      <w:pPr>
        <w:pStyle w:val="ListParagraph"/>
        <w:numPr>
          <w:ilvl w:val="0"/>
          <w:numId w:val="36"/>
        </w:numPr>
        <w:rPr>
          <w:ins w:id="96" w:author="Thibaud Biatek (Nokia)" w:date="2023-07-12T08:52:00Z"/>
          <w:lang w:val="en-US"/>
        </w:rPr>
        <w:pPrChange w:id="97" w:author="Daniel Venmani (Nokia)" w:date="2023-11-07T16:49:00Z">
          <w:pPr>
            <w:pStyle w:val="ListParagraph"/>
            <w:numPr>
              <w:numId w:val="35"/>
            </w:numPr>
            <w:ind w:left="644" w:hanging="360"/>
          </w:pPr>
        </w:pPrChange>
      </w:pPr>
      <w:ins w:id="98" w:author="Thibaud Biatek (Nokia)" w:date="2023-07-12T08:48:00Z">
        <w:r w:rsidRPr="0029630C">
          <w:rPr>
            <w:lang w:val="en-US"/>
          </w:rPr>
          <w:t>The rendered frame is encoded and streamed down to the MAF</w:t>
        </w:r>
        <w:r>
          <w:rPr>
            <w:lang w:val="en-US"/>
          </w:rPr>
          <w:t>, the source of the frame changes from the existing SRS to the new SRS when the transition timestamp is reached.</w:t>
        </w:r>
      </w:ins>
    </w:p>
    <w:p w14:paraId="39A9AC52" w14:textId="2A1E6E37" w:rsidR="00703168" w:rsidRDefault="00703168">
      <w:pPr>
        <w:pStyle w:val="ListParagraph"/>
        <w:numPr>
          <w:ilvl w:val="0"/>
          <w:numId w:val="36"/>
        </w:numPr>
        <w:rPr>
          <w:ins w:id="99" w:author="Thibaud Biatek (Nokia)" w:date="2023-07-12T08:52:00Z"/>
          <w:lang w:val="en-US"/>
        </w:rPr>
        <w:pPrChange w:id="100" w:author="Daniel Venmani (Nokia)" w:date="2023-11-07T16:49:00Z">
          <w:pPr>
            <w:pStyle w:val="ListParagraph"/>
            <w:numPr>
              <w:numId w:val="35"/>
            </w:numPr>
            <w:ind w:left="644" w:hanging="360"/>
          </w:pPr>
        </w:pPrChange>
      </w:pPr>
      <w:ins w:id="101" w:author="Thibaud Biatek (Nokia)" w:date="2023-07-12T08:52:00Z">
        <w:r>
          <w:rPr>
            <w:lang w:val="en-US"/>
          </w:rPr>
          <w:t xml:space="preserve">The raw buffer frames are passed to the </w:t>
        </w:r>
      </w:ins>
      <w:ins w:id="102" w:author="Thibaud Biatek (Nokia)" w:date="2023-07-12T08:53:00Z">
        <w:r>
          <w:rPr>
            <w:lang w:val="en-US"/>
          </w:rPr>
          <w:t xml:space="preserve">XR </w:t>
        </w:r>
      </w:ins>
      <w:ins w:id="103" w:author="Thibaud Biatek (Nokia)" w:date="2023-07-12T08:52:00Z">
        <w:r>
          <w:rPr>
            <w:lang w:val="en-US"/>
          </w:rPr>
          <w:t xml:space="preserve">runtime to be </w:t>
        </w:r>
        <w:proofErr w:type="gramStart"/>
        <w:r>
          <w:rPr>
            <w:lang w:val="en-US"/>
          </w:rPr>
          <w:t>displayed</w:t>
        </w:r>
        <w:proofErr w:type="gramEnd"/>
      </w:ins>
    </w:p>
    <w:p w14:paraId="2BA4179C" w14:textId="36783631" w:rsidR="00703168" w:rsidRDefault="00703168">
      <w:pPr>
        <w:pStyle w:val="ListParagraph"/>
        <w:numPr>
          <w:ilvl w:val="0"/>
          <w:numId w:val="36"/>
        </w:numPr>
        <w:rPr>
          <w:ins w:id="104" w:author="Thibaud Biatek (Nokia)" w:date="2023-07-12T08:48:00Z"/>
          <w:lang w:val="en-US"/>
        </w:rPr>
        <w:pPrChange w:id="105" w:author="Daniel Venmani (Nokia)" w:date="2023-11-07T16:49:00Z">
          <w:pPr>
            <w:pStyle w:val="ListParagraph"/>
            <w:numPr>
              <w:numId w:val="35"/>
            </w:numPr>
            <w:ind w:left="644" w:hanging="360"/>
          </w:pPr>
        </w:pPrChange>
      </w:pPr>
      <w:ins w:id="106" w:author="Thibaud Biatek (Nokia)" w:date="2023-07-12T08:53:00Z">
        <w:r>
          <w:rPr>
            <w:lang w:val="en-US"/>
          </w:rPr>
          <w:t xml:space="preserve">The XR runtime achieves the final composition and </w:t>
        </w:r>
        <w:proofErr w:type="gramStart"/>
        <w:r>
          <w:rPr>
            <w:lang w:val="en-US"/>
          </w:rPr>
          <w:t>rendering</w:t>
        </w:r>
      </w:ins>
      <w:proofErr w:type="gramEnd"/>
    </w:p>
    <w:p w14:paraId="4B1E87F7" w14:textId="60CF8783" w:rsidR="00703168" w:rsidRPr="00703168" w:rsidRDefault="00703168" w:rsidP="00703168">
      <w:pPr>
        <w:pStyle w:val="ListParagraph"/>
        <w:numPr>
          <w:ilvl w:val="0"/>
          <w:numId w:val="18"/>
        </w:numPr>
        <w:rPr>
          <w:lang w:val="en-US"/>
        </w:rPr>
      </w:pPr>
      <w:ins w:id="107" w:author="Thibaud Biatek (Nokia)" w:date="2023-07-12T08:48:00Z">
        <w:r>
          <w:rPr>
            <w:lang w:val="en-US"/>
          </w:rPr>
          <w:lastRenderedPageBreak/>
          <w:t xml:space="preserve">Once the transition has been done in the rendering loop, the rendering goes back to the loop defined in clause 5.2.2 with the new SRS as principal rendering server. The relocation ends by closing the established connections, the final step </w:t>
        </w:r>
        <w:proofErr w:type="gramStart"/>
        <w:r>
          <w:rPr>
            <w:lang w:val="en-US"/>
          </w:rPr>
          <w:t>is:The</w:t>
        </w:r>
        <w:proofErr w:type="gramEnd"/>
        <w:r>
          <w:rPr>
            <w:lang w:val="en-US"/>
          </w:rPr>
          <w:t xml:space="preserve"> scene manager terminates the connection with the existing SRS.</w:t>
        </w:r>
      </w:ins>
    </w:p>
    <w:p w14:paraId="75649BBD" w14:textId="408FA1EC" w:rsidR="00126239" w:rsidRDefault="00F63490" w:rsidP="00126239">
      <w:pPr>
        <w:keepNext/>
        <w:spacing w:before="600"/>
        <w:rPr>
          <w:b/>
          <w:sz w:val="28"/>
        </w:rPr>
      </w:pPr>
      <w:r w:rsidRPr="003057AB">
        <w:rPr>
          <w:b/>
          <w:sz w:val="28"/>
          <w:highlight w:val="yellow"/>
        </w:rPr>
        <w:t>=====</w:t>
      </w:r>
      <w:r>
        <w:rPr>
          <w:b/>
          <w:sz w:val="28"/>
          <w:highlight w:val="yellow"/>
        </w:rPr>
        <w:t xml:space="preserve"> </w:t>
      </w:r>
      <w:r w:rsidRPr="003057AB">
        <w:rPr>
          <w:b/>
          <w:sz w:val="28"/>
          <w:highlight w:val="yellow"/>
        </w:rPr>
        <w:t xml:space="preserve">CHANGE </w:t>
      </w:r>
      <w:r w:rsidR="000D7146">
        <w:rPr>
          <w:b/>
          <w:sz w:val="28"/>
          <w:highlight w:val="yellow"/>
        </w:rPr>
        <w:t>#2</w:t>
      </w:r>
      <w:r w:rsidRPr="003057AB">
        <w:rPr>
          <w:b/>
          <w:sz w:val="28"/>
          <w:highlight w:val="yellow"/>
        </w:rPr>
        <w:t xml:space="preserve"> =====</w:t>
      </w:r>
    </w:p>
    <w:p w14:paraId="6BEA922D" w14:textId="77777777" w:rsidR="00126239" w:rsidRPr="00126239" w:rsidRDefault="00126239" w:rsidP="00126239">
      <w:pPr>
        <w:keepNext/>
        <w:keepLines/>
        <w:spacing w:before="120"/>
        <w:ind w:left="1418" w:hanging="1418"/>
        <w:outlineLvl w:val="3"/>
        <w:rPr>
          <w:rFonts w:ascii="Arial" w:hAnsi="Arial"/>
          <w:sz w:val="24"/>
        </w:rPr>
      </w:pPr>
      <w:bookmarkStart w:id="108" w:name="_Toc68899613"/>
      <w:bookmarkStart w:id="109" w:name="_Toc71214364"/>
      <w:bookmarkStart w:id="110" w:name="_Toc71722038"/>
      <w:bookmarkStart w:id="111" w:name="_Toc74859090"/>
      <w:bookmarkStart w:id="112" w:name="_Toc123800823"/>
      <w:bookmarkStart w:id="113" w:name="_Toc135900908"/>
      <w:r w:rsidRPr="00126239">
        <w:rPr>
          <w:rFonts w:ascii="Arial" w:hAnsi="Arial"/>
          <w:sz w:val="24"/>
        </w:rPr>
        <w:t>7.2.2.3</w:t>
      </w:r>
      <w:r w:rsidRPr="00126239">
        <w:rPr>
          <w:rFonts w:ascii="Arial" w:hAnsi="Arial"/>
          <w:sz w:val="24"/>
        </w:rPr>
        <w:tab/>
        <w:t>Data model</w:t>
      </w:r>
      <w:bookmarkEnd w:id="108"/>
      <w:bookmarkEnd w:id="109"/>
      <w:bookmarkEnd w:id="110"/>
      <w:bookmarkEnd w:id="111"/>
      <w:bookmarkEnd w:id="112"/>
      <w:bookmarkEnd w:id="113"/>
    </w:p>
    <w:p w14:paraId="20F6BED0" w14:textId="77777777" w:rsidR="00126239" w:rsidRPr="00126239" w:rsidRDefault="00126239" w:rsidP="00126239">
      <w:pPr>
        <w:keepNext/>
        <w:keepLines/>
        <w:spacing w:before="120"/>
        <w:ind w:left="1701" w:hanging="1701"/>
        <w:outlineLvl w:val="4"/>
        <w:rPr>
          <w:rFonts w:ascii="Arial" w:hAnsi="Arial"/>
          <w:sz w:val="22"/>
        </w:rPr>
      </w:pPr>
      <w:bookmarkStart w:id="114" w:name="_Toc68899614"/>
      <w:bookmarkStart w:id="115" w:name="_Toc71214365"/>
      <w:bookmarkStart w:id="116" w:name="_Toc71722039"/>
      <w:bookmarkStart w:id="117" w:name="_Toc74859091"/>
      <w:bookmarkStart w:id="118" w:name="_Toc123800824"/>
      <w:bookmarkStart w:id="119" w:name="_Toc135900909"/>
      <w:r w:rsidRPr="00126239">
        <w:rPr>
          <w:rFonts w:ascii="Arial" w:hAnsi="Arial"/>
          <w:sz w:val="22"/>
        </w:rPr>
        <w:t>7.2.2.3.1</w:t>
      </w:r>
      <w:r w:rsidRPr="00126239">
        <w:rPr>
          <w:rFonts w:ascii="Arial" w:hAnsi="Arial"/>
          <w:sz w:val="22"/>
        </w:rPr>
        <w:tab/>
        <w:t>SplitRenderingConfiguration resource</w:t>
      </w:r>
      <w:bookmarkEnd w:id="114"/>
      <w:bookmarkEnd w:id="115"/>
      <w:bookmarkEnd w:id="116"/>
      <w:bookmarkEnd w:id="117"/>
      <w:bookmarkEnd w:id="118"/>
      <w:bookmarkEnd w:id="119"/>
    </w:p>
    <w:p w14:paraId="3502EBC8" w14:textId="77777777" w:rsidR="00126239" w:rsidRPr="00126239" w:rsidRDefault="00126239" w:rsidP="00126239">
      <w:bookmarkStart w:id="120" w:name="_MCCTEMPBM_CRPT71130281___7"/>
      <w:r w:rsidRPr="00126239">
        <w:t>The data model for the SplitRendering</w:t>
      </w:r>
      <w:r w:rsidRPr="00126239">
        <w:rPr>
          <w:rFonts w:ascii="Arial" w:hAnsi="Arial"/>
          <w:i/>
          <w:sz w:val="18"/>
        </w:rPr>
        <w:t>Configuration</w:t>
      </w:r>
      <w:r w:rsidRPr="00126239">
        <w:t xml:space="preserve"> resource is specified in table 7.2.2-2 below:</w:t>
      </w:r>
    </w:p>
    <w:bookmarkEnd w:id="120"/>
    <w:p w14:paraId="4C1C36AA" w14:textId="77777777" w:rsidR="00126239" w:rsidRPr="00126239" w:rsidRDefault="00126239" w:rsidP="00126239">
      <w:pPr>
        <w:keepNext/>
        <w:keepLines/>
        <w:spacing w:before="60"/>
        <w:jc w:val="center"/>
        <w:rPr>
          <w:rFonts w:ascii="Arial" w:hAnsi="Arial"/>
          <w:b/>
        </w:rPr>
      </w:pPr>
      <w:r w:rsidRPr="00126239">
        <w:rPr>
          <w:rFonts w:ascii="Arial" w:hAnsi="Arial"/>
          <w:b/>
        </w:rPr>
        <w:t xml:space="preserve">Table 7.2.2-2: Definition of </w:t>
      </w:r>
      <w:r w:rsidRPr="00126239">
        <w:rPr>
          <w:rFonts w:ascii="Arial" w:hAnsi="Arial"/>
          <w:b/>
          <w:sz w:val="22"/>
          <w:szCs w:val="18"/>
        </w:rPr>
        <w:t>SplitRendering</w:t>
      </w:r>
      <w:r w:rsidRPr="00126239">
        <w:rPr>
          <w:rFonts w:ascii="Arial" w:hAnsi="Arial"/>
          <w:b/>
        </w:rPr>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2"/>
        <w:gridCol w:w="1275"/>
        <w:gridCol w:w="3680"/>
      </w:tblGrid>
      <w:tr w:rsidR="00126239" w:rsidRPr="00126239" w14:paraId="4B3DE80E" w14:textId="77777777" w:rsidTr="00126239">
        <w:trPr>
          <w:tblHeader/>
        </w:trPr>
        <w:tc>
          <w:tcPr>
            <w:tcW w:w="1543" w:type="pct"/>
            <w:shd w:val="clear" w:color="auto" w:fill="BFBFBF"/>
          </w:tcPr>
          <w:p w14:paraId="7169FDE2" w14:textId="77777777" w:rsidR="00126239" w:rsidRPr="00126239" w:rsidRDefault="00126239" w:rsidP="00126239">
            <w:pPr>
              <w:keepNext/>
              <w:keepLines/>
              <w:spacing w:after="0"/>
              <w:jc w:val="center"/>
              <w:rPr>
                <w:rFonts w:ascii="Arial" w:hAnsi="Arial"/>
                <w:b/>
                <w:sz w:val="18"/>
              </w:rPr>
            </w:pPr>
            <w:r w:rsidRPr="00126239">
              <w:rPr>
                <w:rFonts w:ascii="Arial" w:hAnsi="Arial"/>
                <w:b/>
                <w:sz w:val="18"/>
              </w:rPr>
              <w:t>Property name</w:t>
            </w:r>
          </w:p>
        </w:tc>
        <w:tc>
          <w:tcPr>
            <w:tcW w:w="884" w:type="pct"/>
            <w:shd w:val="clear" w:color="auto" w:fill="BFBFBF"/>
          </w:tcPr>
          <w:p w14:paraId="0A3DB70C" w14:textId="77777777" w:rsidR="00126239" w:rsidRPr="00126239" w:rsidRDefault="00126239" w:rsidP="00126239">
            <w:pPr>
              <w:keepNext/>
              <w:keepLines/>
              <w:spacing w:after="0"/>
              <w:jc w:val="center"/>
              <w:rPr>
                <w:rFonts w:ascii="Arial" w:hAnsi="Arial"/>
                <w:b/>
                <w:sz w:val="18"/>
              </w:rPr>
            </w:pPr>
            <w:r w:rsidRPr="00126239">
              <w:rPr>
                <w:rFonts w:ascii="Arial" w:hAnsi="Arial"/>
                <w:b/>
                <w:sz w:val="18"/>
              </w:rPr>
              <w:t>Data Type</w:t>
            </w:r>
          </w:p>
        </w:tc>
        <w:tc>
          <w:tcPr>
            <w:tcW w:w="662" w:type="pct"/>
            <w:shd w:val="clear" w:color="auto" w:fill="BFBFBF"/>
          </w:tcPr>
          <w:p w14:paraId="7CA40938" w14:textId="77777777" w:rsidR="00126239" w:rsidRPr="00126239" w:rsidRDefault="00126239" w:rsidP="00126239">
            <w:pPr>
              <w:keepNext/>
              <w:keepLines/>
              <w:spacing w:after="0"/>
              <w:jc w:val="center"/>
              <w:rPr>
                <w:rFonts w:ascii="Arial" w:hAnsi="Arial"/>
                <w:b/>
                <w:sz w:val="18"/>
              </w:rPr>
            </w:pPr>
            <w:r w:rsidRPr="00126239">
              <w:rPr>
                <w:rFonts w:ascii="Arial" w:hAnsi="Arial"/>
                <w:b/>
                <w:sz w:val="18"/>
              </w:rPr>
              <w:t>Cardinality</w:t>
            </w:r>
          </w:p>
        </w:tc>
        <w:tc>
          <w:tcPr>
            <w:tcW w:w="1911" w:type="pct"/>
            <w:shd w:val="clear" w:color="auto" w:fill="BFBFBF"/>
          </w:tcPr>
          <w:p w14:paraId="3C029C96" w14:textId="77777777" w:rsidR="00126239" w:rsidRPr="00126239" w:rsidRDefault="00126239" w:rsidP="00126239">
            <w:pPr>
              <w:keepNext/>
              <w:keepLines/>
              <w:spacing w:after="0"/>
              <w:jc w:val="center"/>
              <w:rPr>
                <w:rFonts w:ascii="Arial" w:hAnsi="Arial"/>
                <w:b/>
                <w:sz w:val="18"/>
              </w:rPr>
            </w:pPr>
            <w:r w:rsidRPr="00126239">
              <w:rPr>
                <w:rFonts w:ascii="Arial" w:hAnsi="Arial"/>
                <w:b/>
                <w:sz w:val="18"/>
              </w:rPr>
              <w:t>Description</w:t>
            </w:r>
          </w:p>
        </w:tc>
      </w:tr>
      <w:tr w:rsidR="00126239" w:rsidRPr="00126239" w14:paraId="3B5A0203" w14:textId="77777777">
        <w:tc>
          <w:tcPr>
            <w:tcW w:w="1543" w:type="pct"/>
            <w:shd w:val="clear" w:color="auto" w:fill="auto"/>
          </w:tcPr>
          <w:p w14:paraId="20FC3874" w14:textId="77777777" w:rsidR="00126239" w:rsidRPr="00126239" w:rsidRDefault="00126239" w:rsidP="00126239">
            <w:pPr>
              <w:keepNext/>
              <w:keepLines/>
              <w:spacing w:after="0"/>
              <w:rPr>
                <w:rFonts w:ascii="Arial" w:hAnsi="Arial"/>
                <w:i/>
                <w:sz w:val="18"/>
              </w:rPr>
            </w:pPr>
            <w:r w:rsidRPr="00126239">
              <w:rPr>
                <w:rFonts w:ascii="Arial" w:hAnsi="Arial"/>
                <w:i/>
                <w:sz w:val="18"/>
              </w:rPr>
              <w:t>Name</w:t>
            </w:r>
          </w:p>
        </w:tc>
        <w:tc>
          <w:tcPr>
            <w:tcW w:w="884" w:type="pct"/>
            <w:shd w:val="clear" w:color="auto" w:fill="auto"/>
          </w:tcPr>
          <w:p w14:paraId="070E8C0B" w14:textId="77777777" w:rsidR="00126239" w:rsidRPr="00126239" w:rsidRDefault="00126239" w:rsidP="00126239">
            <w:pPr>
              <w:keepNext/>
              <w:keepLines/>
              <w:spacing w:after="0"/>
              <w:rPr>
                <w:rFonts w:ascii="Courier New" w:hAnsi="Courier New"/>
                <w:w w:val="90"/>
                <w:sz w:val="18"/>
              </w:rPr>
            </w:pPr>
            <w:r w:rsidRPr="00126239">
              <w:rPr>
                <w:rFonts w:ascii="Courier New" w:hAnsi="Courier New"/>
                <w:w w:val="90"/>
                <w:sz w:val="18"/>
              </w:rPr>
              <w:t>String</w:t>
            </w:r>
          </w:p>
        </w:tc>
        <w:tc>
          <w:tcPr>
            <w:tcW w:w="662" w:type="pct"/>
          </w:tcPr>
          <w:p w14:paraId="541F2390" w14:textId="77777777" w:rsidR="00126239" w:rsidRPr="00126239" w:rsidRDefault="00126239" w:rsidP="00126239">
            <w:pPr>
              <w:keepNext/>
              <w:keepLines/>
              <w:spacing w:after="0"/>
              <w:jc w:val="center"/>
              <w:rPr>
                <w:rFonts w:ascii="Arial" w:hAnsi="Arial"/>
                <w:sz w:val="18"/>
              </w:rPr>
            </w:pPr>
            <w:r w:rsidRPr="00126239">
              <w:rPr>
                <w:rFonts w:ascii="Arial" w:hAnsi="Arial"/>
                <w:sz w:val="18"/>
              </w:rPr>
              <w:t>1..1</w:t>
            </w:r>
          </w:p>
        </w:tc>
        <w:tc>
          <w:tcPr>
            <w:tcW w:w="1911" w:type="pct"/>
            <w:shd w:val="clear" w:color="auto" w:fill="auto"/>
          </w:tcPr>
          <w:p w14:paraId="49A4338A" w14:textId="77777777" w:rsidR="00126239" w:rsidRPr="00126239" w:rsidRDefault="00126239" w:rsidP="00126239">
            <w:pPr>
              <w:keepNext/>
              <w:keepLines/>
              <w:spacing w:after="0"/>
              <w:rPr>
                <w:rFonts w:ascii="Arial" w:hAnsi="Arial"/>
                <w:sz w:val="18"/>
              </w:rPr>
            </w:pPr>
            <w:r w:rsidRPr="00126239">
              <w:rPr>
                <w:rFonts w:ascii="Arial" w:hAnsi="Arial"/>
                <w:sz w:val="18"/>
              </w:rPr>
              <w:t>A name for this Split Rendering Configuration.</w:t>
            </w:r>
          </w:p>
        </w:tc>
      </w:tr>
      <w:tr w:rsidR="00126239" w:rsidRPr="00126239" w14:paraId="2A26B36A" w14:textId="77777777">
        <w:tc>
          <w:tcPr>
            <w:tcW w:w="1543" w:type="pct"/>
            <w:shd w:val="clear" w:color="auto" w:fill="auto"/>
          </w:tcPr>
          <w:p w14:paraId="070BEE82" w14:textId="77777777" w:rsidR="00126239" w:rsidRPr="00126239" w:rsidRDefault="00126239" w:rsidP="00126239">
            <w:pPr>
              <w:keepNext/>
              <w:keepLines/>
              <w:spacing w:after="0"/>
              <w:rPr>
                <w:rFonts w:ascii="Arial" w:hAnsi="Arial"/>
                <w:i/>
                <w:sz w:val="18"/>
              </w:rPr>
            </w:pPr>
            <w:r w:rsidRPr="00126239">
              <w:rPr>
                <w:rFonts w:ascii="Arial" w:hAnsi="Arial"/>
                <w:i/>
                <w:sz w:val="18"/>
              </w:rPr>
              <w:t xml:space="preserve">  Status</w:t>
            </w:r>
          </w:p>
        </w:tc>
        <w:tc>
          <w:tcPr>
            <w:tcW w:w="884" w:type="pct"/>
            <w:shd w:val="clear" w:color="auto" w:fill="auto"/>
          </w:tcPr>
          <w:p w14:paraId="6FC9944A" w14:textId="77777777" w:rsidR="00126239" w:rsidRPr="00126239" w:rsidRDefault="00126239" w:rsidP="00126239">
            <w:pPr>
              <w:keepNext/>
              <w:keepLines/>
              <w:spacing w:after="0"/>
              <w:rPr>
                <w:rFonts w:ascii="Courier New" w:hAnsi="Courier New"/>
                <w:w w:val="90"/>
                <w:sz w:val="18"/>
              </w:rPr>
            </w:pPr>
            <w:r w:rsidRPr="00126239">
              <w:rPr>
                <w:rFonts w:ascii="Courier New" w:hAnsi="Courier New"/>
                <w:w w:val="90"/>
                <w:sz w:val="18"/>
              </w:rPr>
              <w:t>Boolean</w:t>
            </w:r>
          </w:p>
        </w:tc>
        <w:tc>
          <w:tcPr>
            <w:tcW w:w="662" w:type="pct"/>
          </w:tcPr>
          <w:p w14:paraId="234ADB63" w14:textId="55A0A777" w:rsidR="00126239" w:rsidRPr="00126239" w:rsidRDefault="00126239" w:rsidP="00126239">
            <w:pPr>
              <w:keepNext/>
              <w:keepLines/>
              <w:spacing w:after="0"/>
              <w:jc w:val="center"/>
              <w:rPr>
                <w:rFonts w:ascii="Arial" w:hAnsi="Arial"/>
                <w:sz w:val="18"/>
              </w:rPr>
            </w:pPr>
            <w:r w:rsidRPr="00126239">
              <w:rPr>
                <w:rFonts w:ascii="Arial" w:hAnsi="Arial"/>
                <w:sz w:val="18"/>
              </w:rPr>
              <w:t>1..</w:t>
            </w:r>
            <w:r>
              <w:rPr>
                <w:rFonts w:ascii="Arial" w:hAnsi="Arial"/>
                <w:sz w:val="18"/>
              </w:rPr>
              <w:t>1</w:t>
            </w:r>
          </w:p>
        </w:tc>
        <w:tc>
          <w:tcPr>
            <w:tcW w:w="1911" w:type="pct"/>
            <w:shd w:val="clear" w:color="auto" w:fill="auto"/>
          </w:tcPr>
          <w:p w14:paraId="18665DBC" w14:textId="62766EB6" w:rsidR="00406827" w:rsidRPr="00703168" w:rsidRDefault="00126239" w:rsidP="00703168">
            <w:pPr>
              <w:keepNext/>
              <w:keepLines/>
              <w:spacing w:after="0"/>
            </w:pPr>
            <w:r w:rsidRPr="00126239">
              <w:rPr>
                <w:rFonts w:ascii="Arial" w:hAnsi="Arial"/>
                <w:sz w:val="18"/>
              </w:rPr>
              <w:t>Indicates whether to this split rendering configuration is</w:t>
            </w:r>
            <w:r>
              <w:rPr>
                <w:rFonts w:ascii="Arial" w:hAnsi="Arial"/>
                <w:sz w:val="18"/>
              </w:rPr>
              <w:t xml:space="preserve"> active.</w:t>
            </w:r>
          </w:p>
        </w:tc>
      </w:tr>
      <w:tr w:rsidR="00126239" w:rsidRPr="00126239" w14:paraId="6C6A78C3" w14:textId="77777777">
        <w:tc>
          <w:tcPr>
            <w:tcW w:w="1543" w:type="pct"/>
            <w:shd w:val="clear" w:color="auto" w:fill="auto"/>
          </w:tcPr>
          <w:p w14:paraId="29BDB33D" w14:textId="77777777" w:rsidR="00126239" w:rsidRPr="00126239" w:rsidRDefault="00126239" w:rsidP="00126239">
            <w:pPr>
              <w:keepNext/>
              <w:keepLines/>
              <w:spacing w:after="0"/>
              <w:rPr>
                <w:rFonts w:ascii="Arial" w:hAnsi="Arial"/>
                <w:i/>
                <w:sz w:val="18"/>
              </w:rPr>
            </w:pPr>
            <w:r w:rsidRPr="00126239">
              <w:rPr>
                <w:rFonts w:ascii="Arial" w:hAnsi="Arial"/>
                <w:i/>
                <w:sz w:val="18"/>
              </w:rPr>
              <w:t xml:space="preserve">  edgeResourceConfigurationId</w:t>
            </w:r>
          </w:p>
        </w:tc>
        <w:tc>
          <w:tcPr>
            <w:tcW w:w="884" w:type="pct"/>
            <w:shd w:val="clear" w:color="auto" w:fill="auto"/>
          </w:tcPr>
          <w:p w14:paraId="6D91FACE" w14:textId="77777777" w:rsidR="00126239" w:rsidRPr="00126239" w:rsidRDefault="00126239" w:rsidP="00126239">
            <w:pPr>
              <w:keepNext/>
              <w:keepLines/>
              <w:spacing w:after="0"/>
              <w:rPr>
                <w:rFonts w:ascii="Courier New" w:hAnsi="Courier New"/>
                <w:w w:val="90"/>
                <w:sz w:val="18"/>
              </w:rPr>
            </w:pPr>
            <w:r w:rsidRPr="00126239">
              <w:rPr>
                <w:rFonts w:ascii="Courier New" w:hAnsi="Courier New"/>
                <w:w w:val="90"/>
                <w:sz w:val="18"/>
              </w:rPr>
              <w:t>ResourceId</w:t>
            </w:r>
          </w:p>
        </w:tc>
        <w:tc>
          <w:tcPr>
            <w:tcW w:w="662" w:type="pct"/>
          </w:tcPr>
          <w:p w14:paraId="144FB443" w14:textId="77777777" w:rsidR="00126239" w:rsidRPr="00126239" w:rsidRDefault="00126239" w:rsidP="00126239">
            <w:pPr>
              <w:keepNext/>
              <w:keepLines/>
              <w:spacing w:after="0"/>
              <w:jc w:val="center"/>
              <w:rPr>
                <w:rFonts w:ascii="Arial" w:hAnsi="Arial"/>
                <w:sz w:val="18"/>
              </w:rPr>
            </w:pPr>
            <w:r w:rsidRPr="00126239">
              <w:rPr>
                <w:rFonts w:ascii="Arial" w:hAnsi="Arial"/>
                <w:sz w:val="18"/>
              </w:rPr>
              <w:t>0..1</w:t>
            </w:r>
          </w:p>
        </w:tc>
        <w:tc>
          <w:tcPr>
            <w:tcW w:w="1911" w:type="pct"/>
            <w:shd w:val="clear" w:color="auto" w:fill="auto"/>
          </w:tcPr>
          <w:p w14:paraId="50C338E5" w14:textId="77777777" w:rsidR="00126239" w:rsidRPr="00126239" w:rsidRDefault="00126239" w:rsidP="00126239">
            <w:pPr>
              <w:keepNext/>
              <w:keepLines/>
              <w:spacing w:after="0"/>
              <w:rPr>
                <w:rFonts w:ascii="Arial" w:hAnsi="Arial"/>
                <w:sz w:val="18"/>
              </w:rPr>
            </w:pPr>
            <w:r w:rsidRPr="00126239">
              <w:rPr>
                <w:rFonts w:ascii="Arial" w:hAnsi="Arial"/>
                <w:sz w:val="18"/>
              </w:rPr>
              <w:t>The identifier of the edge resource configuration that will be used for sessions of this split rendering configuration.</w:t>
            </w:r>
          </w:p>
        </w:tc>
      </w:tr>
      <w:tr w:rsidR="00126239" w:rsidRPr="00126239" w14:paraId="5033A56E" w14:textId="77777777">
        <w:tc>
          <w:tcPr>
            <w:tcW w:w="1543" w:type="pct"/>
            <w:shd w:val="clear" w:color="auto" w:fill="auto"/>
          </w:tcPr>
          <w:p w14:paraId="4BA7CD4C" w14:textId="77777777" w:rsidR="00126239" w:rsidRPr="00126239" w:rsidRDefault="00126239" w:rsidP="00126239">
            <w:pPr>
              <w:keepNext/>
              <w:keepLines/>
              <w:spacing w:after="0"/>
              <w:rPr>
                <w:rFonts w:ascii="Arial" w:hAnsi="Arial"/>
                <w:i/>
                <w:sz w:val="18"/>
              </w:rPr>
            </w:pPr>
            <w:r w:rsidRPr="00126239">
              <w:rPr>
                <w:rFonts w:ascii="Arial" w:hAnsi="Arial"/>
                <w:i/>
                <w:sz w:val="18"/>
              </w:rPr>
              <w:t xml:space="preserve">  policyTemplateId</w:t>
            </w:r>
          </w:p>
        </w:tc>
        <w:tc>
          <w:tcPr>
            <w:tcW w:w="884" w:type="pct"/>
            <w:shd w:val="clear" w:color="auto" w:fill="auto"/>
          </w:tcPr>
          <w:p w14:paraId="7F7BAB35" w14:textId="77777777" w:rsidR="00126239" w:rsidRPr="00126239" w:rsidRDefault="00126239" w:rsidP="00126239">
            <w:pPr>
              <w:keepNext/>
              <w:keepLines/>
              <w:spacing w:after="0"/>
              <w:rPr>
                <w:rFonts w:ascii="Courier New" w:hAnsi="Courier New"/>
                <w:w w:val="90"/>
                <w:sz w:val="18"/>
              </w:rPr>
            </w:pPr>
            <w:r w:rsidRPr="00126239">
              <w:rPr>
                <w:rFonts w:ascii="Courier New" w:hAnsi="Courier New"/>
                <w:w w:val="90"/>
                <w:sz w:val="18"/>
              </w:rPr>
              <w:t>ResourceId</w:t>
            </w:r>
          </w:p>
        </w:tc>
        <w:tc>
          <w:tcPr>
            <w:tcW w:w="662" w:type="pct"/>
          </w:tcPr>
          <w:p w14:paraId="4663FED9" w14:textId="77777777" w:rsidR="00126239" w:rsidRPr="00126239" w:rsidRDefault="00126239" w:rsidP="00126239">
            <w:pPr>
              <w:keepNext/>
              <w:keepLines/>
              <w:spacing w:after="0"/>
              <w:jc w:val="center"/>
              <w:rPr>
                <w:rFonts w:ascii="Arial" w:hAnsi="Arial"/>
                <w:sz w:val="18"/>
              </w:rPr>
            </w:pPr>
            <w:r w:rsidRPr="00126239">
              <w:rPr>
                <w:rFonts w:ascii="Arial" w:hAnsi="Arial"/>
                <w:sz w:val="18"/>
              </w:rPr>
              <w:t>1..1</w:t>
            </w:r>
          </w:p>
        </w:tc>
        <w:tc>
          <w:tcPr>
            <w:tcW w:w="1911" w:type="pct"/>
            <w:shd w:val="clear" w:color="auto" w:fill="auto"/>
          </w:tcPr>
          <w:p w14:paraId="0534A892" w14:textId="77777777" w:rsidR="00126239" w:rsidRPr="00126239" w:rsidRDefault="00126239" w:rsidP="00126239">
            <w:pPr>
              <w:keepNext/>
              <w:keepLines/>
              <w:spacing w:after="0"/>
              <w:rPr>
                <w:rFonts w:ascii="Arial" w:hAnsi="Arial"/>
                <w:sz w:val="18"/>
              </w:rPr>
            </w:pPr>
            <w:r w:rsidRPr="00126239">
              <w:rPr>
                <w:rFonts w:ascii="Arial" w:hAnsi="Arial"/>
                <w:sz w:val="18"/>
              </w:rPr>
              <w:t>The identifier of the policy template that will be applied to the sessions of this split rendering configuration.</w:t>
            </w:r>
          </w:p>
        </w:tc>
      </w:tr>
      <w:tr w:rsidR="00703168" w:rsidRPr="00126239" w14:paraId="54210297" w14:textId="77777777">
        <w:trPr>
          <w:ins w:id="121" w:author="Thibaud Biatek (Nokia)" w:date="2023-07-12T08:54:00Z"/>
        </w:trPr>
        <w:tc>
          <w:tcPr>
            <w:tcW w:w="1543" w:type="pct"/>
            <w:shd w:val="clear" w:color="auto" w:fill="auto"/>
          </w:tcPr>
          <w:p w14:paraId="59B5812F" w14:textId="08EE31C0" w:rsidR="00703168" w:rsidRPr="00126239" w:rsidRDefault="00703168" w:rsidP="00703168">
            <w:pPr>
              <w:keepNext/>
              <w:keepLines/>
              <w:spacing w:after="0"/>
              <w:rPr>
                <w:ins w:id="122" w:author="Thibaud Biatek (Nokia)" w:date="2023-07-12T08:54:00Z"/>
                <w:rFonts w:ascii="Arial" w:hAnsi="Arial"/>
                <w:i/>
                <w:sz w:val="18"/>
              </w:rPr>
            </w:pPr>
            <w:ins w:id="123" w:author="Thibaud Biatek (Nokia)" w:date="2023-07-12T08:55:00Z">
              <w:r>
                <w:rPr>
                  <w:rStyle w:val="Code"/>
                </w:rPr>
                <w:t>relocationStatus</w:t>
              </w:r>
            </w:ins>
          </w:p>
        </w:tc>
        <w:tc>
          <w:tcPr>
            <w:tcW w:w="884" w:type="pct"/>
            <w:shd w:val="clear" w:color="auto" w:fill="auto"/>
          </w:tcPr>
          <w:p w14:paraId="2329D2B3" w14:textId="34F7367E" w:rsidR="00703168" w:rsidRPr="00126239" w:rsidRDefault="00703168" w:rsidP="00703168">
            <w:pPr>
              <w:keepNext/>
              <w:keepLines/>
              <w:spacing w:after="0"/>
              <w:rPr>
                <w:ins w:id="124" w:author="Thibaud Biatek (Nokia)" w:date="2023-07-12T08:54:00Z"/>
                <w:rFonts w:ascii="Courier New" w:hAnsi="Courier New"/>
                <w:w w:val="90"/>
                <w:sz w:val="18"/>
              </w:rPr>
            </w:pPr>
            <w:ins w:id="125" w:author="Thibaud Biatek (Nokia)" w:date="2023-07-12T08:55:00Z">
              <w:r>
                <w:rPr>
                  <w:rStyle w:val="Datatypechar"/>
                </w:rPr>
                <w:t>Boolean</w:t>
              </w:r>
            </w:ins>
          </w:p>
        </w:tc>
        <w:tc>
          <w:tcPr>
            <w:tcW w:w="662" w:type="pct"/>
          </w:tcPr>
          <w:p w14:paraId="1684E2B7" w14:textId="0AF24BE7" w:rsidR="00703168" w:rsidRPr="00126239" w:rsidRDefault="00703168" w:rsidP="00703168">
            <w:pPr>
              <w:keepNext/>
              <w:keepLines/>
              <w:spacing w:after="0"/>
              <w:jc w:val="center"/>
              <w:rPr>
                <w:ins w:id="126" w:author="Thibaud Biatek (Nokia)" w:date="2023-07-12T08:54:00Z"/>
                <w:rFonts w:ascii="Arial" w:hAnsi="Arial"/>
                <w:sz w:val="18"/>
              </w:rPr>
            </w:pPr>
            <w:ins w:id="127" w:author="Thibaud Biatek (Nokia)" w:date="2023-07-12T08:55:00Z">
              <w:r>
                <w:t>1..1</w:t>
              </w:r>
            </w:ins>
          </w:p>
        </w:tc>
        <w:tc>
          <w:tcPr>
            <w:tcW w:w="1911" w:type="pct"/>
            <w:shd w:val="clear" w:color="auto" w:fill="auto"/>
          </w:tcPr>
          <w:p w14:paraId="02FA371D" w14:textId="0C56A561" w:rsidR="00703168" w:rsidRPr="00126239" w:rsidRDefault="00703168" w:rsidP="00703168">
            <w:pPr>
              <w:keepNext/>
              <w:keepLines/>
              <w:spacing w:after="0"/>
              <w:rPr>
                <w:ins w:id="128" w:author="Thibaud Biatek (Nokia)" w:date="2023-07-12T08:54:00Z"/>
                <w:rFonts w:ascii="Arial" w:hAnsi="Arial"/>
                <w:sz w:val="18"/>
              </w:rPr>
            </w:pPr>
            <w:ins w:id="129" w:author="Thibaud Biatek (Nokia)" w:date="2023-07-12T08:55:00Z">
              <w:r>
                <w:t>Indicates whether the split rendering is under relocation procedure.</w:t>
              </w:r>
            </w:ins>
          </w:p>
        </w:tc>
      </w:tr>
      <w:tr w:rsidR="00703168" w:rsidRPr="00126239" w14:paraId="1155E53A" w14:textId="77777777">
        <w:tc>
          <w:tcPr>
            <w:tcW w:w="1543" w:type="pct"/>
            <w:shd w:val="clear" w:color="auto" w:fill="auto"/>
          </w:tcPr>
          <w:p w14:paraId="685E563C" w14:textId="73132026" w:rsidR="00703168" w:rsidRPr="00126239" w:rsidRDefault="00703168" w:rsidP="00703168">
            <w:pPr>
              <w:keepNext/>
              <w:keepLines/>
              <w:spacing w:after="0"/>
              <w:rPr>
                <w:rFonts w:ascii="Arial" w:hAnsi="Arial"/>
                <w:i/>
                <w:sz w:val="18"/>
              </w:rPr>
            </w:pPr>
            <w:ins w:id="130" w:author="Thibaud Biatek (Nokia)" w:date="2023-07-12T08:55:00Z">
              <w:r>
                <w:rPr>
                  <w:rStyle w:val="Code"/>
                </w:rPr>
                <w:t>relocationParameters</w:t>
              </w:r>
            </w:ins>
          </w:p>
        </w:tc>
        <w:tc>
          <w:tcPr>
            <w:tcW w:w="884" w:type="pct"/>
            <w:shd w:val="clear" w:color="auto" w:fill="auto"/>
          </w:tcPr>
          <w:p w14:paraId="061F1D82" w14:textId="3FC54E90" w:rsidR="00703168" w:rsidRPr="00126239" w:rsidRDefault="00703168" w:rsidP="00703168">
            <w:pPr>
              <w:keepNext/>
              <w:keepLines/>
              <w:spacing w:after="0"/>
              <w:rPr>
                <w:rFonts w:ascii="Courier New" w:hAnsi="Courier New"/>
                <w:w w:val="90"/>
                <w:sz w:val="18"/>
              </w:rPr>
            </w:pPr>
            <w:ins w:id="131" w:author="Thibaud Biatek (Nokia)" w:date="2023-07-12T08:55:00Z">
              <w:r>
                <w:rPr>
                  <w:rStyle w:val="Datatypechar"/>
                </w:rPr>
                <w:t>Object</w:t>
              </w:r>
            </w:ins>
          </w:p>
        </w:tc>
        <w:tc>
          <w:tcPr>
            <w:tcW w:w="662" w:type="pct"/>
          </w:tcPr>
          <w:p w14:paraId="72BBB24E" w14:textId="0F63AE6D" w:rsidR="00703168" w:rsidRPr="00126239" w:rsidRDefault="00703168" w:rsidP="00703168">
            <w:pPr>
              <w:keepNext/>
              <w:keepLines/>
              <w:spacing w:after="0"/>
              <w:jc w:val="center"/>
              <w:rPr>
                <w:rFonts w:ascii="Arial" w:hAnsi="Arial"/>
                <w:sz w:val="18"/>
              </w:rPr>
            </w:pPr>
            <w:ins w:id="132" w:author="Thibaud Biatek (Nokia)" w:date="2023-07-12T08:55:00Z">
              <w:r>
                <w:t>0..1</w:t>
              </w:r>
            </w:ins>
          </w:p>
        </w:tc>
        <w:tc>
          <w:tcPr>
            <w:tcW w:w="1911" w:type="pct"/>
            <w:shd w:val="clear" w:color="auto" w:fill="auto"/>
          </w:tcPr>
          <w:p w14:paraId="25B44F60" w14:textId="7E274357" w:rsidR="00703168" w:rsidRPr="00126239" w:rsidRDefault="00703168" w:rsidP="00703168">
            <w:pPr>
              <w:keepNext/>
              <w:keepLines/>
              <w:spacing w:after="0"/>
              <w:rPr>
                <w:rFonts w:ascii="Arial" w:hAnsi="Arial"/>
                <w:sz w:val="18"/>
              </w:rPr>
            </w:pPr>
            <w:ins w:id="133" w:author="Thibaud Biatek (Nokia)" w:date="2023-07-12T08:55:00Z">
              <w:r>
                <w:t>Describes the relocation parameters if the relocationStatus flag is set to 1. It may include recommended timeline for relocation or reconfiguration elements.</w:t>
              </w:r>
            </w:ins>
          </w:p>
        </w:tc>
      </w:tr>
      <w:tr w:rsidR="00126239" w:rsidRPr="00126239" w14:paraId="422883CA" w14:textId="77777777">
        <w:tc>
          <w:tcPr>
            <w:tcW w:w="1543" w:type="pct"/>
            <w:shd w:val="clear" w:color="auto" w:fill="auto"/>
          </w:tcPr>
          <w:p w14:paraId="2747A342" w14:textId="77777777" w:rsidR="00126239" w:rsidRPr="00126239" w:rsidRDefault="00126239" w:rsidP="00126239">
            <w:pPr>
              <w:keepNext/>
              <w:keepLines/>
              <w:spacing w:after="0"/>
              <w:rPr>
                <w:rFonts w:ascii="Arial" w:hAnsi="Arial"/>
                <w:i/>
                <w:sz w:val="18"/>
              </w:rPr>
            </w:pPr>
            <w:r w:rsidRPr="00126239">
              <w:rPr>
                <w:rFonts w:ascii="Arial" w:hAnsi="Arial"/>
                <w:i/>
                <w:sz w:val="18"/>
              </w:rPr>
              <w:t xml:space="preserve">  Configuration</w:t>
            </w:r>
          </w:p>
        </w:tc>
        <w:tc>
          <w:tcPr>
            <w:tcW w:w="884" w:type="pct"/>
            <w:shd w:val="clear" w:color="auto" w:fill="auto"/>
          </w:tcPr>
          <w:p w14:paraId="024EF5DE" w14:textId="77777777" w:rsidR="00126239" w:rsidRPr="00126239" w:rsidRDefault="00126239" w:rsidP="00126239">
            <w:pPr>
              <w:keepNext/>
              <w:keepLines/>
              <w:spacing w:after="0"/>
              <w:rPr>
                <w:rFonts w:ascii="Courier New" w:hAnsi="Courier New"/>
                <w:w w:val="90"/>
                <w:sz w:val="18"/>
              </w:rPr>
            </w:pPr>
            <w:r w:rsidRPr="00126239">
              <w:rPr>
                <w:rFonts w:ascii="Courier New" w:hAnsi="Courier New"/>
                <w:w w:val="90"/>
                <w:sz w:val="18"/>
              </w:rPr>
              <w:t>Object</w:t>
            </w:r>
          </w:p>
        </w:tc>
        <w:tc>
          <w:tcPr>
            <w:tcW w:w="662" w:type="pct"/>
          </w:tcPr>
          <w:p w14:paraId="2A3B05CA" w14:textId="77777777" w:rsidR="00126239" w:rsidRPr="00126239" w:rsidRDefault="00126239" w:rsidP="00126239">
            <w:pPr>
              <w:keepNext/>
              <w:keepLines/>
              <w:spacing w:after="0"/>
              <w:jc w:val="center"/>
              <w:rPr>
                <w:rFonts w:ascii="Arial" w:hAnsi="Arial"/>
                <w:sz w:val="18"/>
              </w:rPr>
            </w:pPr>
            <w:r w:rsidRPr="00126239">
              <w:rPr>
                <w:rFonts w:ascii="Arial" w:hAnsi="Arial"/>
                <w:sz w:val="18"/>
              </w:rPr>
              <w:t>1..1</w:t>
            </w:r>
          </w:p>
        </w:tc>
        <w:tc>
          <w:tcPr>
            <w:tcW w:w="1911" w:type="pct"/>
            <w:shd w:val="clear" w:color="auto" w:fill="auto"/>
          </w:tcPr>
          <w:p w14:paraId="3559DC72" w14:textId="77777777" w:rsidR="00126239" w:rsidRPr="00126239" w:rsidRDefault="00126239" w:rsidP="00126239">
            <w:pPr>
              <w:keepLines/>
              <w:overflowPunct w:val="0"/>
              <w:autoSpaceDE w:val="0"/>
              <w:autoSpaceDN w:val="0"/>
              <w:adjustRightInd w:val="0"/>
              <w:spacing w:beforeLines="25" w:before="60" w:after="0"/>
              <w:textAlignment w:val="baseline"/>
              <w:rPr>
                <w:rFonts w:ascii="Arial" w:hAnsi="Arial"/>
                <w:sz w:val="18"/>
              </w:rPr>
            </w:pPr>
            <w:r w:rsidRPr="00126239">
              <w:rPr>
                <w:rFonts w:ascii="Arial" w:hAnsi="Arial"/>
                <w:sz w:val="18"/>
              </w:rPr>
              <w:t xml:space="preserve">Describes the split-rendering configuration currently used by the SRS. </w:t>
            </w:r>
          </w:p>
          <w:p w14:paraId="536AC586" w14:textId="77777777" w:rsidR="00126239" w:rsidRPr="00126239" w:rsidRDefault="00126239" w:rsidP="00126239">
            <w:pPr>
              <w:keepLines/>
              <w:overflowPunct w:val="0"/>
              <w:autoSpaceDE w:val="0"/>
              <w:autoSpaceDN w:val="0"/>
              <w:adjustRightInd w:val="0"/>
              <w:spacing w:beforeLines="25" w:before="60" w:after="0"/>
              <w:textAlignment w:val="baseline"/>
              <w:rPr>
                <w:rFonts w:ascii="Arial" w:hAnsi="Arial"/>
                <w:sz w:val="18"/>
              </w:rPr>
            </w:pPr>
            <w:r w:rsidRPr="00126239">
              <w:rPr>
                <w:rFonts w:ascii="Arial" w:hAnsi="Arial"/>
                <w:sz w:val="18"/>
              </w:rPr>
              <w:t>Editor’s Note: The syntax and semantics of this element are TBD.</w:t>
            </w:r>
          </w:p>
        </w:tc>
      </w:tr>
    </w:tbl>
    <w:p w14:paraId="536A0E41" w14:textId="77777777" w:rsidR="008C1F93" w:rsidRDefault="008C1F93" w:rsidP="008C1F93">
      <w:pPr>
        <w:pStyle w:val="Heading4"/>
      </w:pPr>
      <w:bookmarkStart w:id="134" w:name="_Toc135900910"/>
    </w:p>
    <w:p w14:paraId="6297AAF0" w14:textId="482520D9" w:rsidR="008C1F93" w:rsidRDefault="008C1F93" w:rsidP="008C1F93">
      <w:pPr>
        <w:pStyle w:val="Heading4"/>
      </w:pPr>
      <w:r>
        <w:t>7.2.2.4</w:t>
      </w:r>
      <w:r>
        <w:tab/>
      </w:r>
      <w:r w:rsidRPr="00CE436E">
        <w:t>Configuration Guidelines for Split Rendering</w:t>
      </w:r>
      <w:bookmarkEnd w:id="134"/>
    </w:p>
    <w:p w14:paraId="6F85956C" w14:textId="77777777" w:rsidR="008C1F93" w:rsidRDefault="008C1F93" w:rsidP="008C1F93">
      <w:pPr>
        <w:pStyle w:val="Heading5"/>
      </w:pPr>
      <w:bookmarkStart w:id="135" w:name="_Toc135900911"/>
      <w:r>
        <w:t>7.2.2.4.1</w:t>
      </w:r>
      <w:r>
        <w:tab/>
        <w:t>Guidelines on Provisioning Session</w:t>
      </w:r>
      <w:bookmarkEnd w:id="135"/>
    </w:p>
    <w:p w14:paraId="72C24113" w14:textId="77777777" w:rsidR="008C1F93" w:rsidRDefault="008C1F93" w:rsidP="008C1F93">
      <w:r>
        <w:t>The ProvisioningSessionType shall be set to “</w:t>
      </w:r>
      <w:r w:rsidRPr="00CE436E">
        <w:rPr>
          <w:rFonts w:ascii="Courier New" w:hAnsi="Courier New"/>
          <w:color w:val="CE9178"/>
          <w:sz w:val="16"/>
        </w:rPr>
        <w:t>BIDIRECTIONAL</w:t>
      </w:r>
      <w:r>
        <w:t xml:space="preserve">”. </w:t>
      </w:r>
    </w:p>
    <w:p w14:paraId="21476506" w14:textId="77777777" w:rsidR="008C1F93" w:rsidRDefault="008C1F93" w:rsidP="008C1F93">
      <w:r>
        <w:t>The aspId shall be configured and shall be a unique identifier for the Application Service Provider that offers split rendering.</w:t>
      </w:r>
    </w:p>
    <w:p w14:paraId="4AFB590B" w14:textId="77777777" w:rsidR="008C1F93" w:rsidRPr="00CE436E" w:rsidRDefault="008C1F93" w:rsidP="008C1F93">
      <w:r>
        <w:t>The externalApplicationId shall be a URN that uniquely identifies the application and shall be terminated by the sub-string “+3gpp-sr”. An examples is as follows: “urn:com:</w:t>
      </w:r>
      <w:proofErr w:type="gramStart"/>
      <w:r>
        <w:t>example:game</w:t>
      </w:r>
      <w:proofErr w:type="gramEnd"/>
      <w:r>
        <w:t>+3gpp-sr”.</w:t>
      </w:r>
    </w:p>
    <w:p w14:paraId="2793C7E0" w14:textId="77777777" w:rsidR="008C1F93" w:rsidRDefault="008C1F93" w:rsidP="008C1F93">
      <w:pPr>
        <w:pStyle w:val="Heading5"/>
      </w:pPr>
      <w:bookmarkStart w:id="136" w:name="_Toc135900912"/>
      <w:r w:rsidRPr="00CE436E">
        <w:t>7.2.2.4.</w:t>
      </w:r>
      <w:r>
        <w:t>2</w:t>
      </w:r>
      <w:r w:rsidRPr="00CE436E">
        <w:tab/>
        <w:t>Guidelines on Edge Resource Configuration</w:t>
      </w:r>
      <w:bookmarkEnd w:id="136"/>
    </w:p>
    <w:p w14:paraId="6B679DC9" w14:textId="77777777" w:rsidR="008C1F93" w:rsidRDefault="008C1F93" w:rsidP="008C1F93">
      <w:r>
        <w:t>A split rendering application may use the procedures defined in TS26.512 clause 7.10 to define an edge resource configuration to be used for split-</w:t>
      </w:r>
      <w:proofErr w:type="gramStart"/>
      <w:r>
        <w:t>rendering  session</w:t>
      </w:r>
      <w:proofErr w:type="gramEnd"/>
      <w:r>
        <w:t>. In this case:</w:t>
      </w:r>
    </w:p>
    <w:p w14:paraId="011D17D1" w14:textId="77777777" w:rsidR="008C1F93" w:rsidRPr="008B5F94" w:rsidRDefault="008C1F93" w:rsidP="008C1F93">
      <w:pPr>
        <w:pStyle w:val="B1"/>
        <w:rPr>
          <w:rFonts w:eastAsia="SimSun"/>
        </w:rPr>
      </w:pPr>
      <w:bookmarkStart w:id="137" w:name="MCCQCTEMPBM_00000096"/>
      <w:r>
        <w:t>-</w:t>
      </w:r>
      <w:r>
        <w:tab/>
      </w:r>
      <w:r w:rsidRPr="008B5F94">
        <w:rPr>
          <w:rFonts w:eastAsia="SimSun"/>
        </w:rPr>
        <w:t>The eligibilityCriteria shall be present and shall have appRequest set to true.</w:t>
      </w:r>
    </w:p>
    <w:p w14:paraId="68FF1D2E" w14:textId="77777777" w:rsidR="00F90D83" w:rsidRPr="00F90D83" w:rsidRDefault="008C1F93" w:rsidP="00F90D83">
      <w:pPr>
        <w:pStyle w:val="B1"/>
        <w:rPr>
          <w:rFonts w:eastAsia="SimSun"/>
        </w:rPr>
      </w:pPr>
      <w:bookmarkStart w:id="138" w:name="MCCQCTEMPBM_00000097"/>
      <w:bookmarkEnd w:id="137"/>
      <w:r>
        <w:t>-</w:t>
      </w:r>
      <w:r>
        <w:tab/>
      </w:r>
      <w:r w:rsidRPr="008B5F94">
        <w:rPr>
          <w:rFonts w:eastAsia="SimSun"/>
        </w:rPr>
        <w:t xml:space="preserve">The easRequirements shall indicate “SR” as the easType and shall include “3gpp-sr” among the easFeatures. The serviceKpi shall be present and indicate the SRS processing and networking capabilities and requirements. </w:t>
      </w:r>
    </w:p>
    <w:p w14:paraId="0E6F658E" w14:textId="0E6CE528" w:rsidR="008C1F93" w:rsidRPr="00F90D83" w:rsidDel="00F90D83" w:rsidRDefault="00F90D83" w:rsidP="00F90D83">
      <w:pPr>
        <w:pStyle w:val="B1"/>
        <w:rPr>
          <w:del w:id="139" w:author="Thibaud Biatek (Nokia)" w:date="2023-07-10T10:56:00Z"/>
          <w:rFonts w:eastAsia="SimSun"/>
        </w:rPr>
      </w:pPr>
      <w:del w:id="140" w:author="Thibaud Biatek (Nokia)" w:date="2023-07-10T10:56:00Z">
        <w:r w:rsidRPr="00F90D83" w:rsidDel="00F90D83">
          <w:rPr>
            <w:rFonts w:eastAsia="SimSun"/>
          </w:rPr>
          <w:delText>-</w:delText>
        </w:r>
        <w:r w:rsidRPr="00F90D83" w:rsidDel="00F90D83">
          <w:rPr>
            <w:rFonts w:eastAsia="SimSun"/>
          </w:rPr>
          <w:tab/>
          <w:delText>The easRelocationRequirements shall indicate “RELOCATION_INTOLERANT” in the tolerance field.</w:delText>
        </w:r>
        <w:bookmarkEnd w:id="138"/>
      </w:del>
    </w:p>
    <w:p w14:paraId="7C3C2945" w14:textId="36484AEE" w:rsidR="00126239" w:rsidRDefault="00963E32" w:rsidP="00963E32">
      <w:pPr>
        <w:keepNext/>
        <w:spacing w:before="600"/>
        <w:rPr>
          <w:b/>
          <w:sz w:val="28"/>
          <w:highlight w:val="yellow"/>
        </w:rPr>
      </w:pPr>
      <w:r w:rsidRPr="003057AB">
        <w:rPr>
          <w:b/>
          <w:sz w:val="28"/>
          <w:highlight w:val="yellow"/>
        </w:rPr>
        <w:lastRenderedPageBreak/>
        <w:t>===== CHANGE</w:t>
      </w:r>
      <w:r w:rsidR="000D7146">
        <w:rPr>
          <w:b/>
          <w:sz w:val="28"/>
          <w:highlight w:val="yellow"/>
        </w:rPr>
        <w:t xml:space="preserve"> #3</w:t>
      </w:r>
      <w:r w:rsidRPr="003057AB">
        <w:rPr>
          <w:b/>
          <w:sz w:val="28"/>
          <w:highlight w:val="yellow"/>
        </w:rPr>
        <w:t xml:space="preserve"> =====</w:t>
      </w:r>
    </w:p>
    <w:p w14:paraId="5935670B" w14:textId="77777777" w:rsidR="00406827" w:rsidRPr="00406827" w:rsidRDefault="00406827" w:rsidP="00406827">
      <w:pPr>
        <w:keepNext/>
        <w:keepLines/>
        <w:spacing w:before="180"/>
        <w:ind w:left="1134" w:hanging="1134"/>
        <w:outlineLvl w:val="1"/>
        <w:rPr>
          <w:rFonts w:ascii="Arial" w:hAnsi="Arial"/>
          <w:sz w:val="32"/>
        </w:rPr>
      </w:pPr>
      <w:bookmarkStart w:id="141" w:name="_Toc135900917"/>
      <w:r w:rsidRPr="00406827">
        <w:rPr>
          <w:rFonts w:ascii="Arial" w:hAnsi="Arial"/>
          <w:sz w:val="32"/>
        </w:rPr>
        <w:t>8.1</w:t>
      </w:r>
      <w:r w:rsidRPr="00406827">
        <w:rPr>
          <w:rFonts w:ascii="Arial" w:hAnsi="Arial"/>
          <w:sz w:val="32"/>
        </w:rPr>
        <w:tab/>
        <w:t>Split Rendering Signalling Protocols</w:t>
      </w:r>
      <w:bookmarkEnd w:id="141"/>
    </w:p>
    <w:p w14:paraId="2072679C" w14:textId="52EA8CA7" w:rsidR="00C56C5C" w:rsidDel="00C56C5C" w:rsidRDefault="00C56C5C">
      <w:pPr>
        <w:pStyle w:val="Heading3"/>
        <w:rPr>
          <w:del w:id="142" w:author="Daniel Venmani (Nokia)" w:date="2023-11-07T16:47:00Z"/>
        </w:rPr>
        <w:pPrChange w:id="143" w:author="Daniel Venmani (Nokia)" w:date="2023-11-07T16:47:00Z">
          <w:pPr/>
        </w:pPrChange>
      </w:pPr>
      <w:ins w:id="144" w:author="Daniel Venmani (Nokia)" w:date="2023-11-07T16:47:00Z">
        <w:r>
          <w:t>8</w:t>
        </w:r>
        <w:r w:rsidRPr="00586B6B">
          <w:t>.</w:t>
        </w:r>
        <w:r>
          <w:t>1</w:t>
        </w:r>
        <w:r w:rsidRPr="00586B6B">
          <w:t>.</w:t>
        </w:r>
        <w:r>
          <w:t>1</w:t>
        </w:r>
        <w:r w:rsidRPr="00586B6B">
          <w:tab/>
        </w:r>
        <w:r>
          <w:t>General</w:t>
        </w:r>
      </w:ins>
    </w:p>
    <w:p w14:paraId="70BEE8BC" w14:textId="02CA2823" w:rsidR="00406827" w:rsidRPr="00406827" w:rsidRDefault="00406827" w:rsidP="00406827">
      <w:r w:rsidRPr="00406827">
        <w:t xml:space="preserve">Both SRC and SRS shall support the SWAP protocol as defined in TS26.113 clause 6.2. </w:t>
      </w:r>
    </w:p>
    <w:p w14:paraId="67A8E2DC" w14:textId="765862E3" w:rsidR="00703168" w:rsidRDefault="00406827">
      <w:pPr>
        <w:rPr>
          <w:ins w:id="145" w:author="Thibaud Biatek (Nokia)" w:date="2023-07-12T08:55:00Z"/>
        </w:rPr>
        <w:pPrChange w:id="146" w:author="Thibaud Biatek (Nokia)" w:date="2023-07-12T08:55:00Z">
          <w:pPr>
            <w:pStyle w:val="B1"/>
          </w:pPr>
        </w:pPrChange>
      </w:pPr>
      <w:r w:rsidRPr="00406827">
        <w:t xml:space="preserve">The SWAP protocol allows for the definition of application-specific messages. </w:t>
      </w:r>
    </w:p>
    <w:p w14:paraId="469D891B" w14:textId="1BBB0876" w:rsidR="00703168" w:rsidRPr="00406827" w:rsidRDefault="00703168">
      <w:pPr>
        <w:pStyle w:val="Heading3"/>
        <w:pPrChange w:id="147" w:author="Thibaud Biatek (Nokia)" w:date="2023-07-12T08:55:00Z">
          <w:pPr/>
        </w:pPrChange>
      </w:pPr>
      <w:ins w:id="148" w:author="Thibaud Biatek (Nokia)" w:date="2023-07-12T08:55:00Z">
        <w:r>
          <w:t>8</w:t>
        </w:r>
        <w:r w:rsidRPr="00586B6B">
          <w:t>.</w:t>
        </w:r>
        <w:r>
          <w:t>1</w:t>
        </w:r>
        <w:r w:rsidRPr="00586B6B">
          <w:t>.</w:t>
        </w:r>
      </w:ins>
      <w:ins w:id="149" w:author="Daniel Venmani (Nokia)" w:date="2023-11-07T16:47:00Z">
        <w:r w:rsidR="00C56C5C">
          <w:t>2</w:t>
        </w:r>
      </w:ins>
      <w:ins w:id="150" w:author="Thibaud Biatek (Nokia)" w:date="2023-07-12T08:55:00Z">
        <w:r w:rsidRPr="00586B6B">
          <w:tab/>
        </w:r>
        <w:r>
          <w:t>Establishment of split rendering session</w:t>
        </w:r>
      </w:ins>
    </w:p>
    <w:p w14:paraId="2311581C" w14:textId="77777777" w:rsidR="00406827" w:rsidRPr="00406827" w:rsidRDefault="00406827" w:rsidP="00406827">
      <w:r w:rsidRPr="00406827">
        <w:t>For Split Rendering, the following application-specific messages shall be supported:</w:t>
      </w:r>
    </w:p>
    <w:p w14:paraId="6B6DFBD7" w14:textId="77777777" w:rsidR="00406827" w:rsidRPr="00406827" w:rsidRDefault="00406827" w:rsidP="00406827">
      <w:pPr>
        <w:ind w:left="568" w:hanging="284"/>
      </w:pPr>
      <w:bookmarkStart w:id="151" w:name="MCCQCTEMPBM_00000102"/>
      <w:r w:rsidRPr="00406827">
        <w:t>-</w:t>
      </w:r>
      <w:r w:rsidRPr="00406827">
        <w:tab/>
        <w:t>The configuration message carries the split rendering configuration information from the SRC to the SRS. It shall be identified by the type “</w:t>
      </w:r>
      <w:r w:rsidRPr="00406827">
        <w:rPr>
          <w:b/>
          <w:bCs/>
        </w:rPr>
        <w:t>urn:3gpp:sr-mse:sr-configuration</w:t>
      </w:r>
      <w:r w:rsidRPr="00406827">
        <w:t>” and the object shall be formatted according to clause 8.4.2.2.</w:t>
      </w:r>
    </w:p>
    <w:p w14:paraId="30E1460D" w14:textId="119E781A" w:rsidR="00406827" w:rsidRDefault="00406827">
      <w:pPr>
        <w:pStyle w:val="B1"/>
        <w:rPr>
          <w:ins w:id="152" w:author="Thibaud Biatek (Nokia)" w:date="2023-07-06T15:08:00Z"/>
        </w:rPr>
        <w:pPrChange w:id="153" w:author="Thibaud Biatek (Nokia)" w:date="2023-07-12T08:55:00Z">
          <w:pPr>
            <w:pStyle w:val="Heading3"/>
          </w:pPr>
        </w:pPrChange>
      </w:pPr>
      <w:bookmarkStart w:id="154" w:name="MCCQCTEMPBM_00000103"/>
      <w:bookmarkEnd w:id="151"/>
      <w:r w:rsidRPr="00406827">
        <w:t>-</w:t>
      </w:r>
      <w:r w:rsidRPr="00406827">
        <w:tab/>
        <w:t>The rendering description message carries the description of the split rendered media from the SRS to SRC. It shall be identified by the type “</w:t>
      </w:r>
      <w:r w:rsidRPr="00406827">
        <w:rPr>
          <w:b/>
          <w:bCs/>
        </w:rPr>
        <w:t>urn:3gpp:sr-mse:sr-description</w:t>
      </w:r>
      <w:r w:rsidRPr="00406827">
        <w:t>” and the object shall be formatted according to clause 8.4.3. The rendering description message provides the semantics of the media that is delivered over WebRTC from the SRS to SRC.</w:t>
      </w:r>
      <w:bookmarkEnd w:id="154"/>
    </w:p>
    <w:p w14:paraId="4104A7D2" w14:textId="77777777" w:rsidR="00406827" w:rsidRDefault="00406827" w:rsidP="00406827">
      <w:r>
        <w:t>The SWAP message exchange for the establishment of a split rendering session is depicted by the following call flow diagram:</w:t>
      </w:r>
    </w:p>
    <w:p w14:paraId="6AA6F2A3" w14:textId="77777777" w:rsidR="00406827" w:rsidRPr="00997E10" w:rsidRDefault="00406827" w:rsidP="00406827">
      <w:pPr>
        <w:pStyle w:val="TH"/>
      </w:pPr>
      <w:r>
        <w:rPr>
          <w:noProof/>
          <w:color w:val="2B579A"/>
          <w:shd w:val="clear" w:color="auto" w:fill="E6E6E6"/>
        </w:rPr>
        <w:object w:dxaOrig="13860" w:dyaOrig="7380" w14:anchorId="6B80A346">
          <v:shape id="_x0000_i1028" type="#_x0000_t75" style="width:495pt;height:263.25pt" o:ole="">
            <v:imagedata r:id="rId27" o:title=""/>
          </v:shape>
          <o:OLEObject Type="Embed" ProgID="Mscgen.Chart" ShapeID="_x0000_i1028" DrawAspect="Content" ObjectID="_1760882100" r:id="rId28"/>
        </w:object>
      </w:r>
    </w:p>
    <w:p w14:paraId="21B73EC5" w14:textId="77777777" w:rsidR="00406827" w:rsidRDefault="00406827" w:rsidP="00406827">
      <w:pPr>
        <w:pStyle w:val="TF"/>
        <w:rPr>
          <w:noProof/>
        </w:rPr>
      </w:pPr>
      <w:r>
        <w:rPr>
          <w:noProof/>
        </w:rPr>
        <w:t>Pre-requisites:</w:t>
      </w:r>
    </w:p>
    <w:p w14:paraId="0DEFC018" w14:textId="77777777" w:rsidR="00406827" w:rsidRDefault="00406827" w:rsidP="00406827">
      <w:pPr>
        <w:pStyle w:val="B1"/>
        <w:rPr>
          <w:noProof/>
        </w:rPr>
      </w:pPr>
      <w:bookmarkStart w:id="155" w:name="MCCQCTEMPBM_00000104"/>
      <w:r>
        <w:t>-</w:t>
      </w:r>
      <w:r>
        <w:tab/>
      </w:r>
      <w:r>
        <w:rPr>
          <w:noProof/>
        </w:rPr>
        <w:t>The SRC has discovered the identifier of the SRS that it will use for its split rendering session.</w:t>
      </w:r>
    </w:p>
    <w:p w14:paraId="41A918DC" w14:textId="77777777" w:rsidR="00406827" w:rsidRDefault="00406827" w:rsidP="00406827">
      <w:pPr>
        <w:pStyle w:val="B1"/>
        <w:rPr>
          <w:noProof/>
        </w:rPr>
      </w:pPr>
      <w:bookmarkStart w:id="156" w:name="MCCQCTEMPBM_00000105"/>
      <w:bookmarkEnd w:id="155"/>
      <w:r>
        <w:t>-</w:t>
      </w:r>
      <w:r>
        <w:tab/>
      </w:r>
      <w:r>
        <w:rPr>
          <w:noProof/>
        </w:rPr>
        <w:t>The SRC has retrieved the address of the SWAP server as part of the configuration.</w:t>
      </w:r>
    </w:p>
    <w:bookmarkEnd w:id="156"/>
    <w:p w14:paraId="0F2B75FC" w14:textId="77777777" w:rsidR="00406827" w:rsidRDefault="00406827" w:rsidP="00406827">
      <w:pPr>
        <w:rPr>
          <w:noProof/>
        </w:rPr>
      </w:pPr>
      <w:r>
        <w:rPr>
          <w:noProof/>
        </w:rPr>
        <w:t>The stpes are as follows:</w:t>
      </w:r>
    </w:p>
    <w:p w14:paraId="1159F1A8" w14:textId="77777777" w:rsidR="00406827" w:rsidRDefault="00406827" w:rsidP="00406827">
      <w:pPr>
        <w:pStyle w:val="ListParagraph"/>
        <w:numPr>
          <w:ilvl w:val="0"/>
          <w:numId w:val="25"/>
        </w:numPr>
        <w:rPr>
          <w:noProof/>
        </w:rPr>
      </w:pPr>
      <w:bookmarkStart w:id="157" w:name="MCCQCTEMPBM_00000106"/>
      <w:r>
        <w:rPr>
          <w:noProof/>
        </w:rPr>
        <w:t>The SRC sends the configuration message as an application-specific SWAP message to the SWAP server. It provides the identifier of the target SRS as a matching criteria.</w:t>
      </w:r>
    </w:p>
    <w:p w14:paraId="42987AD8" w14:textId="77777777" w:rsidR="00406827" w:rsidRDefault="00406827" w:rsidP="00406827">
      <w:pPr>
        <w:pStyle w:val="ListParagraph"/>
        <w:numPr>
          <w:ilvl w:val="0"/>
          <w:numId w:val="25"/>
        </w:numPr>
        <w:rPr>
          <w:noProof/>
        </w:rPr>
      </w:pPr>
      <w:bookmarkStart w:id="158" w:name="MCCQCTEMPBM_00000107"/>
      <w:bookmarkEnd w:id="157"/>
      <w:r>
        <w:rPr>
          <w:noProof/>
        </w:rPr>
        <w:t xml:space="preserve">The SWAP server uses the provided matching criteria to locate the SRS. </w:t>
      </w:r>
    </w:p>
    <w:p w14:paraId="6EAD8EE0" w14:textId="77777777" w:rsidR="00406827" w:rsidRDefault="00406827" w:rsidP="00406827">
      <w:pPr>
        <w:pStyle w:val="ListParagraph"/>
        <w:numPr>
          <w:ilvl w:val="0"/>
          <w:numId w:val="25"/>
        </w:numPr>
        <w:rPr>
          <w:noProof/>
        </w:rPr>
      </w:pPr>
      <w:bookmarkStart w:id="159" w:name="MCCQCTEMPBM_00000108"/>
      <w:bookmarkEnd w:id="158"/>
      <w:r>
        <w:rPr>
          <w:noProof/>
        </w:rPr>
        <w:t>The SWAP server forwards the configuration message to the target SRS.</w:t>
      </w:r>
    </w:p>
    <w:p w14:paraId="134F227C" w14:textId="77777777" w:rsidR="00406827" w:rsidRDefault="00406827" w:rsidP="00406827">
      <w:pPr>
        <w:pStyle w:val="ListParagraph"/>
        <w:numPr>
          <w:ilvl w:val="0"/>
          <w:numId w:val="25"/>
        </w:numPr>
        <w:rPr>
          <w:noProof/>
        </w:rPr>
      </w:pPr>
      <w:bookmarkStart w:id="160" w:name="MCCQCTEMPBM_00000109"/>
      <w:bookmarkEnd w:id="159"/>
      <w:r>
        <w:rPr>
          <w:noProof/>
        </w:rPr>
        <w:t>The SWAP server confirms the successful forwarding of the message to the SRC</w:t>
      </w:r>
    </w:p>
    <w:p w14:paraId="5DEAB34E" w14:textId="77777777" w:rsidR="00406827" w:rsidRDefault="00406827" w:rsidP="00406827">
      <w:pPr>
        <w:pStyle w:val="ListParagraph"/>
        <w:numPr>
          <w:ilvl w:val="0"/>
          <w:numId w:val="25"/>
        </w:numPr>
        <w:rPr>
          <w:noProof/>
        </w:rPr>
      </w:pPr>
      <w:bookmarkStart w:id="161" w:name="MCCQCTEMPBM_00000110"/>
      <w:bookmarkEnd w:id="160"/>
      <w:r>
        <w:rPr>
          <w:noProof/>
        </w:rPr>
        <w:lastRenderedPageBreak/>
        <w:t xml:space="preserve">The SRS processes the SR configuration message. It may for instance verify application and resource availablity, launch the application, configure its rendering, and create a rendering description. </w:t>
      </w:r>
    </w:p>
    <w:p w14:paraId="0FEDA363" w14:textId="77777777" w:rsidR="00406827" w:rsidRDefault="00406827" w:rsidP="00406827">
      <w:pPr>
        <w:pStyle w:val="ListParagraph"/>
        <w:numPr>
          <w:ilvl w:val="0"/>
          <w:numId w:val="25"/>
        </w:numPr>
        <w:rPr>
          <w:noProof/>
        </w:rPr>
      </w:pPr>
      <w:bookmarkStart w:id="162" w:name="MCCQCTEMPBM_00000111"/>
      <w:bookmarkEnd w:id="161"/>
      <w:r>
        <w:rPr>
          <w:noProof/>
        </w:rPr>
        <w:t>The SRS sends the rendering description message as an application-specific SWAP message to the SWAP server.</w:t>
      </w:r>
    </w:p>
    <w:p w14:paraId="2AA1BD98" w14:textId="77777777" w:rsidR="00406827" w:rsidRDefault="00406827" w:rsidP="00406827">
      <w:pPr>
        <w:pStyle w:val="ListParagraph"/>
        <w:numPr>
          <w:ilvl w:val="0"/>
          <w:numId w:val="25"/>
        </w:numPr>
        <w:rPr>
          <w:noProof/>
        </w:rPr>
      </w:pPr>
      <w:bookmarkStart w:id="163" w:name="MCCQCTEMPBM_00000112"/>
      <w:bookmarkEnd w:id="162"/>
      <w:r>
        <w:rPr>
          <w:noProof/>
        </w:rPr>
        <w:t>The SWAP server forwards the message to the SRC.</w:t>
      </w:r>
    </w:p>
    <w:p w14:paraId="19F345A4" w14:textId="77777777" w:rsidR="00406827" w:rsidRDefault="00406827" w:rsidP="00406827">
      <w:pPr>
        <w:pStyle w:val="ListParagraph"/>
        <w:numPr>
          <w:ilvl w:val="0"/>
          <w:numId w:val="25"/>
        </w:numPr>
        <w:rPr>
          <w:noProof/>
        </w:rPr>
      </w:pPr>
      <w:bookmarkStart w:id="164" w:name="MCCQCTEMPBM_00000113"/>
      <w:bookmarkEnd w:id="163"/>
      <w:r>
        <w:rPr>
          <w:noProof/>
        </w:rPr>
        <w:t>The SWAP server acknowledges the successful forwarding of the message to the SRS.</w:t>
      </w:r>
    </w:p>
    <w:p w14:paraId="24C35AC1" w14:textId="77777777" w:rsidR="00406827" w:rsidRDefault="00406827" w:rsidP="00406827">
      <w:pPr>
        <w:pStyle w:val="ListParagraph"/>
        <w:numPr>
          <w:ilvl w:val="0"/>
          <w:numId w:val="25"/>
        </w:numPr>
        <w:rPr>
          <w:noProof/>
        </w:rPr>
      </w:pPr>
      <w:bookmarkStart w:id="165" w:name="MCCQCTEMPBM_00000114"/>
      <w:bookmarkEnd w:id="164"/>
      <w:r>
        <w:rPr>
          <w:noProof/>
        </w:rPr>
        <w:t>The SRC processes the rendering description and identifies the required data channel and media sessions.</w:t>
      </w:r>
    </w:p>
    <w:p w14:paraId="757D5E19" w14:textId="77777777" w:rsidR="00406827" w:rsidRDefault="00406827" w:rsidP="00406827">
      <w:pPr>
        <w:pStyle w:val="ListParagraph"/>
        <w:numPr>
          <w:ilvl w:val="0"/>
          <w:numId w:val="25"/>
        </w:numPr>
        <w:rPr>
          <w:noProof/>
        </w:rPr>
      </w:pPr>
      <w:bookmarkStart w:id="166" w:name="MCCQCTEMPBM_00000115"/>
      <w:bookmarkEnd w:id="165"/>
      <w:r>
        <w:rPr>
          <w:noProof/>
        </w:rPr>
        <w:t>SRC sends a connect message with the SDP offer to the SRS. The offer reflects the negotiated media and data channel streams.</w:t>
      </w:r>
    </w:p>
    <w:p w14:paraId="658FE9EE" w14:textId="77777777" w:rsidR="00406827" w:rsidRDefault="00406827" w:rsidP="00406827">
      <w:pPr>
        <w:pStyle w:val="ListParagraph"/>
        <w:numPr>
          <w:ilvl w:val="0"/>
          <w:numId w:val="25"/>
        </w:numPr>
        <w:rPr>
          <w:noProof/>
        </w:rPr>
      </w:pPr>
      <w:bookmarkStart w:id="167" w:name="MCCQCTEMPBM_00000116"/>
      <w:bookmarkEnd w:id="166"/>
      <w:r>
        <w:rPr>
          <w:noProof/>
        </w:rPr>
        <w:t>The SWAP server acknowledges the forwarding of the message to the SRS</w:t>
      </w:r>
    </w:p>
    <w:p w14:paraId="5D0E2B3F" w14:textId="77777777" w:rsidR="00406827" w:rsidRDefault="00406827" w:rsidP="00406827">
      <w:pPr>
        <w:pStyle w:val="ListParagraph"/>
        <w:numPr>
          <w:ilvl w:val="0"/>
          <w:numId w:val="25"/>
        </w:numPr>
        <w:rPr>
          <w:noProof/>
        </w:rPr>
      </w:pPr>
      <w:bookmarkStart w:id="168" w:name="MCCQCTEMPBM_00000117"/>
      <w:bookmarkEnd w:id="167"/>
      <w:r>
        <w:rPr>
          <w:noProof/>
        </w:rPr>
        <w:t>The SRS replies with an accept message that includes the SDP answer. The SDP answer reflects the information that was provided in the split rendering description.</w:t>
      </w:r>
    </w:p>
    <w:bookmarkEnd w:id="168"/>
    <w:p w14:paraId="039DFD49" w14:textId="77777777" w:rsidR="00406827" w:rsidRDefault="00406827" w:rsidP="00406827">
      <w:pPr>
        <w:pStyle w:val="ListParagraph"/>
        <w:numPr>
          <w:ilvl w:val="0"/>
          <w:numId w:val="25"/>
        </w:numPr>
        <w:rPr>
          <w:noProof/>
        </w:rPr>
      </w:pPr>
      <w:r>
        <w:rPr>
          <w:noProof/>
        </w:rPr>
        <w:t>The SWAP server acknowledges the forwarding of the message to the SRC</w:t>
      </w:r>
    </w:p>
    <w:p w14:paraId="5C5BA93D" w14:textId="312C4F77" w:rsidR="00406827" w:rsidRDefault="00406827" w:rsidP="00406827">
      <w:pPr>
        <w:pStyle w:val="Heading3"/>
        <w:rPr>
          <w:ins w:id="169" w:author="Thibaud Biatek (Nokia)" w:date="2023-07-06T15:09:00Z"/>
        </w:rPr>
      </w:pPr>
      <w:ins w:id="170" w:author="Thibaud Biatek (Nokia)" w:date="2023-07-06T15:09:00Z">
        <w:r>
          <w:t>8</w:t>
        </w:r>
        <w:r w:rsidRPr="00586B6B">
          <w:t>.</w:t>
        </w:r>
        <w:r>
          <w:t>1</w:t>
        </w:r>
        <w:r w:rsidRPr="00586B6B">
          <w:t>.</w:t>
        </w:r>
      </w:ins>
      <w:ins w:id="171" w:author="Daniel Venmani (Nokia)" w:date="2023-11-07T16:49:00Z">
        <w:r w:rsidR="00C56C5C">
          <w:t>3</w:t>
        </w:r>
      </w:ins>
      <w:ins w:id="172" w:author="Thibaud Biatek (Nokia)" w:date="2023-07-06T15:09:00Z">
        <w:r w:rsidRPr="00586B6B">
          <w:tab/>
        </w:r>
        <w:r>
          <w:t>Relocation negotiation between two split rendering sessions</w:t>
        </w:r>
      </w:ins>
    </w:p>
    <w:p w14:paraId="04AF5107" w14:textId="77777777" w:rsidR="00703168" w:rsidRDefault="00703168" w:rsidP="00703168">
      <w:pPr>
        <w:rPr>
          <w:ins w:id="173" w:author="Thibaud Biatek (Nokia)" w:date="2023-07-12T08:55:00Z"/>
        </w:rPr>
      </w:pPr>
      <w:ins w:id="174" w:author="Thibaud Biatek (Nokia)" w:date="2023-07-12T08:55:00Z">
        <w:r>
          <w:t>For Split Rendering transfer, the following application-specific messages shall be supported:</w:t>
        </w:r>
      </w:ins>
    </w:p>
    <w:p w14:paraId="37305C8D" w14:textId="0C6D7DAC" w:rsidR="00703168" w:rsidRDefault="00703168" w:rsidP="00703168">
      <w:pPr>
        <w:pStyle w:val="ListParagraph"/>
        <w:numPr>
          <w:ilvl w:val="0"/>
          <w:numId w:val="37"/>
        </w:numPr>
        <w:rPr>
          <w:ins w:id="175" w:author="Thibaud Biatek (Nokia)" w:date="2023-07-12T08:55:00Z"/>
        </w:rPr>
      </w:pPr>
      <w:ins w:id="176" w:author="Thibaud Biatek (Nokia)" w:date="2023-07-12T08:55:00Z">
        <w:r>
          <w:t>The rendering transfer description message carries the description of the session transfer to be done from the current SRS to a new one. It shall be identified by the type “</w:t>
        </w:r>
        <w:r w:rsidRPr="00E50080">
          <w:rPr>
            <w:b/>
            <w:bCs/>
          </w:rPr>
          <w:t>urn:3gpp:sr-mse:sr-transfer</w:t>
        </w:r>
        <w:r>
          <w:t>” and the object shall be formatted according to clause 8.4.3. The rendering description message provides the semantics of the media that is delivered over WebRTC from the SRS to SRC.</w:t>
        </w:r>
      </w:ins>
    </w:p>
    <w:p w14:paraId="6D6912E2" w14:textId="45A07189" w:rsidR="00633C8F" w:rsidRDefault="00633C8F" w:rsidP="00633C8F">
      <w:pPr>
        <w:rPr>
          <w:ins w:id="177" w:author="Thibaud Biatek (Nokia)" w:date="2023-07-10T11:36:00Z"/>
        </w:rPr>
      </w:pPr>
      <w:ins w:id="178" w:author="Thibaud Biatek (Nokia)" w:date="2023-07-10T11:36:00Z">
        <w:r>
          <w:t>The SWAP message exchange for the negotiation of a split rendering session relocation is depicted by the following call flow diagram:</w:t>
        </w:r>
      </w:ins>
    </w:p>
    <w:p w14:paraId="73066BAC" w14:textId="5576EBA2" w:rsidR="00633C8F" w:rsidRDefault="00C56C5C" w:rsidP="00633C8F">
      <w:pPr>
        <w:rPr>
          <w:ins w:id="179" w:author="Thibaud Biatek (Nokia)" w:date="2023-07-10T11:36:00Z"/>
          <w:noProof/>
        </w:rPr>
      </w:pPr>
      <w:ins w:id="180" w:author="Thibaud Biatek (Nokia)" w:date="2023-08-15T16:17:00Z">
        <w:r>
          <w:rPr>
            <w:noProof/>
          </w:rPr>
          <w:object w:dxaOrig="16100" w:dyaOrig="9430" w14:anchorId="2485C402">
            <v:shape id="_x0000_i1029" type="#_x0000_t75" style="width:513.75pt;height:336pt" o:ole="">
              <v:imagedata r:id="rId29" o:title=""/>
            </v:shape>
            <o:OLEObject Type="Embed" ProgID="Mscgen.Chart" ShapeID="_x0000_i1029" DrawAspect="Content" ObjectID="_1760882101" r:id="rId30"/>
          </w:object>
        </w:r>
      </w:ins>
    </w:p>
    <w:p w14:paraId="7656DF9C" w14:textId="77777777" w:rsidR="00DE4380" w:rsidRDefault="00DE4380" w:rsidP="00DE4380">
      <w:pPr>
        <w:pStyle w:val="B1"/>
        <w:ind w:left="0" w:firstLine="0"/>
        <w:rPr>
          <w:ins w:id="181" w:author="Thibaud Biatek (Nokia)" w:date="2023-07-12T08:56:00Z"/>
        </w:rPr>
      </w:pPr>
      <w:ins w:id="182" w:author="Thibaud Biatek (Nokia)" w:date="2023-07-12T08:56:00Z">
        <w:r>
          <w:t>Pre-requisites:</w:t>
        </w:r>
      </w:ins>
    </w:p>
    <w:p w14:paraId="585DA430" w14:textId="22A60B09" w:rsidR="00633C8F" w:rsidRDefault="00633C8F" w:rsidP="00633C8F">
      <w:pPr>
        <w:pStyle w:val="B1"/>
        <w:rPr>
          <w:ins w:id="183" w:author="Thibaud Biatek (Nokia)" w:date="2023-07-10T11:36:00Z"/>
          <w:noProof/>
        </w:rPr>
      </w:pPr>
      <w:ins w:id="184" w:author="Thibaud Biatek (Nokia)" w:date="2023-07-10T11:36:00Z">
        <w:r>
          <w:t>-</w:t>
        </w:r>
        <w:r>
          <w:tab/>
        </w:r>
        <w:r>
          <w:rPr>
            <w:noProof/>
          </w:rPr>
          <w:t>The SRC has discovered the identifier of the new SRS that it will use for the transfer of the split rendering session.</w:t>
        </w:r>
      </w:ins>
    </w:p>
    <w:p w14:paraId="1B70A546" w14:textId="77777777" w:rsidR="00633C8F" w:rsidRDefault="00633C8F" w:rsidP="00633C8F">
      <w:pPr>
        <w:pStyle w:val="B1"/>
        <w:rPr>
          <w:ins w:id="185" w:author="Thibaud Biatek (Nokia)" w:date="2023-07-10T11:36:00Z"/>
          <w:noProof/>
        </w:rPr>
      </w:pPr>
      <w:ins w:id="186" w:author="Thibaud Biatek (Nokia)" w:date="2023-07-10T11:36:00Z">
        <w:r>
          <w:t>-</w:t>
        </w:r>
        <w:r>
          <w:tab/>
        </w:r>
        <w:r>
          <w:rPr>
            <w:noProof/>
          </w:rPr>
          <w:t>The SRC has retrieved the address of the SWAP server as part of the configuration.</w:t>
        </w:r>
      </w:ins>
    </w:p>
    <w:p w14:paraId="4B812E1E" w14:textId="77777777" w:rsidR="00633C8F" w:rsidRDefault="00633C8F" w:rsidP="00633C8F">
      <w:pPr>
        <w:rPr>
          <w:ins w:id="187" w:author="Thibaud Biatek (Nokia)" w:date="2023-07-10T11:36:00Z"/>
          <w:noProof/>
        </w:rPr>
      </w:pPr>
      <w:ins w:id="188" w:author="Thibaud Biatek (Nokia)" w:date="2023-07-10T11:36:00Z">
        <w:r>
          <w:rPr>
            <w:noProof/>
          </w:rPr>
          <w:lastRenderedPageBreak/>
          <w:t>The steps are as follows:</w:t>
        </w:r>
      </w:ins>
    </w:p>
    <w:p w14:paraId="35D31DE0" w14:textId="77777777" w:rsidR="00633C8F" w:rsidRDefault="00633C8F" w:rsidP="00633C8F">
      <w:pPr>
        <w:pStyle w:val="ListParagraph"/>
        <w:numPr>
          <w:ilvl w:val="0"/>
          <w:numId w:val="32"/>
        </w:numPr>
        <w:rPr>
          <w:ins w:id="189" w:author="Thibaud Biatek (Nokia)" w:date="2023-07-10T11:36:00Z"/>
          <w:noProof/>
        </w:rPr>
      </w:pPr>
      <w:ins w:id="190" w:author="Thibaud Biatek (Nokia)" w:date="2023-07-10T11:36:00Z">
        <w:r>
          <w:rPr>
            <w:noProof/>
          </w:rPr>
          <w:t>The SRC sends the configuration transfer message as an application-specific SWAP message to the SWAP server. It provides the identifier of both the current SRS and the new SRS.</w:t>
        </w:r>
      </w:ins>
    </w:p>
    <w:p w14:paraId="7F2DE034" w14:textId="77777777" w:rsidR="00633C8F" w:rsidRDefault="00633C8F" w:rsidP="00633C8F">
      <w:pPr>
        <w:pStyle w:val="ListParagraph"/>
        <w:numPr>
          <w:ilvl w:val="0"/>
          <w:numId w:val="32"/>
        </w:numPr>
        <w:rPr>
          <w:ins w:id="191" w:author="Thibaud Biatek (Nokia)" w:date="2023-07-10T11:36:00Z"/>
          <w:noProof/>
        </w:rPr>
      </w:pPr>
      <w:ins w:id="192" w:author="Thibaud Biatek (Nokia)" w:date="2023-07-10T11:36:00Z">
        <w:r>
          <w:rPr>
            <w:noProof/>
          </w:rPr>
          <w:t xml:space="preserve">The SWAP server uses the provided matching criteria to locate the two SRS. </w:t>
        </w:r>
      </w:ins>
    </w:p>
    <w:p w14:paraId="1DFF362F" w14:textId="77777777" w:rsidR="00633C8F" w:rsidRDefault="00633C8F" w:rsidP="00633C8F">
      <w:pPr>
        <w:pStyle w:val="ListParagraph"/>
        <w:numPr>
          <w:ilvl w:val="0"/>
          <w:numId w:val="32"/>
        </w:numPr>
        <w:rPr>
          <w:ins w:id="193" w:author="Thibaud Biatek (Nokia)" w:date="2023-07-10T11:36:00Z"/>
          <w:noProof/>
        </w:rPr>
      </w:pPr>
      <w:ins w:id="194" w:author="Thibaud Biatek (Nokia)" w:date="2023-07-10T11:36:00Z">
        <w:r>
          <w:rPr>
            <w:noProof/>
          </w:rPr>
          <w:t>The SWAP server forwards the configuration transfer message to the current SRS.</w:t>
        </w:r>
      </w:ins>
    </w:p>
    <w:p w14:paraId="62CE7653" w14:textId="77777777" w:rsidR="00633C8F" w:rsidRDefault="00633C8F" w:rsidP="00633C8F">
      <w:pPr>
        <w:pStyle w:val="ListParagraph"/>
        <w:numPr>
          <w:ilvl w:val="0"/>
          <w:numId w:val="32"/>
        </w:numPr>
        <w:rPr>
          <w:ins w:id="195" w:author="Thibaud Biatek (Nokia)" w:date="2023-07-10T11:36:00Z"/>
          <w:noProof/>
        </w:rPr>
      </w:pPr>
      <w:ins w:id="196" w:author="Thibaud Biatek (Nokia)" w:date="2023-07-10T11:36:00Z">
        <w:r>
          <w:rPr>
            <w:noProof/>
          </w:rPr>
          <w:t>The SWAP server confirms the successful forwarding of the message to the SRC.</w:t>
        </w:r>
      </w:ins>
    </w:p>
    <w:p w14:paraId="259E3269" w14:textId="77777777" w:rsidR="00633C8F" w:rsidRDefault="00633C8F" w:rsidP="00633C8F">
      <w:pPr>
        <w:pStyle w:val="ListParagraph"/>
        <w:numPr>
          <w:ilvl w:val="0"/>
          <w:numId w:val="32"/>
        </w:numPr>
        <w:rPr>
          <w:ins w:id="197" w:author="Thibaud Biatek (Nokia)" w:date="2023-07-10T11:36:00Z"/>
          <w:noProof/>
        </w:rPr>
      </w:pPr>
      <w:ins w:id="198" w:author="Thibaud Biatek (Nokia)" w:date="2023-07-10T11:36:00Z">
        <w:r>
          <w:rPr>
            <w:noProof/>
          </w:rPr>
          <w:t>The current SRS processes the SR transfer configuration message. It may prepare the configuration message and runtime information to be sent to the new SRS.</w:t>
        </w:r>
      </w:ins>
    </w:p>
    <w:p w14:paraId="41009AF8" w14:textId="77777777" w:rsidR="00633C8F" w:rsidRDefault="00633C8F" w:rsidP="00633C8F">
      <w:pPr>
        <w:pStyle w:val="ListParagraph"/>
        <w:numPr>
          <w:ilvl w:val="0"/>
          <w:numId w:val="32"/>
        </w:numPr>
        <w:rPr>
          <w:ins w:id="199" w:author="Thibaud Biatek (Nokia)" w:date="2023-07-10T11:36:00Z"/>
          <w:noProof/>
        </w:rPr>
      </w:pPr>
      <w:ins w:id="200" w:author="Thibaud Biatek (Nokia)" w:date="2023-07-10T11:36:00Z">
        <w:r>
          <w:rPr>
            <w:noProof/>
          </w:rPr>
          <w:t>The SRS sends the configuration message to the SWAP server. It provides the identifier of the target relocation SRS.</w:t>
        </w:r>
      </w:ins>
    </w:p>
    <w:p w14:paraId="4F45F81B" w14:textId="77777777" w:rsidR="00633C8F" w:rsidRDefault="00633C8F" w:rsidP="00633C8F">
      <w:pPr>
        <w:pStyle w:val="ListParagraph"/>
        <w:numPr>
          <w:ilvl w:val="0"/>
          <w:numId w:val="32"/>
        </w:numPr>
        <w:rPr>
          <w:ins w:id="201" w:author="Thibaud Biatek (Nokia)" w:date="2023-07-10T11:36:00Z"/>
          <w:noProof/>
        </w:rPr>
      </w:pPr>
      <w:ins w:id="202" w:author="Thibaud Biatek (Nokia)" w:date="2023-07-10T11:36:00Z">
        <w:r>
          <w:rPr>
            <w:noProof/>
          </w:rPr>
          <w:t>The SWAP server forwards the configuration message to the new SRS.</w:t>
        </w:r>
      </w:ins>
    </w:p>
    <w:p w14:paraId="4A4BFFBF" w14:textId="77777777" w:rsidR="00633C8F" w:rsidRDefault="00633C8F" w:rsidP="00633C8F">
      <w:pPr>
        <w:pStyle w:val="ListParagraph"/>
        <w:numPr>
          <w:ilvl w:val="0"/>
          <w:numId w:val="32"/>
        </w:numPr>
        <w:rPr>
          <w:ins w:id="203" w:author="Thibaud Biatek (Nokia)" w:date="2023-07-10T11:36:00Z"/>
          <w:noProof/>
        </w:rPr>
      </w:pPr>
      <w:ins w:id="204" w:author="Thibaud Biatek (Nokia)" w:date="2023-07-10T11:36:00Z">
        <w:r>
          <w:rPr>
            <w:noProof/>
          </w:rPr>
          <w:t>The SWAP server confirms the successful forwarding of the message to the new SRS.</w:t>
        </w:r>
      </w:ins>
    </w:p>
    <w:p w14:paraId="609F175B" w14:textId="77777777" w:rsidR="00633C8F" w:rsidRDefault="00633C8F" w:rsidP="00633C8F">
      <w:pPr>
        <w:pStyle w:val="ListParagraph"/>
        <w:numPr>
          <w:ilvl w:val="0"/>
          <w:numId w:val="32"/>
        </w:numPr>
        <w:rPr>
          <w:ins w:id="205" w:author="Thibaud Biatek (Nokia)" w:date="2023-07-10T11:36:00Z"/>
          <w:noProof/>
        </w:rPr>
      </w:pPr>
      <w:ins w:id="206" w:author="Thibaud Biatek (Nokia)" w:date="2023-07-10T11:36:00Z">
        <w:r>
          <w:rPr>
            <w:noProof/>
          </w:rPr>
          <w:t xml:space="preserve">The new SRS processes the SR configuration message. It may for instance verify application and resource availablity, launch the application, configure its rendering, and create a rendering description. </w:t>
        </w:r>
      </w:ins>
    </w:p>
    <w:p w14:paraId="524FD726" w14:textId="77777777" w:rsidR="00633C8F" w:rsidRDefault="00633C8F" w:rsidP="00633C8F">
      <w:pPr>
        <w:pStyle w:val="ListParagraph"/>
        <w:numPr>
          <w:ilvl w:val="0"/>
          <w:numId w:val="32"/>
        </w:numPr>
        <w:rPr>
          <w:ins w:id="207" w:author="Thibaud Biatek (Nokia)" w:date="2023-07-10T11:36:00Z"/>
          <w:noProof/>
        </w:rPr>
      </w:pPr>
      <w:ins w:id="208" w:author="Thibaud Biatek (Nokia)" w:date="2023-07-10T11:36:00Z">
        <w:r>
          <w:rPr>
            <w:noProof/>
          </w:rPr>
          <w:t>The new SRS sends the rendering description message as an application-specific SWAP message to the SWAP server.</w:t>
        </w:r>
      </w:ins>
    </w:p>
    <w:p w14:paraId="5BFDA585" w14:textId="77777777" w:rsidR="00633C8F" w:rsidRDefault="00633C8F" w:rsidP="00633C8F">
      <w:pPr>
        <w:pStyle w:val="ListParagraph"/>
        <w:numPr>
          <w:ilvl w:val="0"/>
          <w:numId w:val="32"/>
        </w:numPr>
        <w:rPr>
          <w:ins w:id="209" w:author="Thibaud Biatek (Nokia)" w:date="2023-07-10T11:36:00Z"/>
          <w:noProof/>
        </w:rPr>
      </w:pPr>
      <w:ins w:id="210" w:author="Thibaud Biatek (Nokia)" w:date="2023-07-10T11:36:00Z">
        <w:r>
          <w:rPr>
            <w:noProof/>
          </w:rPr>
          <w:t>The SWAP server forwards the message to the SRC.</w:t>
        </w:r>
      </w:ins>
    </w:p>
    <w:p w14:paraId="2CC3BB8E" w14:textId="77777777" w:rsidR="00633C8F" w:rsidRDefault="00633C8F" w:rsidP="00633C8F">
      <w:pPr>
        <w:pStyle w:val="ListParagraph"/>
        <w:numPr>
          <w:ilvl w:val="0"/>
          <w:numId w:val="32"/>
        </w:numPr>
        <w:rPr>
          <w:ins w:id="211" w:author="Thibaud Biatek (Nokia)" w:date="2023-07-10T11:36:00Z"/>
          <w:noProof/>
        </w:rPr>
      </w:pPr>
      <w:ins w:id="212" w:author="Thibaud Biatek (Nokia)" w:date="2023-07-10T11:36:00Z">
        <w:r>
          <w:rPr>
            <w:noProof/>
          </w:rPr>
          <w:t>The SWAP server acknowledges the successful forwarding of the message to the new SRS.</w:t>
        </w:r>
      </w:ins>
    </w:p>
    <w:p w14:paraId="6BFF0110" w14:textId="77777777" w:rsidR="00633C8F" w:rsidRDefault="00633C8F" w:rsidP="00633C8F">
      <w:pPr>
        <w:pStyle w:val="ListParagraph"/>
        <w:numPr>
          <w:ilvl w:val="0"/>
          <w:numId w:val="32"/>
        </w:numPr>
        <w:rPr>
          <w:ins w:id="213" w:author="Thibaud Biatek (Nokia)" w:date="2023-07-10T11:36:00Z"/>
          <w:noProof/>
        </w:rPr>
      </w:pPr>
      <w:ins w:id="214" w:author="Thibaud Biatek (Nokia)" w:date="2023-07-10T11:36:00Z">
        <w:r>
          <w:rPr>
            <w:noProof/>
          </w:rPr>
          <w:t>The SRC processes the rendering description and identifies the required data channel and media sessions.</w:t>
        </w:r>
      </w:ins>
    </w:p>
    <w:p w14:paraId="30D8B1C8" w14:textId="77777777" w:rsidR="00633C8F" w:rsidRDefault="00633C8F" w:rsidP="00633C8F">
      <w:pPr>
        <w:pStyle w:val="ListParagraph"/>
        <w:numPr>
          <w:ilvl w:val="0"/>
          <w:numId w:val="32"/>
        </w:numPr>
        <w:rPr>
          <w:ins w:id="215" w:author="Thibaud Biatek (Nokia)" w:date="2023-07-10T11:36:00Z"/>
          <w:noProof/>
        </w:rPr>
      </w:pPr>
      <w:ins w:id="216" w:author="Thibaud Biatek (Nokia)" w:date="2023-07-10T11:36:00Z">
        <w:r>
          <w:rPr>
            <w:noProof/>
          </w:rPr>
          <w:t>SRC sends a connect message with the SDP offer to the new SRS. The offer reflects the negotiated media and data channel streams.</w:t>
        </w:r>
      </w:ins>
    </w:p>
    <w:p w14:paraId="04291FF3" w14:textId="77777777" w:rsidR="00633C8F" w:rsidRDefault="00633C8F" w:rsidP="00633C8F">
      <w:pPr>
        <w:pStyle w:val="ListParagraph"/>
        <w:numPr>
          <w:ilvl w:val="0"/>
          <w:numId w:val="32"/>
        </w:numPr>
        <w:rPr>
          <w:ins w:id="217" w:author="Thibaud Biatek (Nokia)" w:date="2023-07-10T11:36:00Z"/>
          <w:noProof/>
        </w:rPr>
      </w:pPr>
      <w:ins w:id="218" w:author="Thibaud Biatek (Nokia)" w:date="2023-07-10T11:36:00Z">
        <w:r>
          <w:rPr>
            <w:noProof/>
          </w:rPr>
          <w:t>The SWAP server acknowledges the forwarding of the message to the new SRS</w:t>
        </w:r>
      </w:ins>
    </w:p>
    <w:p w14:paraId="38BB5C09" w14:textId="77777777" w:rsidR="00633C8F" w:rsidRDefault="00633C8F" w:rsidP="00633C8F">
      <w:pPr>
        <w:pStyle w:val="ListParagraph"/>
        <w:numPr>
          <w:ilvl w:val="0"/>
          <w:numId w:val="32"/>
        </w:numPr>
        <w:rPr>
          <w:ins w:id="219" w:author="Thibaud Biatek (Nokia)" w:date="2023-07-10T11:36:00Z"/>
          <w:noProof/>
        </w:rPr>
      </w:pPr>
      <w:ins w:id="220" w:author="Thibaud Biatek (Nokia)" w:date="2023-07-10T11:36:00Z">
        <w:r>
          <w:rPr>
            <w:noProof/>
          </w:rPr>
          <w:t>The new SRS replies with an accept message that includes the SDP answer. The SDP answer reflects the information that was provided in the split rendering description.</w:t>
        </w:r>
      </w:ins>
    </w:p>
    <w:p w14:paraId="6194CB87" w14:textId="6562FD06" w:rsidR="00DE4380" w:rsidRPr="00DE4380" w:rsidRDefault="78D760A7" w:rsidP="00DE4380">
      <w:pPr>
        <w:pStyle w:val="ListParagraph"/>
        <w:numPr>
          <w:ilvl w:val="0"/>
          <w:numId w:val="32"/>
        </w:numPr>
        <w:rPr>
          <w:noProof/>
        </w:rPr>
      </w:pPr>
      <w:ins w:id="221" w:author="Thibaud Biatek (Nokia)" w:date="2023-07-10T11:36:00Z">
        <w:r w:rsidRPr="14CA0162">
          <w:rPr>
            <w:noProof/>
          </w:rPr>
          <w:t>The SWAP server acknowledges the forwarding of the message to the SRC</w:t>
        </w:r>
      </w:ins>
    </w:p>
    <w:p w14:paraId="5E26A418" w14:textId="23487CB1" w:rsidR="00DE4380" w:rsidRDefault="00DE4380" w:rsidP="00DE4380">
      <w:pPr>
        <w:keepNext/>
        <w:spacing w:before="600"/>
        <w:rPr>
          <w:b/>
          <w:sz w:val="28"/>
        </w:rPr>
      </w:pPr>
      <w:r w:rsidRPr="003057AB">
        <w:rPr>
          <w:b/>
          <w:sz w:val="28"/>
          <w:highlight w:val="yellow"/>
        </w:rPr>
        <w:t xml:space="preserve">===== CHANGE </w:t>
      </w:r>
      <w:r>
        <w:rPr>
          <w:b/>
          <w:sz w:val="28"/>
          <w:highlight w:val="yellow"/>
        </w:rPr>
        <w:t>#4</w:t>
      </w:r>
      <w:r w:rsidRPr="003057AB">
        <w:rPr>
          <w:b/>
          <w:sz w:val="28"/>
          <w:highlight w:val="yellow"/>
        </w:rPr>
        <w:t xml:space="preserve"> =====</w:t>
      </w:r>
    </w:p>
    <w:p w14:paraId="57A86F6C" w14:textId="77777777" w:rsidR="00DE4380" w:rsidRDefault="00DE4380" w:rsidP="00DE4380">
      <w:pPr>
        <w:pStyle w:val="Heading3"/>
        <w:rPr>
          <w:ins w:id="222" w:author="Thibaud Biatek (Nokia)" w:date="2023-07-12T08:57:00Z"/>
        </w:rPr>
      </w:pPr>
      <w:ins w:id="223" w:author="Thibaud Biatek (Nokia)" w:date="2023-07-12T08:57:00Z">
        <w:r>
          <w:t xml:space="preserve">8.4.3 </w:t>
        </w:r>
        <w:r>
          <w:tab/>
          <w:t>Split Rendering Transfer Format</w:t>
        </w:r>
      </w:ins>
    </w:p>
    <w:p w14:paraId="73C75C5F" w14:textId="77777777" w:rsidR="00DE4380" w:rsidRPr="00CB2B1C" w:rsidRDefault="00DE4380" w:rsidP="00DE4380">
      <w:pPr>
        <w:pStyle w:val="Heading4"/>
        <w:rPr>
          <w:ins w:id="224" w:author="Thibaud Biatek (Nokia)" w:date="2023-07-12T08:57:00Z"/>
        </w:rPr>
      </w:pPr>
      <w:ins w:id="225" w:author="Thibaud Biatek (Nokia)" w:date="2023-07-12T08:57:00Z">
        <w:r>
          <w:t>8.4.3.1</w:t>
        </w:r>
        <w:r>
          <w:tab/>
          <w:t>Introduction</w:t>
        </w:r>
      </w:ins>
    </w:p>
    <w:p w14:paraId="422F960F" w14:textId="77777777" w:rsidR="00DE4380" w:rsidRDefault="00DE4380" w:rsidP="00DE4380">
      <w:pPr>
        <w:rPr>
          <w:ins w:id="226" w:author="Thibaud Biatek (Nokia)" w:date="2023-07-12T08:57:00Z"/>
          <w:lang w:val="en-US"/>
        </w:rPr>
      </w:pPr>
      <w:ins w:id="227" w:author="Thibaud Biatek (Nokia)" w:date="2023-07-12T08:57:00Z">
        <w:r>
          <w:rPr>
            <w:lang w:val="en-US"/>
          </w:rPr>
          <w:t>The SRC and SRS already have an established and running session.</w:t>
        </w:r>
      </w:ins>
    </w:p>
    <w:p w14:paraId="369C8681" w14:textId="77777777" w:rsidR="00DE4380" w:rsidRDefault="00DE4380" w:rsidP="00DE4380">
      <w:pPr>
        <w:rPr>
          <w:ins w:id="228" w:author="Thibaud Biatek (Nokia)" w:date="2023-07-12T08:57:00Z"/>
          <w:lang w:val="en-US"/>
        </w:rPr>
      </w:pPr>
      <w:ins w:id="229" w:author="Thibaud Biatek (Nokia)" w:date="2023-07-12T08:57:00Z">
        <w:r>
          <w:rPr>
            <w:lang w:val="en-US"/>
          </w:rPr>
          <w:t>Triggered by the RTC-AF, a new SRS has been provisioned and the transfer is negotiated.</w:t>
        </w:r>
      </w:ins>
    </w:p>
    <w:p w14:paraId="2DE0E086" w14:textId="77777777" w:rsidR="00DE4380" w:rsidRDefault="00DE4380" w:rsidP="00DE4380">
      <w:pPr>
        <w:rPr>
          <w:ins w:id="230" w:author="Thibaud Biatek (Nokia)" w:date="2023-07-12T08:57:00Z"/>
          <w:lang w:val="en-US"/>
        </w:rPr>
      </w:pPr>
      <w:ins w:id="231" w:author="Thibaud Biatek (Nokia)" w:date="2023-07-12T08:57:00Z">
        <w:r>
          <w:rPr>
            <w:lang w:val="en-US"/>
          </w:rPr>
          <w:t>The format is extensible to support the exchange of additional/future configuration information.</w:t>
        </w:r>
      </w:ins>
    </w:p>
    <w:p w14:paraId="27125078" w14:textId="77777777" w:rsidR="00DE4380" w:rsidRPr="00815A79" w:rsidRDefault="00DE4380" w:rsidP="00DE4380">
      <w:pPr>
        <w:pStyle w:val="Heading4"/>
        <w:rPr>
          <w:ins w:id="232" w:author="Thibaud Biatek (Nokia)" w:date="2023-07-12T08:57:00Z"/>
        </w:rPr>
      </w:pPr>
      <w:ins w:id="233" w:author="Thibaud Biatek (Nokia)" w:date="2023-07-12T08:57:00Z">
        <w:r>
          <w:t>8.4.2.2</w:t>
        </w:r>
        <w:r>
          <w:tab/>
          <w:t xml:space="preserve"> Split Rendering Transfer Configuration Format</w:t>
        </w:r>
      </w:ins>
    </w:p>
    <w:p w14:paraId="04A5D2A1" w14:textId="77777777" w:rsidR="00DE4380" w:rsidRDefault="00DE4380" w:rsidP="00DE4380">
      <w:pPr>
        <w:rPr>
          <w:ins w:id="234" w:author="Thibaud Biatek (Nokia)" w:date="2023-07-12T08:57:00Z"/>
          <w:lang w:val="en-US"/>
        </w:rPr>
      </w:pPr>
      <w:ins w:id="235" w:author="Thibaud Biatek (Nokia)" w:date="2023-07-12T08:57:00Z">
        <w:r>
          <w:rPr>
            <w:lang w:val="en-US"/>
          </w:rPr>
          <w:t>The session transfer configuration information shall be in JSON format. It shall have the following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827"/>
        <w:gridCol w:w="1334"/>
        <w:gridCol w:w="4354"/>
      </w:tblGrid>
      <w:tr w:rsidR="00DE4380" w14:paraId="239D4740" w14:textId="77777777" w:rsidTr="00DF7DC2">
        <w:trPr>
          <w:ins w:id="236" w:author="Thibaud Biatek (Nokia)" w:date="2023-07-12T08:57:00Z"/>
        </w:trPr>
        <w:tc>
          <w:tcPr>
            <w:tcW w:w="3115" w:type="dxa"/>
            <w:shd w:val="clear" w:color="auto" w:fill="auto"/>
          </w:tcPr>
          <w:p w14:paraId="688E2574" w14:textId="77777777" w:rsidR="00DE4380" w:rsidRDefault="00DE4380" w:rsidP="00DF7DC2">
            <w:pPr>
              <w:jc w:val="center"/>
              <w:rPr>
                <w:ins w:id="237" w:author="Thibaud Biatek (Nokia)" w:date="2023-07-12T08:57:00Z"/>
                <w:b/>
                <w:bCs/>
                <w:lang w:val="en-US"/>
              </w:rPr>
            </w:pPr>
            <w:ins w:id="238" w:author="Thibaud Biatek (Nokia)" w:date="2023-07-12T08:57:00Z">
              <w:r>
                <w:rPr>
                  <w:b/>
                  <w:bCs/>
                  <w:lang w:val="en-US"/>
                </w:rPr>
                <w:t>Name</w:t>
              </w:r>
            </w:ins>
          </w:p>
        </w:tc>
        <w:tc>
          <w:tcPr>
            <w:tcW w:w="827" w:type="dxa"/>
            <w:shd w:val="clear" w:color="auto" w:fill="auto"/>
          </w:tcPr>
          <w:p w14:paraId="303FD179" w14:textId="77777777" w:rsidR="00DE4380" w:rsidRDefault="00DE4380" w:rsidP="00DF7DC2">
            <w:pPr>
              <w:jc w:val="center"/>
              <w:rPr>
                <w:ins w:id="239" w:author="Thibaud Biatek (Nokia)" w:date="2023-07-12T08:57:00Z"/>
                <w:b/>
                <w:bCs/>
                <w:lang w:val="en-US"/>
              </w:rPr>
            </w:pPr>
            <w:ins w:id="240" w:author="Thibaud Biatek (Nokia)" w:date="2023-07-12T08:57:00Z">
              <w:r>
                <w:rPr>
                  <w:b/>
                  <w:bCs/>
                  <w:lang w:val="en-US"/>
                </w:rPr>
                <w:t>Type</w:t>
              </w:r>
            </w:ins>
          </w:p>
        </w:tc>
        <w:tc>
          <w:tcPr>
            <w:tcW w:w="1334" w:type="dxa"/>
            <w:shd w:val="clear" w:color="auto" w:fill="auto"/>
          </w:tcPr>
          <w:p w14:paraId="1B53CBE0" w14:textId="77777777" w:rsidR="00DE4380" w:rsidRDefault="00DE4380" w:rsidP="00DF7DC2">
            <w:pPr>
              <w:jc w:val="center"/>
              <w:rPr>
                <w:ins w:id="241" w:author="Thibaud Biatek (Nokia)" w:date="2023-07-12T08:57:00Z"/>
                <w:b/>
                <w:bCs/>
                <w:lang w:val="en-US"/>
              </w:rPr>
            </w:pPr>
            <w:ins w:id="242" w:author="Thibaud Biatek (Nokia)" w:date="2023-07-12T08:57:00Z">
              <w:r>
                <w:rPr>
                  <w:b/>
                  <w:bCs/>
                  <w:lang w:val="en-US"/>
                </w:rPr>
                <w:t>Cardinality</w:t>
              </w:r>
            </w:ins>
          </w:p>
        </w:tc>
        <w:tc>
          <w:tcPr>
            <w:tcW w:w="4355" w:type="dxa"/>
            <w:shd w:val="clear" w:color="auto" w:fill="auto"/>
          </w:tcPr>
          <w:p w14:paraId="78C11DB3" w14:textId="77777777" w:rsidR="00DE4380" w:rsidRDefault="00DE4380" w:rsidP="00DF7DC2">
            <w:pPr>
              <w:jc w:val="center"/>
              <w:rPr>
                <w:ins w:id="243" w:author="Thibaud Biatek (Nokia)" w:date="2023-07-12T08:57:00Z"/>
                <w:b/>
                <w:bCs/>
                <w:lang w:val="en-US"/>
              </w:rPr>
            </w:pPr>
            <w:ins w:id="244" w:author="Thibaud Biatek (Nokia)" w:date="2023-07-12T08:57:00Z">
              <w:r>
                <w:rPr>
                  <w:b/>
                  <w:bCs/>
                  <w:lang w:val="en-US"/>
                </w:rPr>
                <w:t>Description</w:t>
              </w:r>
            </w:ins>
          </w:p>
        </w:tc>
      </w:tr>
      <w:tr w:rsidR="00DE4380" w14:paraId="67A75530" w14:textId="77777777" w:rsidTr="00DF7DC2">
        <w:trPr>
          <w:ins w:id="245" w:author="Thibaud Biatek (Nokia)" w:date="2023-07-12T08:57:00Z"/>
        </w:trPr>
        <w:tc>
          <w:tcPr>
            <w:tcW w:w="3115" w:type="dxa"/>
            <w:shd w:val="clear" w:color="auto" w:fill="auto"/>
          </w:tcPr>
          <w:p w14:paraId="63C33964" w14:textId="77777777" w:rsidR="00DE4380" w:rsidRDefault="00DE4380" w:rsidP="00DF7DC2">
            <w:pPr>
              <w:rPr>
                <w:ins w:id="246" w:author="Thibaud Biatek (Nokia)" w:date="2023-07-12T08:57:00Z"/>
                <w:lang w:val="en-US"/>
              </w:rPr>
            </w:pPr>
            <w:ins w:id="247" w:author="Thibaud Biatek (Nokia)" w:date="2023-07-12T08:57:00Z">
              <w:r>
                <w:rPr>
                  <w:lang w:val="en-US"/>
                </w:rPr>
                <w:t>sourceId</w:t>
              </w:r>
            </w:ins>
          </w:p>
        </w:tc>
        <w:tc>
          <w:tcPr>
            <w:tcW w:w="827" w:type="dxa"/>
            <w:shd w:val="clear" w:color="auto" w:fill="auto"/>
          </w:tcPr>
          <w:p w14:paraId="537D94AF" w14:textId="77777777" w:rsidR="00DE4380" w:rsidRDefault="00DE4380" w:rsidP="00DF7DC2">
            <w:pPr>
              <w:rPr>
                <w:ins w:id="248" w:author="Thibaud Biatek (Nokia)" w:date="2023-07-12T08:57:00Z"/>
                <w:lang w:val="en-US"/>
              </w:rPr>
            </w:pPr>
            <w:ins w:id="249" w:author="Thibaud Biatek (Nokia)" w:date="2023-07-12T08:57:00Z">
              <w:r>
                <w:rPr>
                  <w:lang w:val="en-US"/>
                </w:rPr>
                <w:t>Object</w:t>
              </w:r>
            </w:ins>
          </w:p>
        </w:tc>
        <w:tc>
          <w:tcPr>
            <w:tcW w:w="1334" w:type="dxa"/>
            <w:shd w:val="clear" w:color="auto" w:fill="auto"/>
          </w:tcPr>
          <w:p w14:paraId="13BDD1DF" w14:textId="77777777" w:rsidR="00DE4380" w:rsidRDefault="00DE4380" w:rsidP="00DF7DC2">
            <w:pPr>
              <w:rPr>
                <w:ins w:id="250" w:author="Thibaud Biatek (Nokia)" w:date="2023-07-12T08:57:00Z"/>
                <w:lang w:val="en-US"/>
              </w:rPr>
            </w:pPr>
            <w:ins w:id="251" w:author="Thibaud Biatek (Nokia)" w:date="2023-07-12T08:57:00Z">
              <w:r>
                <w:rPr>
                  <w:lang w:val="en-US"/>
                </w:rPr>
                <w:t>1..1</w:t>
              </w:r>
            </w:ins>
          </w:p>
        </w:tc>
        <w:tc>
          <w:tcPr>
            <w:tcW w:w="4355" w:type="dxa"/>
            <w:shd w:val="clear" w:color="auto" w:fill="auto"/>
          </w:tcPr>
          <w:p w14:paraId="742918BF" w14:textId="77777777" w:rsidR="00DE4380" w:rsidRDefault="00DE4380" w:rsidP="00DF7DC2">
            <w:pPr>
              <w:rPr>
                <w:ins w:id="252" w:author="Thibaud Biatek (Nokia)" w:date="2023-07-12T08:57:00Z"/>
                <w:lang w:val="en-US"/>
              </w:rPr>
            </w:pPr>
            <w:ins w:id="253" w:author="Thibaud Biatek (Nokia)" w:date="2023-07-12T08:57:00Z">
              <w:r>
                <w:rPr>
                  <w:lang w:val="en-US"/>
                </w:rPr>
                <w:t>The identifiers of the currently running SRS from which the transfer will be done.</w:t>
              </w:r>
            </w:ins>
          </w:p>
        </w:tc>
      </w:tr>
      <w:tr w:rsidR="00DE4380" w14:paraId="11156A2A" w14:textId="77777777" w:rsidTr="00DF7DC2">
        <w:trPr>
          <w:ins w:id="254" w:author="Thibaud Biatek (Nokia)" w:date="2023-07-12T08:57:00Z"/>
        </w:trPr>
        <w:tc>
          <w:tcPr>
            <w:tcW w:w="3115" w:type="dxa"/>
            <w:shd w:val="clear" w:color="auto" w:fill="auto"/>
          </w:tcPr>
          <w:p w14:paraId="197C11BE" w14:textId="77777777" w:rsidR="00DE4380" w:rsidRDefault="00DE4380" w:rsidP="00DF7DC2">
            <w:pPr>
              <w:rPr>
                <w:ins w:id="255" w:author="Thibaud Biatek (Nokia)" w:date="2023-07-12T08:57:00Z"/>
                <w:lang w:val="en-US"/>
              </w:rPr>
            </w:pPr>
            <w:ins w:id="256" w:author="Thibaud Biatek (Nokia)" w:date="2023-07-12T08:57:00Z">
              <w:r>
                <w:rPr>
                  <w:lang w:val="en-US"/>
                </w:rPr>
                <w:t>destId</w:t>
              </w:r>
            </w:ins>
          </w:p>
        </w:tc>
        <w:tc>
          <w:tcPr>
            <w:tcW w:w="827" w:type="dxa"/>
            <w:shd w:val="clear" w:color="auto" w:fill="auto"/>
          </w:tcPr>
          <w:p w14:paraId="47C170CD" w14:textId="77777777" w:rsidR="00DE4380" w:rsidRDefault="00DE4380" w:rsidP="00DF7DC2">
            <w:pPr>
              <w:rPr>
                <w:ins w:id="257" w:author="Thibaud Biatek (Nokia)" w:date="2023-07-12T08:57:00Z"/>
                <w:lang w:val="en-US"/>
              </w:rPr>
            </w:pPr>
            <w:ins w:id="258" w:author="Thibaud Biatek (Nokia)" w:date="2023-07-12T08:57:00Z">
              <w:r>
                <w:rPr>
                  <w:lang w:val="en-US"/>
                </w:rPr>
                <w:t>Object</w:t>
              </w:r>
            </w:ins>
          </w:p>
        </w:tc>
        <w:tc>
          <w:tcPr>
            <w:tcW w:w="1334" w:type="dxa"/>
            <w:shd w:val="clear" w:color="auto" w:fill="auto"/>
          </w:tcPr>
          <w:p w14:paraId="63114CF3" w14:textId="77777777" w:rsidR="00DE4380" w:rsidRDefault="00DE4380" w:rsidP="00DF7DC2">
            <w:pPr>
              <w:rPr>
                <w:ins w:id="259" w:author="Thibaud Biatek (Nokia)" w:date="2023-07-12T08:57:00Z"/>
                <w:lang w:val="en-US"/>
              </w:rPr>
            </w:pPr>
            <w:ins w:id="260" w:author="Thibaud Biatek (Nokia)" w:date="2023-07-12T08:57:00Z">
              <w:r>
                <w:rPr>
                  <w:lang w:val="en-US"/>
                </w:rPr>
                <w:t>1..1</w:t>
              </w:r>
            </w:ins>
          </w:p>
        </w:tc>
        <w:tc>
          <w:tcPr>
            <w:tcW w:w="4355" w:type="dxa"/>
            <w:shd w:val="clear" w:color="auto" w:fill="auto"/>
          </w:tcPr>
          <w:p w14:paraId="29C1F65F" w14:textId="77777777" w:rsidR="00DE4380" w:rsidRDefault="00DE4380" w:rsidP="00DF7DC2">
            <w:pPr>
              <w:rPr>
                <w:ins w:id="261" w:author="Thibaud Biatek (Nokia)" w:date="2023-07-12T08:57:00Z"/>
                <w:lang w:val="en-US"/>
              </w:rPr>
            </w:pPr>
            <w:ins w:id="262" w:author="Thibaud Biatek (Nokia)" w:date="2023-07-12T08:57:00Z">
              <w:r>
                <w:rPr>
                  <w:lang w:val="en-US"/>
                </w:rPr>
                <w:t>The identifiers of the newly provisioned SRS, the target of the relocation.</w:t>
              </w:r>
            </w:ins>
          </w:p>
        </w:tc>
      </w:tr>
      <w:tr w:rsidR="00DE4380" w14:paraId="56C9A2F0" w14:textId="77777777" w:rsidTr="00DF7DC2">
        <w:trPr>
          <w:ins w:id="263" w:author="Thibaud Biatek (Nokia)" w:date="2023-07-12T08:57:00Z"/>
        </w:trPr>
        <w:tc>
          <w:tcPr>
            <w:tcW w:w="3115" w:type="dxa"/>
            <w:shd w:val="clear" w:color="auto" w:fill="auto"/>
          </w:tcPr>
          <w:p w14:paraId="7D9683F4" w14:textId="77777777" w:rsidR="00DE4380" w:rsidRDefault="00DE4380" w:rsidP="00DF7DC2">
            <w:pPr>
              <w:rPr>
                <w:ins w:id="264" w:author="Thibaud Biatek (Nokia)" w:date="2023-07-12T08:57:00Z"/>
                <w:lang w:val="en-US"/>
              </w:rPr>
            </w:pPr>
            <w:ins w:id="265" w:author="Thibaud Biatek (Nokia)" w:date="2023-07-12T08:57:00Z">
              <w:r>
                <w:rPr>
                  <w:lang w:val="en-US"/>
                </w:rPr>
                <w:t>transferConfiguration</w:t>
              </w:r>
            </w:ins>
          </w:p>
        </w:tc>
        <w:tc>
          <w:tcPr>
            <w:tcW w:w="827" w:type="dxa"/>
            <w:shd w:val="clear" w:color="auto" w:fill="auto"/>
          </w:tcPr>
          <w:p w14:paraId="12511869" w14:textId="77777777" w:rsidR="00DE4380" w:rsidRDefault="00DE4380" w:rsidP="00DF7DC2">
            <w:pPr>
              <w:rPr>
                <w:ins w:id="266" w:author="Thibaud Biatek (Nokia)" w:date="2023-07-12T08:57:00Z"/>
                <w:lang w:val="en-US"/>
              </w:rPr>
            </w:pPr>
            <w:ins w:id="267" w:author="Thibaud Biatek (Nokia)" w:date="2023-07-12T08:57:00Z">
              <w:r>
                <w:rPr>
                  <w:lang w:val="en-US"/>
                </w:rPr>
                <w:t>Object</w:t>
              </w:r>
            </w:ins>
          </w:p>
        </w:tc>
        <w:tc>
          <w:tcPr>
            <w:tcW w:w="1334" w:type="dxa"/>
            <w:shd w:val="clear" w:color="auto" w:fill="auto"/>
          </w:tcPr>
          <w:p w14:paraId="4C2235DB" w14:textId="77777777" w:rsidR="00DE4380" w:rsidRDefault="00DE4380" w:rsidP="00DF7DC2">
            <w:pPr>
              <w:rPr>
                <w:ins w:id="268" w:author="Thibaud Biatek (Nokia)" w:date="2023-07-12T08:57:00Z"/>
                <w:lang w:val="en-US"/>
              </w:rPr>
            </w:pPr>
            <w:ins w:id="269" w:author="Thibaud Biatek (Nokia)" w:date="2023-07-12T08:57:00Z">
              <w:r>
                <w:rPr>
                  <w:lang w:val="en-US"/>
                </w:rPr>
                <w:t>1..1</w:t>
              </w:r>
            </w:ins>
          </w:p>
        </w:tc>
        <w:tc>
          <w:tcPr>
            <w:tcW w:w="4355" w:type="dxa"/>
            <w:shd w:val="clear" w:color="auto" w:fill="auto"/>
          </w:tcPr>
          <w:p w14:paraId="5778F7DC" w14:textId="77777777" w:rsidR="00DE4380" w:rsidRDefault="00DE4380" w:rsidP="00DF7DC2">
            <w:pPr>
              <w:rPr>
                <w:ins w:id="270" w:author="Thibaud Biatek (Nokia)" w:date="2023-07-12T08:57:00Z"/>
                <w:lang w:val="en-US"/>
              </w:rPr>
            </w:pPr>
            <w:ins w:id="271" w:author="Thibaud Biatek (Nokia)" w:date="2023-07-12T08:57:00Z">
              <w:r>
                <w:rPr>
                  <w:lang w:val="en-US"/>
                </w:rPr>
                <w:t>The expected transfer configuration, including time window for relocation.</w:t>
              </w:r>
            </w:ins>
          </w:p>
        </w:tc>
      </w:tr>
    </w:tbl>
    <w:p w14:paraId="47A2A2B0" w14:textId="04CA556B" w:rsidR="009F5323" w:rsidRDefault="009F5323" w:rsidP="009F5323">
      <w:pPr>
        <w:spacing w:before="360"/>
        <w:rPr>
          <w:b/>
          <w:sz w:val="28"/>
          <w:highlight w:val="yellow"/>
        </w:rPr>
      </w:pPr>
      <w:r w:rsidRPr="003057AB">
        <w:rPr>
          <w:b/>
          <w:sz w:val="28"/>
          <w:highlight w:val="yellow"/>
        </w:rPr>
        <w:t xml:space="preserve">===== </w:t>
      </w:r>
      <w:r w:rsidR="00406827">
        <w:rPr>
          <w:b/>
          <w:sz w:val="28"/>
          <w:highlight w:val="yellow"/>
        </w:rPr>
        <w:t>END OF</w:t>
      </w:r>
      <w:r>
        <w:rPr>
          <w:b/>
          <w:sz w:val="28"/>
          <w:highlight w:val="yellow"/>
        </w:rPr>
        <w:t xml:space="preserve"> </w:t>
      </w:r>
      <w:r w:rsidRPr="003057AB">
        <w:rPr>
          <w:b/>
          <w:sz w:val="28"/>
          <w:highlight w:val="yellow"/>
        </w:rPr>
        <w:t>CHANGE</w:t>
      </w:r>
      <w:r w:rsidR="000D7146">
        <w:rPr>
          <w:b/>
          <w:sz w:val="28"/>
          <w:highlight w:val="yellow"/>
        </w:rPr>
        <w:t>S</w:t>
      </w:r>
      <w:r w:rsidRPr="003057AB">
        <w:rPr>
          <w:b/>
          <w:sz w:val="28"/>
          <w:highlight w:val="yellow"/>
        </w:rPr>
        <w:t xml:space="preserve"> =====</w:t>
      </w:r>
    </w:p>
    <w:sectPr w:rsidR="009F532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Sivasothy Shanmugalingam (Nokia)" w:date="2023-07-20T10:10:00Z" w:initials="S(">
    <w:p w14:paraId="3ABF9868" w14:textId="57FF1686" w:rsidR="14CA0162" w:rsidRDefault="14CA0162">
      <w:pPr>
        <w:pStyle w:val="CommentText"/>
      </w:pPr>
      <w:r>
        <w:rPr>
          <w:color w:val="2B579A"/>
          <w:shd w:val="clear" w:color="auto" w:fill="E6E6E6"/>
        </w:rPr>
        <w:fldChar w:fldCharType="begin"/>
      </w:r>
      <w:r>
        <w:instrText xml:space="preserve"> HYPERLINK "mailto:thibaud.biatek@nokia.com"</w:instrText>
      </w:r>
      <w:r>
        <w:rPr>
          <w:color w:val="2B579A"/>
          <w:shd w:val="clear" w:color="auto" w:fill="E6E6E6"/>
        </w:rPr>
      </w:r>
      <w:bookmarkStart w:id="63" w:name="_@_07F9055E0E87486583C51D9B6C4620E9Z"/>
      <w:r>
        <w:rPr>
          <w:color w:val="2B579A"/>
          <w:shd w:val="clear" w:color="auto" w:fill="E6E6E6"/>
        </w:rPr>
        <w:fldChar w:fldCharType="separate"/>
      </w:r>
      <w:bookmarkEnd w:id="63"/>
      <w:r w:rsidRPr="14CA0162">
        <w:rPr>
          <w:rStyle w:val="Mention"/>
          <w:noProof/>
        </w:rPr>
        <w:t>@Thibaud Biatek (Nokia)</w:t>
      </w:r>
      <w:r>
        <w:rPr>
          <w:color w:val="2B579A"/>
          <w:shd w:val="clear" w:color="auto" w:fill="E6E6E6"/>
        </w:rPr>
        <w:fldChar w:fldCharType="end"/>
      </w:r>
      <w:r>
        <w:t xml:space="preserve">  step8, tpose and action information is sent to old and new SRS server. Next buffers are delivered from Old and new SRS. Client needs to separate the buffers from old and new? </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BF98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448E18" w16cex:dateUtc="2023-07-20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BF9868" w16cid:durableId="2E448E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B9861" w14:textId="77777777" w:rsidR="009D5A87" w:rsidRDefault="009D5A87">
      <w:r>
        <w:separator/>
      </w:r>
    </w:p>
  </w:endnote>
  <w:endnote w:type="continuationSeparator" w:id="0">
    <w:p w14:paraId="61DD55E8" w14:textId="77777777" w:rsidR="009D5A87" w:rsidRDefault="009D5A87">
      <w:r>
        <w:continuationSeparator/>
      </w:r>
    </w:p>
  </w:endnote>
  <w:endnote w:type="continuationNotice" w:id="1">
    <w:p w14:paraId="36CAB4E4" w14:textId="77777777" w:rsidR="009D5A87" w:rsidRDefault="009D5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02C6D" w14:textId="77777777" w:rsidR="009D5A87" w:rsidRDefault="009D5A87">
      <w:r>
        <w:separator/>
      </w:r>
    </w:p>
  </w:footnote>
  <w:footnote w:type="continuationSeparator" w:id="0">
    <w:p w14:paraId="0E33554C" w14:textId="77777777" w:rsidR="009D5A87" w:rsidRDefault="009D5A87">
      <w:r>
        <w:continuationSeparator/>
      </w:r>
    </w:p>
  </w:footnote>
  <w:footnote w:type="continuationNotice" w:id="1">
    <w:p w14:paraId="7E68A8BA" w14:textId="77777777" w:rsidR="009D5A87" w:rsidRDefault="009D5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2"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8"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A11051"/>
    <w:multiLevelType w:val="hybridMultilevel"/>
    <w:tmpl w:val="E850C466"/>
    <w:lvl w:ilvl="0" w:tplc="FBFA283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17"/>
  </w:num>
  <w:num w:numId="2" w16cid:durableId="1913999354">
    <w:abstractNumId w:val="20"/>
  </w:num>
  <w:num w:numId="3" w16cid:durableId="1819375405">
    <w:abstractNumId w:val="21"/>
  </w:num>
  <w:num w:numId="4" w16cid:durableId="1514954061">
    <w:abstractNumId w:val="19"/>
  </w:num>
  <w:num w:numId="5" w16cid:durableId="434909884">
    <w:abstractNumId w:val="16"/>
  </w:num>
  <w:num w:numId="6" w16cid:durableId="294798550">
    <w:abstractNumId w:val="5"/>
  </w:num>
  <w:num w:numId="7" w16cid:durableId="122623262">
    <w:abstractNumId w:val="0"/>
  </w:num>
  <w:num w:numId="8" w16cid:durableId="1199859973">
    <w:abstractNumId w:val="9"/>
  </w:num>
  <w:num w:numId="9" w16cid:durableId="838039946">
    <w:abstractNumId w:val="8"/>
  </w:num>
  <w:num w:numId="10" w16cid:durableId="593366616">
    <w:abstractNumId w:val="31"/>
  </w:num>
  <w:num w:numId="11" w16cid:durableId="1375885486">
    <w:abstractNumId w:val="36"/>
  </w:num>
  <w:num w:numId="12" w16cid:durableId="99423869">
    <w:abstractNumId w:val="22"/>
  </w:num>
  <w:num w:numId="13" w16cid:durableId="588539929">
    <w:abstractNumId w:val="23"/>
  </w:num>
  <w:num w:numId="14" w16cid:durableId="1618178780">
    <w:abstractNumId w:val="11"/>
  </w:num>
  <w:num w:numId="15" w16cid:durableId="1172136254">
    <w:abstractNumId w:val="25"/>
  </w:num>
  <w:num w:numId="16" w16cid:durableId="1092166431">
    <w:abstractNumId w:val="15"/>
  </w:num>
  <w:num w:numId="17" w16cid:durableId="569540087">
    <w:abstractNumId w:val="24"/>
  </w:num>
  <w:num w:numId="18" w16cid:durableId="980186386">
    <w:abstractNumId w:val="26"/>
  </w:num>
  <w:num w:numId="19" w16cid:durableId="1179462578">
    <w:abstractNumId w:val="28"/>
  </w:num>
  <w:num w:numId="20" w16cid:durableId="1249272799">
    <w:abstractNumId w:val="6"/>
  </w:num>
  <w:num w:numId="21" w16cid:durableId="629938788">
    <w:abstractNumId w:val="30"/>
  </w:num>
  <w:num w:numId="22" w16cid:durableId="1870029488">
    <w:abstractNumId w:val="18"/>
  </w:num>
  <w:num w:numId="23" w16cid:durableId="988679746">
    <w:abstractNumId w:val="29"/>
  </w:num>
  <w:num w:numId="24" w16cid:durableId="196046876">
    <w:abstractNumId w:val="13"/>
  </w:num>
  <w:num w:numId="25" w16cid:durableId="441808719">
    <w:abstractNumId w:val="33"/>
  </w:num>
  <w:num w:numId="26" w16cid:durableId="2053073297">
    <w:abstractNumId w:val="10"/>
  </w:num>
  <w:num w:numId="27" w16cid:durableId="125978135">
    <w:abstractNumId w:val="7"/>
  </w:num>
  <w:num w:numId="28" w16cid:durableId="1079979782">
    <w:abstractNumId w:val="12"/>
  </w:num>
  <w:num w:numId="29" w16cid:durableId="193930098">
    <w:abstractNumId w:val="34"/>
  </w:num>
  <w:num w:numId="30" w16cid:durableId="538974038">
    <w:abstractNumId w:val="37"/>
  </w:num>
  <w:num w:numId="31" w16cid:durableId="73207068">
    <w:abstractNumId w:val="4"/>
  </w:num>
  <w:num w:numId="32" w16cid:durableId="1161505123">
    <w:abstractNumId w:val="35"/>
  </w:num>
  <w:num w:numId="33" w16cid:durableId="1051541224">
    <w:abstractNumId w:val="2"/>
  </w:num>
  <w:num w:numId="34" w16cid:durableId="581915714">
    <w:abstractNumId w:val="14"/>
  </w:num>
  <w:num w:numId="35" w16cid:durableId="540481477">
    <w:abstractNumId w:val="1"/>
  </w:num>
  <w:num w:numId="36" w16cid:durableId="368844551">
    <w:abstractNumId w:val="32"/>
  </w:num>
  <w:num w:numId="37" w16cid:durableId="902638209">
    <w:abstractNumId w:val="3"/>
  </w:num>
  <w:num w:numId="38" w16cid:durableId="162392560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baud Biatek (Nokia)">
    <w15:presenceInfo w15:providerId="AD" w15:userId="S::thibaud.biatek@nokia.com::46c186aa-6e0f-4c2d-8166-a477f8327206"/>
  </w15:person>
  <w15:person w15:author="Sivasothy Shanmugalingam (Nokia)">
    <w15:presenceInfo w15:providerId="AD" w15:userId="S::sivasothy.shanmugalingam@nokia.com::82ec22e5-9818-44f6-9641-aa86db97eab8"/>
  </w15:person>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22414"/>
    <w:rsid w:val="00022E4A"/>
    <w:rsid w:val="00026788"/>
    <w:rsid w:val="00030337"/>
    <w:rsid w:val="0003034C"/>
    <w:rsid w:val="00036670"/>
    <w:rsid w:val="000617AA"/>
    <w:rsid w:val="0007514C"/>
    <w:rsid w:val="0007587B"/>
    <w:rsid w:val="000758FB"/>
    <w:rsid w:val="00075918"/>
    <w:rsid w:val="00077A81"/>
    <w:rsid w:val="00084102"/>
    <w:rsid w:val="000846D6"/>
    <w:rsid w:val="00094EC6"/>
    <w:rsid w:val="000A0374"/>
    <w:rsid w:val="000A588E"/>
    <w:rsid w:val="000A6394"/>
    <w:rsid w:val="000B1C08"/>
    <w:rsid w:val="000B5E9A"/>
    <w:rsid w:val="000B678C"/>
    <w:rsid w:val="000B7FED"/>
    <w:rsid w:val="000C038A"/>
    <w:rsid w:val="000C0BAE"/>
    <w:rsid w:val="000C6598"/>
    <w:rsid w:val="000D205E"/>
    <w:rsid w:val="000D44B3"/>
    <w:rsid w:val="000D7146"/>
    <w:rsid w:val="000E6B75"/>
    <w:rsid w:val="000E7070"/>
    <w:rsid w:val="000E7A9D"/>
    <w:rsid w:val="000E7C3E"/>
    <w:rsid w:val="000F1603"/>
    <w:rsid w:val="000F1871"/>
    <w:rsid w:val="000F2AF0"/>
    <w:rsid w:val="00100DFF"/>
    <w:rsid w:val="00103C79"/>
    <w:rsid w:val="00115BC6"/>
    <w:rsid w:val="00124043"/>
    <w:rsid w:val="00126239"/>
    <w:rsid w:val="00126A3D"/>
    <w:rsid w:val="00145D43"/>
    <w:rsid w:val="00160CF7"/>
    <w:rsid w:val="00166F10"/>
    <w:rsid w:val="00170CC6"/>
    <w:rsid w:val="001810C5"/>
    <w:rsid w:val="00181135"/>
    <w:rsid w:val="0018281C"/>
    <w:rsid w:val="0018635E"/>
    <w:rsid w:val="00192C46"/>
    <w:rsid w:val="001A08B3"/>
    <w:rsid w:val="001A2CA0"/>
    <w:rsid w:val="001A3AFE"/>
    <w:rsid w:val="001A42AA"/>
    <w:rsid w:val="001A53E5"/>
    <w:rsid w:val="001A7B60"/>
    <w:rsid w:val="001B28B8"/>
    <w:rsid w:val="001B52F0"/>
    <w:rsid w:val="001B7A65"/>
    <w:rsid w:val="001C64D5"/>
    <w:rsid w:val="001D1915"/>
    <w:rsid w:val="001D2241"/>
    <w:rsid w:val="001D2F95"/>
    <w:rsid w:val="001D7723"/>
    <w:rsid w:val="001D7917"/>
    <w:rsid w:val="001E2EA2"/>
    <w:rsid w:val="001E41F3"/>
    <w:rsid w:val="001E4E4F"/>
    <w:rsid w:val="001F3D1A"/>
    <w:rsid w:val="0023070B"/>
    <w:rsid w:val="00232797"/>
    <w:rsid w:val="00253B25"/>
    <w:rsid w:val="0026004D"/>
    <w:rsid w:val="002640DD"/>
    <w:rsid w:val="00264B47"/>
    <w:rsid w:val="002654E0"/>
    <w:rsid w:val="00266C06"/>
    <w:rsid w:val="00275ACE"/>
    <w:rsid w:val="00275D12"/>
    <w:rsid w:val="00281198"/>
    <w:rsid w:val="00284530"/>
    <w:rsid w:val="00284FEB"/>
    <w:rsid w:val="002860C4"/>
    <w:rsid w:val="00286EB3"/>
    <w:rsid w:val="00291D08"/>
    <w:rsid w:val="002968B6"/>
    <w:rsid w:val="00296EE1"/>
    <w:rsid w:val="002A1B51"/>
    <w:rsid w:val="002B5741"/>
    <w:rsid w:val="002C0D76"/>
    <w:rsid w:val="002D2259"/>
    <w:rsid w:val="002E164C"/>
    <w:rsid w:val="002E2909"/>
    <w:rsid w:val="002E3A0B"/>
    <w:rsid w:val="002E472E"/>
    <w:rsid w:val="002E5C7D"/>
    <w:rsid w:val="002F622C"/>
    <w:rsid w:val="002F7D4A"/>
    <w:rsid w:val="00305409"/>
    <w:rsid w:val="00321CE9"/>
    <w:rsid w:val="0032597F"/>
    <w:rsid w:val="003379C2"/>
    <w:rsid w:val="00340629"/>
    <w:rsid w:val="00342B39"/>
    <w:rsid w:val="0035344A"/>
    <w:rsid w:val="003609EF"/>
    <w:rsid w:val="0036231A"/>
    <w:rsid w:val="00362B8E"/>
    <w:rsid w:val="00374DD4"/>
    <w:rsid w:val="003759C2"/>
    <w:rsid w:val="003768C8"/>
    <w:rsid w:val="003A6A62"/>
    <w:rsid w:val="003C4D5F"/>
    <w:rsid w:val="003D5BF7"/>
    <w:rsid w:val="003E1A36"/>
    <w:rsid w:val="003F0684"/>
    <w:rsid w:val="003F09B4"/>
    <w:rsid w:val="003F22E2"/>
    <w:rsid w:val="003F46D2"/>
    <w:rsid w:val="00406827"/>
    <w:rsid w:val="00410371"/>
    <w:rsid w:val="00413676"/>
    <w:rsid w:val="0041433F"/>
    <w:rsid w:val="004242F1"/>
    <w:rsid w:val="00427D05"/>
    <w:rsid w:val="0043201E"/>
    <w:rsid w:val="004338AA"/>
    <w:rsid w:val="004350FB"/>
    <w:rsid w:val="00435E00"/>
    <w:rsid w:val="00440E72"/>
    <w:rsid w:val="00444C2B"/>
    <w:rsid w:val="004465B5"/>
    <w:rsid w:val="00450BA2"/>
    <w:rsid w:val="0046034A"/>
    <w:rsid w:val="00460A23"/>
    <w:rsid w:val="004664A9"/>
    <w:rsid w:val="00486527"/>
    <w:rsid w:val="00486B8C"/>
    <w:rsid w:val="00493677"/>
    <w:rsid w:val="004B1F18"/>
    <w:rsid w:val="004B3C77"/>
    <w:rsid w:val="004B4868"/>
    <w:rsid w:val="004B75B7"/>
    <w:rsid w:val="004C22FB"/>
    <w:rsid w:val="004C3090"/>
    <w:rsid w:val="004D3BB4"/>
    <w:rsid w:val="004D409A"/>
    <w:rsid w:val="004E21B4"/>
    <w:rsid w:val="004E2953"/>
    <w:rsid w:val="004F0BD1"/>
    <w:rsid w:val="004F304B"/>
    <w:rsid w:val="00505040"/>
    <w:rsid w:val="00505762"/>
    <w:rsid w:val="00506B97"/>
    <w:rsid w:val="005128B9"/>
    <w:rsid w:val="0051580D"/>
    <w:rsid w:val="00526E52"/>
    <w:rsid w:val="005335F8"/>
    <w:rsid w:val="00534B16"/>
    <w:rsid w:val="00541685"/>
    <w:rsid w:val="0054498A"/>
    <w:rsid w:val="00547111"/>
    <w:rsid w:val="00553BE4"/>
    <w:rsid w:val="00555F2A"/>
    <w:rsid w:val="00572656"/>
    <w:rsid w:val="0057376C"/>
    <w:rsid w:val="00592D74"/>
    <w:rsid w:val="005A2281"/>
    <w:rsid w:val="005A241B"/>
    <w:rsid w:val="005C6A37"/>
    <w:rsid w:val="005D1031"/>
    <w:rsid w:val="005D294F"/>
    <w:rsid w:val="005E2C44"/>
    <w:rsid w:val="005F7B23"/>
    <w:rsid w:val="00602FF9"/>
    <w:rsid w:val="0061236F"/>
    <w:rsid w:val="006140F5"/>
    <w:rsid w:val="0062023E"/>
    <w:rsid w:val="00621188"/>
    <w:rsid w:val="006223A1"/>
    <w:rsid w:val="0062516C"/>
    <w:rsid w:val="006257ED"/>
    <w:rsid w:val="00630087"/>
    <w:rsid w:val="00633C8F"/>
    <w:rsid w:val="00634C48"/>
    <w:rsid w:val="00636B46"/>
    <w:rsid w:val="00645036"/>
    <w:rsid w:val="0065443F"/>
    <w:rsid w:val="00665C47"/>
    <w:rsid w:val="0068556F"/>
    <w:rsid w:val="00686380"/>
    <w:rsid w:val="00687CE3"/>
    <w:rsid w:val="006902CC"/>
    <w:rsid w:val="00693784"/>
    <w:rsid w:val="00695808"/>
    <w:rsid w:val="006975F2"/>
    <w:rsid w:val="006B0025"/>
    <w:rsid w:val="006B46FB"/>
    <w:rsid w:val="006C13B9"/>
    <w:rsid w:val="006C2E18"/>
    <w:rsid w:val="006C5097"/>
    <w:rsid w:val="006C566E"/>
    <w:rsid w:val="006D6924"/>
    <w:rsid w:val="006E039A"/>
    <w:rsid w:val="006E21FB"/>
    <w:rsid w:val="006E3706"/>
    <w:rsid w:val="006E63F5"/>
    <w:rsid w:val="00703168"/>
    <w:rsid w:val="00707896"/>
    <w:rsid w:val="007176FF"/>
    <w:rsid w:val="00725342"/>
    <w:rsid w:val="00731983"/>
    <w:rsid w:val="00732627"/>
    <w:rsid w:val="0073381E"/>
    <w:rsid w:val="007353DE"/>
    <w:rsid w:val="00736F9E"/>
    <w:rsid w:val="00737F0A"/>
    <w:rsid w:val="0074476E"/>
    <w:rsid w:val="007577C1"/>
    <w:rsid w:val="00763DB6"/>
    <w:rsid w:val="00765A61"/>
    <w:rsid w:val="00772EEB"/>
    <w:rsid w:val="00775106"/>
    <w:rsid w:val="00783053"/>
    <w:rsid w:val="00786E16"/>
    <w:rsid w:val="00792342"/>
    <w:rsid w:val="007963E5"/>
    <w:rsid w:val="007977A8"/>
    <w:rsid w:val="00797CD7"/>
    <w:rsid w:val="007A0F51"/>
    <w:rsid w:val="007A3843"/>
    <w:rsid w:val="007A686A"/>
    <w:rsid w:val="007B0D5B"/>
    <w:rsid w:val="007B512A"/>
    <w:rsid w:val="007C2097"/>
    <w:rsid w:val="007D16F4"/>
    <w:rsid w:val="007D1893"/>
    <w:rsid w:val="007D6A07"/>
    <w:rsid w:val="007E31B0"/>
    <w:rsid w:val="007E463D"/>
    <w:rsid w:val="007E5F3F"/>
    <w:rsid w:val="007F05D1"/>
    <w:rsid w:val="007F623A"/>
    <w:rsid w:val="007F7259"/>
    <w:rsid w:val="00803608"/>
    <w:rsid w:val="008040A8"/>
    <w:rsid w:val="00810D9E"/>
    <w:rsid w:val="0081117E"/>
    <w:rsid w:val="008112D2"/>
    <w:rsid w:val="00817205"/>
    <w:rsid w:val="008200FA"/>
    <w:rsid w:val="00824D39"/>
    <w:rsid w:val="008279FA"/>
    <w:rsid w:val="00832C0D"/>
    <w:rsid w:val="00834701"/>
    <w:rsid w:val="008411D9"/>
    <w:rsid w:val="0085276B"/>
    <w:rsid w:val="008618C1"/>
    <w:rsid w:val="008626E7"/>
    <w:rsid w:val="00863D63"/>
    <w:rsid w:val="0086652E"/>
    <w:rsid w:val="00866858"/>
    <w:rsid w:val="008709C7"/>
    <w:rsid w:val="00870EE7"/>
    <w:rsid w:val="00875C7B"/>
    <w:rsid w:val="008819D4"/>
    <w:rsid w:val="008828CD"/>
    <w:rsid w:val="008841FA"/>
    <w:rsid w:val="008863B9"/>
    <w:rsid w:val="008923C5"/>
    <w:rsid w:val="008A0CCE"/>
    <w:rsid w:val="008A285B"/>
    <w:rsid w:val="008A45A6"/>
    <w:rsid w:val="008A7B3F"/>
    <w:rsid w:val="008B26C8"/>
    <w:rsid w:val="008C0E7D"/>
    <w:rsid w:val="008C1F93"/>
    <w:rsid w:val="008C5888"/>
    <w:rsid w:val="008D77B3"/>
    <w:rsid w:val="008D7E5D"/>
    <w:rsid w:val="008E139A"/>
    <w:rsid w:val="008E21D6"/>
    <w:rsid w:val="008E2FC1"/>
    <w:rsid w:val="008F3789"/>
    <w:rsid w:val="008F4399"/>
    <w:rsid w:val="008F686C"/>
    <w:rsid w:val="009148DE"/>
    <w:rsid w:val="00916B36"/>
    <w:rsid w:val="00920D71"/>
    <w:rsid w:val="00922AF3"/>
    <w:rsid w:val="0093209D"/>
    <w:rsid w:val="00941E30"/>
    <w:rsid w:val="00942738"/>
    <w:rsid w:val="00943025"/>
    <w:rsid w:val="00947903"/>
    <w:rsid w:val="00963E32"/>
    <w:rsid w:val="00971D13"/>
    <w:rsid w:val="0097756E"/>
    <w:rsid w:val="009777D9"/>
    <w:rsid w:val="009801F8"/>
    <w:rsid w:val="009863AD"/>
    <w:rsid w:val="00990171"/>
    <w:rsid w:val="00991B88"/>
    <w:rsid w:val="009A5753"/>
    <w:rsid w:val="009A579D"/>
    <w:rsid w:val="009B5F6C"/>
    <w:rsid w:val="009B6D8C"/>
    <w:rsid w:val="009C21D1"/>
    <w:rsid w:val="009D5A87"/>
    <w:rsid w:val="009E2186"/>
    <w:rsid w:val="009E3297"/>
    <w:rsid w:val="009E4D93"/>
    <w:rsid w:val="009E60CE"/>
    <w:rsid w:val="009F19E2"/>
    <w:rsid w:val="009F5323"/>
    <w:rsid w:val="009F734F"/>
    <w:rsid w:val="00A02291"/>
    <w:rsid w:val="00A16567"/>
    <w:rsid w:val="00A16ABE"/>
    <w:rsid w:val="00A20073"/>
    <w:rsid w:val="00A22CC7"/>
    <w:rsid w:val="00A246B6"/>
    <w:rsid w:val="00A36302"/>
    <w:rsid w:val="00A40FA5"/>
    <w:rsid w:val="00A416D8"/>
    <w:rsid w:val="00A44B41"/>
    <w:rsid w:val="00A47E70"/>
    <w:rsid w:val="00A50CF0"/>
    <w:rsid w:val="00A73C74"/>
    <w:rsid w:val="00A748D4"/>
    <w:rsid w:val="00A757BA"/>
    <w:rsid w:val="00A7671C"/>
    <w:rsid w:val="00AA12A4"/>
    <w:rsid w:val="00AA2CBC"/>
    <w:rsid w:val="00AA3D51"/>
    <w:rsid w:val="00AB109F"/>
    <w:rsid w:val="00AB30AC"/>
    <w:rsid w:val="00AB608D"/>
    <w:rsid w:val="00AC1594"/>
    <w:rsid w:val="00AC4972"/>
    <w:rsid w:val="00AC5820"/>
    <w:rsid w:val="00AD1CD8"/>
    <w:rsid w:val="00AD24BC"/>
    <w:rsid w:val="00AE2997"/>
    <w:rsid w:val="00AF0ACA"/>
    <w:rsid w:val="00B079CE"/>
    <w:rsid w:val="00B14312"/>
    <w:rsid w:val="00B2359F"/>
    <w:rsid w:val="00B258BB"/>
    <w:rsid w:val="00B37A06"/>
    <w:rsid w:val="00B53985"/>
    <w:rsid w:val="00B54099"/>
    <w:rsid w:val="00B6446D"/>
    <w:rsid w:val="00B67B97"/>
    <w:rsid w:val="00B81751"/>
    <w:rsid w:val="00B81BDE"/>
    <w:rsid w:val="00B8373F"/>
    <w:rsid w:val="00B8552C"/>
    <w:rsid w:val="00B90492"/>
    <w:rsid w:val="00B968C8"/>
    <w:rsid w:val="00BA0C05"/>
    <w:rsid w:val="00BA21B1"/>
    <w:rsid w:val="00BA3ACF"/>
    <w:rsid w:val="00BA3EC5"/>
    <w:rsid w:val="00BA431E"/>
    <w:rsid w:val="00BA51D9"/>
    <w:rsid w:val="00BA6A32"/>
    <w:rsid w:val="00BB003E"/>
    <w:rsid w:val="00BB20C9"/>
    <w:rsid w:val="00BB3C70"/>
    <w:rsid w:val="00BB5DFC"/>
    <w:rsid w:val="00BC0E8B"/>
    <w:rsid w:val="00BD279D"/>
    <w:rsid w:val="00BD58C8"/>
    <w:rsid w:val="00BD6BB8"/>
    <w:rsid w:val="00BD7F04"/>
    <w:rsid w:val="00C070AD"/>
    <w:rsid w:val="00C14684"/>
    <w:rsid w:val="00C161B9"/>
    <w:rsid w:val="00C2540B"/>
    <w:rsid w:val="00C25BCF"/>
    <w:rsid w:val="00C306DA"/>
    <w:rsid w:val="00C37ED3"/>
    <w:rsid w:val="00C41724"/>
    <w:rsid w:val="00C50383"/>
    <w:rsid w:val="00C51D7C"/>
    <w:rsid w:val="00C561ED"/>
    <w:rsid w:val="00C56C5C"/>
    <w:rsid w:val="00C57965"/>
    <w:rsid w:val="00C65473"/>
    <w:rsid w:val="00C65B01"/>
    <w:rsid w:val="00C66BA2"/>
    <w:rsid w:val="00C8034B"/>
    <w:rsid w:val="00C87F14"/>
    <w:rsid w:val="00C90B3B"/>
    <w:rsid w:val="00C95985"/>
    <w:rsid w:val="00CA70A3"/>
    <w:rsid w:val="00CC3C43"/>
    <w:rsid w:val="00CC5026"/>
    <w:rsid w:val="00CC68D0"/>
    <w:rsid w:val="00CD1109"/>
    <w:rsid w:val="00CD239C"/>
    <w:rsid w:val="00CD5EE1"/>
    <w:rsid w:val="00CE04F9"/>
    <w:rsid w:val="00CE6E65"/>
    <w:rsid w:val="00CF3226"/>
    <w:rsid w:val="00D0060C"/>
    <w:rsid w:val="00D01CBD"/>
    <w:rsid w:val="00D03F9A"/>
    <w:rsid w:val="00D06D51"/>
    <w:rsid w:val="00D071E6"/>
    <w:rsid w:val="00D23189"/>
    <w:rsid w:val="00D236D5"/>
    <w:rsid w:val="00D24991"/>
    <w:rsid w:val="00D26973"/>
    <w:rsid w:val="00D37DFC"/>
    <w:rsid w:val="00D41A7D"/>
    <w:rsid w:val="00D43607"/>
    <w:rsid w:val="00D44850"/>
    <w:rsid w:val="00D50255"/>
    <w:rsid w:val="00D53472"/>
    <w:rsid w:val="00D66520"/>
    <w:rsid w:val="00D66B1B"/>
    <w:rsid w:val="00D72D95"/>
    <w:rsid w:val="00D86391"/>
    <w:rsid w:val="00D94C39"/>
    <w:rsid w:val="00D95497"/>
    <w:rsid w:val="00DA5FB0"/>
    <w:rsid w:val="00DA60EA"/>
    <w:rsid w:val="00DB37E5"/>
    <w:rsid w:val="00DC1807"/>
    <w:rsid w:val="00DE34CF"/>
    <w:rsid w:val="00DE4380"/>
    <w:rsid w:val="00DF3E74"/>
    <w:rsid w:val="00DF7DC2"/>
    <w:rsid w:val="00E05E75"/>
    <w:rsid w:val="00E104FE"/>
    <w:rsid w:val="00E12D61"/>
    <w:rsid w:val="00E13F3D"/>
    <w:rsid w:val="00E1733B"/>
    <w:rsid w:val="00E17367"/>
    <w:rsid w:val="00E24B63"/>
    <w:rsid w:val="00E26894"/>
    <w:rsid w:val="00E34898"/>
    <w:rsid w:val="00E44CEB"/>
    <w:rsid w:val="00E623BB"/>
    <w:rsid w:val="00E626B8"/>
    <w:rsid w:val="00E64E45"/>
    <w:rsid w:val="00E66CB1"/>
    <w:rsid w:val="00E83CFA"/>
    <w:rsid w:val="00E8417E"/>
    <w:rsid w:val="00E925AD"/>
    <w:rsid w:val="00EB09B7"/>
    <w:rsid w:val="00EB1985"/>
    <w:rsid w:val="00EB2C3E"/>
    <w:rsid w:val="00EB7D0C"/>
    <w:rsid w:val="00EC2591"/>
    <w:rsid w:val="00ED520C"/>
    <w:rsid w:val="00ED64CF"/>
    <w:rsid w:val="00EE11CB"/>
    <w:rsid w:val="00EE2897"/>
    <w:rsid w:val="00EE408B"/>
    <w:rsid w:val="00EE5217"/>
    <w:rsid w:val="00EE7D7C"/>
    <w:rsid w:val="00F108FF"/>
    <w:rsid w:val="00F13638"/>
    <w:rsid w:val="00F13FFE"/>
    <w:rsid w:val="00F15409"/>
    <w:rsid w:val="00F163DD"/>
    <w:rsid w:val="00F25D98"/>
    <w:rsid w:val="00F27914"/>
    <w:rsid w:val="00F300FB"/>
    <w:rsid w:val="00F32E68"/>
    <w:rsid w:val="00F375ED"/>
    <w:rsid w:val="00F41951"/>
    <w:rsid w:val="00F451DC"/>
    <w:rsid w:val="00F47072"/>
    <w:rsid w:val="00F47FCC"/>
    <w:rsid w:val="00F6000F"/>
    <w:rsid w:val="00F60284"/>
    <w:rsid w:val="00F61C11"/>
    <w:rsid w:val="00F63490"/>
    <w:rsid w:val="00F64438"/>
    <w:rsid w:val="00F655A2"/>
    <w:rsid w:val="00F70151"/>
    <w:rsid w:val="00F7551B"/>
    <w:rsid w:val="00F8249B"/>
    <w:rsid w:val="00F82856"/>
    <w:rsid w:val="00F90B3F"/>
    <w:rsid w:val="00F90D83"/>
    <w:rsid w:val="00F90EA5"/>
    <w:rsid w:val="00F96334"/>
    <w:rsid w:val="00FB28E3"/>
    <w:rsid w:val="00FB310E"/>
    <w:rsid w:val="00FB3DD9"/>
    <w:rsid w:val="00FB5A90"/>
    <w:rsid w:val="00FB6386"/>
    <w:rsid w:val="00FC5267"/>
    <w:rsid w:val="00FD1071"/>
    <w:rsid w:val="00FD51CD"/>
    <w:rsid w:val="00FD7A0A"/>
    <w:rsid w:val="00FE39B1"/>
    <w:rsid w:val="00FE407D"/>
    <w:rsid w:val="00FF2367"/>
    <w:rsid w:val="00FF4600"/>
    <w:rsid w:val="00FF786D"/>
    <w:rsid w:val="03B8901D"/>
    <w:rsid w:val="14CA0162"/>
    <w:rsid w:val="3FF2D464"/>
    <w:rsid w:val="41F73106"/>
    <w:rsid w:val="496D8F63"/>
    <w:rsid w:val="4BAE3B6C"/>
    <w:rsid w:val="4C018F6D"/>
    <w:rsid w:val="635CBF2C"/>
    <w:rsid w:val="78D760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AEDB06-F31C-4E9D-A044-E0353E05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4.wmf"/><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5LIQP3BIB52O-1075008130-200</_dlc_DocId>
    <_dlc_DocIdUrl xmlns="71c5aaf6-e6ce-465b-b873-5148d2a4c105">
      <Url>https://nokia.sharepoint.com/sites/vinet/media/_layouts/15/DocIdRedir.aspx?ID=5LIQP3BIB52O-1075008130-200</Url>
      <Description>5LIQP3BIB52O-1075008130-200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7" ma:contentTypeDescription="Create a new document." ma:contentTypeScope="" ma:versionID="4fb7115bca3db1b87c6be2a56965ccf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c663872f6c1f8160c09fa5099f814d2"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0995E-B6F4-4845-B2C3-B7DF887B2F31}">
  <ds:schemaRefs>
    <ds:schemaRef ds:uri="http://schemas.microsoft.com/sharepoint/events"/>
  </ds:schemaRefs>
</ds:datastoreItem>
</file>

<file path=customXml/itemProps2.xml><?xml version="1.0" encoding="utf-8"?>
<ds:datastoreItem xmlns:ds="http://schemas.openxmlformats.org/officeDocument/2006/customXml" ds:itemID="{EFC66D5C-F5F6-4C1B-B864-C48DADC07993}">
  <ds:schemaRefs>
    <ds:schemaRef ds:uri="Microsoft.SharePoint.Taxonomy.ContentTypeSync"/>
  </ds:schemaRefs>
</ds:datastoreItem>
</file>

<file path=customXml/itemProps3.xml><?xml version="1.0" encoding="utf-8"?>
<ds:datastoreItem xmlns:ds="http://schemas.openxmlformats.org/officeDocument/2006/customXml" ds:itemID="{DFB3CB89-2AF3-449B-9754-98A153E3632E}">
  <ds:schemaRefs>
    <ds:schemaRef ds:uri="http://schemas.microsoft.com/sharepoint/v3/contenttype/forms"/>
  </ds:schemaRefs>
</ds:datastoreItem>
</file>

<file path=customXml/itemProps4.xml><?xml version="1.0" encoding="utf-8"?>
<ds:datastoreItem xmlns:ds="http://schemas.openxmlformats.org/officeDocument/2006/customXml" ds:itemID="{A96E6701-F54A-4FF4-BB16-67A8F3BAB0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D19CF86-40B8-4C84-A170-58EC14992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2673</Words>
  <Characters>15239</Characters>
  <Application>Microsoft Office Word</Application>
  <DocSecurity>0</DocSecurity>
  <Lines>126</Lines>
  <Paragraphs>35</Paragraphs>
  <ScaleCrop>false</ScaleCrop>
  <Company>3GPP Support Team</Company>
  <LinksUpToDate>false</LinksUpToDate>
  <CharactersWithSpaces>17877</CharactersWithSpaces>
  <SharedDoc>false</SharedDoc>
  <HLinks>
    <vt:vector size="24"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1769578</vt:i4>
      </vt:variant>
      <vt:variant>
        <vt:i4>0</vt:i4>
      </vt:variant>
      <vt:variant>
        <vt:i4>0</vt:i4>
      </vt:variant>
      <vt:variant>
        <vt:i4>5</vt:i4>
      </vt:variant>
      <vt:variant>
        <vt:lpwstr>mailto:thibaud.biatek@nokia.com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Daniel Venmani (Nokia)</cp:lastModifiedBy>
  <cp:revision>12</cp:revision>
  <cp:lastPrinted>1900-01-01T08:00:00Z</cp:lastPrinted>
  <dcterms:created xsi:type="dcterms:W3CDTF">2023-10-09T12:53:00Z</dcterms:created>
  <dcterms:modified xsi:type="dcterms:W3CDTF">2023-11-07T16:08:00Z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S4-231095</vt:lpwstr>
  </property>
  <property fmtid="{D5CDD505-2E9C-101B-9397-08002B2CF9AE}" pid="10" name="Spec#">
    <vt:lpwstr>26.501</vt:lpwstr>
  </property>
  <property fmtid="{D5CDD505-2E9C-101B-9397-08002B2CF9AE}" pid="11" name="Cr#">
    <vt:lpwstr>0044</vt:lpwstr>
  </property>
  <property fmtid="{D5CDD505-2E9C-101B-9397-08002B2CF9AE}" pid="12" name="Revision">
    <vt:lpwstr>13</vt:lpwstr>
  </property>
  <property fmtid="{D5CDD505-2E9C-101B-9397-08002B2CF9AE}" pid="13" name="Version">
    <vt:lpwstr>18.1.0</vt:lpwstr>
  </property>
  <property fmtid="{D5CDD505-2E9C-101B-9397-08002B2CF9AE}" pid="14" name="CrTitle">
    <vt:lpwstr>[5GMS_Ph2] Feature description, dynamic policies and Service URL handling</vt:lpwstr>
  </property>
  <property fmtid="{D5CDD505-2E9C-101B-9397-08002B2CF9AE}" pid="15" name="SourceIfWg">
    <vt:lpwstr>Qualcomm Incorporated, BBC, Tencent, Ericsson LM</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2023-05-26</vt:lpwstr>
  </property>
  <property fmtid="{D5CDD505-2E9C-101B-9397-08002B2CF9AE}" pid="20" name="Release">
    <vt:lpwstr>Rel-18</vt:lpwstr>
  </property>
  <property fmtid="{D5CDD505-2E9C-101B-9397-08002B2CF9AE}" pid="21" name="ContentTypeId">
    <vt:lpwstr>0x010100FBB6144C975EF94AB051C0E1A68A5350</vt:lpwstr>
  </property>
  <property fmtid="{D5CDD505-2E9C-101B-9397-08002B2CF9AE}" pid="22" name="_dlc_DocIdItemGuid">
    <vt:lpwstr>b8d24775-4bb5-4c29-bcde-acddb145b588</vt:lpwstr>
  </property>
</Properties>
</file>