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7531E9C"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30488">
        <w:rPr>
          <w:rFonts w:ascii="Arial" w:hAnsi="Arial" w:cs="Arial"/>
          <w:lang w:val="pt-BR" w:eastAsia="ja-JP"/>
        </w:rPr>
        <w:t>15</w:t>
      </w:r>
      <w:r w:rsidR="00FA3EE0">
        <w:rPr>
          <w:rFonts w:ascii="Arial" w:hAnsi="Arial" w:cs="Arial"/>
          <w:lang w:val="pt-BR" w:eastAsia="ja-JP"/>
        </w:rPr>
        <w:t>.</w:t>
      </w:r>
      <w:r w:rsidR="00E30488">
        <w:rPr>
          <w:rFonts w:ascii="Arial" w:hAnsi="Arial" w:cs="Arial"/>
          <w:lang w:val="pt-BR" w:eastAsia="ja-JP"/>
        </w:rPr>
        <w:t>4</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7E588B7D"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5558C5">
        <w:rPr>
          <w:rFonts w:ascii="Arial" w:hAnsi="Arial" w:cs="Arial"/>
          <w:bCs/>
          <w:lang w:eastAsia="ja-JP"/>
        </w:rPr>
        <w:t>TR26.</w:t>
      </w:r>
      <w:r w:rsidR="00990906">
        <w:rPr>
          <w:rFonts w:ascii="Arial" w:hAnsi="Arial" w:cs="Arial"/>
          <w:bCs/>
          <w:lang w:eastAsia="ja-JP"/>
        </w:rPr>
        <w:t>806 v1.</w:t>
      </w:r>
      <w:r w:rsidR="006A47B2">
        <w:rPr>
          <w:rFonts w:ascii="Arial" w:hAnsi="Arial" w:cs="Arial"/>
          <w:bCs/>
          <w:lang w:eastAsia="ja-JP"/>
        </w:rPr>
        <w:t>4</w:t>
      </w:r>
      <w:r w:rsidR="00990906">
        <w:rPr>
          <w:rFonts w:ascii="Arial" w:hAnsi="Arial" w:cs="Arial"/>
          <w:bCs/>
          <w:lang w:eastAsia="ja-JP"/>
        </w:rPr>
        <w:t>.0 for SA Approval</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58B17B6A" w14:textId="2E6E6987" w:rsidR="00157805" w:rsidRDefault="00157805" w:rsidP="00157805">
      <w:pPr>
        <w:spacing w:after="240"/>
      </w:pPr>
      <w:r>
        <w:t xml:space="preserve">The time plan for </w:t>
      </w:r>
      <w:r w:rsidRPr="00DF3EF2">
        <w:t>Feasibility Study on “Study on Smartly Tethering AR</w:t>
      </w:r>
      <w:r>
        <w:t xml:space="preserve">” in </w:t>
      </w:r>
      <w:r w:rsidR="004D3DF6" w:rsidRPr="007279FB">
        <w:t>S4-230536</w:t>
      </w:r>
      <w:r>
        <w:t xml:space="preserve"> states: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157805" w:rsidRPr="00215719" w14:paraId="71948A5C" w14:textId="77777777" w:rsidTr="00E74A52">
        <w:tc>
          <w:tcPr>
            <w:tcW w:w="2497" w:type="dxa"/>
            <w:tcBorders>
              <w:top w:val="single" w:sz="4" w:space="0" w:color="auto"/>
              <w:left w:val="single" w:sz="4" w:space="0" w:color="auto"/>
              <w:bottom w:val="single" w:sz="4" w:space="0" w:color="auto"/>
              <w:right w:val="single" w:sz="4" w:space="0" w:color="auto"/>
            </w:tcBorders>
            <w:shd w:val="clear" w:color="auto" w:fill="E6E6E6"/>
          </w:tcPr>
          <w:p w14:paraId="2BD88726" w14:textId="77777777" w:rsidR="00157805" w:rsidRPr="007B542D" w:rsidRDefault="00157805" w:rsidP="00E74A52">
            <w:pPr>
              <w:pStyle w:val="Heading"/>
              <w:tabs>
                <w:tab w:val="left" w:pos="7200"/>
              </w:tabs>
              <w:spacing w:before="60" w:after="60" w:line="240" w:lineRule="auto"/>
              <w:ind w:left="0" w:firstLine="0"/>
              <w:rPr>
                <w:bCs/>
                <w:sz w:val="20"/>
                <w:lang w:val="de-DE"/>
              </w:rPr>
            </w:pPr>
            <w:r w:rsidRPr="007B542D">
              <w:rPr>
                <w:bCs/>
                <w:sz w:val="20"/>
                <w:lang w:val="de-DE"/>
              </w:rPr>
              <w:t>SA4#12</w:t>
            </w:r>
            <w:r>
              <w:rPr>
                <w:bCs/>
                <w:sz w:val="20"/>
                <w:lang w:val="de-DE"/>
              </w:rPr>
              <w:t>4</w:t>
            </w:r>
            <w:r w:rsidRPr="007B542D">
              <w:rPr>
                <w:bCs/>
                <w:sz w:val="20"/>
                <w:lang w:val="de-DE"/>
              </w:rPr>
              <w:t xml:space="preserve"> (</w:t>
            </w:r>
            <w:r>
              <w:rPr>
                <w:bCs/>
                <w:sz w:val="20"/>
                <w:lang w:val="de-DE"/>
              </w:rPr>
              <w:t>22</w:t>
            </w:r>
            <w:r w:rsidRPr="007B542D">
              <w:rPr>
                <w:bCs/>
                <w:sz w:val="20"/>
                <w:lang w:val="de-DE"/>
              </w:rPr>
              <w:t xml:space="preserve"> - </w:t>
            </w:r>
            <w:r>
              <w:rPr>
                <w:bCs/>
                <w:sz w:val="20"/>
                <w:lang w:val="de-DE"/>
              </w:rPr>
              <w:t>26</w:t>
            </w:r>
            <w:r w:rsidRPr="007B542D">
              <w:rPr>
                <w:bCs/>
                <w:sz w:val="20"/>
                <w:lang w:val="de-DE"/>
              </w:rPr>
              <w:t xml:space="preserve"> </w:t>
            </w:r>
            <w:r>
              <w:rPr>
                <w:bCs/>
                <w:sz w:val="20"/>
                <w:lang w:val="de-DE"/>
              </w:rPr>
              <w:t>May</w:t>
            </w:r>
            <w:r w:rsidRPr="007B542D">
              <w:rPr>
                <w:bCs/>
                <w:sz w:val="20"/>
                <w:lang w:val="de-DE"/>
              </w:rPr>
              <w:t xml:space="preserve">, </w:t>
            </w:r>
            <w:r>
              <w:rPr>
                <w:bCs/>
                <w:sz w:val="20"/>
                <w:lang w:val="de-DE"/>
              </w:rPr>
              <w:t>Berlin</w:t>
            </w:r>
            <w:r w:rsidRPr="007B542D">
              <w:rPr>
                <w:bCs/>
                <w:sz w:val="20"/>
                <w:lang w:val="de-DE"/>
              </w:rPr>
              <w:t>,</w:t>
            </w:r>
            <w:r>
              <w:rPr>
                <w:bCs/>
                <w:sz w:val="20"/>
                <w:lang w:val="de-DE"/>
              </w:rPr>
              <w:t xml:space="preserve"> Germany</w:t>
            </w:r>
            <w:r w:rsidRPr="007B542D">
              <w:rPr>
                <w:bCs/>
                <w:sz w:val="20"/>
                <w:lang w:val="de-DE"/>
              </w:rPr>
              <w:t>)</w:t>
            </w:r>
          </w:p>
        </w:tc>
        <w:tc>
          <w:tcPr>
            <w:tcW w:w="7313" w:type="dxa"/>
            <w:tcBorders>
              <w:top w:val="single" w:sz="4" w:space="0" w:color="auto"/>
              <w:left w:val="single" w:sz="4" w:space="0" w:color="auto"/>
              <w:bottom w:val="single" w:sz="4" w:space="0" w:color="auto"/>
              <w:right w:val="single" w:sz="4" w:space="0" w:color="auto"/>
            </w:tcBorders>
          </w:tcPr>
          <w:p w14:paraId="2CC57707" w14:textId="77777777" w:rsidR="00157805" w:rsidRDefault="00157805" w:rsidP="00E74A52">
            <w:pPr>
              <w:pStyle w:val="Heading"/>
              <w:numPr>
                <w:ilvl w:val="0"/>
                <w:numId w:val="40"/>
              </w:numPr>
              <w:spacing w:before="60" w:after="60"/>
              <w:rPr>
                <w:b w:val="0"/>
                <w:bCs/>
                <w:szCs w:val="22"/>
              </w:rPr>
            </w:pPr>
            <w:r>
              <w:rPr>
                <w:b w:val="0"/>
                <w:bCs/>
                <w:szCs w:val="22"/>
              </w:rPr>
              <w:t>Complete S</w:t>
            </w:r>
            <w:r w:rsidRPr="005F5B2F">
              <w:rPr>
                <w:b w:val="0"/>
                <w:bCs/>
                <w:szCs w:val="22"/>
              </w:rPr>
              <w:t>tudy</w:t>
            </w:r>
            <w:r>
              <w:rPr>
                <w:b w:val="0"/>
                <w:bCs/>
                <w:szCs w:val="22"/>
              </w:rPr>
              <w:t>ing</w:t>
            </w:r>
            <w:r w:rsidRPr="005F5B2F">
              <w:rPr>
                <w:b w:val="0"/>
                <w:bCs/>
                <w:szCs w:val="22"/>
              </w:rPr>
              <w:t xml:space="preserve"> the relationship between AR Glasses tethering and AR glasses considered as PIN (Personal IoT Network) elements</w:t>
            </w:r>
          </w:p>
          <w:p w14:paraId="2E740031" w14:textId="77777777" w:rsidR="00157805" w:rsidRPr="00771BA3" w:rsidRDefault="00157805" w:rsidP="00E74A52">
            <w:pPr>
              <w:pStyle w:val="Heading"/>
              <w:numPr>
                <w:ilvl w:val="0"/>
                <w:numId w:val="40"/>
              </w:numPr>
              <w:spacing w:before="60" w:after="60"/>
              <w:rPr>
                <w:b w:val="0"/>
                <w:bCs/>
                <w:szCs w:val="22"/>
              </w:rPr>
            </w:pPr>
            <w:r>
              <w:rPr>
                <w:b w:val="0"/>
                <w:bCs/>
                <w:szCs w:val="22"/>
              </w:rPr>
              <w:t>Complete d</w:t>
            </w:r>
            <w:r w:rsidRPr="00771BA3">
              <w:rPr>
                <w:b w:val="0"/>
                <w:bCs/>
                <w:szCs w:val="22"/>
              </w:rPr>
              <w:t>ocumenting end-to-end call flows for session setup and handling</w:t>
            </w:r>
          </w:p>
          <w:p w14:paraId="33381791" w14:textId="77777777" w:rsidR="00157805" w:rsidRPr="005F5B2F" w:rsidRDefault="00157805" w:rsidP="00E74A52">
            <w:pPr>
              <w:pStyle w:val="Heading"/>
              <w:numPr>
                <w:ilvl w:val="0"/>
                <w:numId w:val="40"/>
              </w:numPr>
              <w:spacing w:before="60" w:after="60"/>
              <w:rPr>
                <w:b w:val="0"/>
                <w:bCs/>
                <w:szCs w:val="22"/>
              </w:rPr>
            </w:pPr>
            <w:r>
              <w:rPr>
                <w:b w:val="0"/>
                <w:bCs/>
                <w:szCs w:val="22"/>
              </w:rPr>
              <w:t xml:space="preserve">Complete </w:t>
            </w:r>
            <w:r w:rsidRPr="005F5B2F">
              <w:rPr>
                <w:b w:val="0"/>
                <w:bCs/>
                <w:szCs w:val="22"/>
              </w:rPr>
              <w:t>media handling aspects of different tethering architectures</w:t>
            </w:r>
          </w:p>
          <w:p w14:paraId="09ECDF42" w14:textId="77777777" w:rsidR="00157805" w:rsidRPr="008826E7" w:rsidRDefault="00157805" w:rsidP="00E74A52">
            <w:pPr>
              <w:pStyle w:val="Heading"/>
              <w:numPr>
                <w:ilvl w:val="0"/>
                <w:numId w:val="40"/>
              </w:numPr>
              <w:spacing w:before="60" w:after="60"/>
              <w:rPr>
                <w:b w:val="0"/>
                <w:bCs/>
                <w:szCs w:val="22"/>
              </w:rPr>
            </w:pPr>
            <w:r>
              <w:rPr>
                <w:b w:val="0"/>
                <w:bCs/>
                <w:szCs w:val="22"/>
              </w:rPr>
              <w:t xml:space="preserve">Complete </w:t>
            </w:r>
            <w:r w:rsidRPr="005F5B2F">
              <w:rPr>
                <w:b w:val="0"/>
                <w:bCs/>
                <w:szCs w:val="22"/>
              </w:rPr>
              <w:t>Identif</w:t>
            </w:r>
            <w:r>
              <w:rPr>
                <w:b w:val="0"/>
                <w:bCs/>
                <w:szCs w:val="22"/>
              </w:rPr>
              <w:t xml:space="preserve">ying </w:t>
            </w:r>
            <w:r w:rsidRPr="005F5B2F">
              <w:rPr>
                <w:b w:val="0"/>
                <w:bCs/>
                <w:szCs w:val="22"/>
              </w:rPr>
              <w:t>end-to-end QoS-handling for different tethering</w:t>
            </w:r>
          </w:p>
          <w:p w14:paraId="5F3DA8B0" w14:textId="77777777" w:rsidR="00157805" w:rsidRDefault="00157805" w:rsidP="00E74A52">
            <w:pPr>
              <w:pStyle w:val="Heading"/>
              <w:numPr>
                <w:ilvl w:val="0"/>
                <w:numId w:val="40"/>
              </w:numPr>
              <w:spacing w:before="60" w:after="60"/>
              <w:rPr>
                <w:b w:val="0"/>
                <w:bCs/>
                <w:szCs w:val="22"/>
              </w:rPr>
            </w:pPr>
            <w:r>
              <w:rPr>
                <w:b w:val="0"/>
                <w:bCs/>
                <w:szCs w:val="22"/>
              </w:rPr>
              <w:t>Complete</w:t>
            </w:r>
            <w:r w:rsidRPr="005F5B2F">
              <w:rPr>
                <w:b w:val="0"/>
                <w:bCs/>
                <w:szCs w:val="22"/>
              </w:rPr>
              <w:t xml:space="preserve"> recommendations for suitable architectures to meet typical AR requirements such as low power consumption, low latency, high bitrates, security and reliability.</w:t>
            </w:r>
          </w:p>
          <w:p w14:paraId="5B7D4D3D" w14:textId="77777777" w:rsidR="00157805" w:rsidRPr="00B83993" w:rsidRDefault="00157805" w:rsidP="00E74A52">
            <w:pPr>
              <w:pStyle w:val="Heading"/>
              <w:numPr>
                <w:ilvl w:val="0"/>
                <w:numId w:val="40"/>
              </w:numPr>
              <w:spacing w:before="60" w:after="60"/>
              <w:rPr>
                <w:b w:val="0"/>
                <w:bCs/>
                <w:szCs w:val="22"/>
              </w:rPr>
            </w:pPr>
            <w:r>
              <w:rPr>
                <w:b w:val="0"/>
                <w:bCs/>
                <w:szCs w:val="22"/>
              </w:rPr>
              <w:t>Complete identified key issues</w:t>
            </w:r>
          </w:p>
          <w:p w14:paraId="71090D2D" w14:textId="77777777" w:rsidR="00157805" w:rsidRDefault="00157805" w:rsidP="00E74A52">
            <w:pPr>
              <w:pStyle w:val="Heading"/>
              <w:numPr>
                <w:ilvl w:val="0"/>
                <w:numId w:val="40"/>
              </w:numPr>
              <w:spacing w:before="60" w:after="60"/>
              <w:rPr>
                <w:b w:val="0"/>
                <w:bCs/>
                <w:szCs w:val="22"/>
              </w:rPr>
            </w:pPr>
            <w:r>
              <w:rPr>
                <w:b w:val="0"/>
                <w:bCs/>
                <w:szCs w:val="22"/>
              </w:rPr>
              <w:t>Complete Conclusions and Recommendations</w:t>
            </w:r>
          </w:p>
          <w:p w14:paraId="034B6665" w14:textId="77777777" w:rsidR="00157805" w:rsidRPr="00B83993" w:rsidRDefault="00157805" w:rsidP="00E74A52">
            <w:pPr>
              <w:pStyle w:val="Heading"/>
              <w:numPr>
                <w:ilvl w:val="0"/>
                <w:numId w:val="40"/>
              </w:numPr>
              <w:spacing w:before="60" w:after="60"/>
              <w:rPr>
                <w:b w:val="0"/>
                <w:bCs/>
                <w:szCs w:val="22"/>
              </w:rPr>
            </w:pPr>
            <w:r w:rsidRPr="005F5B2F">
              <w:rPr>
                <w:b w:val="0"/>
                <w:bCs/>
                <w:szCs w:val="22"/>
              </w:rPr>
              <w:t>Collaborate with relevant other 3GPP groups</w:t>
            </w:r>
            <w:r>
              <w:rPr>
                <w:b w:val="0"/>
                <w:bCs/>
                <w:szCs w:val="22"/>
              </w:rPr>
              <w:t>, if needed</w:t>
            </w:r>
          </w:p>
          <w:p w14:paraId="7EA3EBA8" w14:textId="77777777" w:rsidR="00157805" w:rsidRDefault="00157805" w:rsidP="00E74A52">
            <w:pPr>
              <w:pStyle w:val="Heading"/>
              <w:numPr>
                <w:ilvl w:val="0"/>
                <w:numId w:val="40"/>
              </w:numPr>
              <w:spacing w:before="60" w:after="60"/>
              <w:rPr>
                <w:b w:val="0"/>
                <w:bCs/>
                <w:szCs w:val="22"/>
              </w:rPr>
            </w:pPr>
            <w:r>
              <w:rPr>
                <w:b w:val="0"/>
                <w:bCs/>
                <w:szCs w:val="22"/>
              </w:rPr>
              <w:t>Agree TR 26.806v2.0.0</w:t>
            </w:r>
          </w:p>
        </w:tc>
      </w:tr>
      <w:tr w:rsidR="00157805" w:rsidRPr="00215719" w14:paraId="5B5D49E5" w14:textId="77777777" w:rsidTr="00E74A52">
        <w:tc>
          <w:tcPr>
            <w:tcW w:w="2497" w:type="dxa"/>
            <w:tcBorders>
              <w:top w:val="single" w:sz="4" w:space="0" w:color="auto"/>
              <w:left w:val="single" w:sz="4" w:space="0" w:color="auto"/>
              <w:bottom w:val="single" w:sz="4" w:space="0" w:color="auto"/>
              <w:right w:val="single" w:sz="4" w:space="0" w:color="auto"/>
            </w:tcBorders>
            <w:shd w:val="clear" w:color="auto" w:fill="E6E6E6"/>
          </w:tcPr>
          <w:p w14:paraId="6A8CE5C7" w14:textId="77777777" w:rsidR="00157805" w:rsidRPr="00BC62BD" w:rsidRDefault="00157805" w:rsidP="00E74A52">
            <w:pPr>
              <w:pStyle w:val="Heading"/>
              <w:tabs>
                <w:tab w:val="left" w:pos="7200"/>
              </w:tabs>
              <w:spacing w:before="60" w:after="60" w:line="240" w:lineRule="auto"/>
              <w:ind w:left="0" w:firstLine="0"/>
              <w:rPr>
                <w:bCs/>
                <w:sz w:val="20"/>
                <w:lang w:val="de-DE"/>
              </w:rPr>
            </w:pPr>
            <w:r w:rsidRPr="00BC62BD">
              <w:rPr>
                <w:bCs/>
                <w:sz w:val="20"/>
                <w:lang w:val="de-DE"/>
              </w:rPr>
              <w:t>SA#</w:t>
            </w:r>
            <w:r>
              <w:rPr>
                <w:bCs/>
                <w:sz w:val="20"/>
                <w:lang w:val="de-DE"/>
              </w:rPr>
              <w:t>100</w:t>
            </w:r>
            <w:r w:rsidRPr="00BC62BD">
              <w:rPr>
                <w:bCs/>
                <w:sz w:val="20"/>
                <w:lang w:val="de-DE"/>
              </w:rPr>
              <w:t xml:space="preserve"> (</w:t>
            </w:r>
            <w:r>
              <w:rPr>
                <w:bCs/>
                <w:sz w:val="20"/>
                <w:lang w:val="de-DE"/>
              </w:rPr>
              <w:t>Jun</w:t>
            </w:r>
            <w:r w:rsidRPr="00BC62BD">
              <w:rPr>
                <w:bCs/>
                <w:sz w:val="20"/>
                <w:lang w:val="de-DE"/>
              </w:rPr>
              <w:t xml:space="preserve"> </w:t>
            </w:r>
            <w:r>
              <w:rPr>
                <w:bCs/>
                <w:sz w:val="20"/>
                <w:lang w:val="de-DE"/>
              </w:rPr>
              <w:t>12</w:t>
            </w:r>
            <w:r w:rsidRPr="00BC62BD">
              <w:rPr>
                <w:bCs/>
                <w:sz w:val="20"/>
                <w:lang w:val="de-DE"/>
              </w:rPr>
              <w:t xml:space="preserve"> - </w:t>
            </w:r>
            <w:r>
              <w:rPr>
                <w:bCs/>
                <w:sz w:val="20"/>
                <w:lang w:val="de-DE"/>
              </w:rPr>
              <w:t>16</w:t>
            </w:r>
            <w:r w:rsidRPr="00BC62BD">
              <w:rPr>
                <w:bCs/>
                <w:sz w:val="20"/>
                <w:lang w:val="de-DE"/>
              </w:rPr>
              <w:t xml:space="preserve"> 202</w:t>
            </w:r>
            <w:r>
              <w:rPr>
                <w:bCs/>
                <w:sz w:val="20"/>
                <w:lang w:val="de-DE"/>
              </w:rPr>
              <w:t>3</w:t>
            </w:r>
            <w:r w:rsidRPr="00BC62BD">
              <w:rPr>
                <w:bCs/>
                <w:sz w:val="20"/>
                <w:lang w:val="de-DE"/>
              </w:rPr>
              <w:t xml:space="preserve">, </w:t>
            </w:r>
            <w:r>
              <w:rPr>
                <w:bCs/>
                <w:sz w:val="20"/>
                <w:lang w:val="de-DE"/>
              </w:rPr>
              <w:t>Taipeh</w:t>
            </w:r>
            <w:r w:rsidRPr="004B3B9A">
              <w:rPr>
                <w:bCs/>
                <w:sz w:val="20"/>
                <w:lang w:val="de-DE"/>
              </w:rPr>
              <w:t xml:space="preserve">, </w:t>
            </w:r>
            <w:r>
              <w:rPr>
                <w:bCs/>
                <w:sz w:val="20"/>
                <w:lang w:val="de-DE"/>
              </w:rPr>
              <w:t>Taiwan</w:t>
            </w:r>
            <w:r w:rsidRPr="00BC62BD">
              <w:rPr>
                <w:bCs/>
                <w:sz w:val="20"/>
                <w:lang w:val="de-DE"/>
              </w:rPr>
              <w:t>)</w:t>
            </w:r>
          </w:p>
        </w:tc>
        <w:tc>
          <w:tcPr>
            <w:tcW w:w="7313" w:type="dxa"/>
            <w:tcBorders>
              <w:top w:val="single" w:sz="4" w:space="0" w:color="auto"/>
              <w:left w:val="single" w:sz="4" w:space="0" w:color="auto"/>
              <w:bottom w:val="single" w:sz="4" w:space="0" w:color="auto"/>
              <w:right w:val="single" w:sz="4" w:space="0" w:color="auto"/>
            </w:tcBorders>
          </w:tcPr>
          <w:p w14:paraId="3A57F4F6" w14:textId="77777777" w:rsidR="00157805" w:rsidRPr="00BC62BD" w:rsidRDefault="00157805" w:rsidP="00E74A52">
            <w:pPr>
              <w:pStyle w:val="Heading"/>
              <w:numPr>
                <w:ilvl w:val="0"/>
                <w:numId w:val="40"/>
              </w:numPr>
              <w:spacing w:before="60" w:after="60" w:line="240" w:lineRule="auto"/>
              <w:rPr>
                <w:b w:val="0"/>
                <w:bCs/>
                <w:szCs w:val="22"/>
              </w:rPr>
            </w:pPr>
            <w:r w:rsidRPr="00BC62BD">
              <w:rPr>
                <w:b w:val="0"/>
                <w:bCs/>
                <w:szCs w:val="22"/>
              </w:rPr>
              <w:t>Approve TR 26.806v2.0.0</w:t>
            </w:r>
          </w:p>
        </w:tc>
      </w:tr>
    </w:tbl>
    <w:p w14:paraId="24E8CFCD" w14:textId="77777777" w:rsidR="00157805" w:rsidRDefault="00157805" w:rsidP="00157805">
      <w:pPr>
        <w:spacing w:after="240"/>
      </w:pPr>
    </w:p>
    <w:p w14:paraId="700F4472" w14:textId="3395C51E" w:rsidR="00157805" w:rsidRPr="00157805" w:rsidRDefault="00157805" w:rsidP="00157805">
      <w:pPr>
        <w:spacing w:after="240"/>
      </w:pPr>
      <w:r>
        <w:t xml:space="preserve">Hence, this document addresses the completion of the study item for SA#100 in June 2023. </w:t>
      </w:r>
    </w:p>
    <w:bookmarkEnd w:id="0"/>
    <w:p w14:paraId="4CA5F42A" w14:textId="62D89485" w:rsidR="00054E14" w:rsidRDefault="00054E14" w:rsidP="00054E14">
      <w:pPr>
        <w:pStyle w:val="Heading1"/>
        <w:numPr>
          <w:ilvl w:val="0"/>
          <w:numId w:val="3"/>
        </w:numPr>
        <w:ind w:left="360" w:hanging="360"/>
      </w:pPr>
      <w:r>
        <w:t>Updates during SA4#12</w:t>
      </w:r>
      <w:r w:rsidR="008E0998">
        <w:t>4</w:t>
      </w:r>
    </w:p>
    <w:p w14:paraId="75E6E04B" w14:textId="158D2944" w:rsidR="00DE204E" w:rsidRPr="008E0998" w:rsidRDefault="00DE204E" w:rsidP="00DE204E">
      <w:r>
        <w:t xml:space="preserve">During SA4#124, several contributions were agreed. The baseline for the contributions was </w:t>
      </w:r>
      <w:hyperlink r:id="rId11" w:history="1">
        <w:r w:rsidRPr="00724081">
          <w:rPr>
            <w:rStyle w:val="Hyperlink"/>
          </w:rPr>
          <w:t>https://www.3gpp.org/ftp/Specs/archive/26_series/26.806/26806-120.zip</w:t>
        </w:r>
      </w:hyperlink>
      <w:r>
        <w:t xml:space="preserve">. Attached is a version that shows the progress </w:t>
      </w:r>
      <w:r w:rsidR="00BC5773">
        <w:t>during this meeting as diff to the baseline v1.2.0</w:t>
      </w:r>
    </w:p>
    <w:p w14:paraId="0A660E31" w14:textId="77777777" w:rsidR="00DE204E" w:rsidRDefault="00DE204E" w:rsidP="00054E14"/>
    <w:tbl>
      <w:tblPr>
        <w:tblW w:w="0" w:type="auto"/>
        <w:tblCellMar>
          <w:top w:w="15" w:type="dxa"/>
          <w:left w:w="15" w:type="dxa"/>
          <w:bottom w:w="15" w:type="dxa"/>
          <w:right w:w="15" w:type="dxa"/>
        </w:tblCellMar>
        <w:tblLook w:val="04A0" w:firstRow="1" w:lastRow="0" w:firstColumn="1" w:lastColumn="0" w:noHBand="0" w:noVBand="1"/>
      </w:tblPr>
      <w:tblGrid>
        <w:gridCol w:w="1073"/>
        <w:gridCol w:w="4823"/>
        <w:gridCol w:w="1874"/>
        <w:gridCol w:w="1901"/>
      </w:tblGrid>
      <w:tr w:rsidR="005A3152" w14:paraId="39E112C5" w14:textId="77777777" w:rsidTr="005A3152">
        <w:trPr>
          <w:trHeight w:val="1355"/>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CE2C813" w14:textId="5A25843F" w:rsidR="005A3152" w:rsidRDefault="005977C4" w:rsidP="00A95AD9">
            <w:pPr>
              <w:pStyle w:val="NormalWeb"/>
              <w:spacing w:before="0" w:beforeAutospacing="0" w:after="0" w:afterAutospacing="0"/>
            </w:pPr>
            <w:hyperlink r:id="rId12" w:history="1">
              <w:r w:rsidR="004D3DF6">
                <w:rPr>
                  <w:rStyle w:val="Hyperlink"/>
                  <w:rFonts w:ascii="Arial" w:hAnsi="Arial" w:cs="Arial"/>
                  <w:sz w:val="22"/>
                  <w:szCs w:val="22"/>
                </w:rPr>
                <w:t>S4-230813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32278CA" w14:textId="77777777" w:rsidR="005A3152" w:rsidRDefault="005A3152" w:rsidP="00A95AD9">
            <w:pPr>
              <w:pStyle w:val="NormalWeb"/>
              <w:spacing w:before="0" w:beforeAutospacing="0" w:after="0" w:afterAutospacing="0"/>
            </w:pPr>
            <w:r>
              <w:rPr>
                <w:rFonts w:ascii="Arial" w:hAnsi="Arial" w:cs="Arial"/>
                <w:color w:val="000000"/>
                <w:sz w:val="22"/>
                <w:szCs w:val="22"/>
              </w:rPr>
              <w:t>[FS_SmarTAR] Key Issue #5: Compute distribution across UE and network for tethered glasses</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C80A8D5" w14:textId="77777777" w:rsidR="005A3152" w:rsidRDefault="005A3152" w:rsidP="00A95AD9">
            <w:pPr>
              <w:pStyle w:val="NormalWeb"/>
              <w:spacing w:before="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ED9F035" w14:textId="77777777" w:rsidR="005A3152" w:rsidRDefault="005A3152" w:rsidP="00A95AD9">
            <w:pPr>
              <w:pStyle w:val="NormalWeb"/>
              <w:spacing w:before="0" w:beforeAutospacing="0" w:after="0" w:afterAutospacing="0"/>
            </w:pPr>
            <w:r>
              <w:rPr>
                <w:rFonts w:ascii="Arial" w:hAnsi="Arial" w:cs="Arial"/>
                <w:color w:val="000000"/>
                <w:sz w:val="22"/>
                <w:szCs w:val="22"/>
              </w:rPr>
              <w:t>Thomas Stockhammer</w:t>
            </w:r>
          </w:p>
        </w:tc>
      </w:tr>
    </w:tbl>
    <w:p w14:paraId="0A99F09A" w14:textId="77777777" w:rsidR="005A3152" w:rsidRDefault="005A3152" w:rsidP="00A95AD9">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4EB0000A" w14:textId="77777777" w:rsidR="005A3152" w:rsidRDefault="005A3152" w:rsidP="00A95AD9">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50FE4D08" w14:textId="77777777" w:rsidR="005A3152" w:rsidRDefault="005A3152" w:rsidP="00A95AD9">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Daniel: In 6.5.4, it is not tethered. It is standalone, right?</w:t>
      </w:r>
    </w:p>
    <w:p w14:paraId="46DE1E19" w14:textId="77777777" w:rsidR="005A3152" w:rsidRDefault="005A3152" w:rsidP="00A95AD9">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 glass is doing some work as well. Maybe we could remove that sentence.</w:t>
      </w:r>
    </w:p>
    <w:p w14:paraId="52357807" w14:textId="77777777" w:rsidR="005A3152" w:rsidRDefault="005A3152" w:rsidP="00A95AD9">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Daniel: OK, I agree.</w:t>
      </w:r>
    </w:p>
    <w:p w14:paraId="684A814D" w14:textId="77777777" w:rsidR="005A3152" w:rsidRDefault="005A3152" w:rsidP="00A95AD9">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In 6.5.5, I don’t expect a phone to run a 5G system.</w:t>
      </w:r>
    </w:p>
    <w:p w14:paraId="0D4F623C" w14:textId="77777777" w:rsidR="005A3152" w:rsidRDefault="005A3152" w:rsidP="00A95AD9">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should be UE.</w:t>
      </w:r>
    </w:p>
    <w:p w14:paraId="3978438E" w14:textId="77777777" w:rsidR="005A3152" w:rsidRDefault="005A3152" w:rsidP="00A95AD9">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Is there a model of what a UE is? If you use the terms phone and glasses, it is clearer.</w:t>
      </w:r>
    </w:p>
    <w:p w14:paraId="55C47B6C" w14:textId="77777777" w:rsidR="005A3152" w:rsidRDefault="005A3152" w:rsidP="00A95AD9">
      <w:pPr>
        <w:pStyle w:val="NormalWeb"/>
        <w:numPr>
          <w:ilvl w:val="0"/>
          <w:numId w:val="4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I will implement the changes in the TR.</w:t>
      </w:r>
    </w:p>
    <w:p w14:paraId="6DBFBA18" w14:textId="77777777" w:rsidR="005A3152" w:rsidRDefault="005A3152" w:rsidP="00A95AD9">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with changes.</w:t>
      </w:r>
    </w:p>
    <w:p w14:paraId="6F531F14" w14:textId="65336DE4" w:rsidR="005A3152" w:rsidRDefault="005977C4" w:rsidP="00A95AD9">
      <w:pPr>
        <w:pStyle w:val="NormalWeb"/>
        <w:spacing w:before="0" w:beforeAutospacing="0" w:after="240" w:afterAutospacing="0"/>
      </w:pPr>
      <w:hyperlink r:id="rId13" w:history="1">
        <w:r w:rsidR="004D3DF6" w:rsidRPr="007279FB">
          <w:rPr>
            <w:rStyle w:val="Hyperlink"/>
            <w:rFonts w:ascii="Arial" w:hAnsi="Arial" w:cs="Arial"/>
            <w:sz w:val="22"/>
            <w:szCs w:val="22"/>
            <w:highlight w:val="green"/>
          </w:rPr>
          <w:t>S4-230813</w:t>
        </w:r>
      </w:hyperlink>
      <w:r w:rsidR="005A3152" w:rsidRPr="007279FB">
        <w:rPr>
          <w:rFonts w:ascii="Arial" w:hAnsi="Arial" w:cs="Arial"/>
          <w:color w:val="000000"/>
          <w:sz w:val="22"/>
          <w:szCs w:val="22"/>
          <w:highlight w:val="green"/>
        </w:rPr>
        <w:t xml:space="preserve"> is</w:t>
      </w:r>
      <w:r w:rsidR="005A3152" w:rsidRPr="007279FB">
        <w:rPr>
          <w:rFonts w:ascii="Arial" w:hAnsi="Arial" w:cs="Arial"/>
          <w:b/>
          <w:bCs/>
          <w:color w:val="FF0000"/>
          <w:sz w:val="22"/>
          <w:szCs w:val="22"/>
          <w:highlight w:val="green"/>
        </w:rPr>
        <w:t xml:space="preserve"> agreed</w:t>
      </w:r>
      <w:r w:rsidR="005A3152" w:rsidRPr="007279FB">
        <w:rPr>
          <w:rFonts w:ascii="Arial" w:hAnsi="Arial" w:cs="Arial"/>
          <w:color w:val="000000"/>
          <w:sz w:val="22"/>
          <w:szCs w:val="22"/>
          <w:highlight w:val="green"/>
        </w:rPr>
        <w:t>.</w:t>
      </w:r>
    </w:p>
    <w:tbl>
      <w:tblPr>
        <w:tblW w:w="0" w:type="auto"/>
        <w:tblCellMar>
          <w:top w:w="15" w:type="dxa"/>
          <w:left w:w="15" w:type="dxa"/>
          <w:bottom w:w="15" w:type="dxa"/>
          <w:right w:w="15" w:type="dxa"/>
        </w:tblCellMar>
        <w:tblLook w:val="04A0" w:firstRow="1" w:lastRow="0" w:firstColumn="1" w:lastColumn="0" w:noHBand="0" w:noVBand="1"/>
      </w:tblPr>
      <w:tblGrid>
        <w:gridCol w:w="1168"/>
        <w:gridCol w:w="3511"/>
        <w:gridCol w:w="2852"/>
        <w:gridCol w:w="2140"/>
      </w:tblGrid>
      <w:tr w:rsidR="00B02121" w14:paraId="19F22013" w14:textId="77777777" w:rsidTr="00B02121">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460A695" w14:textId="7877BE0B" w:rsidR="00B02121" w:rsidRDefault="005977C4" w:rsidP="00A95AD9">
            <w:pPr>
              <w:pStyle w:val="NormalWeb"/>
              <w:spacing w:before="0" w:beforeAutospacing="0" w:after="0" w:afterAutospacing="0"/>
            </w:pPr>
            <w:hyperlink r:id="rId14" w:history="1">
              <w:r w:rsidR="004D3DF6">
                <w:rPr>
                  <w:rStyle w:val="Hyperlink"/>
                  <w:rFonts w:ascii="Arial" w:hAnsi="Arial" w:cs="Arial"/>
                  <w:sz w:val="22"/>
                  <w:szCs w:val="22"/>
                </w:rPr>
                <w:t>S4-230819</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AE36198" w14:textId="77777777" w:rsidR="00B02121" w:rsidRDefault="00B02121" w:rsidP="00A95AD9">
            <w:pPr>
              <w:pStyle w:val="NormalWeb"/>
              <w:spacing w:before="0" w:beforeAutospacing="0" w:after="0" w:afterAutospacing="0"/>
            </w:pPr>
            <w:r>
              <w:rPr>
                <w:rFonts w:ascii="Arial" w:hAnsi="Arial" w:cs="Arial"/>
                <w:color w:val="000000"/>
                <w:sz w:val="22"/>
                <w:szCs w:val="22"/>
              </w:rPr>
              <w:t>[FS_SmarTAR] Editor's Proposed Updates</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023D849" w14:textId="77777777" w:rsidR="00B02121" w:rsidRDefault="00B02121" w:rsidP="00A95AD9">
            <w:pPr>
              <w:pStyle w:val="NormalWeb"/>
              <w:spacing w:before="0" w:beforeAutospacing="0" w:after="0" w:afterAutospacing="0"/>
            </w:pPr>
            <w:r>
              <w:rPr>
                <w:rFonts w:ascii="Arial" w:hAnsi="Arial" w:cs="Arial"/>
                <w:color w:val="000000"/>
                <w:sz w:val="22"/>
                <w:szCs w:val="22"/>
              </w:rPr>
              <w:t>Qualcomm Tech. Netherlands B.V</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A2D6114" w14:textId="77777777" w:rsidR="00B02121" w:rsidRDefault="00B02121" w:rsidP="00A95AD9">
            <w:pPr>
              <w:pStyle w:val="NormalWeb"/>
              <w:spacing w:before="0" w:beforeAutospacing="0" w:after="0" w:afterAutospacing="0"/>
            </w:pPr>
            <w:r>
              <w:rPr>
                <w:rFonts w:ascii="Arial" w:hAnsi="Arial" w:cs="Arial"/>
                <w:color w:val="000000"/>
                <w:sz w:val="22"/>
                <w:szCs w:val="22"/>
              </w:rPr>
              <w:t>Thomas Stockhammer</w:t>
            </w:r>
          </w:p>
        </w:tc>
      </w:tr>
    </w:tbl>
    <w:p w14:paraId="78C52A47" w14:textId="77777777" w:rsidR="00B02121" w:rsidRDefault="00B02121" w:rsidP="00A95AD9">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3EF3DA88" w14:textId="77777777" w:rsidR="00B02121" w:rsidRDefault="00B02121" w:rsidP="00A95AD9">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2C136D3F" w14:textId="77777777" w:rsidR="00B02121" w:rsidRDefault="00B02121" w:rsidP="00A95AD9">
      <w:pPr>
        <w:pStyle w:val="NormalWeb"/>
        <w:numPr>
          <w:ilvl w:val="0"/>
          <w:numId w:val="44"/>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Frederic: Change history will have to be added. Each TR version shall have a new change history.</w:t>
      </w:r>
    </w:p>
    <w:p w14:paraId="0052DB90" w14:textId="77777777" w:rsidR="00B02121" w:rsidRDefault="00B02121" w:rsidP="00A95AD9">
      <w:pPr>
        <w:pStyle w:val="NormalWeb"/>
        <w:spacing w:before="0" w:beforeAutospacing="0" w:after="240" w:afterAutospacing="0"/>
      </w:pPr>
      <w:r w:rsidRPr="00C149A4">
        <w:rPr>
          <w:rFonts w:ascii="Arial" w:hAnsi="Arial" w:cs="Arial"/>
          <w:b/>
          <w:bCs/>
          <w:color w:val="0000FF"/>
          <w:sz w:val="22"/>
          <w:szCs w:val="22"/>
          <w:highlight w:val="green"/>
        </w:rPr>
        <w:t>Decision</w:t>
      </w:r>
      <w:r w:rsidRPr="00C149A4">
        <w:rPr>
          <w:rFonts w:ascii="Arial" w:hAnsi="Arial" w:cs="Arial"/>
          <w:color w:val="000000"/>
          <w:sz w:val="22"/>
          <w:szCs w:val="22"/>
          <w:highlight w:val="green"/>
        </w:rPr>
        <w:t>: Agreed as a basis for further work. Revised to 1024.</w:t>
      </w:r>
    </w:p>
    <w:p w14:paraId="05BDD658" w14:textId="19D2F83B" w:rsidR="00B02121" w:rsidRDefault="005977C4" w:rsidP="00A95AD9">
      <w:pPr>
        <w:pStyle w:val="NormalWeb"/>
        <w:spacing w:before="0" w:beforeAutospacing="0" w:after="240" w:afterAutospacing="0"/>
      </w:pPr>
      <w:hyperlink r:id="rId15" w:history="1">
        <w:r w:rsidR="004D3DF6">
          <w:rPr>
            <w:rStyle w:val="Hyperlink"/>
            <w:rFonts w:ascii="Arial" w:hAnsi="Arial" w:cs="Arial"/>
            <w:sz w:val="22"/>
            <w:szCs w:val="22"/>
          </w:rPr>
          <w:t>S4-230819</w:t>
        </w:r>
      </w:hyperlink>
      <w:r w:rsidR="00B02121">
        <w:rPr>
          <w:rFonts w:ascii="Arial" w:hAnsi="Arial" w:cs="Arial"/>
          <w:color w:val="000000"/>
          <w:sz w:val="22"/>
          <w:szCs w:val="22"/>
        </w:rPr>
        <w:t xml:space="preserve"> is</w:t>
      </w:r>
      <w:r w:rsidR="00B02121">
        <w:rPr>
          <w:rFonts w:ascii="Arial" w:hAnsi="Arial" w:cs="Arial"/>
          <w:b/>
          <w:bCs/>
          <w:color w:val="FF0000"/>
          <w:sz w:val="22"/>
          <w:szCs w:val="22"/>
        </w:rPr>
        <w:t xml:space="preserve"> revised to </w:t>
      </w:r>
      <w:hyperlink r:id="rId16" w:history="1">
        <w:r w:rsidR="004D3DF6">
          <w:rPr>
            <w:rStyle w:val="Hyperlink"/>
            <w:rFonts w:ascii="Arial" w:hAnsi="Arial" w:cs="Arial"/>
            <w:b/>
            <w:bCs/>
            <w:sz w:val="22"/>
            <w:szCs w:val="22"/>
          </w:rPr>
          <w:t>S4-231024</w:t>
        </w:r>
      </w:hyperlink>
      <w:r w:rsidR="00B02121">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164"/>
        <w:gridCol w:w="3550"/>
        <w:gridCol w:w="2827"/>
        <w:gridCol w:w="2130"/>
      </w:tblGrid>
      <w:tr w:rsidR="00AC5671" w14:paraId="00F3511E" w14:textId="77777777" w:rsidTr="00AC5671">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25BBAA0" w14:textId="75444020" w:rsidR="00AC5671" w:rsidRDefault="005977C4" w:rsidP="00A95AD9">
            <w:pPr>
              <w:pStyle w:val="NormalWeb"/>
              <w:spacing w:before="0" w:beforeAutospacing="0" w:after="0" w:afterAutospacing="0"/>
            </w:pPr>
            <w:hyperlink r:id="rId17" w:history="1">
              <w:r w:rsidR="004D3DF6">
                <w:rPr>
                  <w:rStyle w:val="Hyperlink"/>
                  <w:rFonts w:ascii="Arial" w:hAnsi="Arial" w:cs="Arial"/>
                  <w:sz w:val="22"/>
                  <w:szCs w:val="22"/>
                </w:rPr>
                <w:t>S4-230820</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4138369" w14:textId="77777777" w:rsidR="00AC5671" w:rsidRDefault="00AC5671" w:rsidP="00A95AD9">
            <w:pPr>
              <w:pStyle w:val="NormalWeb"/>
              <w:spacing w:before="0" w:beforeAutospacing="0" w:after="0" w:afterAutospacing="0"/>
            </w:pPr>
            <w:r>
              <w:rPr>
                <w:rFonts w:ascii="Arial" w:hAnsi="Arial" w:cs="Arial"/>
                <w:color w:val="000000"/>
                <w:sz w:val="22"/>
                <w:szCs w:val="22"/>
              </w:rPr>
              <w:t>[FS_SmarTAR] Proposed Finalization of TR</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BA53394" w14:textId="77777777" w:rsidR="00AC5671" w:rsidRDefault="00AC5671" w:rsidP="00A95AD9">
            <w:pPr>
              <w:pStyle w:val="NormalWeb"/>
              <w:spacing w:before="0" w:beforeAutospacing="0" w:after="0" w:afterAutospacing="0"/>
            </w:pPr>
            <w:r>
              <w:rPr>
                <w:rFonts w:ascii="Arial" w:hAnsi="Arial" w:cs="Arial"/>
                <w:color w:val="000000"/>
                <w:sz w:val="22"/>
                <w:szCs w:val="22"/>
              </w:rPr>
              <w:t>Qualcomm Tech. Netherlands B.V</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BB885D6" w14:textId="77777777" w:rsidR="00AC5671" w:rsidRDefault="00AC5671" w:rsidP="00A95AD9">
            <w:pPr>
              <w:pStyle w:val="NormalWeb"/>
              <w:spacing w:before="0" w:beforeAutospacing="0" w:after="0" w:afterAutospacing="0"/>
            </w:pPr>
            <w:r>
              <w:rPr>
                <w:rFonts w:ascii="Arial" w:hAnsi="Arial" w:cs="Arial"/>
                <w:color w:val="000000"/>
                <w:sz w:val="22"/>
                <w:szCs w:val="22"/>
              </w:rPr>
              <w:t>Thomas Stockhammer</w:t>
            </w:r>
          </w:p>
        </w:tc>
      </w:tr>
    </w:tbl>
    <w:p w14:paraId="117B8E5E" w14:textId="77777777" w:rsidR="00AC5671" w:rsidRDefault="00AC5671" w:rsidP="00A95AD9">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4C1174E8" w14:textId="77777777" w:rsidR="00AC5671" w:rsidRDefault="00AC5671" w:rsidP="00A95AD9">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none</w:t>
      </w:r>
    </w:p>
    <w:p w14:paraId="54BEB592" w14:textId="77777777" w:rsidR="00AC5671" w:rsidRDefault="00AC5671" w:rsidP="00A95AD9">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The typos will be managed in the pCR.</w:t>
      </w:r>
    </w:p>
    <w:p w14:paraId="3348768F" w14:textId="22F373C8" w:rsidR="00AC5671" w:rsidRDefault="005977C4" w:rsidP="00A95AD9">
      <w:pPr>
        <w:pStyle w:val="NormalWeb"/>
        <w:spacing w:before="0" w:beforeAutospacing="0" w:after="240" w:afterAutospacing="0"/>
      </w:pPr>
      <w:hyperlink r:id="rId18" w:history="1">
        <w:r w:rsidR="004D3DF6" w:rsidRPr="00C149A4">
          <w:rPr>
            <w:rStyle w:val="Hyperlink"/>
            <w:rFonts w:ascii="Arial" w:hAnsi="Arial" w:cs="Arial"/>
            <w:sz w:val="22"/>
            <w:szCs w:val="22"/>
            <w:highlight w:val="green"/>
          </w:rPr>
          <w:t>S4-230820</w:t>
        </w:r>
      </w:hyperlink>
      <w:r w:rsidR="00AC5671" w:rsidRPr="00C149A4">
        <w:rPr>
          <w:rFonts w:ascii="Arial" w:hAnsi="Arial" w:cs="Arial"/>
          <w:color w:val="000000"/>
          <w:sz w:val="22"/>
          <w:szCs w:val="22"/>
          <w:highlight w:val="green"/>
        </w:rPr>
        <w:t xml:space="preserve"> is </w:t>
      </w:r>
      <w:r w:rsidR="00AC5671" w:rsidRPr="00C149A4">
        <w:rPr>
          <w:rFonts w:ascii="Arial" w:hAnsi="Arial" w:cs="Arial"/>
          <w:b/>
          <w:bCs/>
          <w:color w:val="FF0000"/>
          <w:sz w:val="22"/>
          <w:szCs w:val="22"/>
          <w:highlight w:val="green"/>
        </w:rPr>
        <w:t>agreed</w:t>
      </w:r>
      <w:r w:rsidR="00AC5671" w:rsidRPr="00C149A4">
        <w:rPr>
          <w:rFonts w:ascii="Arial" w:hAnsi="Arial" w:cs="Arial"/>
          <w:color w:val="000000"/>
          <w:sz w:val="22"/>
          <w:szCs w:val="22"/>
          <w:highlight w:val="green"/>
        </w:rPr>
        <w:t>.</w:t>
      </w:r>
    </w:p>
    <w:tbl>
      <w:tblPr>
        <w:tblW w:w="0" w:type="auto"/>
        <w:tblCellMar>
          <w:top w:w="15" w:type="dxa"/>
          <w:left w:w="15" w:type="dxa"/>
          <w:bottom w:w="15" w:type="dxa"/>
          <w:right w:w="15" w:type="dxa"/>
        </w:tblCellMar>
        <w:tblLook w:val="04A0" w:firstRow="1" w:lastRow="0" w:firstColumn="1" w:lastColumn="0" w:noHBand="0" w:noVBand="1"/>
      </w:tblPr>
      <w:tblGrid>
        <w:gridCol w:w="1092"/>
        <w:gridCol w:w="4892"/>
        <w:gridCol w:w="2364"/>
        <w:gridCol w:w="1323"/>
      </w:tblGrid>
      <w:tr w:rsidR="00AC5671" w14:paraId="2B2C943E" w14:textId="77777777" w:rsidTr="00AC5671">
        <w:trPr>
          <w:trHeight w:val="1070"/>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83AF3C8" w14:textId="77777777" w:rsidR="00AC5671" w:rsidRDefault="00AC5671" w:rsidP="00A95AD9">
            <w:pPr>
              <w:pStyle w:val="NormalWeb"/>
              <w:spacing w:before="0" w:beforeAutospacing="0" w:after="0" w:afterAutospacing="0"/>
            </w:pPr>
            <w:hyperlink r:id="rId19" w:history="1">
              <w:r>
                <w:rPr>
                  <w:rStyle w:val="Hyperlink"/>
                  <w:rFonts w:ascii="Arial" w:hAnsi="Arial" w:cs="Arial"/>
                  <w:sz w:val="22"/>
                  <w:szCs w:val="22"/>
                </w:rPr>
                <w:t>S4-23</w:t>
              </w:r>
            </w:hyperlink>
            <w:r>
              <w:rPr>
                <w:rFonts w:ascii="Arial" w:hAnsi="Arial" w:cs="Arial"/>
                <w:color w:val="0000FF"/>
                <w:sz w:val="22"/>
                <w:szCs w:val="22"/>
                <w:u w:val="single"/>
              </w:rPr>
              <w:t>1029</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8A70830" w14:textId="77777777" w:rsidR="00AC5671" w:rsidRDefault="00AC5671" w:rsidP="00A95AD9">
            <w:pPr>
              <w:pStyle w:val="NormalWeb"/>
              <w:spacing w:before="0" w:beforeAutospacing="0" w:after="0" w:afterAutospacing="0"/>
            </w:pPr>
            <w:r>
              <w:rPr>
                <w:rFonts w:ascii="Arial" w:hAnsi="Arial" w:cs="Arial"/>
                <w:color w:val="000000"/>
                <w:sz w:val="22"/>
                <w:szCs w:val="22"/>
              </w:rPr>
              <w:t>[FS_SmarTAR] Methods for achieving desired end-to-end packet error rate and bit rate</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AF1ECAF" w14:textId="77777777" w:rsidR="00AC5671" w:rsidRDefault="00AC5671" w:rsidP="00A95AD9">
            <w:pPr>
              <w:pStyle w:val="NormalWeb"/>
              <w:spacing w:before="0" w:beforeAutospacing="0" w:after="0" w:afterAutospacing="0"/>
            </w:pPr>
            <w:r>
              <w:rPr>
                <w:rFonts w:ascii="Arial" w:hAnsi="Arial" w:cs="Arial"/>
                <w:color w:val="000000"/>
                <w:sz w:val="22"/>
                <w:szCs w:val="22"/>
              </w:rPr>
              <w:t>Qualcomm Technologies Ireland</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E11C7D9" w14:textId="77777777" w:rsidR="00AC5671" w:rsidRDefault="00AC5671" w:rsidP="00A95AD9">
            <w:pPr>
              <w:pStyle w:val="NormalWeb"/>
              <w:spacing w:before="0" w:beforeAutospacing="0" w:after="0" w:afterAutospacing="0"/>
            </w:pPr>
            <w:r>
              <w:rPr>
                <w:rFonts w:ascii="Arial" w:hAnsi="Arial" w:cs="Arial"/>
                <w:color w:val="000000"/>
                <w:sz w:val="22"/>
                <w:szCs w:val="22"/>
              </w:rPr>
              <w:t>Ma Liangping</w:t>
            </w:r>
          </w:p>
        </w:tc>
      </w:tr>
    </w:tbl>
    <w:p w14:paraId="683FE224" w14:textId="77777777" w:rsidR="00AC5671" w:rsidRDefault="00AC5671" w:rsidP="00A95AD9">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Ma Liangping</w:t>
      </w:r>
    </w:p>
    <w:p w14:paraId="75D37430" w14:textId="77777777" w:rsidR="00AC5671" w:rsidRDefault="00AC5671" w:rsidP="00A95AD9">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none</w:t>
      </w:r>
    </w:p>
    <w:p w14:paraId="4C1D51F8" w14:textId="77777777" w:rsidR="00AC5671" w:rsidRDefault="00AC5671" w:rsidP="00A95AD9">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w:t>
      </w:r>
    </w:p>
    <w:p w14:paraId="1BDE6CBD" w14:textId="5A0B62E3" w:rsidR="00AC5671" w:rsidRDefault="005977C4" w:rsidP="00A95AD9">
      <w:pPr>
        <w:pStyle w:val="NormalWeb"/>
        <w:spacing w:before="0" w:beforeAutospacing="0" w:after="240" w:afterAutospacing="0"/>
      </w:pPr>
      <w:hyperlink r:id="rId20" w:history="1">
        <w:r w:rsidR="004D3DF6" w:rsidRPr="003C686E">
          <w:rPr>
            <w:rStyle w:val="Hyperlink"/>
            <w:rFonts w:ascii="Arial" w:hAnsi="Arial" w:cs="Arial"/>
            <w:sz w:val="22"/>
            <w:szCs w:val="22"/>
            <w:highlight w:val="green"/>
          </w:rPr>
          <w:t>S4-231029</w:t>
        </w:r>
      </w:hyperlink>
      <w:r w:rsidR="00AC5671" w:rsidRPr="003C686E">
        <w:rPr>
          <w:rFonts w:ascii="Arial" w:hAnsi="Arial" w:cs="Arial"/>
          <w:color w:val="000000"/>
          <w:sz w:val="22"/>
          <w:szCs w:val="22"/>
          <w:highlight w:val="green"/>
        </w:rPr>
        <w:t xml:space="preserve"> is</w:t>
      </w:r>
      <w:r w:rsidR="00AC5671" w:rsidRPr="003C686E">
        <w:rPr>
          <w:rFonts w:ascii="Arial" w:hAnsi="Arial" w:cs="Arial"/>
          <w:b/>
          <w:bCs/>
          <w:color w:val="FF0000"/>
          <w:sz w:val="22"/>
          <w:szCs w:val="22"/>
          <w:highlight w:val="green"/>
        </w:rPr>
        <w:t xml:space="preserve"> agreed</w:t>
      </w:r>
      <w:r w:rsidR="00AC5671" w:rsidRPr="003C686E">
        <w:rPr>
          <w:rFonts w:ascii="Arial" w:hAnsi="Arial" w:cs="Arial"/>
          <w:color w:val="000000"/>
          <w:sz w:val="22"/>
          <w:szCs w:val="22"/>
          <w:highlight w:val="green"/>
        </w:rPr>
        <w:t>.</w:t>
      </w:r>
    </w:p>
    <w:tbl>
      <w:tblPr>
        <w:tblW w:w="0" w:type="auto"/>
        <w:tblCellMar>
          <w:top w:w="15" w:type="dxa"/>
          <w:left w:w="15" w:type="dxa"/>
          <w:bottom w:w="15" w:type="dxa"/>
          <w:right w:w="15" w:type="dxa"/>
        </w:tblCellMar>
        <w:tblLook w:val="04A0" w:firstRow="1" w:lastRow="0" w:firstColumn="1" w:lastColumn="0" w:noHBand="0" w:noVBand="1"/>
      </w:tblPr>
      <w:tblGrid>
        <w:gridCol w:w="1277"/>
        <w:gridCol w:w="4725"/>
        <w:gridCol w:w="763"/>
        <w:gridCol w:w="2487"/>
      </w:tblGrid>
      <w:tr w:rsidR="00A95AD9" w14:paraId="237F3EDC" w14:textId="77777777" w:rsidTr="00A95AD9">
        <w:trPr>
          <w:trHeight w:val="1070"/>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E325586" w14:textId="0AF7F3B6" w:rsidR="00A95AD9" w:rsidRDefault="005977C4" w:rsidP="00A95AD9">
            <w:pPr>
              <w:pStyle w:val="NormalWeb"/>
              <w:spacing w:before="0" w:beforeAutospacing="0" w:after="0" w:afterAutospacing="0"/>
            </w:pPr>
            <w:hyperlink r:id="rId21" w:history="1">
              <w:r w:rsidR="004D3DF6">
                <w:rPr>
                  <w:rStyle w:val="Hyperlink"/>
                  <w:rFonts w:ascii="Arial" w:hAnsi="Arial" w:cs="Arial"/>
                  <w:sz w:val="22"/>
                  <w:szCs w:val="22"/>
                </w:rPr>
                <w:t>S4-230853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C07AB2E" w14:textId="77777777" w:rsidR="00A95AD9" w:rsidRDefault="00A95AD9" w:rsidP="00A95AD9">
            <w:pPr>
              <w:pStyle w:val="NormalWeb"/>
              <w:spacing w:before="0" w:beforeAutospacing="0" w:after="0" w:afterAutospacing="0"/>
            </w:pPr>
            <w:r>
              <w:rPr>
                <w:rFonts w:ascii="Arial" w:hAnsi="Arial" w:cs="Arial"/>
                <w:color w:val="000000"/>
                <w:sz w:val="22"/>
                <w:szCs w:val="22"/>
              </w:rPr>
              <w:t>General corrections and editorial modifications</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D3ED1B7" w14:textId="77777777" w:rsidR="00A95AD9" w:rsidRDefault="00A95AD9" w:rsidP="00A95AD9">
            <w:pPr>
              <w:pStyle w:val="NormalWeb"/>
              <w:spacing w:before="0" w:beforeAutospacing="0" w:after="0" w:afterAutospacing="0"/>
            </w:pPr>
            <w:r>
              <w:rPr>
                <w:rFonts w:ascii="Arial" w:hAnsi="Arial" w:cs="Arial"/>
                <w:color w:val="000000"/>
                <w:sz w:val="22"/>
                <w:szCs w:val="22"/>
              </w:rPr>
              <w:t>Nokia</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E001054" w14:textId="77777777" w:rsidR="00A95AD9" w:rsidRDefault="00A95AD9" w:rsidP="00A95AD9">
            <w:pPr>
              <w:pStyle w:val="NormalWeb"/>
              <w:spacing w:before="0" w:beforeAutospacing="0" w:after="0" w:afterAutospacing="0"/>
            </w:pPr>
            <w:r>
              <w:rPr>
                <w:rFonts w:ascii="Arial" w:hAnsi="Arial" w:cs="Arial"/>
                <w:color w:val="000000"/>
                <w:sz w:val="22"/>
                <w:szCs w:val="22"/>
              </w:rPr>
              <w:t>Daniel Philip VENMANI</w:t>
            </w:r>
          </w:p>
        </w:tc>
      </w:tr>
    </w:tbl>
    <w:p w14:paraId="639B3751" w14:textId="77777777" w:rsidR="00A95AD9" w:rsidRDefault="00A95AD9" w:rsidP="00A95AD9">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Daniel Philip VENMANI</w:t>
      </w:r>
    </w:p>
    <w:p w14:paraId="54A5FD82" w14:textId="77777777" w:rsidR="00A95AD9" w:rsidRDefault="00A95AD9" w:rsidP="00A95AD9">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w:t>
      </w:r>
    </w:p>
    <w:p w14:paraId="7EFB5152" w14:textId="77777777" w:rsidR="00A95AD9" w:rsidRDefault="00A95AD9" w:rsidP="00A95AD9">
      <w:pPr>
        <w:pStyle w:val="NormalWeb"/>
        <w:numPr>
          <w:ilvl w:val="0"/>
          <w:numId w:val="45"/>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Liangping: We also need to exchange the labels in the figure. But some figures are coming from other study or work items. The modifications will have to check with them.</w:t>
      </w:r>
    </w:p>
    <w:p w14:paraId="0A6BA29D" w14:textId="77777777" w:rsidR="00A95AD9" w:rsidRDefault="00A95AD9" w:rsidP="00A95AD9">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w:t>
      </w:r>
    </w:p>
    <w:p w14:paraId="5E4A2332" w14:textId="0FF6D8CC" w:rsidR="00A95AD9" w:rsidRDefault="005977C4" w:rsidP="00A95AD9">
      <w:pPr>
        <w:pStyle w:val="NormalWeb"/>
        <w:spacing w:before="0" w:beforeAutospacing="0" w:after="240" w:afterAutospacing="0"/>
      </w:pPr>
      <w:hyperlink r:id="rId22" w:history="1">
        <w:r w:rsidR="004D3DF6" w:rsidRPr="00CA1385">
          <w:rPr>
            <w:rStyle w:val="Hyperlink"/>
            <w:rFonts w:ascii="Arial" w:hAnsi="Arial" w:cs="Arial"/>
            <w:sz w:val="22"/>
            <w:szCs w:val="22"/>
            <w:highlight w:val="green"/>
          </w:rPr>
          <w:t>S4-230853</w:t>
        </w:r>
      </w:hyperlink>
      <w:r w:rsidR="00A95AD9" w:rsidRPr="00CA1385">
        <w:rPr>
          <w:rFonts w:ascii="Arial" w:hAnsi="Arial" w:cs="Arial"/>
          <w:color w:val="000000"/>
          <w:sz w:val="22"/>
          <w:szCs w:val="22"/>
          <w:highlight w:val="green"/>
        </w:rPr>
        <w:t xml:space="preserve"> is</w:t>
      </w:r>
      <w:r w:rsidR="00A95AD9" w:rsidRPr="00CA1385">
        <w:rPr>
          <w:rFonts w:ascii="Arial" w:hAnsi="Arial" w:cs="Arial"/>
          <w:b/>
          <w:bCs/>
          <w:color w:val="FF0000"/>
          <w:sz w:val="22"/>
          <w:szCs w:val="22"/>
          <w:highlight w:val="green"/>
        </w:rPr>
        <w:t xml:space="preserve"> agreed</w:t>
      </w:r>
      <w:r w:rsidR="00A95AD9" w:rsidRPr="00CA1385">
        <w:rPr>
          <w:rFonts w:ascii="Arial" w:hAnsi="Arial" w:cs="Arial"/>
          <w:color w:val="000000"/>
          <w:sz w:val="22"/>
          <w:szCs w:val="22"/>
          <w:highlight w:val="green"/>
        </w:rPr>
        <w:t>.</w:t>
      </w:r>
    </w:p>
    <w:tbl>
      <w:tblPr>
        <w:tblW w:w="0" w:type="auto"/>
        <w:tblCellMar>
          <w:top w:w="15" w:type="dxa"/>
          <w:left w:w="15" w:type="dxa"/>
          <w:bottom w:w="15" w:type="dxa"/>
          <w:right w:w="15" w:type="dxa"/>
        </w:tblCellMar>
        <w:tblLook w:val="04A0" w:firstRow="1" w:lastRow="0" w:firstColumn="1" w:lastColumn="0" w:noHBand="0" w:noVBand="1"/>
      </w:tblPr>
      <w:tblGrid>
        <w:gridCol w:w="1215"/>
        <w:gridCol w:w="5440"/>
        <w:gridCol w:w="763"/>
        <w:gridCol w:w="2253"/>
      </w:tblGrid>
      <w:tr w:rsidR="00A95AD9" w14:paraId="49F4E980" w14:textId="77777777" w:rsidTr="00A95AD9">
        <w:trPr>
          <w:trHeight w:val="1070"/>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948268C" w14:textId="77777777" w:rsidR="00A95AD9" w:rsidRDefault="005977C4" w:rsidP="00A95AD9">
            <w:pPr>
              <w:pStyle w:val="NormalWeb"/>
              <w:spacing w:before="0" w:beforeAutospacing="0" w:after="0" w:afterAutospacing="0"/>
            </w:pPr>
            <w:hyperlink r:id="rId23" w:history="1">
              <w:r w:rsidR="00A95AD9">
                <w:rPr>
                  <w:rStyle w:val="Hyperlink"/>
                  <w:rFonts w:ascii="Arial" w:hAnsi="Arial" w:cs="Arial"/>
                  <w:sz w:val="22"/>
                  <w:szCs w:val="22"/>
                </w:rPr>
                <w:t>S4-23</w:t>
              </w:r>
            </w:hyperlink>
            <w:r w:rsidR="00A95AD9">
              <w:rPr>
                <w:rFonts w:ascii="Arial" w:hAnsi="Arial" w:cs="Arial"/>
                <w:color w:val="0000FF"/>
                <w:sz w:val="22"/>
                <w:szCs w:val="22"/>
                <w:u w:val="single"/>
              </w:rPr>
              <w:t>1021</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FFB8255" w14:textId="77777777" w:rsidR="00A95AD9" w:rsidRDefault="00A95AD9" w:rsidP="00A95AD9">
            <w:pPr>
              <w:pStyle w:val="NormalWeb"/>
              <w:spacing w:before="0" w:beforeAutospacing="0" w:after="0" w:afterAutospacing="0"/>
            </w:pPr>
            <w:r>
              <w:rPr>
                <w:rFonts w:ascii="Arial" w:hAnsi="Arial" w:cs="Arial"/>
                <w:color w:val="000000"/>
                <w:sz w:val="22"/>
                <w:szCs w:val="22"/>
              </w:rPr>
              <w:t>Call flows for standalone AR glasses-based device architecture</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EC3B691" w14:textId="77777777" w:rsidR="00A95AD9" w:rsidRDefault="00A95AD9" w:rsidP="00A95AD9">
            <w:pPr>
              <w:pStyle w:val="NormalWeb"/>
              <w:spacing w:before="0" w:beforeAutospacing="0" w:after="0" w:afterAutospacing="0"/>
            </w:pPr>
            <w:r>
              <w:rPr>
                <w:rFonts w:ascii="Arial" w:hAnsi="Arial" w:cs="Arial"/>
                <w:color w:val="000000"/>
                <w:sz w:val="22"/>
                <w:szCs w:val="22"/>
              </w:rPr>
              <w:t>Nokia</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53FC1A7" w14:textId="77777777" w:rsidR="00A95AD9" w:rsidRDefault="00A95AD9" w:rsidP="00A95AD9">
            <w:pPr>
              <w:pStyle w:val="NormalWeb"/>
              <w:spacing w:before="0" w:beforeAutospacing="0" w:after="0" w:afterAutospacing="0"/>
            </w:pPr>
            <w:r>
              <w:rPr>
                <w:rFonts w:ascii="Arial" w:hAnsi="Arial" w:cs="Arial"/>
                <w:color w:val="000000"/>
                <w:sz w:val="22"/>
                <w:szCs w:val="22"/>
              </w:rPr>
              <w:t>Daniel Philip VENMANI</w:t>
            </w:r>
          </w:p>
        </w:tc>
      </w:tr>
    </w:tbl>
    <w:p w14:paraId="53AEB86D" w14:textId="77777777" w:rsidR="00A95AD9" w:rsidRDefault="00A95AD9" w:rsidP="00A95AD9">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Daniel Philip VENMANI</w:t>
      </w:r>
    </w:p>
    <w:p w14:paraId="70E62122" w14:textId="77777777" w:rsidR="00A95AD9" w:rsidRDefault="00A95AD9" w:rsidP="00A95AD9">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47921900" w14:textId="77777777" w:rsidR="00A95AD9" w:rsidRDefault="00A95AD9" w:rsidP="00A95AD9">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A potential issue is the changing of AR/MR by XR. It could imply too many changes in other groups. </w:t>
      </w:r>
    </w:p>
    <w:p w14:paraId="4AD5F462" w14:textId="77777777" w:rsidR="00A95AD9" w:rsidRDefault="00A95AD9" w:rsidP="00A95AD9">
      <w:pPr>
        <w:pStyle w:val="NormalWeb"/>
        <w:numPr>
          <w:ilvl w:val="0"/>
          <w:numId w:val="46"/>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Daniel: There is one more contribution where we correct all these things.</w:t>
      </w:r>
    </w:p>
    <w:p w14:paraId="0D0D3636" w14:textId="77777777" w:rsidR="00A95AD9" w:rsidRDefault="00A95AD9" w:rsidP="00A95AD9">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w:t>
      </w:r>
    </w:p>
    <w:p w14:paraId="00A1F868" w14:textId="6DDCC2E2" w:rsidR="00DE204E" w:rsidRDefault="005977C4" w:rsidP="00A95AD9">
      <w:pPr>
        <w:pStyle w:val="NormalWeb"/>
        <w:spacing w:before="0" w:beforeAutospacing="0" w:after="240" w:afterAutospacing="0"/>
      </w:pPr>
      <w:hyperlink r:id="rId24" w:history="1">
        <w:r w:rsidR="004D3DF6" w:rsidRPr="006E19DD">
          <w:rPr>
            <w:rStyle w:val="Hyperlink"/>
            <w:rFonts w:ascii="Arial" w:hAnsi="Arial" w:cs="Arial"/>
            <w:sz w:val="22"/>
            <w:szCs w:val="22"/>
            <w:highlight w:val="green"/>
          </w:rPr>
          <w:t>S4-231021</w:t>
        </w:r>
      </w:hyperlink>
      <w:r w:rsidR="00A95AD9" w:rsidRPr="006E19DD">
        <w:rPr>
          <w:rFonts w:ascii="Arial" w:hAnsi="Arial" w:cs="Arial"/>
          <w:color w:val="000000"/>
          <w:sz w:val="22"/>
          <w:szCs w:val="22"/>
          <w:highlight w:val="green"/>
        </w:rPr>
        <w:t xml:space="preserve"> is</w:t>
      </w:r>
      <w:r w:rsidR="00A95AD9" w:rsidRPr="006E19DD">
        <w:rPr>
          <w:rFonts w:ascii="Arial" w:hAnsi="Arial" w:cs="Arial"/>
          <w:b/>
          <w:bCs/>
          <w:color w:val="FF0000"/>
          <w:sz w:val="22"/>
          <w:szCs w:val="22"/>
          <w:highlight w:val="green"/>
        </w:rPr>
        <w:t xml:space="preserve"> agreed</w:t>
      </w:r>
      <w:r w:rsidR="00A95AD9" w:rsidRPr="006E19DD">
        <w:rPr>
          <w:rFonts w:ascii="Arial" w:hAnsi="Arial" w:cs="Arial"/>
          <w:color w:val="000000"/>
          <w:sz w:val="22"/>
          <w:szCs w:val="22"/>
          <w:highlight w:val="green"/>
        </w:rPr>
        <w:t>.</w:t>
      </w:r>
    </w:p>
    <w:p w14:paraId="0AFBB2D7" w14:textId="6316393B" w:rsidR="00054E14" w:rsidRDefault="00B444D0" w:rsidP="00054E14">
      <w:pPr>
        <w:pStyle w:val="Heading1"/>
        <w:numPr>
          <w:ilvl w:val="0"/>
          <w:numId w:val="3"/>
        </w:numPr>
        <w:ind w:left="360" w:hanging="360"/>
      </w:pPr>
      <w:r>
        <w:t>Material for SA#100</w:t>
      </w:r>
    </w:p>
    <w:p w14:paraId="3330DD94" w14:textId="21F35BDE" w:rsidR="00B444D0" w:rsidRDefault="00054E14" w:rsidP="00054E14">
      <w:r>
        <w:t xml:space="preserve">Attached is </w:t>
      </w:r>
      <w:r w:rsidR="00F21717">
        <w:t>the material for SA#100</w:t>
      </w:r>
    </w:p>
    <w:p w14:paraId="750894FB" w14:textId="7894959C" w:rsidR="00054E14" w:rsidRDefault="00054E14" w:rsidP="00B444D0">
      <w:pPr>
        <w:pStyle w:val="ListParagraph"/>
        <w:numPr>
          <w:ilvl w:val="0"/>
          <w:numId w:val="42"/>
        </w:numPr>
      </w:pPr>
      <w:r>
        <w:t>a proposed cover page for SA plenary</w:t>
      </w:r>
      <w:r w:rsidR="00B444D0">
        <w:t xml:space="preserve"> that as agreed in MBS SWG</w:t>
      </w:r>
    </w:p>
    <w:p w14:paraId="347C4E05" w14:textId="671A5248" w:rsidR="00B444D0" w:rsidRDefault="00B349B7" w:rsidP="00B444D0">
      <w:pPr>
        <w:pStyle w:val="ListParagraph"/>
        <w:numPr>
          <w:ilvl w:val="0"/>
          <w:numId w:val="42"/>
        </w:numPr>
      </w:pPr>
      <w:r>
        <w:lastRenderedPageBreak/>
        <w:t>TR 26.806v1.</w:t>
      </w:r>
      <w:r w:rsidR="006A47B2">
        <w:t>4</w:t>
      </w:r>
      <w:r>
        <w:t>.0 in clean form</w:t>
      </w:r>
    </w:p>
    <w:p w14:paraId="2A21B45E" w14:textId="796875F9" w:rsidR="0085132B" w:rsidRPr="0085132B" w:rsidRDefault="0085132B" w:rsidP="00B444D0">
      <w:pPr>
        <w:pStyle w:val="ListParagraph"/>
        <w:numPr>
          <w:ilvl w:val="0"/>
          <w:numId w:val="42"/>
        </w:numPr>
      </w:pPr>
      <w:r w:rsidRPr="0085132B">
        <w:t>TR 26.806v1.</w:t>
      </w:r>
      <w:r w:rsidR="006A47B2">
        <w:t>4</w:t>
      </w:r>
      <w:r w:rsidRPr="0085132B">
        <w:t xml:space="preserve">.0 in diff to </w:t>
      </w:r>
      <w:r>
        <w:t>the version sent SA#98</w:t>
      </w:r>
      <w:r w:rsidR="005D3DA3">
        <w:t xml:space="preserve"> for information</w:t>
      </w:r>
    </w:p>
    <w:p w14:paraId="35AD7382" w14:textId="77777777" w:rsidR="00B444D0" w:rsidRPr="0085132B" w:rsidRDefault="00B444D0" w:rsidP="00054E14"/>
    <w:p w14:paraId="654847D5" w14:textId="77777777" w:rsidR="00054E14" w:rsidRDefault="00054E14" w:rsidP="00054E14">
      <w:pPr>
        <w:pStyle w:val="Heading1"/>
        <w:numPr>
          <w:ilvl w:val="0"/>
          <w:numId w:val="3"/>
        </w:numPr>
        <w:ind w:left="360" w:hanging="360"/>
      </w:pPr>
      <w:r>
        <w:t>Proposal</w:t>
      </w:r>
    </w:p>
    <w:p w14:paraId="20F8B0E4" w14:textId="77777777" w:rsidR="00054E14" w:rsidRDefault="00054E14" w:rsidP="00054E14">
      <w:r>
        <w:t xml:space="preserve">It is proposed to </w:t>
      </w:r>
    </w:p>
    <w:p w14:paraId="7FA6CDA0" w14:textId="77777777" w:rsidR="00054E14" w:rsidRDefault="00054E14" w:rsidP="00054E14"/>
    <w:p w14:paraId="3D2B792C" w14:textId="61187BA9" w:rsidR="00054E14" w:rsidRDefault="00054E14" w:rsidP="00054E14">
      <w:pPr>
        <w:pStyle w:val="ListParagraph"/>
        <w:numPr>
          <w:ilvl w:val="0"/>
          <w:numId w:val="41"/>
        </w:numPr>
      </w:pPr>
      <w:r>
        <w:t xml:space="preserve">Complete the FS_SmarTAR </w:t>
      </w:r>
      <w:r w:rsidR="005D3DA3">
        <w:t>during</w:t>
      </w:r>
      <w:r>
        <w:t xml:space="preserve"> SA</w:t>
      </w:r>
      <w:r w:rsidR="005D3DA3">
        <w:t>4</w:t>
      </w:r>
      <w:r>
        <w:t>#1</w:t>
      </w:r>
      <w:r w:rsidR="005D3DA3">
        <w:t>24e</w:t>
      </w:r>
    </w:p>
    <w:p w14:paraId="47D4652D" w14:textId="5FFEE38A" w:rsidR="00054E14" w:rsidRDefault="00AF5046" w:rsidP="00054E14">
      <w:pPr>
        <w:pStyle w:val="ListParagraph"/>
        <w:numPr>
          <w:ilvl w:val="0"/>
          <w:numId w:val="41"/>
        </w:numPr>
      </w:pPr>
      <w:r>
        <w:t>Agree on TR26.806 v1.</w:t>
      </w:r>
      <w:r w:rsidR="005977C4">
        <w:t>4</w:t>
      </w:r>
      <w:r>
        <w:t xml:space="preserve">.0 to be prepared for </w:t>
      </w:r>
      <w:r w:rsidR="00C314B5">
        <w:t>SA approval</w:t>
      </w:r>
    </w:p>
    <w:p w14:paraId="3A3A412C" w14:textId="50ACDB7C" w:rsidR="00054E14" w:rsidRDefault="00C314B5" w:rsidP="00054E14">
      <w:pPr>
        <w:pStyle w:val="ListParagraph"/>
        <w:numPr>
          <w:ilvl w:val="0"/>
          <w:numId w:val="41"/>
        </w:numPr>
      </w:pPr>
      <w:r>
        <w:t xml:space="preserve">Agree </w:t>
      </w:r>
      <w:r w:rsidR="00FB41D4">
        <w:t>to send the material attached</w:t>
      </w:r>
      <w:r w:rsidR="009D632D">
        <w:t xml:space="preserve"> and summarized in clause 3</w:t>
      </w:r>
      <w:r w:rsidR="00BF3678">
        <w:t xml:space="preserve"> to SA#100 for approval</w:t>
      </w:r>
      <w:r w:rsidR="00FB41D4">
        <w:t xml:space="preserve"> </w:t>
      </w:r>
    </w:p>
    <w:p w14:paraId="09023144" w14:textId="77777777" w:rsidR="00054E14" w:rsidRDefault="00054E14" w:rsidP="00054E14">
      <w:pPr>
        <w:pStyle w:val="ListParagraph"/>
        <w:numPr>
          <w:ilvl w:val="0"/>
          <w:numId w:val="41"/>
        </w:numPr>
      </w:pPr>
      <w:r>
        <w:t>Address any potential future updates with CRs to TR 26.806</w:t>
      </w:r>
    </w:p>
    <w:p w14:paraId="42AE0E8F" w14:textId="10FE5538" w:rsidR="00054E14" w:rsidRPr="00DC1A67" w:rsidRDefault="00054E14" w:rsidP="007279FB">
      <w:pPr>
        <w:pStyle w:val="ListParagraph"/>
        <w:numPr>
          <w:ilvl w:val="0"/>
          <w:numId w:val="41"/>
        </w:numPr>
      </w:pPr>
      <w:r>
        <w:t xml:space="preserve">Consider the conclusions and recommendations in </w:t>
      </w:r>
      <w:r w:rsidR="00F21717">
        <w:t xml:space="preserve">ongoing and </w:t>
      </w:r>
      <w:r>
        <w:t>future work in 3GP</w:t>
      </w:r>
      <w:r w:rsidR="007279FB">
        <w:t>P</w:t>
      </w:r>
    </w:p>
    <w:sectPr w:rsidR="00054E14" w:rsidRPr="00DC1A67" w:rsidSect="00E72D76">
      <w:headerReference w:type="even" r:id="rId25"/>
      <w:headerReference w:type="default" r:id="rId26"/>
      <w:footerReference w:type="default" r:id="rId2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57B9D" w14:textId="77777777" w:rsidR="00A07767" w:rsidRDefault="00A07767">
      <w:r>
        <w:separator/>
      </w:r>
    </w:p>
  </w:endnote>
  <w:endnote w:type="continuationSeparator" w:id="0">
    <w:p w14:paraId="4CA9ECFA" w14:textId="77777777" w:rsidR="00A07767" w:rsidRDefault="00A07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F8DC9" w14:textId="77777777" w:rsidR="00A07767" w:rsidRDefault="00A07767">
      <w:r>
        <w:separator/>
      </w:r>
    </w:p>
  </w:footnote>
  <w:footnote w:type="continuationSeparator" w:id="0">
    <w:p w14:paraId="1DF6EFE0" w14:textId="77777777" w:rsidR="00A07767" w:rsidRDefault="00A07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1417E1F1"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 xml:space="preserve">3GPP </w:t>
    </w:r>
    <w:r w:rsidR="0015562D">
      <w:rPr>
        <w:rFonts w:ascii="Arial" w:eastAsia="SimSun" w:hAnsi="Arial" w:cs="Arial"/>
      </w:rPr>
      <w:t>TSG SA WG4</w:t>
    </w:r>
    <w:r w:rsidRPr="00650C65">
      <w:rPr>
        <w:rFonts w:ascii="Arial" w:eastAsia="SimSun" w:hAnsi="Arial" w:cs="Arial"/>
      </w:rPr>
      <w:t>#1</w:t>
    </w:r>
    <w:r w:rsidR="006B2BC6">
      <w:rPr>
        <w:rFonts w:ascii="Arial" w:eastAsia="SimSun" w:hAnsi="Arial" w:cs="Arial"/>
      </w:rPr>
      <w:t>2</w:t>
    </w:r>
    <w:r w:rsidR="00E7625C">
      <w:rPr>
        <w:rFonts w:ascii="Arial" w:eastAsia="SimSun" w:hAnsi="Arial" w:cs="Arial"/>
      </w:rPr>
      <w:t>4</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5B025E">
      <w:rPr>
        <w:rFonts w:ascii="Arial" w:eastAsia="SimSun" w:hAnsi="Arial" w:cs="Arial"/>
        <w:b/>
        <w:i/>
        <w:sz w:val="28"/>
        <w:szCs w:val="28"/>
      </w:rPr>
      <w:t>3</w:t>
    </w:r>
    <w:r w:rsidR="00D019CB">
      <w:rPr>
        <w:rFonts w:ascii="Arial" w:eastAsia="SimSun" w:hAnsi="Arial" w:cs="Arial"/>
        <w:b/>
        <w:i/>
        <w:sz w:val="28"/>
        <w:szCs w:val="28"/>
      </w:rPr>
      <w:t>1</w:t>
    </w:r>
    <w:r w:rsidR="006A47B2">
      <w:rPr>
        <w:rFonts w:ascii="Arial" w:eastAsia="SimSun" w:hAnsi="Arial" w:cs="Arial"/>
        <w:b/>
        <w:i/>
        <w:sz w:val="28"/>
        <w:szCs w:val="28"/>
      </w:rPr>
      <w:t>100</w:t>
    </w:r>
  </w:p>
  <w:p w14:paraId="26F082EB" w14:textId="0B5664D1" w:rsidR="00EC2801" w:rsidRPr="006C359E" w:rsidRDefault="00E7625C"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Berlin, Germany</w:t>
    </w:r>
    <w:r w:rsidR="00C71A6E">
      <w:rPr>
        <w:rFonts w:ascii="Arial" w:eastAsia="SimSun" w:hAnsi="Arial" w:cs="Arial"/>
        <w:lang w:eastAsia="zh-CN"/>
      </w:rPr>
      <w:t xml:space="preserve">, </w:t>
    </w:r>
    <w:r w:rsidR="00A90D23">
      <w:rPr>
        <w:rFonts w:ascii="Arial" w:eastAsia="SimSun" w:hAnsi="Arial" w:cs="Arial"/>
        <w:lang w:eastAsia="zh-CN"/>
      </w:rPr>
      <w:t>22</w:t>
    </w:r>
    <w:r w:rsidR="00914CAB">
      <w:rPr>
        <w:rFonts w:ascii="Arial" w:eastAsia="SimSun" w:hAnsi="Arial" w:cs="Arial"/>
        <w:lang w:eastAsia="zh-CN"/>
      </w:rPr>
      <w:t xml:space="preserve"> </w:t>
    </w:r>
    <w:r w:rsidR="00650C65">
      <w:rPr>
        <w:rFonts w:ascii="Arial" w:eastAsia="SimSun" w:hAnsi="Arial" w:cs="Arial"/>
        <w:lang w:eastAsia="zh-CN"/>
      </w:rPr>
      <w:t xml:space="preserve">– </w:t>
    </w:r>
    <w:r w:rsidR="00A90D23">
      <w:rPr>
        <w:rFonts w:ascii="Arial" w:eastAsia="SimSun" w:hAnsi="Arial" w:cs="Arial"/>
        <w:lang w:eastAsia="zh-CN"/>
      </w:rPr>
      <w:t>26</w:t>
    </w:r>
    <w:r w:rsidR="00CD690D">
      <w:rPr>
        <w:rFonts w:ascii="Arial" w:eastAsia="SimSun" w:hAnsi="Arial" w:cs="Arial"/>
        <w:lang w:eastAsia="zh-CN"/>
      </w:rPr>
      <w:t xml:space="preserve"> </w:t>
    </w:r>
    <w:r w:rsidR="00A90D23">
      <w:rPr>
        <w:rFonts w:ascii="Arial" w:eastAsia="SimSun" w:hAnsi="Arial" w:cs="Arial"/>
        <w:lang w:eastAsia="zh-CN"/>
      </w:rPr>
      <w:t>May</w:t>
    </w:r>
    <w:r w:rsidR="00D02599" w:rsidRPr="00C26EAE">
      <w:rPr>
        <w:rFonts w:ascii="Arial" w:eastAsia="SimSun" w:hAnsi="Arial" w:cs="Arial"/>
        <w:lang w:eastAsia="zh-CN"/>
      </w:rPr>
      <w:t xml:space="preserve"> 202</w:t>
    </w:r>
    <w:r w:rsidR="005B025E">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07375"/>
    <w:multiLevelType w:val="multilevel"/>
    <w:tmpl w:val="320EA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7FB4BEA"/>
    <w:multiLevelType w:val="multilevel"/>
    <w:tmpl w:val="188E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DF7F29"/>
    <w:multiLevelType w:val="multilevel"/>
    <w:tmpl w:val="1338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0362A"/>
    <w:multiLevelType w:val="multilevel"/>
    <w:tmpl w:val="2E66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3E4719"/>
    <w:multiLevelType w:val="multilevel"/>
    <w:tmpl w:val="A4A6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CE3A79"/>
    <w:multiLevelType w:val="multilevel"/>
    <w:tmpl w:val="04906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31C76CE5"/>
    <w:multiLevelType w:val="multilevel"/>
    <w:tmpl w:val="ABC67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203E85"/>
    <w:multiLevelType w:val="multilevel"/>
    <w:tmpl w:val="58D2E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C071BE"/>
    <w:multiLevelType w:val="multilevel"/>
    <w:tmpl w:val="A8D2F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097289"/>
    <w:multiLevelType w:val="hybridMultilevel"/>
    <w:tmpl w:val="CDFCF7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804B6C"/>
    <w:multiLevelType w:val="multilevel"/>
    <w:tmpl w:val="5458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4C604F"/>
    <w:multiLevelType w:val="multilevel"/>
    <w:tmpl w:val="15D4B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A04F09"/>
    <w:multiLevelType w:val="multilevel"/>
    <w:tmpl w:val="A2B8E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8C77E9"/>
    <w:multiLevelType w:val="multilevel"/>
    <w:tmpl w:val="0082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8D3D01"/>
    <w:multiLevelType w:val="multilevel"/>
    <w:tmpl w:val="41D4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4DCC432F"/>
    <w:multiLevelType w:val="multilevel"/>
    <w:tmpl w:val="57606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447CCD"/>
    <w:multiLevelType w:val="multilevel"/>
    <w:tmpl w:val="3E68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124A48"/>
    <w:multiLevelType w:val="multilevel"/>
    <w:tmpl w:val="00A4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9" w15:restartNumberingAfterBreak="0">
    <w:nsid w:val="58120191"/>
    <w:multiLevelType w:val="multilevel"/>
    <w:tmpl w:val="9D9CE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5D464B"/>
    <w:multiLevelType w:val="multilevel"/>
    <w:tmpl w:val="E9C8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6627E6"/>
    <w:multiLevelType w:val="multilevel"/>
    <w:tmpl w:val="96385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36569F"/>
    <w:multiLevelType w:val="multilevel"/>
    <w:tmpl w:val="B3C4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74427D"/>
    <w:multiLevelType w:val="multilevel"/>
    <w:tmpl w:val="D1681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FC5295"/>
    <w:multiLevelType w:val="multilevel"/>
    <w:tmpl w:val="BF26B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424C8A"/>
    <w:multiLevelType w:val="multilevel"/>
    <w:tmpl w:val="1ED09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2B4224"/>
    <w:multiLevelType w:val="multilevel"/>
    <w:tmpl w:val="3062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6B2F2D07"/>
    <w:multiLevelType w:val="multilevel"/>
    <w:tmpl w:val="4404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9D211F"/>
    <w:multiLevelType w:val="multilevel"/>
    <w:tmpl w:val="B1BAC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FF68F8"/>
    <w:multiLevelType w:val="multilevel"/>
    <w:tmpl w:val="80EC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FB0218"/>
    <w:multiLevelType w:val="multilevel"/>
    <w:tmpl w:val="F1803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803221"/>
    <w:multiLevelType w:val="hybridMultilevel"/>
    <w:tmpl w:val="7236DFCE"/>
    <w:lvl w:ilvl="0" w:tplc="C43823D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15248"/>
    <w:multiLevelType w:val="multilevel"/>
    <w:tmpl w:val="B080D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3D05A1"/>
    <w:multiLevelType w:val="multilevel"/>
    <w:tmpl w:val="5ED69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37"/>
  </w:num>
  <w:num w:numId="2" w16cid:durableId="629362904">
    <w:abstractNumId w:val="21"/>
  </w:num>
  <w:num w:numId="3" w16cid:durableId="15257069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4"/>
  </w:num>
  <w:num w:numId="6" w16cid:durableId="114058536">
    <w:abstractNumId w:val="10"/>
  </w:num>
  <w:num w:numId="7" w16cid:durableId="1665425706">
    <w:abstractNumId w:val="0"/>
  </w:num>
  <w:num w:numId="8" w16cid:durableId="690571275">
    <w:abstractNumId w:val="28"/>
  </w:num>
  <w:num w:numId="9" w16cid:durableId="1523475041">
    <w:abstractNumId w:val="24"/>
  </w:num>
  <w:num w:numId="10" w16cid:durableId="1972635282">
    <w:abstractNumId w:val="9"/>
  </w:num>
  <w:num w:numId="11" w16cid:durableId="1704357821">
    <w:abstractNumId w:val="45"/>
  </w:num>
  <w:num w:numId="12" w16cid:durableId="1849715370">
    <w:abstractNumId w:val="12"/>
  </w:num>
  <w:num w:numId="13" w16cid:durableId="1171718811">
    <w:abstractNumId w:val="36"/>
  </w:num>
  <w:num w:numId="14" w16cid:durableId="758017133">
    <w:abstractNumId w:val="26"/>
  </w:num>
  <w:num w:numId="15" w16cid:durableId="1379628317">
    <w:abstractNumId w:val="32"/>
  </w:num>
  <w:num w:numId="16" w16cid:durableId="541524249">
    <w:abstractNumId w:val="3"/>
  </w:num>
  <w:num w:numId="17" w16cid:durableId="532228702">
    <w:abstractNumId w:val="33"/>
  </w:num>
  <w:num w:numId="18" w16cid:durableId="2061592965">
    <w:abstractNumId w:val="18"/>
  </w:num>
  <w:num w:numId="19" w16cid:durableId="1119448083">
    <w:abstractNumId w:val="15"/>
  </w:num>
  <w:num w:numId="20" w16cid:durableId="2008291626">
    <w:abstractNumId w:val="14"/>
  </w:num>
  <w:num w:numId="21" w16cid:durableId="173417926">
    <w:abstractNumId w:val="41"/>
  </w:num>
  <w:num w:numId="22" w16cid:durableId="470562729">
    <w:abstractNumId w:val="29"/>
  </w:num>
  <w:num w:numId="23" w16cid:durableId="1593664701">
    <w:abstractNumId w:val="19"/>
  </w:num>
  <w:num w:numId="24" w16cid:durableId="936137965">
    <w:abstractNumId w:val="25"/>
  </w:num>
  <w:num w:numId="25" w16cid:durableId="1258952188">
    <w:abstractNumId w:val="39"/>
  </w:num>
  <w:num w:numId="26" w16cid:durableId="546142543">
    <w:abstractNumId w:val="1"/>
  </w:num>
  <w:num w:numId="27" w16cid:durableId="1284269583">
    <w:abstractNumId w:val="13"/>
  </w:num>
  <w:num w:numId="28" w16cid:durableId="1236668510">
    <w:abstractNumId w:val="34"/>
  </w:num>
  <w:num w:numId="29" w16cid:durableId="1374381781">
    <w:abstractNumId w:val="7"/>
  </w:num>
  <w:num w:numId="30" w16cid:durableId="909535653">
    <w:abstractNumId w:val="23"/>
  </w:num>
  <w:num w:numId="31" w16cid:durableId="756100436">
    <w:abstractNumId w:val="44"/>
  </w:num>
  <w:num w:numId="32" w16cid:durableId="946232343">
    <w:abstractNumId w:val="5"/>
  </w:num>
  <w:num w:numId="33" w16cid:durableId="417530508">
    <w:abstractNumId w:val="27"/>
  </w:num>
  <w:num w:numId="34" w16cid:durableId="1585532952">
    <w:abstractNumId w:val="38"/>
  </w:num>
  <w:num w:numId="35" w16cid:durableId="1085417007">
    <w:abstractNumId w:val="40"/>
  </w:num>
  <w:num w:numId="36" w16cid:durableId="1863592113">
    <w:abstractNumId w:val="6"/>
  </w:num>
  <w:num w:numId="37" w16cid:durableId="1325207881">
    <w:abstractNumId w:val="17"/>
  </w:num>
  <w:num w:numId="38" w16cid:durableId="1979844092">
    <w:abstractNumId w:val="43"/>
  </w:num>
  <w:num w:numId="39" w16cid:durableId="1042948591">
    <w:abstractNumId w:val="35"/>
  </w:num>
  <w:num w:numId="40" w16cid:durableId="1884899513">
    <w:abstractNumId w:val="11"/>
  </w:num>
  <w:num w:numId="41" w16cid:durableId="602492459">
    <w:abstractNumId w:val="16"/>
  </w:num>
  <w:num w:numId="42" w16cid:durableId="1016928546">
    <w:abstractNumId w:val="42"/>
  </w:num>
  <w:num w:numId="43" w16cid:durableId="2037610406">
    <w:abstractNumId w:val="22"/>
  </w:num>
  <w:num w:numId="44" w16cid:durableId="808664709">
    <w:abstractNumId w:val="31"/>
  </w:num>
  <w:num w:numId="45" w16cid:durableId="1303194659">
    <w:abstractNumId w:val="30"/>
  </w:num>
  <w:num w:numId="46" w16cid:durableId="138263412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34B"/>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4E14"/>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072"/>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3CA0"/>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62D"/>
    <w:rsid w:val="001558A5"/>
    <w:rsid w:val="00155EAF"/>
    <w:rsid w:val="00157805"/>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1203"/>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5B93"/>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686E"/>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223"/>
    <w:rsid w:val="00442A1A"/>
    <w:rsid w:val="00442E92"/>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4D95"/>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3DF6"/>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8C5"/>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2892"/>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977C4"/>
    <w:rsid w:val="005A09E2"/>
    <w:rsid w:val="005A2E77"/>
    <w:rsid w:val="005A3152"/>
    <w:rsid w:val="005A390F"/>
    <w:rsid w:val="005A5E87"/>
    <w:rsid w:val="005A6C04"/>
    <w:rsid w:val="005A7B96"/>
    <w:rsid w:val="005A7FE8"/>
    <w:rsid w:val="005B025E"/>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3DA3"/>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2C03"/>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7B2"/>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19DD"/>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279FB"/>
    <w:rsid w:val="007306CC"/>
    <w:rsid w:val="00730915"/>
    <w:rsid w:val="00730F8A"/>
    <w:rsid w:val="007321B7"/>
    <w:rsid w:val="007324EC"/>
    <w:rsid w:val="00732C33"/>
    <w:rsid w:val="007369AD"/>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869AA"/>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D05"/>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32B"/>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3B8D"/>
    <w:rsid w:val="00884A7C"/>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0998"/>
    <w:rsid w:val="008E1349"/>
    <w:rsid w:val="008E1EBC"/>
    <w:rsid w:val="008E2ABA"/>
    <w:rsid w:val="008E58C6"/>
    <w:rsid w:val="008E5AD7"/>
    <w:rsid w:val="008E61BF"/>
    <w:rsid w:val="008E69BD"/>
    <w:rsid w:val="008E6E25"/>
    <w:rsid w:val="008E7DAF"/>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1E20"/>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0906"/>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D632D"/>
    <w:rsid w:val="009E1A87"/>
    <w:rsid w:val="009E1D03"/>
    <w:rsid w:val="009E2C07"/>
    <w:rsid w:val="009E2F50"/>
    <w:rsid w:val="009E3A62"/>
    <w:rsid w:val="009E3EB3"/>
    <w:rsid w:val="009E3ECA"/>
    <w:rsid w:val="009E3FC8"/>
    <w:rsid w:val="009E471E"/>
    <w:rsid w:val="009E555A"/>
    <w:rsid w:val="009E63EC"/>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07767"/>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15C"/>
    <w:rsid w:val="00A26ACD"/>
    <w:rsid w:val="00A26D2F"/>
    <w:rsid w:val="00A27F4A"/>
    <w:rsid w:val="00A30D56"/>
    <w:rsid w:val="00A325FE"/>
    <w:rsid w:val="00A336F4"/>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471F2"/>
    <w:rsid w:val="00A50F28"/>
    <w:rsid w:val="00A52A8B"/>
    <w:rsid w:val="00A53771"/>
    <w:rsid w:val="00A539BD"/>
    <w:rsid w:val="00A54E3C"/>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879E3"/>
    <w:rsid w:val="00A90216"/>
    <w:rsid w:val="00A90D23"/>
    <w:rsid w:val="00A9134D"/>
    <w:rsid w:val="00A93066"/>
    <w:rsid w:val="00A938B1"/>
    <w:rsid w:val="00A95AD9"/>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C5671"/>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046"/>
    <w:rsid w:val="00AF513B"/>
    <w:rsid w:val="00AF53B4"/>
    <w:rsid w:val="00AF597E"/>
    <w:rsid w:val="00AF5C79"/>
    <w:rsid w:val="00AF672B"/>
    <w:rsid w:val="00AF7CD5"/>
    <w:rsid w:val="00AF7D12"/>
    <w:rsid w:val="00B02121"/>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9B7"/>
    <w:rsid w:val="00B34C87"/>
    <w:rsid w:val="00B36BDA"/>
    <w:rsid w:val="00B36D82"/>
    <w:rsid w:val="00B37023"/>
    <w:rsid w:val="00B406AE"/>
    <w:rsid w:val="00B42D44"/>
    <w:rsid w:val="00B43674"/>
    <w:rsid w:val="00B4368C"/>
    <w:rsid w:val="00B444D0"/>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5773"/>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3678"/>
    <w:rsid w:val="00BF45E3"/>
    <w:rsid w:val="00BF4758"/>
    <w:rsid w:val="00BF61E7"/>
    <w:rsid w:val="00BF6BC2"/>
    <w:rsid w:val="00C00A29"/>
    <w:rsid w:val="00C019FD"/>
    <w:rsid w:val="00C01C03"/>
    <w:rsid w:val="00C01C1A"/>
    <w:rsid w:val="00C03123"/>
    <w:rsid w:val="00C031EA"/>
    <w:rsid w:val="00C03EBD"/>
    <w:rsid w:val="00C0486A"/>
    <w:rsid w:val="00C063F6"/>
    <w:rsid w:val="00C071E1"/>
    <w:rsid w:val="00C079F1"/>
    <w:rsid w:val="00C10BDE"/>
    <w:rsid w:val="00C112DE"/>
    <w:rsid w:val="00C11369"/>
    <w:rsid w:val="00C11B26"/>
    <w:rsid w:val="00C149A4"/>
    <w:rsid w:val="00C14B5D"/>
    <w:rsid w:val="00C152EC"/>
    <w:rsid w:val="00C15F01"/>
    <w:rsid w:val="00C16A93"/>
    <w:rsid w:val="00C17389"/>
    <w:rsid w:val="00C21C8B"/>
    <w:rsid w:val="00C21FCC"/>
    <w:rsid w:val="00C22749"/>
    <w:rsid w:val="00C23BFA"/>
    <w:rsid w:val="00C2581A"/>
    <w:rsid w:val="00C269E3"/>
    <w:rsid w:val="00C301EC"/>
    <w:rsid w:val="00C3127E"/>
    <w:rsid w:val="00C314B5"/>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385"/>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19CB"/>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4AE2"/>
    <w:rsid w:val="00D3502B"/>
    <w:rsid w:val="00D37695"/>
    <w:rsid w:val="00D411B5"/>
    <w:rsid w:val="00D41E87"/>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2CB"/>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A67"/>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04E"/>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0488"/>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25C"/>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DE4"/>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717"/>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41D4"/>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53054240">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08115">
      <w:bodyDiv w:val="1"/>
      <w:marLeft w:val="0"/>
      <w:marRight w:val="0"/>
      <w:marTop w:val="0"/>
      <w:marBottom w:val="0"/>
      <w:divBdr>
        <w:top w:val="none" w:sz="0" w:space="0" w:color="auto"/>
        <w:left w:val="none" w:sz="0" w:space="0" w:color="auto"/>
        <w:bottom w:val="none" w:sz="0" w:space="0" w:color="auto"/>
        <w:right w:val="none" w:sz="0" w:space="0" w:color="auto"/>
      </w:divBdr>
    </w:div>
    <w:div w:id="339546819">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64865955">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79285523">
      <w:bodyDiv w:val="1"/>
      <w:marLeft w:val="0"/>
      <w:marRight w:val="0"/>
      <w:marTop w:val="0"/>
      <w:marBottom w:val="0"/>
      <w:divBdr>
        <w:top w:val="none" w:sz="0" w:space="0" w:color="auto"/>
        <w:left w:val="none" w:sz="0" w:space="0" w:color="auto"/>
        <w:bottom w:val="none" w:sz="0" w:space="0" w:color="auto"/>
        <w:right w:val="none" w:sz="0" w:space="0" w:color="auto"/>
      </w:divBdr>
    </w:div>
    <w:div w:id="412505715">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571003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74085719">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23598766">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8670868">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86958184">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24_Berlin/Docs/S4-230813.zip" TargetMode="External"/><Relationship Id="rId18" Type="http://schemas.openxmlformats.org/officeDocument/2006/relationships/hyperlink" Target="https://www.3gpp.org/ftp/TSG_SA/WG4_CODEC/TSGS4_124_Berlin/Docs/S4-230820.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3gpp.org/ftp/TSG_SA/WG4_CODEC/TSGS4_124_Berlin/Docs/S4-230853.zip" TargetMode="External"/><Relationship Id="rId7" Type="http://schemas.openxmlformats.org/officeDocument/2006/relationships/settings" Target="settings.xml"/><Relationship Id="rId12" Type="http://schemas.openxmlformats.org/officeDocument/2006/relationships/hyperlink" Target="https://www.3gpp.org/ftp/TSG_SA/WG4_CODEC/TSGS4_124_Berlin/Docs/S4-230813.zip" TargetMode="External"/><Relationship Id="rId17" Type="http://schemas.openxmlformats.org/officeDocument/2006/relationships/hyperlink" Target="https://www.3gpp.org/ftp/TSG_SA/WG4_CODEC/TSGS4_124_Berlin/Docs/S4-230820.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24_Berlin/Docs/S4-231024.zip" TargetMode="External"/><Relationship Id="rId20" Type="http://schemas.openxmlformats.org/officeDocument/2006/relationships/hyperlink" Target="https://www.3gpp.org/ftp/TSG_SA/WG4_CODEC/TSGS4_124_Berlin/Docs/S4-23102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806/26806-120.zip" TargetMode="External"/><Relationship Id="rId24" Type="http://schemas.openxmlformats.org/officeDocument/2006/relationships/hyperlink" Target="https://www.3gpp.org/ftp/TSG_SA/WG4_CODEC/TSGS4_124_Berlin/Docs/S4-231021.zip" TargetMode="External"/><Relationship Id="rId5" Type="http://schemas.openxmlformats.org/officeDocument/2006/relationships/numbering" Target="numbering.xml"/><Relationship Id="rId15" Type="http://schemas.openxmlformats.org/officeDocument/2006/relationships/hyperlink" Target="https://www.3gpp.org/ftp/TSG_SA/WG4_CODEC/TSGS4_124_Berlin/Docs/S4-230819.zip" TargetMode="External"/><Relationship Id="rId23" Type="http://schemas.openxmlformats.org/officeDocument/2006/relationships/hyperlink" Target="https://www.3gpp.org/ftp/TSG_SA/WG4_CODEC/TSGS4_124_Berlin/Docs/S4-230854.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SA/WG4_CODEC/TSGS4_124_Berlin/Docs/S4-23084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24_Berlin/Docs/S4-230819.zip" TargetMode="External"/><Relationship Id="rId22" Type="http://schemas.openxmlformats.org/officeDocument/2006/relationships/hyperlink" Target="https://www.3gpp.org/ftp/TSG_SA/WG4_CODEC/TSGS4_124_Berlin/Docs/S4-230853.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4</Pages>
  <Words>615</Words>
  <Characters>4809</Characters>
  <Application>Microsoft Office Word</Application>
  <DocSecurity>0</DocSecurity>
  <Lines>40</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5414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2023-05-26T09:08:00Z</dcterms:created>
  <dcterms:modified xsi:type="dcterms:W3CDTF">2023-05-26T09:08:00Z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