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 xml:space="preserve">3rd Generation Partnership </w:t>
            </w:r>
            <w:proofErr w:type="gramStart"/>
            <w:r w:rsidRPr="009E3918">
              <w:t>Project;</w:t>
            </w:r>
            <w:proofErr w:type="gramEnd"/>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proofErr w:type="gramStart"/>
            <w:r w:rsidR="00B3146B" w:rsidRPr="009E3918">
              <w:t>SA</w:t>
            </w:r>
            <w:r w:rsidRPr="009E3918">
              <w:t>;</w:t>
            </w:r>
            <w:proofErr w:type="gramEnd"/>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15pt" o:ole="">
                  <v:imagedata r:id="rId9" o:title=""/>
                </v:shape>
                <o:OLEObject Type="Embed" ProgID="Word.Picture.8" ShapeID="_x0000_i1025" DrawAspect="Content" ObjectID="_1746525426"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1pt" o:ole="">
                  <v:imagedata r:id="rId11" o:title=""/>
                </v:shape>
                <o:OLEObject Type="Embed" ProgID="Word.Picture.8" ShapeID="_x0000_i1026" DrawAspect="Content" ObjectID="_174652542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30473931"/>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30473932"/>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5" w:name="scope"/>
      <w:bookmarkStart w:id="26" w:name="_Toc129708868"/>
      <w:bookmarkStart w:id="27" w:name="_Toc130473933"/>
      <w:bookmarkEnd w:id="25"/>
      <w:r w:rsidRPr="004D3578">
        <w:lastRenderedPageBreak/>
        <w:t>1</w:t>
      </w:r>
      <w:r w:rsidRPr="004D3578">
        <w:tab/>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8" w:name="references"/>
      <w:bookmarkStart w:id="29" w:name="_Toc129708869"/>
      <w:bookmarkStart w:id="30" w:name="_Toc130473934"/>
      <w:bookmarkEnd w:id="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1" w:name="definitions"/>
      <w:bookmarkStart w:id="32" w:name="_Toc129708870"/>
      <w:bookmarkStart w:id="33" w:name="_Toc130473935"/>
      <w:bookmarkEnd w:id="31"/>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4" w:name="_Toc129708871"/>
      <w:bookmarkStart w:id="35" w:name="_Toc130473936"/>
      <w:r w:rsidRPr="004D3578">
        <w:t>3.1</w:t>
      </w:r>
      <w:r w:rsidRPr="004D3578">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6" w:name="_Toc129708872"/>
      <w:bookmarkStart w:id="37" w:name="_Toc1304739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29708873"/>
      <w:bookmarkStart w:id="39" w:name="_Toc1304739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0" w:name="clause4"/>
      <w:bookmarkStart w:id="41" w:name="_Toc129708874"/>
      <w:bookmarkStart w:id="42" w:name="_Toc130473939"/>
      <w:bookmarkEnd w:id="40"/>
      <w:r w:rsidRPr="004D3578">
        <w:t>4</w:t>
      </w:r>
      <w:r w:rsidRPr="004D3578">
        <w:tab/>
      </w:r>
      <w:r>
        <w:t>Interfaces</w:t>
      </w:r>
    </w:p>
    <w:p w14:paraId="127D3736" w14:textId="20CFFAEE" w:rsidR="00C2087C" w:rsidRDefault="00C2087C" w:rsidP="00C2087C">
      <w:pPr>
        <w:pStyle w:val="Heading2"/>
      </w:pPr>
      <w:r>
        <w:t>[4.1</w:t>
      </w:r>
      <w:r>
        <w:tab/>
        <w:t>Connectivity scenarios</w:t>
      </w:r>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77777777" w:rsidR="00C2087C" w:rsidRDefault="00C2087C" w:rsidP="00C2087C">
      <w:r>
        <w:t>Device design types, ordered by media capability performances, are currently:</w:t>
      </w:r>
    </w:p>
    <w:p w14:paraId="4B3FCDFF" w14:textId="77777777" w:rsidR="00C2087C" w:rsidRPr="00887E5C" w:rsidRDefault="00C2087C" w:rsidP="00C2087C">
      <w:pPr>
        <w:pStyle w:val="ListParagraph"/>
        <w:numPr>
          <w:ilvl w:val="0"/>
          <w:numId w:val="17"/>
        </w:numPr>
        <w:contextualSpacing w:val="0"/>
        <w:jc w:val="both"/>
        <w:rPr>
          <w:lang w:eastAsia="en-GB"/>
        </w:rPr>
      </w:pPr>
      <w:r w:rsidRPr="00887E5C">
        <w:rPr>
          <w:lang w:eastAsia="en-GB"/>
        </w:rPr>
        <w:t xml:space="preserve">Device type 1: </w:t>
      </w:r>
      <w:r>
        <w:rPr>
          <w:lang w:eastAsia="en-GB"/>
        </w:rPr>
        <w:t xml:space="preserve">5G </w:t>
      </w:r>
      <w:r w:rsidRPr="00887E5C">
        <w:rPr>
          <w:lang w:eastAsia="en-GB"/>
        </w:rPr>
        <w:t>AR glasses</w:t>
      </w:r>
      <w:r>
        <w:rPr>
          <w:lang w:eastAsia="en-GB"/>
        </w:rPr>
        <w:t xml:space="preserve"> (standalone)</w:t>
      </w:r>
    </w:p>
    <w:p w14:paraId="69CE84E7" w14:textId="77777777" w:rsidR="00C2087C" w:rsidRPr="00887E5C" w:rsidRDefault="00C2087C" w:rsidP="00C2087C">
      <w:pPr>
        <w:pStyle w:val="ListParagraph"/>
        <w:numPr>
          <w:ilvl w:val="0"/>
          <w:numId w:val="17"/>
        </w:numPr>
        <w:contextualSpacing w:val="0"/>
        <w:jc w:val="both"/>
        <w:rPr>
          <w:lang w:eastAsia="en-GB"/>
        </w:rPr>
      </w:pPr>
      <w:r w:rsidRPr="00887E5C">
        <w:rPr>
          <w:lang w:eastAsia="en-GB"/>
        </w:rPr>
        <w:t xml:space="preserve">Device type 2: </w:t>
      </w:r>
      <w:r>
        <w:rPr>
          <w:lang w:eastAsia="en-GB"/>
        </w:rPr>
        <w:t>5G UE-tethered AR glasses with AR/MR application on AR Glass</w:t>
      </w:r>
    </w:p>
    <w:p w14:paraId="32CD86E2" w14:textId="77777777" w:rsidR="00C2087C" w:rsidRDefault="00C2087C" w:rsidP="00C2087C">
      <w:pPr>
        <w:pStyle w:val="ListParagraph"/>
        <w:numPr>
          <w:ilvl w:val="0"/>
          <w:numId w:val="17"/>
        </w:numPr>
        <w:contextualSpacing w:val="0"/>
        <w:jc w:val="both"/>
        <w:rPr>
          <w:lang w:eastAsia="en-GB"/>
        </w:rPr>
      </w:pPr>
      <w:r w:rsidRPr="00887E5C">
        <w:rPr>
          <w:lang w:eastAsia="en-GB"/>
        </w:rPr>
        <w:t xml:space="preserve">Device type 3: </w:t>
      </w:r>
      <w:r>
        <w:rPr>
          <w:lang w:eastAsia="en-GB"/>
        </w:rPr>
        <w:t>5G UE-tethered AR glasses with AR/MR application on tethered device</w:t>
      </w:r>
    </w:p>
    <w:p w14:paraId="11BC5456" w14:textId="77777777" w:rsidR="00C2087C" w:rsidRDefault="00C2087C" w:rsidP="00C2087C">
      <w:pPr>
        <w:pStyle w:val="ListParagraph"/>
        <w:numPr>
          <w:ilvl w:val="0"/>
          <w:numId w:val="17"/>
        </w:numPr>
        <w:rPr>
          <w:lang w:eastAsia="en-GB"/>
        </w:rPr>
      </w:pPr>
      <w:r w:rsidRPr="00A34C97">
        <w:rPr>
          <w:lang w:eastAsia="en-GB"/>
        </w:rPr>
        <w:t xml:space="preserve">Device type 4: </w:t>
      </w:r>
      <w:r>
        <w:rPr>
          <w:lang w:eastAsia="en-GB"/>
        </w:rPr>
        <w:t>5G XR HMD UE (standalone)</w:t>
      </w: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77777777" w:rsidR="00C2087C" w:rsidRDefault="00C2087C" w:rsidP="00C2087C">
      <w:pPr>
        <w:pStyle w:val="Heading3"/>
      </w:pPr>
      <w:r w:rsidRPr="00123008">
        <w:t>4.1.</w:t>
      </w:r>
      <w:r>
        <w:t>2</w:t>
      </w:r>
      <w:r w:rsidRPr="00123008">
        <w:tab/>
      </w:r>
      <w:r>
        <w:t xml:space="preserve">Device Type 1 – 5G </w:t>
      </w:r>
      <w:r w:rsidRPr="00887E5C">
        <w:rPr>
          <w:lang w:eastAsia="en-GB"/>
        </w:rPr>
        <w:t>AR glasses</w:t>
      </w:r>
      <w:r>
        <w:rPr>
          <w:lang w:eastAsia="en-GB"/>
        </w:rPr>
        <w:t xml:space="preserve"> (standalone)</w:t>
      </w:r>
    </w:p>
    <w:p w14:paraId="2121D734" w14:textId="77777777" w:rsidR="00C2087C" w:rsidRDefault="00C2087C" w:rsidP="00C2087C">
      <w:r>
        <w:t xml:space="preserve">Device type 1 refers to standalone AR glasses. Such devices may be able to support </w:t>
      </w:r>
      <w:r w:rsidRPr="00E70A29">
        <w:rPr>
          <w:highlight w:val="yellow"/>
        </w:rPr>
        <w:t>simpler audio decoding 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lastRenderedPageBreak/>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77777777" w:rsidR="00C2087C" w:rsidRDefault="00C2087C" w:rsidP="00C2087C">
      <w:pPr>
        <w:pStyle w:val="Heading3"/>
      </w:pPr>
      <w:r w:rsidRPr="00123008">
        <w:t>4.1.</w:t>
      </w:r>
      <w:r>
        <w:t>2</w:t>
      </w:r>
      <w:r w:rsidRPr="00123008">
        <w:tab/>
      </w:r>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AR glasses</w:t>
      </w:r>
      <w:r>
        <w:t xml:space="preserve"> with AR/MR application on AR Glass</w:t>
      </w:r>
    </w:p>
    <w:p w14:paraId="590900DF" w14:textId="7B6B30D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proofErr w:type="gramStart"/>
      <w:r w:rsidR="00096397">
        <w:t>wired, and</w:t>
      </w:r>
      <w:proofErr w:type="gramEnd"/>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77777777" w:rsidR="00C2087C" w:rsidRDefault="00C2087C" w:rsidP="00C2087C">
      <w:pPr>
        <w:pStyle w:val="Heading3"/>
      </w:pPr>
      <w:r w:rsidRPr="00123008">
        <w:t>4.1.</w:t>
      </w:r>
      <w:r>
        <w:t>3</w:t>
      </w:r>
      <w:r w:rsidRPr="00123008">
        <w:tab/>
      </w:r>
      <w:r>
        <w:t xml:space="preserve">Device Type 3 - </w:t>
      </w:r>
      <w:r w:rsidRPr="00887E5C">
        <w:rPr>
          <w:lang w:eastAsia="en-GB"/>
        </w:rPr>
        <w:t>5G</w:t>
      </w:r>
      <w:r>
        <w:rPr>
          <w:lang w:eastAsia="en-GB"/>
        </w:rPr>
        <w:t xml:space="preserve"> </w:t>
      </w:r>
      <w:r w:rsidRPr="00887E5C">
        <w:rPr>
          <w:lang w:eastAsia="en-GB"/>
        </w:rPr>
        <w:t>UE-</w:t>
      </w:r>
      <w:r>
        <w:rPr>
          <w:lang w:eastAsia="en-GB"/>
        </w:rPr>
        <w:t>tethered</w:t>
      </w:r>
      <w:r w:rsidRPr="00887E5C">
        <w:rPr>
          <w:lang w:eastAsia="en-GB"/>
        </w:rPr>
        <w:t xml:space="preserve"> AR glasses</w:t>
      </w:r>
      <w:r>
        <w:rPr>
          <w:lang w:eastAsia="en-GB"/>
        </w:rPr>
        <w:t xml:space="preserve"> with AR/MR application on tethered device</w:t>
      </w:r>
    </w:p>
    <w:p w14:paraId="51023370" w14:textId="590ACBBC"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proofErr w:type="gramStart"/>
      <w:r>
        <w:t>wired</w:t>
      </w:r>
      <w:r w:rsidR="00096397">
        <w:t>, and</w:t>
      </w:r>
      <w:proofErr w:type="gramEnd"/>
      <w:r w:rsidR="00096397">
        <w:t xml:space="preserve"> may be</w:t>
      </w:r>
      <w:r>
        <w:t xml:space="preserve"> proprietary.</w:t>
      </w:r>
    </w:p>
    <w:p w14:paraId="5C7C1E96" w14:textId="77777777" w:rsidR="00C2087C" w:rsidRDefault="00C2087C" w:rsidP="00C2087C">
      <w:r w:rsidRPr="27D0993F">
        <w:t>The 5G device runs the application that uses the Media access and rendering capabilities of the 5G device to run an AR/MR experience. The AR glass is connected to the 5G Device, but the XR runtime API is exposed to the 5G device/phone.</w:t>
      </w:r>
    </w:p>
    <w:p w14:paraId="20AE4499" w14:textId="77777777" w:rsidR="00C2087C" w:rsidRDefault="00C2087C" w:rsidP="00C2087C">
      <w:r>
        <w:rPr>
          <w:noProof/>
        </w:rPr>
        <w:lastRenderedPageBreak/>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77777777"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proofErr w:type="gramStart"/>
      <w:r>
        <w:rPr>
          <w:lang w:val="en-US" w:eastAsia="en-GB"/>
        </w:rPr>
        <w:t>Phone</w:t>
      </w:r>
      <w:proofErr w:type="gramEnd"/>
    </w:p>
    <w:p w14:paraId="51CAC5A2" w14:textId="77777777" w:rsidR="00C2087C" w:rsidRPr="00FA1575" w:rsidRDefault="00C2087C" w:rsidP="00C2087C">
      <w:pPr>
        <w:rPr>
          <w:i/>
          <w:iCs/>
          <w:lang w:val="en-US" w:eastAsia="en-GB"/>
        </w:rPr>
      </w:pPr>
      <w:r w:rsidRPr="00FA1575">
        <w:rPr>
          <w:i/>
          <w:iCs/>
          <w:color w:val="FF0000"/>
          <w:lang w:val="en-US" w:eastAsia="en-GB"/>
        </w:rPr>
        <w:t>Associate Editor’s note: This is Scenario 4 in contribution S4-230842.</w:t>
      </w:r>
    </w:p>
    <w:p w14:paraId="6B0CB309" w14:textId="77777777" w:rsidR="00C2087C" w:rsidRPr="000B2AA4" w:rsidRDefault="00C2087C" w:rsidP="00C2087C">
      <w:pPr>
        <w:rPr>
          <w:lang w:val="en-US" w:eastAsia="en-GB"/>
        </w:rPr>
      </w:pPr>
      <w:r w:rsidRPr="000B2AA4">
        <w:rPr>
          <w:lang w:val="en-US" w:eastAsia="en-GB"/>
        </w:rPr>
        <w:t xml:space="preserve">The </w:t>
      </w:r>
      <w:r>
        <w:rPr>
          <w:lang w:val="en-US" w:eastAsia="en-GB"/>
        </w:rPr>
        <w:t>fourth</w:t>
      </w:r>
      <w:r w:rsidRPr="000B2AA4">
        <w:rPr>
          <w:lang w:val="en-US" w:eastAsia="en-GB"/>
        </w:rPr>
        <w:t xml:space="preserve"> scenario is as follows in </w:t>
      </w:r>
      <w:r w:rsidRPr="00831D5B">
        <w:rPr>
          <w:rFonts w:eastAsia="DengXian"/>
          <w:lang w:val="en-US" w:eastAsia="zh-CN"/>
        </w:rPr>
        <w:t>Figure 2-4</w:t>
      </w:r>
      <w:r w:rsidRPr="00DF1A47">
        <w:rPr>
          <w:lang w:val="en-US" w:eastAsia="en-GB"/>
        </w:rPr>
        <w:t>,</w:t>
      </w:r>
      <w:r w:rsidRPr="000B2AA4">
        <w:rPr>
          <w:lang w:val="en-US" w:eastAsia="en-GB"/>
        </w:rPr>
        <w:t xml:space="preserve"> refer to a type of “5G </w:t>
      </w:r>
      <w:proofErr w:type="spellStart"/>
      <w:r w:rsidRPr="000B2AA4">
        <w:rPr>
          <w:lang w:val="en-US" w:eastAsia="en-GB"/>
        </w:rPr>
        <w:t>WireLess</w:t>
      </w:r>
      <w:proofErr w:type="spellEnd"/>
      <w:r w:rsidRPr="000B2AA4">
        <w:rPr>
          <w:lang w:val="en-US" w:eastAsia="en-GB"/>
        </w:rPr>
        <w:t xml:space="preserve"> Tethered AR UE” in TR26.998[</w:t>
      </w:r>
      <w:r>
        <w:rPr>
          <w:lang w:val="en-US" w:eastAsia="en-GB"/>
        </w:rPr>
        <w:t>2</w:t>
      </w:r>
      <w:r w:rsidRPr="000B2AA4">
        <w:rPr>
          <w:lang w:val="en-US" w:eastAsia="en-GB"/>
        </w:rPr>
        <w:t xml:space="preserve">], the </w:t>
      </w:r>
      <w:r>
        <w:rPr>
          <w:lang w:val="en-US" w:eastAsia="en-GB"/>
        </w:rPr>
        <w:t>P</w:t>
      </w:r>
      <w:r w:rsidRPr="000B2AA4">
        <w:rPr>
          <w:lang w:val="en-US" w:eastAsia="en-GB"/>
        </w:rPr>
        <w:t>hone UE 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9D5773">
        <w:rPr>
          <w:lang w:val="en-US" w:eastAsia="en-GB"/>
        </w:rPr>
        <w:t xml:space="preserve"> </w:t>
      </w:r>
      <w:r w:rsidRPr="000B2AA4">
        <w:rPr>
          <w:lang w:val="en-US" w:eastAsia="en-GB"/>
        </w:rPr>
        <w:t xml:space="preserve">and the </w:t>
      </w:r>
      <w:r>
        <w:rPr>
          <w:lang w:val="en-US" w:eastAsia="en-GB"/>
        </w:rPr>
        <w:t>P</w:t>
      </w:r>
      <w:r w:rsidRPr="000B2AA4">
        <w:rPr>
          <w:lang w:val="en-US" w:eastAsia="en-GB"/>
        </w:rPr>
        <w:t xml:space="preserve">hone UE provides the capabilities of </w:t>
      </w:r>
      <w:r>
        <w:rPr>
          <w:lang w:val="en-US" w:eastAsia="en-GB"/>
        </w:rPr>
        <w:t xml:space="preserve">both </w:t>
      </w:r>
      <w:r w:rsidRPr="000B2AA4">
        <w:rPr>
          <w:lang w:val="en-US" w:eastAsia="en-GB"/>
        </w:rPr>
        <w:t>decoding and rendering.</w:t>
      </w:r>
    </w:p>
    <w:p w14:paraId="613D62A5" w14:textId="77777777" w:rsidR="00C2087C" w:rsidRDefault="00C2087C" w:rsidP="00C2087C">
      <w:pPr>
        <w:keepNext/>
        <w:jc w:val="center"/>
      </w:pPr>
      <w:r>
        <w:rPr>
          <w:noProof/>
          <w:lang w:val="en-US" w:eastAsia="en-GB"/>
        </w:rPr>
        <w:drawing>
          <wp:inline distT="0" distB="0" distL="0" distR="0" wp14:anchorId="06E38142" wp14:editId="60E264F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0AFE2FE2" w14:textId="77777777" w:rsidR="00C2087C" w:rsidRDefault="00C2087C" w:rsidP="00C2087C">
      <w:pPr>
        <w:pStyle w:val="Caption"/>
        <w:jc w:val="center"/>
      </w:pPr>
      <w:r>
        <w:t xml:space="preserve">Figure </w:t>
      </w:r>
      <w:fldSimple w:instr=" SEQ Figure \* ARABIC ">
        <w:r>
          <w:rPr>
            <w:noProof/>
          </w:rPr>
          <w:t>1</w:t>
        </w:r>
      </w:fldSimple>
      <w:r>
        <w:t xml:space="preserve"> - </w:t>
      </w:r>
      <w:r w:rsidRPr="00310A2B">
        <w:t>Figure 2-4 Phone-dependent Lightweight UE</w:t>
      </w:r>
    </w:p>
    <w:p w14:paraId="1C43B7C3" w14:textId="77777777" w:rsidR="003A6B7D" w:rsidRPr="00FD0B5B" w:rsidRDefault="003A6B7D" w:rsidP="003A6B7D">
      <w:pPr>
        <w:rPr>
          <w:i/>
          <w:iCs/>
          <w:color w:val="FF0000"/>
        </w:rPr>
      </w:pPr>
      <w:r w:rsidRPr="00FD0B5B">
        <w:rPr>
          <w:i/>
          <w:iCs/>
          <w:color w:val="FF0000"/>
        </w:rPr>
        <w:t xml:space="preserve">Associate Editor’s note: The figure needs rework to be aligned/mapped with the figures/functions from </w:t>
      </w:r>
      <w:proofErr w:type="spellStart"/>
      <w:r w:rsidRPr="00FD0B5B">
        <w:rPr>
          <w:i/>
          <w:iCs/>
          <w:color w:val="FF0000"/>
        </w:rPr>
        <w:t>MeCAR</w:t>
      </w:r>
      <w:proofErr w:type="spellEnd"/>
      <w:r>
        <w:rPr>
          <w:i/>
          <w:iCs/>
          <w:color w:val="FF0000"/>
        </w:rPr>
        <w:t>/26.998</w:t>
      </w:r>
      <w:r w:rsidRPr="00FD0B5B">
        <w:rPr>
          <w:i/>
          <w:iCs/>
          <w:color w:val="FF0000"/>
        </w:rPr>
        <w:t xml:space="preserve"> (shown in device types).</w:t>
      </w:r>
    </w:p>
    <w:p w14:paraId="547F9FB5" w14:textId="09F5DCED" w:rsidR="00C2087C" w:rsidRDefault="00C2087C" w:rsidP="00C2087C">
      <w:pPr>
        <w:rPr>
          <w:b/>
          <w:bCs/>
        </w:rPr>
      </w:pPr>
      <w:r>
        <w:rPr>
          <w:b/>
          <w:bCs/>
        </w:rPr>
        <w:t>Variation A</w:t>
      </w:r>
    </w:p>
    <w:p w14:paraId="3F1EBBD8" w14:textId="7D72169A" w:rsidR="00C2087C" w:rsidRPr="00FA1575" w:rsidRDefault="003A6B7D" w:rsidP="00C2087C">
      <w:pPr>
        <w:rPr>
          <w:i/>
          <w:iCs/>
          <w:color w:val="FF0000"/>
        </w:rPr>
      </w:pPr>
      <w:r w:rsidRPr="00FA1575">
        <w:rPr>
          <w:i/>
          <w:iCs/>
          <w:color w:val="FF0000"/>
        </w:rPr>
        <w:t>Associate Editor’s note: Add text/figures in similar format as for Device Type 4. Audio playback through built-in speakers</w:t>
      </w:r>
      <w:r>
        <w:rPr>
          <w:i/>
          <w:iCs/>
          <w:color w:val="FF0000"/>
        </w:rPr>
        <w:t xml:space="preserve"> and pose estimation on glass</w:t>
      </w:r>
      <w:r w:rsidR="006E14E7">
        <w:rPr>
          <w:i/>
          <w:iCs/>
          <w:color w:val="FF0000"/>
        </w:rPr>
        <w:t>.</w:t>
      </w:r>
    </w:p>
    <w:p w14:paraId="19192630" w14:textId="77777777" w:rsidR="00C2087C" w:rsidRDefault="00C2087C" w:rsidP="00C2087C">
      <w:pPr>
        <w:rPr>
          <w:b/>
          <w:bCs/>
        </w:rPr>
      </w:pPr>
      <w:r>
        <w:rPr>
          <w:b/>
          <w:bCs/>
        </w:rPr>
        <w:t>Variation B</w:t>
      </w:r>
    </w:p>
    <w:p w14:paraId="6529768B" w14:textId="77777777" w:rsidR="003A6B7D" w:rsidRPr="00FA1575" w:rsidRDefault="003A6B7D" w:rsidP="003A6B7D">
      <w:pPr>
        <w:rPr>
          <w:i/>
          <w:iCs/>
          <w:color w:val="FF0000"/>
        </w:rPr>
      </w:pPr>
      <w:r w:rsidRPr="00FA1575">
        <w:rPr>
          <w:i/>
          <w:iCs/>
          <w:color w:val="FF0000"/>
        </w:rPr>
        <w:t>Associate Editor’s note: Add text/figure in similar format as for Device Type 4. Audio playback through earbuds</w:t>
      </w:r>
      <w:r>
        <w:rPr>
          <w:i/>
          <w:iCs/>
          <w:color w:val="FF0000"/>
        </w:rPr>
        <w:t xml:space="preserve"> and pose estimation on glass</w:t>
      </w:r>
      <w:r w:rsidRPr="00FA1575">
        <w:rPr>
          <w:i/>
          <w:iCs/>
          <w:color w:val="FF0000"/>
        </w:rPr>
        <w:t>.</w:t>
      </w:r>
    </w:p>
    <w:p w14:paraId="056A888C" w14:textId="57567F48" w:rsidR="00C2087C" w:rsidRDefault="00C2087C" w:rsidP="00C2087C">
      <w:pPr>
        <w:rPr>
          <w:b/>
          <w:bCs/>
        </w:rPr>
      </w:pPr>
      <w:r>
        <w:rPr>
          <w:b/>
          <w:bCs/>
        </w:rPr>
        <w:t>Variation C</w:t>
      </w:r>
    </w:p>
    <w:p w14:paraId="63050540" w14:textId="381BDF66"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52A75066" w14:textId="77777777" w:rsidR="00C2087C" w:rsidRDefault="00C2087C" w:rsidP="00C2087C">
      <w:pPr>
        <w:jc w:val="center"/>
      </w:pPr>
    </w:p>
    <w:p w14:paraId="77C44553" w14:textId="77777777" w:rsidR="00C2087C" w:rsidRDefault="00C2087C" w:rsidP="00C2087C">
      <w:pPr>
        <w:pStyle w:val="Heading4"/>
      </w:pPr>
      <w:r>
        <w:t>4.1.3.2</w:t>
      </w:r>
      <w:r>
        <w:tab/>
      </w:r>
      <w:r>
        <w:tab/>
        <w:t>Scenario 2 – Local Decoding and Pre-Rendering on 5G Phone</w:t>
      </w:r>
    </w:p>
    <w:p w14:paraId="3FA46D0D" w14:textId="77777777" w:rsidR="00C2087C" w:rsidRPr="00FA1575" w:rsidRDefault="00C2087C" w:rsidP="00C2087C">
      <w:pPr>
        <w:rPr>
          <w:i/>
          <w:iCs/>
          <w:lang w:val="en-US" w:eastAsia="en-GB"/>
        </w:rPr>
      </w:pPr>
      <w:r w:rsidRPr="00FA1575">
        <w:rPr>
          <w:i/>
          <w:iCs/>
          <w:color w:val="FF0000"/>
          <w:lang w:val="en-US" w:eastAsia="en-GB"/>
        </w:rPr>
        <w:t>Associate Editor’s note: This is Scenario 5 in contribution S4-230842.</w:t>
      </w:r>
    </w:p>
    <w:p w14:paraId="21F854C8"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fifth</w:t>
      </w:r>
      <w:r w:rsidRPr="000B2AA4">
        <w:rPr>
          <w:lang w:val="en-US" w:eastAsia="zh-CN"/>
        </w:rPr>
        <w:t xml:space="preserve"> scenario is as follows in </w:t>
      </w:r>
      <w:r w:rsidRPr="00831D5B">
        <w:rPr>
          <w:lang w:val="en-US" w:eastAsia="zh-CN"/>
        </w:rPr>
        <w:t>Figure 2-5</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xml:space="preserve">, maybe through Bluetooth for audio, </w:t>
      </w:r>
      <w:r>
        <w:t>L</w:t>
      </w:r>
      <w:r w:rsidRPr="00171F48">
        <w:t xml:space="preserve">ightweight </w:t>
      </w:r>
      <w:r>
        <w:rPr>
          <w:lang w:val="en-US" w:eastAsia="en-GB"/>
        </w:rPr>
        <w:t xml:space="preserve">UE sends Pose Information to Phone UE if needed, </w:t>
      </w:r>
      <w:r w:rsidRPr="000B2AA4">
        <w:rPr>
          <w:lang w:val="en-US" w:eastAsia="zh-CN"/>
        </w:rPr>
        <w:t xml:space="preserve">and the Phone UE and </w:t>
      </w:r>
      <w:r>
        <w:t>L</w:t>
      </w:r>
      <w:r w:rsidRPr="00171F48">
        <w:t>ightweight</w:t>
      </w:r>
      <w:r w:rsidRPr="000B2AA4">
        <w:rPr>
          <w:lang w:val="en-US" w:eastAsia="zh-CN"/>
        </w:rPr>
        <w:t xml:space="preserve"> UE provide the capabilities of decoding and rendering together.</w:t>
      </w:r>
    </w:p>
    <w:p w14:paraId="4ED933F4" w14:textId="77777777" w:rsidR="00C2087C" w:rsidRDefault="00C2087C" w:rsidP="00C2087C">
      <w:pPr>
        <w:keepNext/>
        <w:jc w:val="center"/>
      </w:pPr>
      <w:r>
        <w:rPr>
          <w:rFonts w:ascii="Arial" w:hAnsi="Arial"/>
          <w:noProof/>
          <w:sz w:val="28"/>
          <w:lang w:eastAsia="en-GB"/>
        </w:rPr>
        <w:lastRenderedPageBreak/>
        <w:drawing>
          <wp:inline distT="0" distB="0" distL="0" distR="0" wp14:anchorId="68475295" wp14:editId="13380096">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7DAAF36D" w14:textId="77777777" w:rsidR="00C2087C" w:rsidRDefault="00C2087C" w:rsidP="00C2087C">
      <w:pPr>
        <w:pStyle w:val="Caption"/>
        <w:jc w:val="center"/>
        <w:rPr>
          <w:color w:val="FF0000"/>
        </w:rPr>
      </w:pPr>
      <w:r>
        <w:t xml:space="preserve">Figure </w:t>
      </w:r>
      <w:fldSimple w:instr=" SEQ Figure \* ARABIC ">
        <w:r>
          <w:rPr>
            <w:noProof/>
          </w:rPr>
          <w:t>2</w:t>
        </w:r>
      </w:fldSimple>
      <w:r>
        <w:t xml:space="preserve"> - </w:t>
      </w:r>
      <w:r w:rsidRPr="00DC6880">
        <w:t>Figure 2-5 Phone-dependent Lightweight UE</w:t>
      </w:r>
    </w:p>
    <w:p w14:paraId="2177635E" w14:textId="77777777" w:rsidR="00E6773A" w:rsidRDefault="00E6773A" w:rsidP="00E6773A">
      <w:pPr>
        <w:rPr>
          <w:b/>
          <w:bCs/>
        </w:rPr>
      </w:pPr>
      <w:r>
        <w:rPr>
          <w:b/>
          <w:bCs/>
        </w:rPr>
        <w:t>Variation A</w:t>
      </w:r>
    </w:p>
    <w:p w14:paraId="7C2BDF6B" w14:textId="26661BDA" w:rsidR="00E6773A" w:rsidRPr="00FA1575" w:rsidRDefault="00E6773A" w:rsidP="00E6773A">
      <w:pPr>
        <w:rPr>
          <w:i/>
          <w:iCs/>
          <w:color w:val="FF0000"/>
        </w:rPr>
      </w:pPr>
      <w:r w:rsidRPr="00FA1575">
        <w:rPr>
          <w:i/>
          <w:iCs/>
          <w:color w:val="FF0000"/>
        </w:rPr>
        <w:t>Associate Editor’s note: Add text/figures in similar format as for Device Type 4. Audio playback through built-in speakers</w:t>
      </w:r>
      <w:r w:rsidR="00FA07AF">
        <w:rPr>
          <w:i/>
          <w:iCs/>
          <w:color w:val="FF0000"/>
        </w:rPr>
        <w:t xml:space="preserve"> and pose estimation on glass.</w:t>
      </w:r>
    </w:p>
    <w:p w14:paraId="3A26F6A5" w14:textId="77777777" w:rsidR="00E6773A" w:rsidRDefault="00E6773A" w:rsidP="00E6773A">
      <w:pPr>
        <w:rPr>
          <w:b/>
          <w:bCs/>
        </w:rPr>
      </w:pPr>
      <w:r>
        <w:rPr>
          <w:b/>
          <w:bCs/>
        </w:rPr>
        <w:t>Variation B</w:t>
      </w:r>
    </w:p>
    <w:p w14:paraId="00ECA1F0" w14:textId="12EDD170" w:rsidR="00E6773A" w:rsidRDefault="00E6773A" w:rsidP="00E6773A">
      <w:pPr>
        <w:rPr>
          <w:b/>
          <w:bCs/>
        </w:rPr>
      </w:pPr>
      <w:r w:rsidRPr="00FA1575">
        <w:rPr>
          <w:i/>
          <w:iCs/>
          <w:color w:val="FF0000"/>
        </w:rPr>
        <w:t>Associate Editor’s note: Add text/figure in similar format as for Device Type 4. Audio playback through earbuds</w:t>
      </w:r>
      <w:r w:rsidR="00FA07AF">
        <w:rPr>
          <w:i/>
          <w:iCs/>
          <w:color w:val="FF0000"/>
        </w:rPr>
        <w:t xml:space="preserve"> and pose estimation on </w:t>
      </w:r>
      <w:proofErr w:type="spellStart"/>
      <w:proofErr w:type="gramStart"/>
      <w:r w:rsidR="00FA07AF">
        <w:rPr>
          <w:i/>
          <w:iCs/>
          <w:color w:val="FF0000"/>
        </w:rPr>
        <w:t>glass</w:t>
      </w:r>
      <w:r w:rsidR="00FA07AF" w:rsidRPr="00FA1575">
        <w:rPr>
          <w:i/>
          <w:iCs/>
          <w:color w:val="FF0000"/>
        </w:rPr>
        <w:t>.</w:t>
      </w:r>
      <w:r>
        <w:rPr>
          <w:b/>
          <w:bCs/>
        </w:rPr>
        <w:t>Variation</w:t>
      </w:r>
      <w:proofErr w:type="spellEnd"/>
      <w:proofErr w:type="gramEnd"/>
      <w:r>
        <w:rPr>
          <w:b/>
          <w:bCs/>
        </w:rPr>
        <w:t xml:space="preserve"> C</w:t>
      </w:r>
    </w:p>
    <w:p w14:paraId="110D1FE0" w14:textId="77777777" w:rsidR="00E6773A" w:rsidRPr="00FA1575" w:rsidRDefault="00E6773A" w:rsidP="00E6773A">
      <w:pPr>
        <w:rPr>
          <w:i/>
          <w:iCs/>
          <w:color w:val="FF0000"/>
        </w:rPr>
      </w:pPr>
      <w:r w:rsidRPr="00FA1575">
        <w:rPr>
          <w:i/>
          <w:iCs/>
          <w:color w:val="FF0000"/>
        </w:rPr>
        <w:t>Associate Editor’s note: Add text/figure in similar format as for Device Type 4. Audio playback and pose estimation through earbuds.</w:t>
      </w:r>
    </w:p>
    <w:p w14:paraId="6E718BF1" w14:textId="77777777" w:rsidR="00C2087C" w:rsidRDefault="00C2087C" w:rsidP="00C2087C">
      <w:pPr>
        <w:pStyle w:val="Heading4"/>
      </w:pPr>
      <w:r>
        <w:t>4.1.3.3</w:t>
      </w:r>
      <w:r>
        <w:tab/>
      </w:r>
      <w:r>
        <w:tab/>
        <w:t>Scenario 3 – Decoding and Pre-Rendering on Cloud/Edge, 5G Phone as a pass-through device</w:t>
      </w:r>
    </w:p>
    <w:p w14:paraId="15128035" w14:textId="77777777" w:rsidR="00C2087C" w:rsidRPr="00FA1575" w:rsidRDefault="00C2087C" w:rsidP="00C2087C">
      <w:pPr>
        <w:rPr>
          <w:i/>
          <w:iCs/>
          <w:lang w:val="en-US" w:eastAsia="en-GB"/>
        </w:rPr>
      </w:pPr>
      <w:r w:rsidRPr="00FA1575">
        <w:rPr>
          <w:i/>
          <w:iCs/>
          <w:color w:val="FF0000"/>
          <w:lang w:val="en-US" w:eastAsia="en-GB"/>
        </w:rPr>
        <w:t>Associate Editor’s note: This is Scenario 6 in contribution S4-230842.</w:t>
      </w:r>
    </w:p>
    <w:p w14:paraId="01CD3B36" w14:textId="77777777" w:rsidR="00C2087C" w:rsidRPr="000B2AA4" w:rsidRDefault="00C2087C" w:rsidP="00C2087C">
      <w:pPr>
        <w:pStyle w:val="BodyText"/>
        <w:rPr>
          <w:rFonts w:ascii="Arial" w:hAnsi="Arial"/>
          <w:sz w:val="28"/>
          <w:lang w:eastAsia="en-GB"/>
        </w:rPr>
      </w:pPr>
      <w:r w:rsidRPr="000B2AA4">
        <w:rPr>
          <w:lang w:val="en-US" w:eastAsia="zh-CN"/>
        </w:rPr>
        <w:t xml:space="preserve">The </w:t>
      </w:r>
      <w:r>
        <w:rPr>
          <w:lang w:val="en-US" w:eastAsia="zh-CN"/>
        </w:rPr>
        <w:t>sixth</w:t>
      </w:r>
      <w:r w:rsidRPr="000B2AA4">
        <w:rPr>
          <w:lang w:val="en-US" w:eastAsia="zh-CN"/>
        </w:rPr>
        <w:t xml:space="preserve"> scenario is as follows in </w:t>
      </w:r>
      <w:r w:rsidRPr="00831D5B">
        <w:rPr>
          <w:lang w:val="en-US" w:eastAsia="zh-CN"/>
        </w:rPr>
        <w:t>Figure 2.6</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 maybe through Bluetooth for audio,</w:t>
      </w:r>
      <w:r w:rsidRPr="005217C5">
        <w:rPr>
          <w:lang w:val="en-US" w:eastAsia="en-GB"/>
        </w:rPr>
        <w:t xml:space="preserve"> </w:t>
      </w:r>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Phone UE </w:t>
      </w:r>
      <w:r>
        <w:rPr>
          <w:lang w:val="en-US" w:eastAsia="zh-CN"/>
        </w:rPr>
        <w:t xml:space="preserve">just </w:t>
      </w:r>
      <w:r w:rsidRPr="000B2AA4">
        <w:rPr>
          <w:lang w:val="en-US" w:eastAsia="zh-CN"/>
        </w:rPr>
        <w:t>acts as a relay device.</w:t>
      </w:r>
    </w:p>
    <w:p w14:paraId="396544CF" w14:textId="77777777" w:rsidR="00C2087C" w:rsidRDefault="00C2087C" w:rsidP="00C2087C">
      <w:pPr>
        <w:keepNext/>
        <w:jc w:val="center"/>
      </w:pPr>
      <w:r>
        <w:rPr>
          <w:rFonts w:ascii="Arial" w:hAnsi="Arial"/>
          <w:noProof/>
          <w:sz w:val="28"/>
          <w:lang w:eastAsia="en-GB"/>
        </w:rPr>
        <w:drawing>
          <wp:inline distT="0" distB="0" distL="0" distR="0" wp14:anchorId="667B47E4" wp14:editId="2281E80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7D0D89E5" w14:textId="460FCBEC" w:rsidR="00C2087C" w:rsidRDefault="00C2087C" w:rsidP="00C2087C">
      <w:pPr>
        <w:pStyle w:val="Caption"/>
        <w:jc w:val="center"/>
      </w:pPr>
      <w:r>
        <w:t xml:space="preserve">Figure </w:t>
      </w:r>
      <w:fldSimple w:instr=" SEQ Figure \* ARABIC ">
        <w:r>
          <w:rPr>
            <w:noProof/>
          </w:rPr>
          <w:t>3</w:t>
        </w:r>
      </w:fldSimple>
      <w:r>
        <w:t xml:space="preserve"> </w:t>
      </w:r>
      <w:r w:rsidR="00276987">
        <w:t>–</w:t>
      </w:r>
      <w:r>
        <w:t xml:space="preserve"> </w:t>
      </w:r>
      <w:r w:rsidRPr="00FB3D67">
        <w:t>Fig</w:t>
      </w:r>
      <w:r w:rsidR="00276987">
        <w:t xml:space="preserve">ure 2-6 </w:t>
      </w:r>
      <w:r w:rsidRPr="00FB3D67">
        <w:t>Cloud/Edge-dependent Lightweight UE</w:t>
      </w:r>
    </w:p>
    <w:p w14:paraId="396A8607" w14:textId="77777777" w:rsidR="00411839" w:rsidRDefault="00411839" w:rsidP="00411839">
      <w:pPr>
        <w:rPr>
          <w:b/>
          <w:bCs/>
        </w:rPr>
      </w:pPr>
      <w:r>
        <w:rPr>
          <w:b/>
          <w:bCs/>
        </w:rPr>
        <w:t>Variation A</w:t>
      </w:r>
    </w:p>
    <w:p w14:paraId="46A48A44" w14:textId="7446509B" w:rsidR="00411839" w:rsidRPr="00FA1575" w:rsidRDefault="00411839" w:rsidP="00411839">
      <w:pPr>
        <w:rPr>
          <w:i/>
          <w:iCs/>
          <w:color w:val="FF0000"/>
        </w:rPr>
      </w:pPr>
      <w:r w:rsidRPr="00FA1575">
        <w:rPr>
          <w:i/>
          <w:iCs/>
          <w:color w:val="FF0000"/>
        </w:rPr>
        <w:t xml:space="preserve">Associate Editor’s note: Add text/figures in similar format as for Device Type 4. Audio playback through built-in </w:t>
      </w:r>
      <w:r w:rsidR="00276987" w:rsidRPr="00FA1575">
        <w:rPr>
          <w:i/>
          <w:iCs/>
          <w:color w:val="FF0000"/>
        </w:rPr>
        <w:t>speakers</w:t>
      </w:r>
      <w:r w:rsidR="00276987">
        <w:rPr>
          <w:i/>
          <w:iCs/>
          <w:color w:val="FF0000"/>
        </w:rPr>
        <w:t xml:space="preserve"> and pose estimation on glass.</w:t>
      </w:r>
    </w:p>
    <w:p w14:paraId="315936BC" w14:textId="77777777" w:rsidR="00411839" w:rsidRDefault="00411839" w:rsidP="00411839">
      <w:pPr>
        <w:rPr>
          <w:b/>
          <w:bCs/>
        </w:rPr>
      </w:pPr>
      <w:r>
        <w:rPr>
          <w:b/>
          <w:bCs/>
        </w:rPr>
        <w:t>Variation B</w:t>
      </w:r>
    </w:p>
    <w:p w14:paraId="46959094" w14:textId="0AE29BB6" w:rsidR="00411839" w:rsidRPr="00FA1575" w:rsidRDefault="00411839" w:rsidP="00411839">
      <w:pPr>
        <w:rPr>
          <w:i/>
          <w:iCs/>
          <w:color w:val="FF0000"/>
        </w:rPr>
      </w:pPr>
      <w:r w:rsidRPr="00FA1575">
        <w:rPr>
          <w:i/>
          <w:iCs/>
          <w:color w:val="FF0000"/>
        </w:rPr>
        <w:t>Associate Editor’s note: Add text/figure in similar format as for Device Type 4. Audio playback through earbud</w:t>
      </w:r>
      <w:r w:rsidR="00276987" w:rsidRPr="00FA1575">
        <w:rPr>
          <w:i/>
          <w:iCs/>
          <w:color w:val="FF0000"/>
        </w:rPr>
        <w:t>s</w:t>
      </w:r>
      <w:r w:rsidR="00276987">
        <w:rPr>
          <w:i/>
          <w:iCs/>
          <w:color w:val="FF0000"/>
        </w:rPr>
        <w:t xml:space="preserve"> and pose estimation on glass</w:t>
      </w:r>
      <w:r w:rsidR="00276987" w:rsidRPr="00FA1575">
        <w:rPr>
          <w:i/>
          <w:iCs/>
          <w:color w:val="FF0000"/>
        </w:rPr>
        <w:t>.</w:t>
      </w:r>
    </w:p>
    <w:p w14:paraId="72D86623" w14:textId="77777777" w:rsidR="00411839" w:rsidRDefault="00411839" w:rsidP="00411839">
      <w:pPr>
        <w:rPr>
          <w:b/>
          <w:bCs/>
        </w:rPr>
      </w:pPr>
      <w:r>
        <w:rPr>
          <w:b/>
          <w:bCs/>
        </w:rPr>
        <w:t>Variation C</w:t>
      </w:r>
    </w:p>
    <w:p w14:paraId="72D34DE3" w14:textId="77777777" w:rsidR="00411839" w:rsidRPr="00FA1575" w:rsidRDefault="00411839" w:rsidP="00411839">
      <w:pPr>
        <w:rPr>
          <w:i/>
          <w:iCs/>
          <w:color w:val="FF0000"/>
        </w:rPr>
      </w:pPr>
      <w:r w:rsidRPr="00FA1575">
        <w:rPr>
          <w:i/>
          <w:iCs/>
          <w:color w:val="FF0000"/>
        </w:rPr>
        <w:t>Associate Editor’s note: Add text/figure in similar format as for Device Type 4. Audio playback and pose estimation through earbuds.</w:t>
      </w:r>
    </w:p>
    <w:p w14:paraId="083D9CF0" w14:textId="77777777"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Phone</w:t>
      </w:r>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77777777" w:rsidR="00C2087C" w:rsidRPr="007969E9" w:rsidRDefault="00C2087C" w:rsidP="00C2087C">
      <w:pPr>
        <w:pStyle w:val="BodyText"/>
        <w:rPr>
          <w:rFonts w:ascii="Arial" w:hAnsi="Arial"/>
          <w:sz w:val="28"/>
          <w:lang w:val="en-US" w:eastAsia="en-GB"/>
        </w:rPr>
      </w:pPr>
      <w:r w:rsidRPr="000B2AA4">
        <w:rPr>
          <w:lang w:val="en-US" w:eastAsia="zh-CN"/>
        </w:rPr>
        <w:t xml:space="preserve">The </w:t>
      </w:r>
      <w:r>
        <w:rPr>
          <w:lang w:val="en-US" w:eastAsia="zh-CN"/>
        </w:rPr>
        <w:t>seventh</w:t>
      </w:r>
      <w:r w:rsidRPr="000B2AA4">
        <w:rPr>
          <w:lang w:val="en-US" w:eastAsia="zh-CN"/>
        </w:rPr>
        <w:t xml:space="preserve"> scenario is as follows in</w:t>
      </w:r>
      <w:r w:rsidRPr="00DF1A47">
        <w:rPr>
          <w:lang w:val="en-US" w:eastAsia="zh-CN"/>
        </w:rPr>
        <w:t xml:space="preserve"> </w:t>
      </w:r>
      <w:r w:rsidRPr="00831D5B">
        <w:rPr>
          <w:lang w:val="en-US" w:eastAsia="zh-CN"/>
        </w:rPr>
        <w:t>Figure 2-7</w:t>
      </w:r>
      <w:r w:rsidRPr="00DF1A47">
        <w:rPr>
          <w:lang w:val="en-US" w:eastAsia="zh-CN"/>
        </w:rPr>
        <w:t xml:space="preserve">, </w:t>
      </w:r>
      <w:r w:rsidRPr="000B2AA4">
        <w:rPr>
          <w:lang w:val="en-US" w:eastAsia="zh-CN"/>
        </w:rPr>
        <w:t>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w:t>
      </w:r>
      <w:r>
        <w:rPr>
          <w:lang w:val="en-US" w:eastAsia="en-GB"/>
        </w:rPr>
        <w:lastRenderedPageBreak/>
        <w:t xml:space="preserve">and Cloud/Edge if needed, </w:t>
      </w:r>
      <w:r w:rsidRPr="000B2AA4">
        <w:rPr>
          <w:lang w:val="en-US" w:eastAsia="zh-CN"/>
        </w:rPr>
        <w:t xml:space="preserve">and the Cloud/Edge, Phone UE and </w:t>
      </w:r>
      <w:r>
        <w:t>L</w:t>
      </w:r>
      <w:r w:rsidRPr="00171F48">
        <w:t xml:space="preserve">ightweight </w:t>
      </w:r>
      <w:r w:rsidRPr="000B2AA4">
        <w:rPr>
          <w:lang w:val="en-US" w:eastAsia="zh-CN"/>
        </w:rPr>
        <w:t>UE provide the capabilities of decoding and rendering together.</w:t>
      </w:r>
    </w:p>
    <w:p w14:paraId="44BE9CB8" w14:textId="77777777" w:rsidR="00C2087C" w:rsidRDefault="00C2087C" w:rsidP="00C2087C">
      <w:pPr>
        <w:keepNext/>
        <w:widowControl w:val="0"/>
        <w:spacing w:after="120" w:line="240" w:lineRule="atLeast"/>
        <w:jc w:val="center"/>
      </w:pPr>
      <w:r>
        <w:rPr>
          <w:rFonts w:ascii="Arial" w:hAnsi="Arial"/>
          <w:noProof/>
          <w:sz w:val="28"/>
          <w:lang w:eastAsia="en-GB"/>
        </w:rPr>
        <w:drawing>
          <wp:inline distT="0" distB="0" distL="0" distR="0" wp14:anchorId="6CAEDAC2" wp14:editId="0B0B479B">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5F8F1ADB" w14:textId="77777777" w:rsidR="00C2087C" w:rsidRDefault="00C2087C" w:rsidP="00C2087C">
      <w:pPr>
        <w:pStyle w:val="Caption"/>
        <w:jc w:val="center"/>
        <w:rPr>
          <w:rFonts w:ascii="Arial" w:hAnsi="Arial"/>
          <w:sz w:val="28"/>
          <w:lang w:eastAsia="en-GB"/>
        </w:rPr>
      </w:pPr>
      <w:r>
        <w:t xml:space="preserve">Figure </w:t>
      </w:r>
      <w:fldSimple w:instr=" SEQ Figure \* ARABIC ">
        <w:r>
          <w:rPr>
            <w:noProof/>
          </w:rPr>
          <w:t>4</w:t>
        </w:r>
      </w:fldSimple>
      <w:r>
        <w:t xml:space="preserve"> - </w:t>
      </w:r>
      <w:r w:rsidRPr="00575410">
        <w:t>Figure 2-7 Cloud/Edge and Phone UE-dependent Lightweight UE</w:t>
      </w:r>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77777777" w:rsidR="00C2087C" w:rsidRDefault="00C2087C" w:rsidP="00C2087C">
      <w:pPr>
        <w:pStyle w:val="Heading4"/>
      </w:pPr>
      <w:r w:rsidRPr="007969E9">
        <w:t>4.1.3.5</w:t>
      </w:r>
      <w:r w:rsidRPr="007969E9">
        <w:tab/>
      </w:r>
      <w:r w:rsidRPr="007969E9">
        <w:tab/>
        <w:t xml:space="preserve">Scenario 5 – Decoding and Pre-Rendering on Cloud/Edge, rendering on 5G </w:t>
      </w:r>
      <w:proofErr w:type="gramStart"/>
      <w:r w:rsidRPr="007969E9">
        <w:t>Phone</w:t>
      </w:r>
      <w:proofErr w:type="gramEnd"/>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77777777" w:rsidR="00C2087C" w:rsidRPr="007969E9" w:rsidRDefault="00C2087C" w:rsidP="00C2087C">
      <w:pPr>
        <w:rPr>
          <w:lang w:val="en-US" w:eastAsia="en-GB"/>
        </w:rPr>
      </w:pPr>
      <w:r w:rsidRPr="000B2AA4">
        <w:rPr>
          <w:lang w:val="en-US" w:eastAsia="zh-CN"/>
        </w:rPr>
        <w:t xml:space="preserve">The </w:t>
      </w:r>
      <w:r>
        <w:rPr>
          <w:rFonts w:hint="eastAsia"/>
          <w:lang w:val="en-US" w:eastAsia="zh-CN"/>
        </w:rPr>
        <w:t>eigh</w:t>
      </w:r>
      <w:r>
        <w:rPr>
          <w:lang w:val="en-US" w:eastAsia="zh-CN"/>
        </w:rPr>
        <w:t>th</w:t>
      </w:r>
      <w:r w:rsidRPr="000B2AA4">
        <w:rPr>
          <w:lang w:val="en-US" w:eastAsia="zh-CN"/>
        </w:rPr>
        <w:t xml:space="preserve"> scenario is as follows in </w:t>
      </w:r>
      <w:r w:rsidRPr="00831D5B">
        <w:rPr>
          <w:lang w:val="en-US" w:eastAsia="zh-CN"/>
        </w:rPr>
        <w:t>Figure 2-8</w:t>
      </w:r>
      <w:r w:rsidRPr="00DF1A47">
        <w:rPr>
          <w:lang w:val="en-US" w:eastAsia="zh-CN"/>
        </w:rPr>
        <w:t>,</w:t>
      </w:r>
      <w:r w:rsidRPr="000B2AA4">
        <w:rPr>
          <w:lang w:val="en-US" w:eastAsia="zh-CN"/>
        </w:rPr>
        <w:t xml:space="preserve"> refer to a type of “</w:t>
      </w:r>
      <w:r w:rsidRPr="000B2AA4">
        <w:rPr>
          <w:lang w:val="en-US" w:eastAsia="en-GB"/>
        </w:rPr>
        <w:t xml:space="preserve">5G </w:t>
      </w:r>
      <w:proofErr w:type="spellStart"/>
      <w:r w:rsidRPr="000B2AA4">
        <w:rPr>
          <w:lang w:val="en-US" w:eastAsia="en-GB"/>
        </w:rPr>
        <w:t>WireLess</w:t>
      </w:r>
      <w:proofErr w:type="spellEnd"/>
      <w:r w:rsidRPr="000B2AA4">
        <w:rPr>
          <w:lang w:val="en-US" w:eastAsia="en-GB"/>
        </w:rPr>
        <w:t xml:space="preserve"> Tethered AR UE</w:t>
      </w:r>
      <w:r w:rsidRPr="000B2AA4">
        <w:rPr>
          <w:lang w:val="en-US" w:eastAsia="zh-CN"/>
        </w:rPr>
        <w:t>” in TR26.998[</w:t>
      </w:r>
      <w:r>
        <w:rPr>
          <w:lang w:val="en-US" w:eastAsia="zh-CN"/>
        </w:rPr>
        <w:t>2</w:t>
      </w:r>
      <w:r w:rsidRPr="000B2AA4">
        <w:rPr>
          <w:lang w:val="en-US" w:eastAsia="zh-CN"/>
        </w:rPr>
        <w:t xml:space="preserve">], the </w:t>
      </w:r>
      <w:r>
        <w:rPr>
          <w:lang w:val="en-US" w:eastAsia="zh-CN"/>
        </w:rPr>
        <w:t>P</w:t>
      </w:r>
      <w:r w:rsidRPr="000B2AA4">
        <w:rPr>
          <w:lang w:val="en-US" w:eastAsia="zh-CN"/>
        </w:rPr>
        <w:t xml:space="preserve">hone UE connects to Cloud/Edge through an embedded 5G modem, </w:t>
      </w:r>
      <w:r>
        <w:rPr>
          <w:lang w:val="en-US" w:eastAsia="en-GB"/>
        </w:rPr>
        <w:t xml:space="preserve">the Phone UE and </w:t>
      </w:r>
      <w:r>
        <w:t>L</w:t>
      </w:r>
      <w:r w:rsidRPr="00171F48">
        <w:t xml:space="preserve">ightweight </w:t>
      </w:r>
      <w:r>
        <w:rPr>
          <w:lang w:val="en-US" w:eastAsia="en-GB"/>
        </w:rPr>
        <w:t xml:space="preserve">UE connect through </w:t>
      </w:r>
      <w:proofErr w:type="spellStart"/>
      <w:r w:rsidRPr="009D5773">
        <w:rPr>
          <w:lang w:val="en-US" w:eastAsia="en-GB"/>
        </w:rPr>
        <w:t>WiFi</w:t>
      </w:r>
      <w:proofErr w:type="spellEnd"/>
      <w:r w:rsidRPr="009D5773">
        <w:rPr>
          <w:lang w:val="en-US" w:eastAsia="en-GB"/>
        </w:rPr>
        <w:t xml:space="preserve"> or 5G </w:t>
      </w:r>
      <w:proofErr w:type="spellStart"/>
      <w:r w:rsidRPr="009D5773">
        <w:rPr>
          <w:lang w:val="en-US" w:eastAsia="en-GB"/>
        </w:rPr>
        <w:t>sidelink</w:t>
      </w:r>
      <w:proofErr w:type="spellEnd"/>
      <w:r>
        <w:rPr>
          <w:lang w:val="en-US" w:eastAsia="en-GB"/>
        </w:rPr>
        <w:t>,</w:t>
      </w:r>
      <w:r w:rsidRPr="008E2BA7">
        <w:rPr>
          <w:lang w:val="en-US" w:eastAsia="en-GB"/>
        </w:rPr>
        <w:t xml:space="preserve"> </w:t>
      </w:r>
      <w:r>
        <w:rPr>
          <w:lang w:val="en-US" w:eastAsia="en-GB"/>
        </w:rPr>
        <w:t xml:space="preserve">maybe through Bluetooth for audio, </w:t>
      </w:r>
      <w:r>
        <w:t>L</w:t>
      </w:r>
      <w:r w:rsidRPr="00171F48">
        <w:t xml:space="preserve">ightweight </w:t>
      </w:r>
      <w:r>
        <w:rPr>
          <w:lang w:val="en-US" w:eastAsia="en-GB"/>
        </w:rPr>
        <w:t xml:space="preserve">UE sends Pose Information to Phone 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r w:rsidRPr="000B2AA4">
        <w:rPr>
          <w:lang w:val="en-US" w:eastAsia="zh-CN"/>
        </w:rPr>
        <w:t>Phone UE provide the capabilities of decoding and rendering together.</w:t>
      </w:r>
    </w:p>
    <w:p w14:paraId="02C206B0" w14:textId="77777777" w:rsidR="00C2087C" w:rsidRDefault="00C2087C" w:rsidP="00C2087C">
      <w:pPr>
        <w:keepNext/>
        <w:widowControl w:val="0"/>
        <w:spacing w:after="120" w:line="240" w:lineRule="atLeast"/>
        <w:jc w:val="center"/>
      </w:pPr>
      <w:r>
        <w:rPr>
          <w:rFonts w:ascii="Arial" w:hAnsi="Arial"/>
          <w:noProof/>
          <w:sz w:val="28"/>
          <w:lang w:eastAsia="en-GB"/>
        </w:rPr>
        <w:drawing>
          <wp:inline distT="0" distB="0" distL="0" distR="0" wp14:anchorId="4AC6B3FD" wp14:editId="43F3D0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p>
    <w:p w14:paraId="6887380C" w14:textId="77777777" w:rsidR="00C2087C" w:rsidRDefault="00C2087C" w:rsidP="00C2087C">
      <w:pPr>
        <w:pStyle w:val="Caption"/>
        <w:jc w:val="center"/>
      </w:pPr>
      <w:r>
        <w:t xml:space="preserve">Figure </w:t>
      </w:r>
      <w:fldSimple w:instr=" SEQ Figure \* ARABIC ">
        <w:r>
          <w:rPr>
            <w:noProof/>
          </w:rPr>
          <w:t>5</w:t>
        </w:r>
      </w:fldSimple>
      <w:r>
        <w:t xml:space="preserve"> - </w:t>
      </w:r>
      <w:r w:rsidRPr="00764969">
        <w:t>Figure 2-8 Cloud/Edge and Phone UE-dependent Lightweight UE</w:t>
      </w:r>
    </w:p>
    <w:p w14:paraId="33E0F253" w14:textId="77777777" w:rsidR="00F477B9" w:rsidRDefault="00F477B9" w:rsidP="00F477B9">
      <w:pPr>
        <w:rPr>
          <w:b/>
          <w:bCs/>
        </w:rPr>
      </w:pPr>
      <w:r>
        <w:rPr>
          <w:b/>
          <w:bCs/>
        </w:rPr>
        <w:t>Variation A</w:t>
      </w:r>
    </w:p>
    <w:p w14:paraId="57BD2DFF" w14:textId="77777777" w:rsidR="00F477B9" w:rsidRPr="00FA1575" w:rsidRDefault="00F477B9" w:rsidP="00F477B9">
      <w:pPr>
        <w:rPr>
          <w:i/>
          <w:iCs/>
          <w:color w:val="FF0000"/>
        </w:rPr>
      </w:pPr>
      <w:r w:rsidRPr="00FA1575">
        <w:rPr>
          <w:i/>
          <w:iCs/>
          <w:color w:val="FF0000"/>
        </w:rPr>
        <w:t>Associate Editor’s note: Add text/figures in similar format as for Device Type 4. Audio playback through built-in speakers</w:t>
      </w:r>
    </w:p>
    <w:p w14:paraId="0F9A734B" w14:textId="77777777" w:rsidR="00F477B9" w:rsidRDefault="00F477B9" w:rsidP="00F477B9">
      <w:pPr>
        <w:rPr>
          <w:b/>
          <w:bCs/>
        </w:rPr>
      </w:pPr>
      <w:r>
        <w:rPr>
          <w:b/>
          <w:bCs/>
        </w:rPr>
        <w:t>Variation B</w:t>
      </w:r>
    </w:p>
    <w:p w14:paraId="3345CE0D" w14:textId="77777777" w:rsidR="00F477B9" w:rsidRPr="00FA1575" w:rsidRDefault="00F477B9" w:rsidP="00F477B9">
      <w:pPr>
        <w:rPr>
          <w:i/>
          <w:iCs/>
          <w:color w:val="FF0000"/>
        </w:rPr>
      </w:pPr>
      <w:r w:rsidRPr="00FA1575">
        <w:rPr>
          <w:i/>
          <w:iCs/>
          <w:color w:val="FF0000"/>
        </w:rPr>
        <w:t>Associate Editor’s note: Add text/figure in similar format as for Device Type 4. Audio playback through earbuds.</w:t>
      </w:r>
    </w:p>
    <w:p w14:paraId="17FE9F58" w14:textId="77777777" w:rsidR="00F477B9" w:rsidRDefault="00F477B9" w:rsidP="00F477B9">
      <w:pPr>
        <w:rPr>
          <w:b/>
          <w:bCs/>
        </w:rPr>
      </w:pPr>
      <w:r>
        <w:rPr>
          <w:b/>
          <w:bCs/>
        </w:rPr>
        <w:t>Variation C</w:t>
      </w:r>
    </w:p>
    <w:p w14:paraId="1E33A58C" w14:textId="77777777" w:rsidR="00F477B9" w:rsidRPr="00FA1575" w:rsidRDefault="00F477B9" w:rsidP="00F477B9">
      <w:pPr>
        <w:rPr>
          <w:i/>
          <w:iCs/>
          <w:color w:val="FF0000"/>
        </w:rPr>
      </w:pPr>
      <w:r w:rsidRPr="00FA1575">
        <w:rPr>
          <w:i/>
          <w:iCs/>
          <w:color w:val="FF0000"/>
        </w:rPr>
        <w:t>Associate Editor’s note: Add text/figure in similar format as for Device Type 4. Audio playback and pose estimation through earbuds.</w:t>
      </w:r>
    </w:p>
    <w:p w14:paraId="504706DE" w14:textId="77777777" w:rsidR="00F477B9" w:rsidRPr="00F477B9" w:rsidRDefault="00F477B9" w:rsidP="00F477B9"/>
    <w:p w14:paraId="267E015A" w14:textId="77777777" w:rsidR="00C2087C" w:rsidRDefault="00C2087C" w:rsidP="00C2087C">
      <w:pPr>
        <w:pStyle w:val="Heading3"/>
      </w:pPr>
      <w:r w:rsidRPr="00123008">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77777777" w:rsidR="00C2087C" w:rsidRDefault="00C2087C" w:rsidP="00C2087C">
      <w:r>
        <w:object w:dxaOrig="24271" w:dyaOrig="10531" w14:anchorId="48C1F25A">
          <v:shape id="_x0000_i1027" type="#_x0000_t75" style="width:481.9pt;height:208.95pt" o:ole="">
            <v:imagedata r:id="rId21" o:title=""/>
          </v:shape>
          <o:OLEObject Type="Embed" ProgID="Visio.Drawing.15" ShapeID="_x0000_i1027" DrawAspect="Content" ObjectID="_1746525428" r:id="rId22"/>
        </w:object>
      </w:r>
    </w:p>
    <w:p w14:paraId="363A2F8C" w14:textId="77777777" w:rsidR="00C2087C" w:rsidRDefault="00C2087C" w:rsidP="00C2087C">
      <w:pPr>
        <w:pStyle w:val="Heading4"/>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43" w:name="_Hlk135042044"/>
      <w:r>
        <w:t>5G XR HMD</w:t>
      </w:r>
      <w:r w:rsidRPr="00171F48">
        <w:t xml:space="preserve"> </w:t>
      </w:r>
      <w:bookmarkEnd w:id="43"/>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05330E12" w14:textId="77777777" w:rsidR="00C2087C" w:rsidRDefault="00C2087C" w:rsidP="00C2087C">
      <w:pPr>
        <w:jc w:val="center"/>
        <w:rPr>
          <w:b/>
          <w:bCs/>
        </w:rPr>
      </w:pPr>
      <w:r>
        <w:rPr>
          <w:noProof/>
          <w:lang w:val="en-US" w:eastAsia="zh-CN"/>
        </w:rPr>
        <w:drawing>
          <wp:inline distT="0" distB="0" distL="0" distR="0" wp14:anchorId="7BA48EAF" wp14:editId="7302D28C">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12AF72A7" w14:textId="77777777" w:rsidR="00C2087C" w:rsidRDefault="00C2087C" w:rsidP="00C2087C">
      <w:pPr>
        <w:rPr>
          <w:b/>
          <w:bCs/>
        </w:rPr>
      </w:pPr>
    </w:p>
    <w:p w14:paraId="6FCE274A" w14:textId="77777777" w:rsidR="00C2087C" w:rsidRDefault="00C2087C" w:rsidP="00C2087C">
      <w:pPr>
        <w:rPr>
          <w:b/>
          <w:bCs/>
        </w:rPr>
      </w:pPr>
      <w:r>
        <w:rPr>
          <w:b/>
          <w:bCs/>
        </w:rPr>
        <w:t xml:space="preserve">Variation A – Rendering, pose estimation and audio playback on </w:t>
      </w:r>
      <w:proofErr w:type="gramStart"/>
      <w:r>
        <w:rPr>
          <w:b/>
          <w:bCs/>
        </w:rPr>
        <w:t>HMD</w:t>
      </w:r>
      <w:proofErr w:type="gramEnd"/>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28" type="#_x0000_t75" style="width:221.3pt;height:70.25pt" o:ole="">
            <v:imagedata r:id="rId24" o:title=""/>
          </v:shape>
          <o:OLEObject Type="Embed" ProgID="Visio.Drawing.15" ShapeID="_x0000_i1028" DrawAspect="Content" ObjectID="_1746525429" r:id="rId25"/>
        </w:object>
      </w:r>
    </w:p>
    <w:p w14:paraId="227500D7" w14:textId="77777777" w:rsidR="00C2087C" w:rsidRDefault="00C2087C" w:rsidP="00C2087C">
      <w:pPr>
        <w:pStyle w:val="Caption"/>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29" type="#_x0000_t75" style="width:375pt;height:93.2pt" o:ole="">
            <v:imagedata r:id="rId26" o:title=""/>
          </v:shape>
          <o:OLEObject Type="Embed" ProgID="Visio.Drawing.15" ShapeID="_x0000_i1029" DrawAspect="Content" ObjectID="_1746525430" r:id="rId27"/>
        </w:object>
      </w:r>
    </w:p>
    <w:p w14:paraId="38496B34" w14:textId="77777777" w:rsidR="00C2087C" w:rsidRDefault="00C2087C" w:rsidP="00C2087C">
      <w:pPr>
        <w:pStyle w:val="Caption"/>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30" type="#_x0000_t75" style="width:375pt;height:75.1pt" o:ole="">
            <v:imagedata r:id="rId28" o:title=""/>
          </v:shape>
          <o:OLEObject Type="Embed" ProgID="Visio.Drawing.15" ShapeID="_x0000_i1030" DrawAspect="Content" ObjectID="_1746525431" r:id="rId29"/>
        </w:object>
      </w:r>
    </w:p>
    <w:p w14:paraId="1D49FD4E" w14:textId="77777777" w:rsidR="00C2087C" w:rsidRDefault="00C2087C" w:rsidP="00C2087C">
      <w:pPr>
        <w:pStyle w:val="Caption"/>
        <w:jc w:val="center"/>
      </w:pPr>
      <w:r>
        <w:t xml:space="preserve">Figure </w:t>
      </w:r>
      <w:fldSimple w:instr=" SEQ Figure \* ARABIC ">
        <w:r>
          <w:rPr>
            <w:noProof/>
          </w:rPr>
          <w:t>8</w:t>
        </w:r>
      </w:fldSimple>
      <w:r>
        <w:t>: 5G XR HMD UE with local decoding/rendering and audio playback / pose estimation through TWS earbuds/</w:t>
      </w:r>
      <w:proofErr w:type="gramStart"/>
      <w:r>
        <w:t>headphones</w:t>
      </w:r>
      <w:proofErr w:type="gramEnd"/>
    </w:p>
    <w:p w14:paraId="3A874B50" w14:textId="77777777" w:rsidR="00C2087C" w:rsidRDefault="00C2087C" w:rsidP="00C2087C">
      <w:pPr>
        <w:rPr>
          <w:b/>
          <w:bCs/>
        </w:rPr>
      </w:pPr>
    </w:p>
    <w:p w14:paraId="73611BD1" w14:textId="77777777" w:rsidR="00C2087C" w:rsidRDefault="00C2087C" w:rsidP="00C2087C">
      <w:pPr>
        <w:rPr>
          <w:b/>
          <w:bCs/>
        </w:rPr>
      </w:pPr>
      <w:r>
        <w:rPr>
          <w:b/>
          <w:bCs/>
        </w:rPr>
        <w:t xml:space="preserve">Variation D – Decoding and Pre-Rendering on HMD, Rendering and audio playback on </w:t>
      </w:r>
      <w:proofErr w:type="gramStart"/>
      <w:r>
        <w:rPr>
          <w:b/>
          <w:bCs/>
        </w:rPr>
        <w:t>earbuds</w:t>
      </w:r>
      <w:proofErr w:type="gramEnd"/>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w:t>
      </w:r>
      <w:proofErr w:type="spellStart"/>
      <w:r w:rsidRPr="00751BA4">
        <w:t>EDGe</w:t>
      </w:r>
      <w:proofErr w:type="spellEnd"/>
      <w:r w:rsidRPr="00751BA4">
        <w:t>-Dependent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4D791F6F" w14:textId="77777777" w:rsidR="00C2087C" w:rsidRDefault="00C2087C" w:rsidP="00C2087C">
      <w:pPr>
        <w:jc w:val="center"/>
      </w:pPr>
      <w:r>
        <w:rPr>
          <w:noProof/>
          <w:lang w:val="en-US" w:eastAsia="en-GB"/>
        </w:rPr>
        <w:drawing>
          <wp:inline distT="0" distB="0" distL="0" distR="0" wp14:anchorId="4E54322E" wp14:editId="0F15E92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3AB7B978" w14:textId="77777777" w:rsidR="00C2087C" w:rsidRDefault="00C2087C" w:rsidP="00C2087C">
      <w:pPr>
        <w:rPr>
          <w:b/>
          <w:bCs/>
        </w:rPr>
      </w:pPr>
    </w:p>
    <w:p w14:paraId="355309C2" w14:textId="77777777" w:rsidR="00C2087C" w:rsidRDefault="00C2087C" w:rsidP="00C2087C">
      <w:pPr>
        <w:rPr>
          <w:b/>
          <w:bCs/>
        </w:rPr>
      </w:pPr>
      <w:r>
        <w:rPr>
          <w:b/>
          <w:bCs/>
        </w:rPr>
        <w:t xml:space="preserve">Variation A – Decoding and Rendering on Cloud/Edge, pose estimation and playback on </w:t>
      </w:r>
      <w:proofErr w:type="gramStart"/>
      <w:r>
        <w:rPr>
          <w:b/>
          <w:bCs/>
        </w:rPr>
        <w:t>HMD</w:t>
      </w:r>
      <w:proofErr w:type="gramEnd"/>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31" type="#_x0000_t75" style="width:270.75pt;height:70.25pt" o:ole="">
            <v:imagedata r:id="rId31" o:title=""/>
          </v:shape>
          <o:OLEObject Type="Embed" ProgID="Visio.Drawing.15" ShapeID="_x0000_i1031" DrawAspect="Content" ObjectID="_1746525432" r:id="rId32"/>
        </w:object>
      </w:r>
    </w:p>
    <w:p w14:paraId="70C155F1" w14:textId="77777777" w:rsidR="00C2087C" w:rsidRPr="007969E9" w:rsidRDefault="00C2087C" w:rsidP="00C2087C">
      <w:pPr>
        <w:pStyle w:val="Caption"/>
        <w:jc w:val="center"/>
        <w:rPr>
          <w:b/>
          <w:bCs/>
        </w:rPr>
      </w:pPr>
      <w:r>
        <w:t xml:space="preserve">Figure </w:t>
      </w:r>
      <w:fldSimple w:instr=" SEQ Figure \* ARABIC ">
        <w:r>
          <w:rPr>
            <w:noProof/>
          </w:rPr>
          <w:t>9</w:t>
        </w:r>
      </w:fldSimple>
      <w:r>
        <w:t xml:space="preserve"> - 5G XR HMD UE with Cloud/Edge based decoding and </w:t>
      </w:r>
      <w:proofErr w:type="gramStart"/>
      <w:r>
        <w:t>rendering</w:t>
      </w:r>
      <w:proofErr w:type="gramEnd"/>
    </w:p>
    <w:p w14:paraId="440AE9FF" w14:textId="77777777" w:rsidR="00C2087C" w:rsidRDefault="00C2087C" w:rsidP="00C2087C">
      <w:pPr>
        <w:rPr>
          <w:b/>
          <w:bCs/>
        </w:rPr>
      </w:pPr>
    </w:p>
    <w:p w14:paraId="71BFC7C1" w14:textId="77777777" w:rsidR="00C2087C" w:rsidRDefault="00C2087C" w:rsidP="00C2087C">
      <w:pPr>
        <w:rPr>
          <w:b/>
          <w:bCs/>
        </w:rPr>
      </w:pPr>
      <w:r>
        <w:rPr>
          <w:b/>
          <w:bCs/>
        </w:rPr>
        <w:t xml:space="preserve">Variation B - Decoding and Rendering on Cloud/Edge, pose estimation on HMD, playback on </w:t>
      </w:r>
      <w:proofErr w:type="gramStart"/>
      <w:r>
        <w:rPr>
          <w:b/>
          <w:bCs/>
        </w:rPr>
        <w:t>earbuds</w:t>
      </w:r>
      <w:proofErr w:type="gramEnd"/>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p w14:paraId="45034833" w14:textId="77777777" w:rsidR="00C2087C" w:rsidRDefault="00C2087C" w:rsidP="00C2087C">
      <w:pPr>
        <w:keepNext/>
        <w:jc w:val="center"/>
      </w:pPr>
      <w:r>
        <w:object w:dxaOrig="7892" w:dyaOrig="1411" w14:anchorId="66187389">
          <v:shape id="_x0000_i1032" type="#_x0000_t75" style="width:394.45pt;height:70.25pt" o:ole="">
            <v:imagedata r:id="rId33" o:title=""/>
          </v:shape>
          <o:OLEObject Type="Embed" ProgID="Visio.Drawing.15" ShapeID="_x0000_i1032" DrawAspect="Content" ObjectID="_1746525433" r:id="rId34"/>
        </w:object>
      </w:r>
    </w:p>
    <w:p w14:paraId="29F5A71E" w14:textId="77777777" w:rsidR="00C2087C" w:rsidRDefault="00C2087C" w:rsidP="00C2087C">
      <w:pPr>
        <w:pStyle w:val="Caption"/>
        <w:jc w:val="center"/>
        <w:rPr>
          <w:b/>
          <w:bCs/>
        </w:rPr>
      </w:pPr>
      <w:r>
        <w:t xml:space="preserve">Figure </w:t>
      </w:r>
      <w:fldSimple w:instr=" SEQ Figure \* ARABIC ">
        <w:r>
          <w:rPr>
            <w:noProof/>
          </w:rPr>
          <w:t>10</w:t>
        </w:r>
      </w:fldSimple>
      <w:r>
        <w:t xml:space="preserve"> - 5G XR HMD UE with Cloud/Edge based decoding and rendering and audio playback through TWS Earbuds/</w:t>
      </w:r>
      <w:proofErr w:type="gramStart"/>
      <w:r>
        <w:t>headphones</w:t>
      </w:r>
      <w:proofErr w:type="gramEnd"/>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33" type="#_x0000_t75" style="width:394.45pt;height:70.25pt" o:ole="">
            <v:imagedata r:id="rId35" o:title=""/>
          </v:shape>
          <o:OLEObject Type="Embed" ProgID="Visio.Drawing.15" ShapeID="_x0000_i1033" DrawAspect="Content" ObjectID="_1746525434" r:id="rId36"/>
        </w:object>
      </w:r>
    </w:p>
    <w:p w14:paraId="61D69F17" w14:textId="77777777" w:rsidR="00C2087C" w:rsidRDefault="00C2087C" w:rsidP="00C2087C">
      <w:pPr>
        <w:pStyle w:val="Caption"/>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w:t>
      </w:r>
      <w:proofErr w:type="gramStart"/>
      <w:r w:rsidRPr="00F27D52">
        <w:t>headphones</w:t>
      </w:r>
      <w:proofErr w:type="gramEnd"/>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w:t>
      </w:r>
      <w:proofErr w:type="spellStart"/>
      <w:r w:rsidRPr="000B2AA4">
        <w:rPr>
          <w:lang w:val="en-US" w:eastAsia="zh-CN"/>
        </w:rPr>
        <w:t>EDGe</w:t>
      </w:r>
      <w:proofErr w:type="spellEnd"/>
      <w:r w:rsidRPr="000B2AA4">
        <w:rPr>
          <w:lang w:val="en-US" w:eastAsia="zh-CN"/>
        </w:rPr>
        <w:t>-Dependent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4236AF85" w14:textId="77777777" w:rsidR="00C2087C" w:rsidRDefault="00C2087C" w:rsidP="00C2087C">
      <w:pPr>
        <w:jc w:val="center"/>
        <w:rPr>
          <w:b/>
          <w:bCs/>
          <w:lang w:val="en-US" w:eastAsia="zh-CN"/>
        </w:rPr>
      </w:pPr>
      <w:r>
        <w:rPr>
          <w:noProof/>
          <w:lang w:val="en-US" w:eastAsia="en-GB"/>
        </w:rPr>
        <w:drawing>
          <wp:inline distT="0" distB="0" distL="0" distR="0" wp14:anchorId="569E39DC" wp14:editId="0F1E8BB6">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 xml:space="preserve">Decoding and Pre-Rendering on Cloud/Edge, pose estimation and playback on </w:t>
      </w:r>
      <w:proofErr w:type="gramStart"/>
      <w:r>
        <w:rPr>
          <w:b/>
          <w:bCs/>
        </w:rPr>
        <w:t>HMD</w:t>
      </w:r>
      <w:proofErr w:type="gramEnd"/>
    </w:p>
    <w:p w14:paraId="1B07EF62" w14:textId="77777777" w:rsidR="00C2087C" w:rsidRDefault="00C2087C" w:rsidP="00C2087C">
      <w:r>
        <w:lastRenderedPageBreak/>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34" type="#_x0000_t75" style="width:243.4pt;height:70.25pt" o:ole="">
            <v:imagedata r:id="rId38" o:title=""/>
          </v:shape>
          <o:OLEObject Type="Embed" ProgID="Visio.Drawing.15" ShapeID="_x0000_i1034" DrawAspect="Content" ObjectID="_1746525435" r:id="rId39"/>
        </w:object>
      </w:r>
    </w:p>
    <w:p w14:paraId="0A1D4A03" w14:textId="77777777" w:rsidR="00C2087C" w:rsidRDefault="00C2087C" w:rsidP="00C2087C">
      <w:pPr>
        <w:pStyle w:val="Caption"/>
        <w:jc w:val="center"/>
      </w:pPr>
      <w:r>
        <w:t xml:space="preserve">Figure </w:t>
      </w:r>
      <w:fldSimple w:instr=" SEQ Figure \* ARABIC ">
        <w:r>
          <w:rPr>
            <w:noProof/>
          </w:rPr>
          <w:t>12</w:t>
        </w:r>
      </w:fldSimple>
      <w:r>
        <w:t xml:space="preserve"> - 5G XR HMD UE with Cloud/Edge based pre-rendering and local rendering/pose correction and audio </w:t>
      </w:r>
      <w:proofErr w:type="gramStart"/>
      <w:r>
        <w:t>playback</w:t>
      </w:r>
      <w:proofErr w:type="gramEnd"/>
    </w:p>
    <w:p w14:paraId="20AD0B44" w14:textId="77777777" w:rsidR="00C2087C" w:rsidRPr="007969E9" w:rsidRDefault="00C2087C" w:rsidP="00C2087C"/>
    <w:p w14:paraId="2995EFB2" w14:textId="77777777" w:rsidR="00C2087C" w:rsidRDefault="00C2087C" w:rsidP="00C2087C">
      <w:pPr>
        <w:rPr>
          <w:b/>
          <w:bCs/>
        </w:rPr>
      </w:pPr>
      <w:r>
        <w:rPr>
          <w:b/>
          <w:bCs/>
        </w:rPr>
        <w:t xml:space="preserve">Variation B - Decoding and Pre-Rendering on Cloud/Edge, pose estimation on HMD and playback on </w:t>
      </w:r>
      <w:proofErr w:type="gramStart"/>
      <w:r>
        <w:rPr>
          <w:b/>
          <w:bCs/>
        </w:rPr>
        <w:t>earbuds</w:t>
      </w:r>
      <w:proofErr w:type="gramEnd"/>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35" type="#_x0000_t75" style="width:394.45pt;height:70.25pt" o:ole="">
            <v:imagedata r:id="rId40" o:title=""/>
          </v:shape>
          <o:OLEObject Type="Embed" ProgID="Visio.Drawing.15" ShapeID="_x0000_i1035" DrawAspect="Content" ObjectID="_1746525436" r:id="rId41"/>
        </w:object>
      </w:r>
    </w:p>
    <w:p w14:paraId="01C6C7F4" w14:textId="77777777" w:rsidR="00C2087C" w:rsidRDefault="00C2087C" w:rsidP="00C2087C">
      <w:pPr>
        <w:pStyle w:val="Caption"/>
        <w:jc w:val="center"/>
      </w:pPr>
      <w:r>
        <w:t xml:space="preserve">Figure </w:t>
      </w:r>
      <w:fldSimple w:instr=" SEQ Figure \* ARABIC ">
        <w:r>
          <w:rPr>
            <w:noProof/>
          </w:rPr>
          <w:t>13</w:t>
        </w:r>
      </w:fldSimple>
      <w:r>
        <w:t>- 5G XR HMD UE with Cloud/Edge based pre-rendering, local rendering/pose correction and audio playback through TWS Earbuds/</w:t>
      </w:r>
      <w:proofErr w:type="gramStart"/>
      <w:r>
        <w:t>headphones</w:t>
      </w:r>
      <w:proofErr w:type="gramEnd"/>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 xml:space="preserve">In Variation C, a pair of earbuds/headphones performs pose estimation and playback the binaural audio instead of the built-in speakers used in Variation A. The Standalone XR HMD acts as a </w:t>
      </w:r>
      <w:proofErr w:type="spellStart"/>
      <w:r>
        <w:t>passh</w:t>
      </w:r>
      <w:proofErr w:type="spellEnd"/>
      <w:r>
        <w:t>-through device between the Cloud/Edge and the earbuds.</w:t>
      </w:r>
    </w:p>
    <w:p w14:paraId="08A8AC56" w14:textId="77777777" w:rsidR="00C2087C" w:rsidRDefault="00C2087C" w:rsidP="00C2087C">
      <w:pPr>
        <w:keepNext/>
        <w:jc w:val="center"/>
      </w:pPr>
      <w:r>
        <w:object w:dxaOrig="7892" w:dyaOrig="1411" w14:anchorId="7099C09E">
          <v:shape id="_x0000_i1036" type="#_x0000_t75" style="width:394.45pt;height:70.25pt" o:ole="">
            <v:imagedata r:id="rId42" o:title=""/>
          </v:shape>
          <o:OLEObject Type="Embed" ProgID="Visio.Drawing.15" ShapeID="_x0000_i1036" DrawAspect="Content" ObjectID="_1746525437" r:id="rId43"/>
        </w:object>
      </w:r>
    </w:p>
    <w:p w14:paraId="49E814D1" w14:textId="77777777" w:rsidR="00C2087C" w:rsidRDefault="00C2087C" w:rsidP="00C2087C">
      <w:pPr>
        <w:pStyle w:val="Caption"/>
        <w:jc w:val="center"/>
      </w:pPr>
      <w:r>
        <w:t xml:space="preserve">Figure </w:t>
      </w:r>
      <w:fldSimple w:instr=" SEQ Figure \* ARABIC ">
        <w:r>
          <w:rPr>
            <w:noProof/>
          </w:rPr>
          <w:t>14</w:t>
        </w:r>
      </w:fldSimple>
      <w:r>
        <w:t xml:space="preserve"> - 5G XR HMD UE with Cloud/Edge based pre-rendering and rendering, pose correction and audio playback through TWS Earbuds/</w:t>
      </w:r>
      <w:proofErr w:type="gramStart"/>
      <w:r>
        <w:t>headphones</w:t>
      </w:r>
      <w:proofErr w:type="gramEnd"/>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lastRenderedPageBreak/>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44" w:name="OLE_LINK2"/>
      <w:r w:rsidRPr="00CB1C78">
        <w:t>corresponding</w:t>
      </w:r>
      <w:bookmarkEnd w:id="44"/>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AAD452"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w:t>
      </w:r>
      <w:r>
        <w:lastRenderedPageBreak/>
        <w:t>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lastRenderedPageBreak/>
        <w:t>Associate Editor’s note: This subclause does not yet cover multi-hop scenarios (</w:t>
      </w:r>
      <w:proofErr w:type="gramStart"/>
      <w:r w:rsidRPr="0071599E">
        <w:rPr>
          <w:color w:val="FF0000"/>
        </w:rPr>
        <w:t>e.g.</w:t>
      </w:r>
      <w:proofErr w:type="gramEnd"/>
      <w:r w:rsidRPr="0071599E">
        <w:rPr>
          <w:color w:val="FF0000"/>
        </w:rPr>
        <w:t xml:space="preserve">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77777777" w:rsidR="00C2087C" w:rsidRPr="00A55970"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0B005EED" w14:textId="657D6C1D" w:rsidR="00A55970" w:rsidRDefault="00A55970" w:rsidP="00A55970">
      <w:pPr>
        <w:pStyle w:val="Heading1"/>
      </w:pPr>
      <w:bookmarkStart w:id="45" w:name="_Toc130473940"/>
      <w:bookmarkEnd w:id="41"/>
      <w:bookmarkEnd w:id="42"/>
      <w:r>
        <w:t>5</w:t>
      </w:r>
      <w:r>
        <w:tab/>
        <w:t xml:space="preserve">Physical </w:t>
      </w:r>
      <w:r w:rsidRPr="00470212">
        <w:t>Design</w:t>
      </w:r>
      <w:r>
        <w:t xml:space="preserve"> Constraints</w:t>
      </w:r>
      <w:bookmarkEnd w:id="45"/>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07A213F4" w:rsidR="00A55970" w:rsidRP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10977BB" w14:textId="77777777" w:rsidR="00001C31" w:rsidRDefault="00001C31" w:rsidP="00001C31">
      <w:pPr>
        <w:pStyle w:val="Heading1"/>
      </w:pPr>
      <w:bookmarkStart w:id="46" w:name="_Toc130473941"/>
      <w:r>
        <w:t>6</w:t>
      </w:r>
      <w:r>
        <w:tab/>
        <w:t xml:space="preserve">Functional </w:t>
      </w:r>
      <w:r w:rsidRPr="00470212">
        <w:t>Design</w:t>
      </w:r>
      <w:r>
        <w:t xml:space="preserve"> Constraints</w:t>
      </w:r>
      <w:bookmarkEnd w:id="46"/>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77777777" w:rsidR="00001C31" w:rsidRPr="00A55970"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Heading1"/>
      </w:pPr>
      <w:bookmarkStart w:id="47" w:name="_Toc130473942"/>
      <w:r>
        <w:t>7</w:t>
      </w:r>
      <w:r>
        <w:tab/>
        <w:t>Performance Requirements</w:t>
      </w:r>
      <w:bookmarkEnd w:id="47"/>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48"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48"/>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49" w:name="_Toc129708892"/>
      <w:r w:rsidRPr="004D3578">
        <w:lastRenderedPageBreak/>
        <w:t>Annex &lt;</w:t>
      </w:r>
      <w:r w:rsidR="009E3918">
        <w:t>X</w:t>
      </w:r>
      <w:r w:rsidRPr="004D3578">
        <w:t>&gt;:</w:t>
      </w:r>
      <w:r w:rsidRPr="004D3578">
        <w:br/>
        <w:t>Change history</w:t>
      </w:r>
      <w:bookmarkEnd w:id="49"/>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0" w:name="historyclause"/>
            <w:bookmarkEnd w:id="50"/>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CEB4B" w14:textId="77777777" w:rsidR="003F448D" w:rsidRDefault="003F448D">
      <w:r>
        <w:separator/>
      </w:r>
    </w:p>
  </w:endnote>
  <w:endnote w:type="continuationSeparator" w:id="0">
    <w:p w14:paraId="30BDE4F6" w14:textId="77777777" w:rsidR="003F448D" w:rsidRDefault="003F4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FE0A0" w14:textId="77777777" w:rsidR="003F448D" w:rsidRDefault="003F448D">
      <w:r>
        <w:separator/>
      </w:r>
    </w:p>
  </w:footnote>
  <w:footnote w:type="continuationSeparator" w:id="0">
    <w:p w14:paraId="7048B898" w14:textId="77777777" w:rsidR="003F448D" w:rsidRDefault="003F44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3C9F0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6D2F">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A015A3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6D2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270B9"/>
    <w:rsid w:val="00033397"/>
    <w:rsid w:val="00040095"/>
    <w:rsid w:val="00051834"/>
    <w:rsid w:val="00054A22"/>
    <w:rsid w:val="00062023"/>
    <w:rsid w:val="000655A6"/>
    <w:rsid w:val="00080512"/>
    <w:rsid w:val="00096397"/>
    <w:rsid w:val="000B54C0"/>
    <w:rsid w:val="000C47C3"/>
    <w:rsid w:val="000D58AB"/>
    <w:rsid w:val="00127BA2"/>
    <w:rsid w:val="00133525"/>
    <w:rsid w:val="00171E64"/>
    <w:rsid w:val="00173E3B"/>
    <w:rsid w:val="00174E78"/>
    <w:rsid w:val="001A4C42"/>
    <w:rsid w:val="001A7420"/>
    <w:rsid w:val="001B6637"/>
    <w:rsid w:val="001C21C3"/>
    <w:rsid w:val="001D02C2"/>
    <w:rsid w:val="001D6336"/>
    <w:rsid w:val="001E1D1B"/>
    <w:rsid w:val="001F0C1D"/>
    <w:rsid w:val="001F1132"/>
    <w:rsid w:val="001F168B"/>
    <w:rsid w:val="002347A2"/>
    <w:rsid w:val="002675F0"/>
    <w:rsid w:val="002760EE"/>
    <w:rsid w:val="00276987"/>
    <w:rsid w:val="002A3009"/>
    <w:rsid w:val="002B6339"/>
    <w:rsid w:val="002C115F"/>
    <w:rsid w:val="002C3051"/>
    <w:rsid w:val="002E00EE"/>
    <w:rsid w:val="00315B85"/>
    <w:rsid w:val="003172DC"/>
    <w:rsid w:val="0035462D"/>
    <w:rsid w:val="00356555"/>
    <w:rsid w:val="003765B8"/>
    <w:rsid w:val="00377452"/>
    <w:rsid w:val="003817B2"/>
    <w:rsid w:val="00387650"/>
    <w:rsid w:val="003A1287"/>
    <w:rsid w:val="003A6B7D"/>
    <w:rsid w:val="003C3971"/>
    <w:rsid w:val="003E01D1"/>
    <w:rsid w:val="003F41EB"/>
    <w:rsid w:val="003F448D"/>
    <w:rsid w:val="00404F22"/>
    <w:rsid w:val="00411839"/>
    <w:rsid w:val="00423334"/>
    <w:rsid w:val="004345EC"/>
    <w:rsid w:val="00441AF9"/>
    <w:rsid w:val="00456E75"/>
    <w:rsid w:val="00465515"/>
    <w:rsid w:val="00470212"/>
    <w:rsid w:val="00487DD7"/>
    <w:rsid w:val="0049751D"/>
    <w:rsid w:val="004C30AC"/>
    <w:rsid w:val="004D3578"/>
    <w:rsid w:val="004D3CFF"/>
    <w:rsid w:val="004D6841"/>
    <w:rsid w:val="004E207D"/>
    <w:rsid w:val="004E213A"/>
    <w:rsid w:val="004F0988"/>
    <w:rsid w:val="004F3340"/>
    <w:rsid w:val="0053388B"/>
    <w:rsid w:val="00535773"/>
    <w:rsid w:val="00543E6C"/>
    <w:rsid w:val="005502D8"/>
    <w:rsid w:val="00565087"/>
    <w:rsid w:val="00597B11"/>
    <w:rsid w:val="005D2E01"/>
    <w:rsid w:val="005D7526"/>
    <w:rsid w:val="005E4BB2"/>
    <w:rsid w:val="005F6DFD"/>
    <w:rsid w:val="005F788A"/>
    <w:rsid w:val="00602AEA"/>
    <w:rsid w:val="00614FDF"/>
    <w:rsid w:val="0063543D"/>
    <w:rsid w:val="00647114"/>
    <w:rsid w:val="00655345"/>
    <w:rsid w:val="00662BA4"/>
    <w:rsid w:val="00670CF4"/>
    <w:rsid w:val="006912E9"/>
    <w:rsid w:val="006A323F"/>
    <w:rsid w:val="006B30D0"/>
    <w:rsid w:val="006C3D95"/>
    <w:rsid w:val="006E14E7"/>
    <w:rsid w:val="006E466E"/>
    <w:rsid w:val="006E5C86"/>
    <w:rsid w:val="006E770F"/>
    <w:rsid w:val="007000D6"/>
    <w:rsid w:val="00701116"/>
    <w:rsid w:val="0071174C"/>
    <w:rsid w:val="00713C44"/>
    <w:rsid w:val="0071599E"/>
    <w:rsid w:val="00724336"/>
    <w:rsid w:val="00726FC6"/>
    <w:rsid w:val="00734A5B"/>
    <w:rsid w:val="0074026F"/>
    <w:rsid w:val="007429F6"/>
    <w:rsid w:val="00744E76"/>
    <w:rsid w:val="00765EA3"/>
    <w:rsid w:val="00774DA4"/>
    <w:rsid w:val="00781F0F"/>
    <w:rsid w:val="007B600E"/>
    <w:rsid w:val="007F0F4A"/>
    <w:rsid w:val="008028A4"/>
    <w:rsid w:val="00830747"/>
    <w:rsid w:val="00830904"/>
    <w:rsid w:val="008768CA"/>
    <w:rsid w:val="00890BE8"/>
    <w:rsid w:val="008A3287"/>
    <w:rsid w:val="008A57EE"/>
    <w:rsid w:val="008C384C"/>
    <w:rsid w:val="008C49A0"/>
    <w:rsid w:val="008C7B64"/>
    <w:rsid w:val="008E2D68"/>
    <w:rsid w:val="008E6756"/>
    <w:rsid w:val="0090271F"/>
    <w:rsid w:val="00902E23"/>
    <w:rsid w:val="009114D7"/>
    <w:rsid w:val="0091348E"/>
    <w:rsid w:val="00917CCB"/>
    <w:rsid w:val="00933FB0"/>
    <w:rsid w:val="00942EC2"/>
    <w:rsid w:val="00975DAE"/>
    <w:rsid w:val="009E2532"/>
    <w:rsid w:val="009E3918"/>
    <w:rsid w:val="009F37B7"/>
    <w:rsid w:val="00A10F02"/>
    <w:rsid w:val="00A14EFF"/>
    <w:rsid w:val="00A164B4"/>
    <w:rsid w:val="00A26956"/>
    <w:rsid w:val="00A26D2F"/>
    <w:rsid w:val="00A27486"/>
    <w:rsid w:val="00A53724"/>
    <w:rsid w:val="00A55970"/>
    <w:rsid w:val="00A56066"/>
    <w:rsid w:val="00A73129"/>
    <w:rsid w:val="00A82346"/>
    <w:rsid w:val="00A92BA1"/>
    <w:rsid w:val="00A95A32"/>
    <w:rsid w:val="00AB4A5D"/>
    <w:rsid w:val="00AC6BC6"/>
    <w:rsid w:val="00AD0821"/>
    <w:rsid w:val="00AD45A1"/>
    <w:rsid w:val="00AE6164"/>
    <w:rsid w:val="00AE65E2"/>
    <w:rsid w:val="00AF1460"/>
    <w:rsid w:val="00B11544"/>
    <w:rsid w:val="00B11999"/>
    <w:rsid w:val="00B15449"/>
    <w:rsid w:val="00B3146B"/>
    <w:rsid w:val="00B73FD7"/>
    <w:rsid w:val="00B93086"/>
    <w:rsid w:val="00BA19ED"/>
    <w:rsid w:val="00BA4B8D"/>
    <w:rsid w:val="00BC0858"/>
    <w:rsid w:val="00BC0F7D"/>
    <w:rsid w:val="00BC1C4B"/>
    <w:rsid w:val="00BD7D31"/>
    <w:rsid w:val="00BE3255"/>
    <w:rsid w:val="00BF128E"/>
    <w:rsid w:val="00C074DD"/>
    <w:rsid w:val="00C1496A"/>
    <w:rsid w:val="00C2087C"/>
    <w:rsid w:val="00C33079"/>
    <w:rsid w:val="00C4149B"/>
    <w:rsid w:val="00C45231"/>
    <w:rsid w:val="00C551FF"/>
    <w:rsid w:val="00C6688B"/>
    <w:rsid w:val="00C72833"/>
    <w:rsid w:val="00C80F1D"/>
    <w:rsid w:val="00C91962"/>
    <w:rsid w:val="00C93F40"/>
    <w:rsid w:val="00CA3D0C"/>
    <w:rsid w:val="00D21BA2"/>
    <w:rsid w:val="00D24B91"/>
    <w:rsid w:val="00D57972"/>
    <w:rsid w:val="00D675A9"/>
    <w:rsid w:val="00D738D6"/>
    <w:rsid w:val="00D755EB"/>
    <w:rsid w:val="00D76048"/>
    <w:rsid w:val="00D82E6F"/>
    <w:rsid w:val="00D87E00"/>
    <w:rsid w:val="00D902CB"/>
    <w:rsid w:val="00D9134D"/>
    <w:rsid w:val="00D9658F"/>
    <w:rsid w:val="00DA2636"/>
    <w:rsid w:val="00DA7A03"/>
    <w:rsid w:val="00DB1818"/>
    <w:rsid w:val="00DC309B"/>
    <w:rsid w:val="00DC4DA2"/>
    <w:rsid w:val="00DC598C"/>
    <w:rsid w:val="00DC61ED"/>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C4A25"/>
    <w:rsid w:val="00ED773D"/>
    <w:rsid w:val="00EE2D49"/>
    <w:rsid w:val="00EE396E"/>
    <w:rsid w:val="00EF608C"/>
    <w:rsid w:val="00F025A2"/>
    <w:rsid w:val="00F04712"/>
    <w:rsid w:val="00F12B4E"/>
    <w:rsid w:val="00F13360"/>
    <w:rsid w:val="00F16423"/>
    <w:rsid w:val="00F22EC7"/>
    <w:rsid w:val="00F325C8"/>
    <w:rsid w:val="00F34834"/>
    <w:rsid w:val="00F477B9"/>
    <w:rsid w:val="00F653B8"/>
    <w:rsid w:val="00F7596C"/>
    <w:rsid w:val="00F9008D"/>
    <w:rsid w:val="00FA07AF"/>
    <w:rsid w:val="00FA1266"/>
    <w:rsid w:val="00FA157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7.vsdx"/><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package" Target="embeddings/Microsoft_Visio_Drawing5.vsdx"/><Relationship Id="rId42" Type="http://schemas.openxmlformats.org/officeDocument/2006/relationships/image" Target="media/image23.emf"/><Relationship Id="rId47" Type="http://schemas.openxmlformats.org/officeDocument/2006/relationships/image" Target="media/image27.sv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package" Target="embeddings/Microsoft_Visio_Drawing1.vsdx"/><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package" Target="embeddings/Microsoft_Visio_Drawing3.vsdx"/><Relationship Id="rId41"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4.vsdx"/><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sv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package" Target="embeddings/Microsoft_Visio_Drawing6.vsdx"/><Relationship Id="rId49" Type="http://schemas.openxmlformats.org/officeDocument/2006/relationships/image" Target="media/image29.sv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7.emf"/><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package" Target="embeddings/Microsoft_Visio_Drawing2.vsdx"/><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package" Target="embeddings/Microsoft_Visio_Drawing9.vsdx"/><Relationship Id="rId48" Type="http://schemas.openxmlformats.org/officeDocument/2006/relationships/image" Target="media/image28.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TotalTime>
  <Pages>21</Pages>
  <Words>4708</Words>
  <Characters>26837</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Andre Schevciw</cp:lastModifiedBy>
  <cp:revision>3</cp:revision>
  <cp:lastPrinted>2019-02-25T14:05:00Z</cp:lastPrinted>
  <dcterms:created xsi:type="dcterms:W3CDTF">2023-05-25T10:14:00Z</dcterms:created>
  <dcterms:modified xsi:type="dcterms:W3CDTF">2023-05-25T10:15:00Z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