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41231599"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A211BD">
        <w:rPr>
          <w:rFonts w:ascii="Arial" w:hAnsi="Arial" w:cs="Arial"/>
          <w:szCs w:val="24"/>
          <w:lang w:val="en-US" w:eastAsia="ja-JP"/>
        </w:rPr>
        <w:t>8.6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141FFFBF"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A211BD">
        <w:rPr>
          <w:rFonts w:ascii="Arial" w:hAnsi="Arial" w:cs="Arial"/>
          <w:b/>
          <w:szCs w:val="24"/>
          <w:lang w:val="en-US" w:eastAsia="ja-JP"/>
        </w:rPr>
        <w:t>SR_MSE</w:t>
      </w:r>
      <w:r w:rsidR="00DF7631">
        <w:rPr>
          <w:rFonts w:ascii="Arial" w:hAnsi="Arial" w:cs="Arial"/>
          <w:b/>
          <w:szCs w:val="24"/>
          <w:lang w:val="en-US" w:eastAsia="ja-JP"/>
        </w:rPr>
        <w:t>]</w:t>
      </w:r>
      <w:r w:rsidR="00A211BD">
        <w:rPr>
          <w:rFonts w:ascii="Arial" w:hAnsi="Arial" w:cs="Arial"/>
          <w:b/>
          <w:szCs w:val="24"/>
          <w:lang w:val="en-US" w:eastAsia="ja-JP"/>
        </w:rPr>
        <w:t xml:space="preserve"> General updates to TS26.565</w:t>
      </w:r>
      <w:r w:rsidR="00DF7631">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00AAB516" w14:textId="21E49D9B" w:rsidR="007F6DA5" w:rsidRDefault="00A211BD" w:rsidP="007F6DA5">
      <w:pPr>
        <w:rPr>
          <w:lang w:val="en-US"/>
        </w:rPr>
      </w:pPr>
      <w:r>
        <w:rPr>
          <w:lang w:val="en-US"/>
        </w:rPr>
        <w:t>This contribution proposes several changes to TS26.565. The changes are included directly into version 0.4.0 of the TS and are in the attached file.</w:t>
      </w:r>
    </w:p>
    <w:p w14:paraId="7CAF165A" w14:textId="5E11E764" w:rsidR="00A211BD" w:rsidRDefault="00A211BD" w:rsidP="007F6DA5">
      <w:pPr>
        <w:rPr>
          <w:lang w:val="en-US"/>
        </w:rPr>
      </w:pPr>
      <w:r>
        <w:rPr>
          <w:lang w:val="en-US"/>
        </w:rPr>
        <w:t>The main technical change is in the removal of the network-driven session establishment. This is motivated by the fact that split rendering will be fully controlled by the SRC, including the step of selecting the SRS. Furthermore, edge resources are expensive and will only be made available on-demand, in the form of a direct request by the SRC.</w:t>
      </w:r>
    </w:p>
    <w:p w14:paraId="613FE5E7" w14:textId="779255CF" w:rsidR="00090904" w:rsidRDefault="00090904" w:rsidP="00090904">
      <w:pPr>
        <w:pStyle w:val="Heading1"/>
        <w:numPr>
          <w:ilvl w:val="0"/>
          <w:numId w:val="3"/>
        </w:numPr>
      </w:pPr>
      <w:r>
        <w:t>Proposal</w:t>
      </w:r>
    </w:p>
    <w:p w14:paraId="43F2D1A6" w14:textId="28147649" w:rsidR="00090904" w:rsidRPr="007F6DA5" w:rsidRDefault="00090904" w:rsidP="007F6DA5">
      <w:pPr>
        <w:rPr>
          <w:lang w:val="en-US"/>
        </w:rPr>
      </w:pPr>
      <w:r>
        <w:rPr>
          <w:lang w:val="en-US"/>
        </w:rPr>
        <w:t>We propose to</w:t>
      </w:r>
      <w:r w:rsidR="00A211BD">
        <w:rPr>
          <w:lang w:val="en-US"/>
        </w:rPr>
        <w:t xml:space="preserve"> agree the suggested changes to </w:t>
      </w:r>
      <w:proofErr w:type="gramStart"/>
      <w:r w:rsidR="00A211BD">
        <w:rPr>
          <w:lang w:val="en-US"/>
        </w:rPr>
        <w:t>the TS26</w:t>
      </w:r>
      <w:proofErr w:type="gramEnd"/>
      <w:r w:rsidR="00A211BD">
        <w:rPr>
          <w:lang w:val="en-US"/>
        </w:rPr>
        <w:t>.565 as the baseline for version 0.5.0</w:t>
      </w:r>
      <w:r>
        <w:rPr>
          <w:lang w:val="en-US"/>
        </w:rPr>
        <w:t>.</w:t>
      </w:r>
      <w:bookmarkEnd w:id="0"/>
    </w:p>
    <w:sectPr w:rsidR="00090904" w:rsidRPr="007F6DA5"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734E7" w14:textId="77777777" w:rsidR="00962F32" w:rsidRDefault="00962F32">
      <w:r>
        <w:separator/>
      </w:r>
    </w:p>
  </w:endnote>
  <w:endnote w:type="continuationSeparator" w:id="0">
    <w:p w14:paraId="4007007C" w14:textId="77777777" w:rsidR="00962F32" w:rsidRDefault="0096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F56F5" w14:textId="77777777" w:rsidR="00962F32" w:rsidRDefault="00962F32">
      <w:r>
        <w:separator/>
      </w:r>
    </w:p>
  </w:footnote>
  <w:footnote w:type="continuationSeparator" w:id="0">
    <w:p w14:paraId="0CE813B5" w14:textId="77777777" w:rsidR="00962F32" w:rsidRDefault="00962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7C872A9D"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SWG #12</w:t>
    </w:r>
    <w:r w:rsidR="00B955C1">
      <w:rPr>
        <w:rFonts w:ascii="Arial" w:eastAsia="SimSun" w:hAnsi="Arial" w:cs="Arial"/>
        <w:sz w:val="22"/>
        <w:lang w:val="en-US"/>
      </w:rPr>
      <w:t>4</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Pr="009A3DA7">
      <w:rPr>
        <w:rFonts w:ascii="Arial" w:eastAsia="SimSun" w:hAnsi="Arial" w:cs="Arial"/>
        <w:b/>
        <w:i/>
        <w:sz w:val="22"/>
        <w:lang w:val="en-US"/>
      </w:rPr>
      <w:tab/>
    </w:r>
    <w:proofErr w:type="spellStart"/>
    <w:r w:rsidRPr="009A3DA7">
      <w:rPr>
        <w:rFonts w:ascii="Arial" w:eastAsia="SimSun" w:hAnsi="Arial" w:cs="Arial"/>
        <w:b/>
        <w:i/>
        <w:sz w:val="28"/>
        <w:szCs w:val="28"/>
        <w:lang w:val="en-US"/>
      </w:rPr>
      <w:t>Tdoc</w:t>
    </w:r>
    <w:proofErr w:type="spellEnd"/>
    <w:r w:rsidRPr="009A3DA7">
      <w:rPr>
        <w:rFonts w:ascii="Arial" w:eastAsia="SimSun" w:hAnsi="Arial" w:cs="Arial"/>
        <w:b/>
        <w:i/>
        <w:sz w:val="28"/>
        <w:szCs w:val="28"/>
        <w:lang w:val="en-US"/>
      </w:rPr>
      <w:t xml:space="preserve"> S4</w:t>
    </w:r>
    <w:r w:rsidR="009A3DA7">
      <w:rPr>
        <w:rFonts w:ascii="Arial" w:eastAsia="SimSun" w:hAnsi="Arial" w:cs="Arial"/>
        <w:b/>
        <w:i/>
        <w:sz w:val="28"/>
        <w:szCs w:val="28"/>
        <w:lang w:val="en-US"/>
      </w:rPr>
      <w:t>-</w:t>
    </w:r>
    <w:r w:rsidR="00B955C1">
      <w:rPr>
        <w:rFonts w:ascii="Arial" w:eastAsia="SimSun" w:hAnsi="Arial" w:cs="Arial"/>
        <w:b/>
        <w:i/>
        <w:sz w:val="28"/>
        <w:szCs w:val="28"/>
        <w:lang w:val="en-US"/>
      </w:rPr>
      <w:t>2</w:t>
    </w:r>
    <w:r w:rsidR="009A3DA7">
      <w:rPr>
        <w:rFonts w:ascii="Arial" w:eastAsia="SimSun" w:hAnsi="Arial" w:cs="Arial"/>
        <w:b/>
        <w:i/>
        <w:sz w:val="28"/>
        <w:szCs w:val="28"/>
        <w:lang w:val="en-US"/>
      </w:rPr>
      <w:t>3</w:t>
    </w:r>
    <w:r w:rsidR="00B955C1">
      <w:rPr>
        <w:rFonts w:ascii="Arial" w:eastAsia="SimSun" w:hAnsi="Arial" w:cs="Arial"/>
        <w:b/>
        <w:i/>
        <w:sz w:val="28"/>
        <w:szCs w:val="28"/>
        <w:lang w:val="en-US"/>
      </w:rPr>
      <w:t>0</w:t>
    </w:r>
    <w:r w:rsidR="0052075A">
      <w:rPr>
        <w:rFonts w:ascii="Arial" w:eastAsia="SimSun" w:hAnsi="Arial" w:cs="Arial"/>
        <w:b/>
        <w:i/>
        <w:sz w:val="28"/>
        <w:szCs w:val="28"/>
        <w:lang w:val="en-US"/>
      </w:rPr>
      <w:t>796</w:t>
    </w:r>
  </w:p>
  <w:p w14:paraId="3B56539F" w14:textId="36657D57" w:rsidR="008075BF" w:rsidRPr="00DA292D" w:rsidRDefault="00B955C1"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proofErr w:type="gramStart"/>
    <w:r>
      <w:rPr>
        <w:rFonts w:ascii="Arial" w:eastAsia="SimSun" w:hAnsi="Arial" w:cs="Arial"/>
        <w:sz w:val="22"/>
        <w:lang w:eastAsia="zh-CN"/>
      </w:rPr>
      <w:t>22</w:t>
    </w:r>
    <w:r w:rsidR="009A3DA7" w:rsidRPr="009A3DA7">
      <w:rPr>
        <w:rFonts w:ascii="Arial" w:eastAsia="SimSun" w:hAnsi="Arial" w:cs="Arial"/>
        <w:sz w:val="22"/>
        <w:vertAlign w:val="superscript"/>
        <w:lang w:eastAsia="zh-CN"/>
      </w:rPr>
      <w:t>th</w:t>
    </w:r>
    <w:proofErr w:type="gramEnd"/>
    <w:r w:rsidR="009A3DA7">
      <w:rPr>
        <w:rFonts w:ascii="Arial" w:eastAsia="SimSun" w:hAnsi="Arial" w:cs="Arial"/>
        <w:sz w:val="22"/>
        <w:lang w:eastAsia="zh-CN"/>
      </w:rPr>
      <w:t xml:space="preserve"> – 2</w:t>
    </w:r>
    <w:r>
      <w:rPr>
        <w:rFonts w:ascii="Arial" w:eastAsia="SimSun" w:hAnsi="Arial" w:cs="Arial"/>
        <w:sz w:val="22"/>
        <w:lang w:eastAsia="zh-CN"/>
      </w:rPr>
      <w:t>6</w:t>
    </w:r>
    <w:r w:rsidR="009A3DA7" w:rsidRPr="009A3DA7">
      <w:rPr>
        <w:rFonts w:ascii="Arial" w:eastAsia="SimSun" w:hAnsi="Arial" w:cs="Arial"/>
        <w:sz w:val="22"/>
        <w:vertAlign w:val="superscript"/>
        <w:lang w:eastAsia="zh-CN"/>
      </w:rPr>
      <w:t>st</w:t>
    </w:r>
    <w:r w:rsidR="009A3DA7">
      <w:rPr>
        <w:rFonts w:ascii="Arial" w:eastAsia="SimSun" w:hAnsi="Arial" w:cs="Arial"/>
        <w:sz w:val="22"/>
        <w:lang w:eastAsia="zh-CN"/>
      </w:rPr>
      <w:t xml:space="preserve"> </w:t>
    </w:r>
    <w:r>
      <w:rPr>
        <w:rFonts w:ascii="Arial" w:eastAsia="SimSun" w:hAnsi="Arial" w:cs="Arial"/>
        <w:sz w:val="22"/>
        <w:lang w:eastAsia="zh-CN"/>
      </w:rPr>
      <w:t>May</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7A64B0">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3"/>
  </w:num>
  <w:num w:numId="2" w16cid:durableId="281032281">
    <w:abstractNumId w:val="9"/>
  </w:num>
  <w:num w:numId="3" w16cid:durableId="1751778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3"/>
  </w:num>
  <w:num w:numId="11" w16cid:durableId="1525971380">
    <w:abstractNumId w:val="11"/>
  </w:num>
  <w:num w:numId="12" w16cid:durableId="1511218414">
    <w:abstractNumId w:val="12"/>
  </w:num>
  <w:num w:numId="13" w16cid:durableId="815728443">
    <w:abstractNumId w:val="13"/>
  </w:num>
  <w:num w:numId="14" w16cid:durableId="910039807">
    <w:abstractNumId w:val="14"/>
  </w:num>
  <w:num w:numId="15" w16cid:durableId="1975134722">
    <w:abstractNumId w:val="10"/>
  </w:num>
  <w:num w:numId="16" w16cid:durableId="1712026302">
    <w:abstractNumId w:val="7"/>
  </w:num>
  <w:num w:numId="17" w16cid:durableId="2046057848">
    <w:abstractNumId w:val="13"/>
  </w:num>
  <w:num w:numId="18" w16cid:durableId="989986992">
    <w:abstractNumId w:val="13"/>
  </w:num>
  <w:num w:numId="19" w16cid:durableId="1419518851">
    <w:abstractNumId w:val="3"/>
  </w:num>
  <w:num w:numId="20" w16cid:durableId="69009680">
    <w:abstractNumId w:val="13"/>
  </w:num>
  <w:num w:numId="21" w16cid:durableId="1903441439">
    <w:abstractNumId w:val="13"/>
  </w:num>
  <w:num w:numId="22" w16cid:durableId="16837347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75A"/>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2F32"/>
    <w:rsid w:val="00963825"/>
    <w:rsid w:val="009650CF"/>
    <w:rsid w:val="009658A4"/>
    <w:rsid w:val="00965D75"/>
    <w:rsid w:val="00965E84"/>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1BD"/>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FC5"/>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110</Words>
  <Characters>627</Characters>
  <Application>Microsoft Office Word</Application>
  <DocSecurity>0</DocSecurity>
  <Lines>5</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2023-05-16T19:31:00Z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