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w:t>
      </w:r>
      <w:proofErr w:type="gramStart"/>
      <w:r>
        <w:rPr>
          <w:rFonts w:cs="Times New Roman"/>
        </w:rPr>
        <w:t>MR</w:t>
      </w:r>
      <w:proofErr w:type="gramEnd"/>
      <w:r>
        <w:rPr>
          <w:rFonts w:cs="Times New Roman"/>
        </w:rPr>
        <w:t xml:space="preserve">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5DBA47A7"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t>
        </w:r>
        <w:del w:id="22" w:author="Charles Lo (111522)" w:date="2022-11-15T06:29:00Z">
          <w:r w:rsidR="00C23226" w:rsidDel="00915D6E">
            <w:rPr>
              <w:color w:val="0000FF"/>
            </w:rPr>
            <w:delText xml:space="preserve">while </w:delText>
          </w:r>
        </w:del>
        <w:r w:rsidR="00C23226">
          <w:rPr>
            <w:color w:val="0000FF"/>
          </w:rPr>
          <w:t xml:space="preserve">SA4 believes that </w:t>
        </w:r>
      </w:ins>
      <w:ins w:id="23" w:author="Charles Lo (111522)" w:date="2022-11-15T06:30:00Z">
        <w:r w:rsidR="00915D6E">
          <w:rPr>
            <w:color w:val="0000FF"/>
          </w:rPr>
          <w:t xml:space="preserve">while </w:t>
        </w:r>
      </w:ins>
      <w:ins w:id="24" w:author="Charles Lo (111522)" w:date="2022-11-15T06:22:00Z">
        <w:r w:rsidR="004D76A4">
          <w:rPr>
            <w:color w:val="0000FF"/>
          </w:rPr>
          <w:t xml:space="preserve">in principle </w:t>
        </w:r>
      </w:ins>
      <w:ins w:id="25" w:author="Charles Lo (111422)" w:date="2022-11-14T22:05:00Z">
        <w:r w:rsidR="00C23226">
          <w:rPr>
            <w:color w:val="0000FF"/>
          </w:rPr>
          <w:t xml:space="preserve">it is possible to define a RAN visible </w:t>
        </w:r>
        <w:proofErr w:type="spellStart"/>
        <w:r w:rsidR="00C23226">
          <w:rPr>
            <w:color w:val="0000FF"/>
          </w:rPr>
          <w:t>QoE</w:t>
        </w:r>
        <w:proofErr w:type="spellEnd"/>
        <w:r w:rsidR="00C23226">
          <w:rPr>
            <w:color w:val="0000FF"/>
          </w:rPr>
          <w:t xml:space="preserve"> value as described </w:t>
        </w:r>
      </w:ins>
      <w:ins w:id="26" w:author="Charles Lo (111422)" w:date="2022-11-14T22:23:00Z">
        <w:r w:rsidR="004262D0">
          <w:rPr>
            <w:color w:val="0000FF"/>
          </w:rPr>
          <w:t xml:space="preserve">above </w:t>
        </w:r>
      </w:ins>
      <w:ins w:id="27" w:author="Charles Lo (111422)" w:date="2022-11-14T22:05:00Z">
        <w:r w:rsidR="00C23226">
          <w:rPr>
            <w:color w:val="0000FF"/>
          </w:rPr>
          <w:t xml:space="preserve">by RAN3, </w:t>
        </w:r>
      </w:ins>
      <w:ins w:id="28" w:author="Charles Lo (111522)" w:date="2022-11-15T06:27:00Z">
        <w:r w:rsidR="00915D6E">
          <w:rPr>
            <w:color w:val="0000FF"/>
          </w:rPr>
          <w:t xml:space="preserve">the absence of the necessary standards </w:t>
        </w:r>
      </w:ins>
      <w:ins w:id="29" w:author="Charles Lo (111522)" w:date="2022-11-15T06:28:00Z">
        <w:r w:rsidR="00915D6E">
          <w:rPr>
            <w:color w:val="0000FF"/>
          </w:rPr>
          <w:t xml:space="preserve">makes it not feasible in practice. </w:t>
        </w:r>
      </w:ins>
      <w:ins w:id="30" w:author="Charles Lo (111422)" w:date="2022-11-14T22:05:00Z">
        <w:del w:id="31" w:author="Charles Lo (111522)" w:date="2022-11-15T06:28:00Z">
          <w:r w:rsidR="00C23226" w:rsidDel="00915D6E">
            <w:rPr>
              <w:color w:val="0000FF"/>
            </w:rPr>
            <w:delText>we</w:delText>
          </w:r>
        </w:del>
      </w:ins>
      <w:ins w:id="32" w:author="Charles Lo (111522)" w:date="2022-11-15T06:28:00Z">
        <w:r w:rsidR="00915D6E">
          <w:rPr>
            <w:color w:val="0000FF"/>
          </w:rPr>
          <w:t>W</w:t>
        </w:r>
      </w:ins>
      <w:ins w:id="33" w:author="Charles Lo (111522)" w:date="2022-11-15T06:29:00Z">
        <w:r w:rsidR="00915D6E">
          <w:rPr>
            <w:color w:val="0000FF"/>
          </w:rPr>
          <w:t>e</w:t>
        </w:r>
      </w:ins>
      <w:ins w:id="34" w:author="Charles Lo (111422)" w:date="2022-11-14T22:05:00Z">
        <w:r w:rsidR="00C23226">
          <w:rPr>
            <w:color w:val="0000FF"/>
          </w:rPr>
          <w:t xml:space="preserve"> are </w:t>
        </w:r>
      </w:ins>
      <w:ins w:id="35" w:author="Charles Lo (111522)" w:date="2022-11-15T06:29:00Z">
        <w:r w:rsidR="00915D6E">
          <w:rPr>
            <w:color w:val="0000FF"/>
          </w:rPr>
          <w:t xml:space="preserve">also </w:t>
        </w:r>
      </w:ins>
      <w:ins w:id="36" w:author="Charles Lo (111422)" w:date="2022-11-14T22:05:00Z">
        <w:r w:rsidR="00C23226">
          <w:rPr>
            <w:color w:val="0000FF"/>
          </w:rPr>
          <w:t xml:space="preserve">unclear of the practical benefit </w:t>
        </w:r>
      </w:ins>
      <w:ins w:id="37" w:author="Charles Lo (111422)" w:date="2022-11-14T22:16:00Z">
        <w:r w:rsidR="007E13C3">
          <w:rPr>
            <w:color w:val="0000FF"/>
          </w:rPr>
          <w:t>for</w:t>
        </w:r>
      </w:ins>
      <w:ins w:id="38" w:author="Charles Lo (111422)" w:date="2022-11-14T22:05:00Z">
        <w:r w:rsidR="00C23226">
          <w:rPr>
            <w:color w:val="0000FF"/>
          </w:rPr>
          <w:t xml:space="preserve"> </w:t>
        </w:r>
      </w:ins>
      <w:ins w:id="39" w:author="Charles Lo (111422)" w:date="2022-11-14T22:06:00Z">
        <w:r w:rsidR="00154E2A">
          <w:rPr>
            <w:color w:val="0000FF"/>
          </w:rPr>
          <w:t>producing such</w:t>
        </w:r>
      </w:ins>
      <w:ins w:id="40" w:author="Charles Lo (111422)" w:date="2022-11-14T22:05:00Z">
        <w:r w:rsidR="00C23226">
          <w:rPr>
            <w:color w:val="0000FF"/>
          </w:rPr>
          <w:t xml:space="preserve"> MOS value representation</w:t>
        </w:r>
      </w:ins>
      <w:ins w:id="41" w:author="Charles Lo (111422)" w:date="2022-11-14T22:06:00Z">
        <w:r w:rsidR="00154E2A">
          <w:rPr>
            <w:color w:val="0000FF"/>
          </w:rPr>
          <w:t xml:space="preserve"> given </w:t>
        </w:r>
      </w:ins>
      <w:ins w:id="42" w:author="Charles Lo (111422)" w:date="2022-11-14T22:23:00Z">
        <w:r w:rsidR="00576CE2">
          <w:rPr>
            <w:color w:val="0000FF"/>
          </w:rPr>
          <w:t>a number of</w:t>
        </w:r>
      </w:ins>
      <w:ins w:id="43" w:author="Charles Lo (111422)" w:date="2022-11-14T22:07:00Z">
        <w:r w:rsidR="00B070C0">
          <w:rPr>
            <w:color w:val="0000FF"/>
          </w:rPr>
          <w:t xml:space="preserve"> </w:t>
        </w:r>
      </w:ins>
      <w:ins w:id="44" w:author="Charles Lo (111422)" w:date="2022-11-14T22:24:00Z">
        <w:r w:rsidR="009A39BD">
          <w:rPr>
            <w:color w:val="0000FF"/>
          </w:rPr>
          <w:t>reasons</w:t>
        </w:r>
      </w:ins>
      <w:ins w:id="45" w:author="Charles Lo (111422)" w:date="2022-11-14T22:05:00Z">
        <w:r w:rsidR="00C23226">
          <w:rPr>
            <w:color w:val="0000FF"/>
            <w:lang w:eastAsia="zh-CN"/>
          </w:rPr>
          <w:t xml:space="preserve">. The </w:t>
        </w:r>
      </w:ins>
      <w:ins w:id="46" w:author="Charles Lo (111422)" w:date="2022-11-14T22:19:00Z">
        <w:r w:rsidR="002101F6">
          <w:rPr>
            <w:color w:val="0000FF"/>
            <w:lang w:eastAsia="zh-CN"/>
          </w:rPr>
          <w:t xml:space="preserve">above </w:t>
        </w:r>
      </w:ins>
      <w:ins w:id="47" w:author="Charles Lo (111422)" w:date="2022-11-14T22:18:00Z">
        <w:r w:rsidR="002101F6">
          <w:rPr>
            <w:color w:val="0000FF"/>
            <w:lang w:eastAsia="zh-CN"/>
          </w:rPr>
          <w:t>c</w:t>
        </w:r>
      </w:ins>
      <w:ins w:id="48" w:author="Charles Lo (111422)" w:date="2022-11-14T22:19:00Z">
        <w:r w:rsidR="002101F6">
          <w:rPr>
            <w:color w:val="0000FF"/>
            <w:lang w:eastAsia="zh-CN"/>
          </w:rPr>
          <w:t>onclusion</w:t>
        </w:r>
      </w:ins>
      <w:ins w:id="49" w:author="Charles Lo (111422)" w:date="2022-11-14T22:05:00Z">
        <w:r w:rsidR="00C23226">
          <w:rPr>
            <w:color w:val="0000FF"/>
            <w:lang w:eastAsia="zh-CN"/>
          </w:rPr>
          <w:t xml:space="preserve"> in TR 26.909 </w:t>
        </w:r>
      </w:ins>
      <w:ins w:id="50" w:author="Charles Lo (111422)" w:date="2022-11-14T22:17:00Z">
        <w:r w:rsidR="004C6D22">
          <w:rPr>
            <w:color w:val="0000FF"/>
            <w:lang w:eastAsia="zh-CN"/>
          </w:rPr>
          <w:t xml:space="preserve">as cited by RAN3 </w:t>
        </w:r>
      </w:ins>
      <w:ins w:id="51" w:author="Charles Lo (111422)" w:date="2022-11-14T22:05:00Z">
        <w:r w:rsidR="00C23226">
          <w:rPr>
            <w:color w:val="0000FF"/>
            <w:lang w:eastAsia="zh-CN"/>
          </w:rPr>
          <w:t xml:space="preserve">still holds, and furthermore, additional </w:t>
        </w:r>
      </w:ins>
      <w:ins w:id="52" w:author="Charles Lo (111422)" w:date="2022-11-14T22:24:00Z">
        <w:r w:rsidR="009A39BD">
          <w:rPr>
            <w:color w:val="0000FF"/>
            <w:lang w:eastAsia="zh-CN"/>
          </w:rPr>
          <w:t>factors</w:t>
        </w:r>
      </w:ins>
      <w:ins w:id="53" w:author="Charles Lo (111422)" w:date="2022-11-14T22:05:00Z">
        <w:r w:rsidR="00C23226">
          <w:rPr>
            <w:color w:val="0000FF"/>
            <w:lang w:eastAsia="zh-CN"/>
          </w:rPr>
          <w:t xml:space="preserve"> </w:t>
        </w:r>
      </w:ins>
      <w:ins w:id="54" w:author="Charles Lo (111422)" w:date="2022-11-14T22:17:00Z">
        <w:r w:rsidR="004C6D22">
          <w:rPr>
            <w:color w:val="0000FF"/>
            <w:lang w:eastAsia="zh-CN"/>
          </w:rPr>
          <w:t xml:space="preserve">for consideration </w:t>
        </w:r>
      </w:ins>
      <w:ins w:id="55" w:author="Charles Lo (111422)" w:date="2022-11-14T22:05:00Z">
        <w:r w:rsidR="00C23226">
          <w:rPr>
            <w:color w:val="0000FF"/>
            <w:lang w:eastAsia="zh-CN"/>
          </w:rPr>
          <w:t>are described below.</w:t>
        </w:r>
      </w:ins>
    </w:p>
    <w:p w14:paraId="400D78F0" w14:textId="42AF51F8"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56"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a.k.a</w:t>
      </w:r>
      <w:proofErr w:type="spell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7DBB73C9" w:rsidR="00815A32" w:rsidRDefault="008E410F" w:rsidP="0069442D">
      <w:pPr>
        <w:spacing w:after="120"/>
        <w:ind w:left="360"/>
        <w:rPr>
          <w:color w:val="0000FF"/>
        </w:rPr>
      </w:pPr>
      <w:r>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 xml:space="preserve">we have identified with </w:t>
      </w:r>
      <w:r w:rsidR="00076DCB">
        <w:rPr>
          <w:color w:val="0000FF"/>
        </w:rPr>
        <w:t>ITU-T P.1</w:t>
      </w:r>
      <w:r w:rsidR="003131A3">
        <w:rPr>
          <w:color w:val="0000FF"/>
        </w:rPr>
        <w:t xml:space="preserve">203 </w:t>
      </w:r>
      <w:r w:rsidR="009E20B2">
        <w:rPr>
          <w:color w:val="0000FF"/>
        </w:rPr>
        <w:t>with regards to</w:t>
      </w:r>
      <w:r w:rsidR="003B5068">
        <w:rPr>
          <w:color w:val="0000FF"/>
        </w:rPr>
        <w:t xml:space="preserve"> SA4</w:t>
      </w:r>
      <w:r w:rsidR="009E20B2">
        <w:rPr>
          <w:color w:val="0000FF"/>
        </w:rPr>
        <w:t>’s current th</w:t>
      </w:r>
      <w:r w:rsidR="0016204B">
        <w:rPr>
          <w:color w:val="0000FF"/>
        </w:rPr>
        <w:t>inking</w:t>
      </w:r>
      <w:r w:rsidR="009E20B2">
        <w:rPr>
          <w:color w:val="0000FF"/>
        </w:rPr>
        <w:t xml:space="preserve"> on </w:t>
      </w:r>
      <w:r w:rsidR="0016204B">
        <w:rPr>
          <w:color w:val="0000FF"/>
        </w:rPr>
        <w:t xml:space="preserve">potentially pursuing </w:t>
      </w:r>
      <w:r w:rsidR="00D147F0">
        <w:rPr>
          <w:color w:val="0000FF"/>
        </w:rPr>
        <w:t xml:space="preserve">follow-up </w:t>
      </w:r>
      <w:r w:rsidR="004A6C2E">
        <w:rPr>
          <w:color w:val="0000FF"/>
        </w:rPr>
        <w:t>activity</w:t>
      </w:r>
      <w:r w:rsidR="00D147F0">
        <w:rPr>
          <w:color w:val="0000FF"/>
        </w:rPr>
        <w:t xml:space="preserve"> </w:t>
      </w:r>
      <w:r w:rsidR="004A6C2E">
        <w:rPr>
          <w:color w:val="0000FF"/>
        </w:rPr>
        <w:t xml:space="preserve">related to </w:t>
      </w:r>
      <w:r w:rsidR="009A57BD">
        <w:rPr>
          <w:color w:val="0000FF"/>
        </w:rPr>
        <w:t>that</w:t>
      </w:r>
      <w:r w:rsidR="004A6C2E">
        <w:rPr>
          <w:color w:val="0000FF"/>
        </w:rPr>
        <w:t xml:space="preserve"> ITU-T work item.</w:t>
      </w:r>
    </w:p>
    <w:p w14:paraId="679E0D02" w14:textId="4080DBD0" w:rsidR="00D71F8F" w:rsidRDefault="00D71F8F" w:rsidP="005D0950">
      <w:pPr>
        <w:pStyle w:val="ListParagraph"/>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 xml:space="preserve">The lower end of this time-scale is about ten seconds, </w:t>
      </w:r>
      <w:r w:rsidRPr="001D5458">
        <w:rPr>
          <w:color w:val="0000FF"/>
        </w:rPr>
        <w:lastRenderedPageBreak/>
        <w:t>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t>
      </w:r>
      <w:r w:rsidR="001D5458">
        <w:rPr>
          <w:color w:val="0000FF"/>
        </w:rPr>
        <w:t xml:space="preserve">. </w:t>
      </w:r>
      <w:r w:rsidR="0089448D">
        <w:rPr>
          <w:color w:val="0000FF"/>
        </w:rPr>
        <w:t xml:space="preserve">This is the reason that </w:t>
      </w:r>
      <w:r w:rsidR="0089448D" w:rsidRPr="00AB40F8">
        <w:rPr>
          <w:color w:val="0000FF"/>
        </w:rPr>
        <w:t xml:space="preserve">P.1203 specifies 30 seconds as the shortest session </w:t>
      </w:r>
      <w:r w:rsidR="00DB7170">
        <w:rPr>
          <w:color w:val="0000FF"/>
        </w:rPr>
        <w:t xml:space="preserve">duration </w:t>
      </w:r>
      <w:r w:rsidR="0089448D" w:rsidRPr="00AB40F8">
        <w:rPr>
          <w:color w:val="0000FF"/>
        </w:rPr>
        <w:t>for which the ITU-T standard is applicable.</w:t>
      </w:r>
    </w:p>
    <w:p w14:paraId="512E0233" w14:textId="48B1F2D3" w:rsidR="00EE1899" w:rsidRDefault="0095288C" w:rsidP="005D0950">
      <w:pPr>
        <w:pStyle w:val="ListParagraph"/>
        <w:numPr>
          <w:ilvl w:val="0"/>
          <w:numId w:val="10"/>
        </w:numPr>
        <w:spacing w:after="120"/>
        <w:ind w:firstLineChars="0"/>
        <w:rPr>
          <w:color w:val="0000FF"/>
        </w:rPr>
      </w:pPr>
      <w:r>
        <w:rPr>
          <w:color w:val="0000FF"/>
        </w:rPr>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Pr>
          <w:color w:val="0000FF"/>
        </w:rPr>
        <w:t>it</w:t>
      </w:r>
      <w:r w:rsidR="00294FEC">
        <w:rPr>
          <w:color w:val="0000FF"/>
        </w:rPr>
        <w:t>s algorithms are somewhat</w:t>
      </w:r>
      <w:r w:rsidR="000B1B5D">
        <w:rPr>
          <w:color w:val="0000FF"/>
        </w:rPr>
        <w:t xml:space="preserve"> outdated</w:t>
      </w:r>
      <w:r w:rsidR="008A4008">
        <w:rPr>
          <w:color w:val="0000FF"/>
        </w:rPr>
        <w:t>,</w:t>
      </w:r>
      <w:r w:rsidR="000B1B5D">
        <w:rPr>
          <w:color w:val="0000FF"/>
        </w:rPr>
        <w:t xml:space="preserve"> </w:t>
      </w:r>
      <w:r w:rsidR="00294FEC">
        <w:rPr>
          <w:color w:val="0000FF"/>
        </w:rPr>
        <w:t xml:space="preserve">and </w:t>
      </w:r>
      <w:r w:rsidR="001D02D0">
        <w:rPr>
          <w:color w:val="0000FF"/>
        </w:rPr>
        <w:t>only cover H.264 up to HD quality.</w:t>
      </w:r>
      <w:r w:rsidR="004F6962">
        <w:rPr>
          <w:color w:val="0000FF"/>
        </w:rPr>
        <w:t xml:space="preserve"> </w:t>
      </w:r>
    </w:p>
    <w:p w14:paraId="48CC416B" w14:textId="43D6B710"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Pr>
          <w:color w:val="0000FF"/>
        </w:rPr>
        <w:t>the required</w:t>
      </w:r>
      <w:r w:rsidR="007D4157">
        <w:rPr>
          <w:color w:val="0000FF"/>
        </w:rPr>
        <w:t xml:space="preserve"> </w:t>
      </w:r>
      <w:r w:rsidR="001F6288">
        <w:rPr>
          <w:color w:val="0000FF"/>
        </w:rPr>
        <w:t xml:space="preserve">specification of individual </w:t>
      </w:r>
      <w:r w:rsidR="00E63117">
        <w:rPr>
          <w:color w:val="0000FF"/>
        </w:rPr>
        <w:t>quality assessment modules in P.1204</w:t>
      </w:r>
      <w:r w:rsidR="007D4157">
        <w:rPr>
          <w:color w:val="0000FF"/>
        </w:rPr>
        <w:t xml:space="preserve"> has not concluded</w:t>
      </w:r>
      <w:r w:rsidR="001378E7">
        <w:rPr>
          <w:color w:val="0000FF"/>
        </w:rPr>
        <w:t xml:space="preserve"> for the low-complex</w:t>
      </w:r>
      <w:r w:rsidR="00936865">
        <w:rPr>
          <w:color w:val="0000FF"/>
        </w:rPr>
        <w:t>ity</w:t>
      </w:r>
      <w:r w:rsidR="001378E7">
        <w:rPr>
          <w:color w:val="0000FF"/>
        </w:rPr>
        <w:t xml:space="preserve"> modes (corresponding to P.</w:t>
      </w:r>
      <w:del w:id="57" w:author="Charles Lo (111422)" w:date="2022-11-14T22:26:00Z">
        <w:r w:rsidR="001378E7" w:rsidDel="006762FF">
          <w:rPr>
            <w:color w:val="0000FF"/>
          </w:rPr>
          <w:delText>1203</w:delText>
        </w:r>
        <w:r w:rsidR="005018CC" w:rsidDel="006762FF">
          <w:rPr>
            <w:color w:val="0000FF"/>
          </w:rPr>
          <w:delText xml:space="preserve"> </w:delText>
        </w:r>
      </w:del>
      <w:ins w:id="58" w:author="Charles Lo (111422)" w:date="2022-11-14T22:26:00Z">
        <w:r w:rsidR="006762FF">
          <w:rPr>
            <w:color w:val="0000FF"/>
          </w:rPr>
          <w:t xml:space="preserve">1204 </w:t>
        </w:r>
      </w:ins>
      <w:r w:rsidR="005018CC">
        <w:rPr>
          <w:color w:val="0000FF"/>
        </w:rPr>
        <w:t>Mode</w:t>
      </w:r>
      <w:ins w:id="59" w:author="Charles Lo (111422)" w:date="2022-11-14T22:26:00Z">
        <w:r w:rsidR="006762FF">
          <w:rPr>
            <w:color w:val="0000FF"/>
          </w:rPr>
          <w:t>s</w:t>
        </w:r>
      </w:ins>
      <w:r w:rsidR="005018CC">
        <w:rPr>
          <w:color w:val="0000FF"/>
        </w:rPr>
        <w:t xml:space="preserve"> 0 and 1</w:t>
      </w:r>
      <w:r w:rsidR="001378E7">
        <w:rPr>
          <w:color w:val="0000FF"/>
        </w:rPr>
        <w:t>)</w:t>
      </w:r>
      <w:r w:rsidR="007D4157">
        <w:rPr>
          <w:color w:val="0000FF"/>
        </w:rPr>
        <w:t>, and furthermore</w:t>
      </w:r>
      <w:r w:rsidR="00F848CB">
        <w:rPr>
          <w:color w:val="0000FF"/>
        </w:rPr>
        <w:t xml:space="preserve">, is </w:t>
      </w:r>
      <w:r w:rsidR="00590AAB">
        <w:rPr>
          <w:color w:val="0000FF"/>
        </w:rPr>
        <w:t>limited to video quality assessment.</w:t>
      </w:r>
      <w:r w:rsidR="000F1AAD">
        <w:rPr>
          <w:color w:val="0000FF"/>
        </w:rPr>
        <w:t xml:space="preserve"> Although in principle the </w:t>
      </w:r>
      <w:r w:rsidR="0080048C">
        <w:rPr>
          <w:color w:val="0000FF"/>
        </w:rPr>
        <w:t xml:space="preserve">audio </w:t>
      </w:r>
      <w:r w:rsidR="005C5ED8">
        <w:rPr>
          <w:color w:val="0000FF"/>
        </w:rPr>
        <w:t>and A/V integration methodologies</w:t>
      </w:r>
      <w:r w:rsidR="00ED00B9">
        <w:rPr>
          <w:color w:val="0000FF"/>
        </w:rPr>
        <w:t xml:space="preserve"> from P.1203 </w:t>
      </w:r>
      <w:r w:rsidR="005018CC">
        <w:rPr>
          <w:color w:val="0000FF"/>
        </w:rPr>
        <w:t>might</w:t>
      </w:r>
      <w:r w:rsidR="00ED00B9">
        <w:rPr>
          <w:color w:val="0000FF"/>
        </w:rPr>
        <w:t xml:space="preserve"> be reused, there has not been agreement/decision in ITU-T to incorporate </w:t>
      </w:r>
      <w:r w:rsidR="00BC329A">
        <w:rPr>
          <w:color w:val="0000FF"/>
        </w:rPr>
        <w:t xml:space="preserve">that </w:t>
      </w:r>
      <w:r w:rsidR="00ED00B9">
        <w:rPr>
          <w:color w:val="0000FF"/>
        </w:rPr>
        <w:t>in P.1204.</w:t>
      </w:r>
    </w:p>
    <w:p w14:paraId="4DB6E1EA" w14:textId="33BA96AC" w:rsidR="003950EC" w:rsidRPr="003950EC" w:rsidRDefault="003950EC" w:rsidP="003950EC">
      <w:pPr>
        <w:pStyle w:val="ListParagraph"/>
        <w:numPr>
          <w:ilvl w:val="0"/>
          <w:numId w:val="10"/>
        </w:numPr>
        <w:spacing w:after="120"/>
        <w:ind w:firstLineChars="0"/>
        <w:rPr>
          <w:color w:val="0000FF"/>
        </w:rPr>
      </w:pPr>
      <w:r>
        <w:rPr>
          <w:color w:val="0000FF"/>
        </w:rPr>
        <w:t xml:space="preserve">Although the P.1203 and P.1204 architectures depict per-one second MOS outputs from the video quality estimation module, these are calculated based on input data from up to a 20-sec sliding window. In other words, the provided MOS information would likely not support </w:t>
      </w:r>
      <w:del w:id="60" w:author="Huawei" w:date="2022-11-11T18:06:00Z">
        <w:r w:rsidDel="00CC5F56">
          <w:rPr>
            <w:color w:val="0000FF"/>
          </w:rPr>
          <w:delText xml:space="preserve">RAN3’s presumed objective of enabling </w:delText>
        </w:r>
      </w:del>
      <w:r>
        <w:rPr>
          <w:color w:val="0000FF"/>
        </w:rPr>
        <w:t xml:space="preserve">real-time RAN resource allocation. </w:t>
      </w:r>
    </w:p>
    <w:p w14:paraId="13241693" w14:textId="67B51B14" w:rsidR="005829EB" w:rsidRDefault="00B168F4" w:rsidP="005D0950">
      <w:pPr>
        <w:pStyle w:val="ListParagraph"/>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proofErr w:type="gramStart"/>
      <w:r w:rsidR="00EE7C3A">
        <w:rPr>
          <w:color w:val="0000FF"/>
        </w:rPr>
        <w:t>give</w:t>
      </w:r>
      <w:r w:rsidR="002F2BCE">
        <w:rPr>
          <w:color w:val="0000FF"/>
        </w:rPr>
        <w:t>n simply</w:t>
      </w:r>
      <w:proofErr w:type="gramEnd"/>
      <w:r w:rsidR="00BC4468">
        <w:rPr>
          <w:color w:val="0000FF"/>
        </w:rPr>
        <w:t xml:space="preserve"> the MOS value,</w:t>
      </w:r>
      <w:ins w:id="61" w:author="Huawei" w:date="2022-11-13T16:17:00Z">
        <w:r w:rsidR="002F2756">
          <w:rPr>
            <w:color w:val="0000FF"/>
          </w:rPr>
          <w:t xml:space="preserve"> </w:t>
        </w:r>
      </w:ins>
      <w:ins w:id="62" w:author="Charles Lo (111422)" w:date="2022-11-14T22:08:00Z">
        <w:r w:rsidR="00B44F1B">
          <w:rPr>
            <w:color w:val="0000FF"/>
          </w:rPr>
          <w:t xml:space="preserve">SA4 </w:t>
        </w:r>
      </w:ins>
      <w:ins w:id="63" w:author="Charles Lo (111422)" w:date="2022-11-14T22:11:00Z">
        <w:r w:rsidR="0062292F">
          <w:rPr>
            <w:color w:val="0000FF"/>
          </w:rPr>
          <w:t xml:space="preserve">would </w:t>
        </w:r>
        <w:r w:rsidR="002079CF">
          <w:rPr>
            <w:color w:val="0000FF"/>
          </w:rPr>
          <w:t>ask</w:t>
        </w:r>
      </w:ins>
      <w:ins w:id="64" w:author="Charles Lo (111422)" w:date="2022-11-14T22:08:00Z">
        <w:r w:rsidR="00B44F1B">
          <w:rPr>
            <w:color w:val="0000FF"/>
          </w:rPr>
          <w:t xml:space="preserve"> RAN3 to </w:t>
        </w:r>
      </w:ins>
      <w:ins w:id="65" w:author="Charles Lo (111422)" w:date="2022-11-14T22:09:00Z">
        <w:r w:rsidR="00B44F1B">
          <w:rPr>
            <w:color w:val="0000FF"/>
          </w:rPr>
          <w:t xml:space="preserve">explain </w:t>
        </w:r>
      </w:ins>
      <w:ins w:id="66" w:author="Charles Lo (111422)" w:date="2022-11-14T22:19:00Z">
        <w:r w:rsidR="009C01CF">
          <w:rPr>
            <w:color w:val="0000FF"/>
          </w:rPr>
          <w:t>the</w:t>
        </w:r>
      </w:ins>
      <w:ins w:id="67" w:author="Charles Lo (111422)" w:date="2022-11-14T22:09:00Z">
        <w:r w:rsidR="00B44F1B">
          <w:rPr>
            <w:color w:val="0000FF"/>
          </w:rPr>
          <w:t xml:space="preserve"> assumptions </w:t>
        </w:r>
      </w:ins>
      <w:ins w:id="68" w:author="Charles Lo (111422)" w:date="2022-11-14T22:10:00Z">
        <w:r w:rsidR="002B1EB0">
          <w:rPr>
            <w:color w:val="0000FF"/>
          </w:rPr>
          <w:t>or</w:t>
        </w:r>
      </w:ins>
      <w:ins w:id="69" w:author="Charles Lo (111422)" w:date="2022-11-14T22:09:00Z">
        <w:r w:rsidR="00B44F1B">
          <w:rPr>
            <w:color w:val="0000FF"/>
          </w:rPr>
          <w:t xml:space="preserve"> </w:t>
        </w:r>
        <w:r w:rsidR="00DB6972">
          <w:rPr>
            <w:color w:val="0000FF"/>
          </w:rPr>
          <w:t xml:space="preserve">other </w:t>
        </w:r>
      </w:ins>
      <w:ins w:id="70" w:author="Charles Lo (111422)" w:date="2022-11-14T22:10:00Z">
        <w:r w:rsidR="002B1EB0">
          <w:rPr>
            <w:color w:val="0000FF"/>
          </w:rPr>
          <w:t>facto</w:t>
        </w:r>
        <w:r w:rsidR="0062292F">
          <w:rPr>
            <w:color w:val="0000FF"/>
          </w:rPr>
          <w:t>rs t</w:t>
        </w:r>
      </w:ins>
      <w:ins w:id="71" w:author="Charles Lo (111422)" w:date="2022-11-14T22:11:00Z">
        <w:r w:rsidR="002079CF">
          <w:rPr>
            <w:color w:val="0000FF"/>
          </w:rPr>
          <w:t>hat might</w:t>
        </w:r>
      </w:ins>
      <w:ins w:id="72" w:author="Charles Lo (111422)" w:date="2022-11-14T22:10:00Z">
        <w:r w:rsidR="0062292F">
          <w:rPr>
            <w:color w:val="0000FF"/>
          </w:rPr>
          <w:t xml:space="preserve"> </w:t>
        </w:r>
      </w:ins>
      <w:ins w:id="73" w:author="Charles Lo (111422)" w:date="2022-11-14T22:20:00Z">
        <w:r w:rsidR="009C01CF">
          <w:rPr>
            <w:color w:val="0000FF"/>
          </w:rPr>
          <w:t xml:space="preserve">prove useful </w:t>
        </w:r>
        <w:r w:rsidR="00ED6A55">
          <w:rPr>
            <w:color w:val="0000FF"/>
          </w:rPr>
          <w:t xml:space="preserve">in the </w:t>
        </w:r>
      </w:ins>
      <w:ins w:id="74" w:author="Charles Lo (111422)" w:date="2022-11-14T22:11:00Z">
        <w:r w:rsidR="0062292F">
          <w:rPr>
            <w:color w:val="0000FF"/>
          </w:rPr>
          <w:t xml:space="preserve">determination of </w:t>
        </w:r>
      </w:ins>
      <w:del w:id="75" w:author="Charles Lo (111422)" w:date="2022-11-14T22:10:00Z">
        <w:r w:rsidR="00CD177E" w:rsidDel="002B1EB0">
          <w:rPr>
            <w:color w:val="0000FF"/>
          </w:rPr>
          <w:delText xml:space="preserve"> </w:delText>
        </w:r>
      </w:del>
      <w:r w:rsidR="005051FA">
        <w:rPr>
          <w:color w:val="0000FF"/>
        </w:rPr>
        <w:t>which</w:t>
      </w:r>
      <w:ins w:id="76" w:author="Charles Lo (111422)" w:date="2022-11-14T22:13:00Z">
        <w:r w:rsidR="00C14D1A">
          <w:rPr>
            <w:color w:val="0000FF"/>
          </w:rPr>
          <w:t xml:space="preserve"> network</w:t>
        </w:r>
      </w:ins>
      <w:r w:rsidR="005051FA">
        <w:rPr>
          <w:color w:val="0000FF"/>
        </w:rPr>
        <w:t xml:space="preserve"> “knobs and dials” to adjust to</w:t>
      </w:r>
      <w:r w:rsidR="00BB0CCB">
        <w:rPr>
          <w:color w:val="0000FF"/>
        </w:rPr>
        <w:t xml:space="preserve"> </w:t>
      </w:r>
      <w:r w:rsidR="00BC4468">
        <w:rPr>
          <w:color w:val="0000FF"/>
        </w:rPr>
        <w:t>dynamically</w:t>
      </w:r>
      <w:ins w:id="77" w:author="Charles Lo (111422)" w:date="2022-11-14T22:21:00Z">
        <w:r w:rsidR="0073049A">
          <w:rPr>
            <w:color w:val="0000FF"/>
          </w:rPr>
          <w:t xml:space="preserve"> and practically</w:t>
        </w:r>
      </w:ins>
      <w:r w:rsidR="00BC4468">
        <w:rPr>
          <w:color w:val="0000FF"/>
        </w:rPr>
        <w:t xml:space="preserve"> </w:t>
      </w:r>
      <w:r w:rsidR="00BB0CCB">
        <w:rPr>
          <w:color w:val="0000FF"/>
        </w:rPr>
        <w:t xml:space="preserve">improve </w:t>
      </w:r>
      <w:del w:id="78" w:author="Charles Lo (111422)" w:date="2022-11-14T22:21:00Z">
        <w:r w:rsidR="005051FA" w:rsidDel="000E5E49">
          <w:rPr>
            <w:color w:val="0000FF"/>
          </w:rPr>
          <w:delText xml:space="preserve">the </w:delText>
        </w:r>
      </w:del>
      <w:ins w:id="79" w:author="Charles Lo (111422)" w:date="2022-11-14T22:21:00Z">
        <w:r w:rsidR="000E5E49">
          <w:rPr>
            <w:color w:val="0000FF"/>
          </w:rPr>
          <w:t xml:space="preserve">subjective </w:t>
        </w:r>
      </w:ins>
      <w:proofErr w:type="spellStart"/>
      <w:r w:rsidR="00912B12">
        <w:rPr>
          <w:color w:val="0000FF"/>
        </w:rPr>
        <w:t>QoE</w:t>
      </w:r>
      <w:proofErr w:type="spellEnd"/>
      <w:ins w:id="80" w:author="Huawei" w:date="2022-11-13T16:17:00Z">
        <w:r w:rsidR="002F2756">
          <w:rPr>
            <w:color w:val="0000FF"/>
          </w:rPr>
          <w:t>.</w:t>
        </w:r>
      </w:ins>
      <w:del w:id="81" w:author="Huawei" w:date="2022-11-13T16:17:00Z">
        <w:r w:rsidR="005051FA" w:rsidDel="002F2756">
          <w:rPr>
            <w:color w:val="0000FF"/>
          </w:rPr>
          <w:delText>?</w:delText>
        </w:r>
      </w:del>
      <w:ins w:id="82" w:author="Huawei" w:date="2022-11-11T18:07:00Z">
        <w:r w:rsidR="00CC5F56">
          <w:rPr>
            <w:color w:val="0000FF"/>
          </w:rPr>
          <w:t xml:space="preserve"> </w:t>
        </w:r>
      </w:ins>
    </w:p>
    <w:p w14:paraId="20EC71FD" w14:textId="5D854D2C" w:rsidR="00E21BCE" w:rsidRPr="00E21BCE" w:rsidRDefault="00E21BCE" w:rsidP="00E21BCE">
      <w:pPr>
        <w:pStyle w:val="ListParagraph"/>
        <w:numPr>
          <w:ilvl w:val="0"/>
          <w:numId w:val="10"/>
        </w:numPr>
        <w:spacing w:after="120"/>
        <w:ind w:firstLineChars="0"/>
        <w:rPr>
          <w:color w:val="0000FF"/>
        </w:rPr>
      </w:pPr>
      <w:r>
        <w:rPr>
          <w:color w:val="0000FF"/>
        </w:rPr>
        <w:t xml:space="preserve">Overall, the MOS-based </w:t>
      </w:r>
      <w:proofErr w:type="spellStart"/>
      <w:r>
        <w:rPr>
          <w:color w:val="0000FF"/>
        </w:rPr>
        <w:t>QoE</w:t>
      </w:r>
      <w:proofErr w:type="spellEnd"/>
      <w:r>
        <w:rPr>
          <w:color w:val="0000FF"/>
        </w:rPr>
        <w:t xml:space="preserve"> assessment method of ITU-T, when applied to 3GPP, </w:t>
      </w:r>
      <w:del w:id="83" w:author="Huawei" w:date="2022-11-13T16:14:00Z">
        <w:r w:rsidDel="002F2756">
          <w:rPr>
            <w:rFonts w:hint="eastAsia"/>
            <w:color w:val="0000FF"/>
            <w:lang w:eastAsia="zh-CN"/>
          </w:rPr>
          <w:delText xml:space="preserve">would </w:delText>
        </w:r>
      </w:del>
      <w:ins w:id="84" w:author="Huawei" w:date="2022-11-13T16:14:00Z">
        <w:r w:rsidR="002F2756">
          <w:rPr>
            <w:rFonts w:hint="eastAsia"/>
            <w:color w:val="0000FF"/>
            <w:lang w:eastAsia="zh-CN"/>
          </w:rPr>
          <w:t>may</w:t>
        </w:r>
        <w:r w:rsidR="002F2756">
          <w:rPr>
            <w:color w:val="0000FF"/>
            <w:lang w:eastAsia="zh-CN"/>
          </w:rPr>
          <w:t xml:space="preserve"> </w:t>
        </w:r>
      </w:ins>
      <w:r>
        <w:rPr>
          <w:color w:val="0000FF"/>
        </w:rPr>
        <w:t>incur significant increase in processing overhead of the UE, especially on the application layer in executing the associated algorithms</w:t>
      </w:r>
      <w:ins w:id="85" w:author="Huawei" w:date="2022-11-13T16:15:00Z">
        <w:r w:rsidR="002F2756">
          <w:rPr>
            <w:color w:val="0000FF"/>
          </w:rPr>
          <w:t>,</w:t>
        </w:r>
        <w:del w:id="86" w:author="Charles Lo (111422)" w:date="2022-11-14T22:13:00Z">
          <w:r w:rsidR="002F2756" w:rsidDel="0091467B">
            <w:rPr>
              <w:color w:val="0000FF"/>
            </w:rPr>
            <w:delText xml:space="preserve"> which</w:delText>
          </w:r>
        </w:del>
        <w:r w:rsidR="002F2756">
          <w:rPr>
            <w:color w:val="0000FF"/>
          </w:rPr>
          <w:t xml:space="preserve"> depend</w:t>
        </w:r>
        <w:del w:id="87" w:author="Charles Lo (111422)" w:date="2022-11-14T22:13:00Z">
          <w:r w:rsidR="002F2756" w:rsidDel="0091467B">
            <w:rPr>
              <w:color w:val="0000FF"/>
            </w:rPr>
            <w:delText>s</w:delText>
          </w:r>
        </w:del>
      </w:ins>
      <w:ins w:id="88" w:author="Charles Lo (111422)" w:date="2022-11-14T22:13:00Z">
        <w:r w:rsidR="0091467B">
          <w:rPr>
            <w:color w:val="0000FF"/>
          </w:rPr>
          <w:t>ing</w:t>
        </w:r>
      </w:ins>
      <w:ins w:id="89" w:author="Huawei" w:date="2022-11-13T16:15:00Z">
        <w:r w:rsidR="002F2756">
          <w:rPr>
            <w:color w:val="0000FF"/>
          </w:rPr>
          <w:t xml:space="preserve"> on the complexity of algorithm design</w:t>
        </w:r>
      </w:ins>
      <w:r>
        <w:rPr>
          <w:color w:val="0000FF"/>
        </w:rPr>
        <w:t>.</w:t>
      </w:r>
    </w:p>
    <w:p w14:paraId="5D32BE6A" w14:textId="165C9932" w:rsidR="001E2169" w:rsidRDefault="007076AC" w:rsidP="005D0950">
      <w:pPr>
        <w:pStyle w:val="ListParagraph"/>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its</w:t>
      </w:r>
      <w:r w:rsidR="003232A8">
        <w:rPr>
          <w:color w:val="0000FF"/>
        </w:rPr>
        <w:t xml:space="preserve"> </w:t>
      </w:r>
      <w:r w:rsidR="008E1011">
        <w:rPr>
          <w:color w:val="0000FF"/>
        </w:rPr>
        <w:t xml:space="preserve">primary </w:t>
      </w:r>
      <w:r w:rsidR="003232A8">
        <w:rPr>
          <w:color w:val="0000FF"/>
        </w:rPr>
        <w:t xml:space="preserve">objective and task regarding </w:t>
      </w:r>
      <w:proofErr w:type="spellStart"/>
      <w:r w:rsidR="003232A8">
        <w:rPr>
          <w:color w:val="0000FF"/>
        </w:rPr>
        <w:t>QoE</w:t>
      </w:r>
      <w:proofErr w:type="spellEnd"/>
      <w:r w:rsidR="003232A8">
        <w:rPr>
          <w:color w:val="0000FF"/>
        </w:rPr>
        <w:t xml:space="preserve"> </w:t>
      </w:r>
      <w:r w:rsidR="009E682F">
        <w:rPr>
          <w:color w:val="0000FF"/>
        </w:rPr>
        <w:t>is</w:t>
      </w:r>
      <w:r w:rsidR="008E1011">
        <w:rPr>
          <w:color w:val="0000FF"/>
        </w:rPr>
        <w:t xml:space="preserve"> to define the relevant raw </w:t>
      </w:r>
      <w:proofErr w:type="spellStart"/>
      <w:r w:rsidR="008D18F0">
        <w:rPr>
          <w:color w:val="0000FF"/>
        </w:rPr>
        <w:t>QoE</w:t>
      </w:r>
      <w:proofErr w:type="spellEnd"/>
      <w:r w:rsidR="008D18F0">
        <w:rPr>
          <w:color w:val="0000FF"/>
        </w:rPr>
        <w:t xml:space="preserve"> metrics for the application services in our scope</w:t>
      </w:r>
      <w:del w:id="90"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r w:rsidR="00AF6127" w:rsidRPr="00AF6127">
        <w:rPr>
          <w:b/>
          <w:bCs/>
          <w:lang w:val="en-US" w:eastAsia="zh-CN"/>
        </w:rPr>
        <w:t xml:space="preserve">If the above conclusion about MOS from TR 26.909 does not hold,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4F08433D" w:rsidR="00D8172A" w:rsidRDefault="005D06AE" w:rsidP="00D8172A">
      <w:pPr>
        <w:spacing w:after="120"/>
        <w:rPr>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r w:rsidR="00D32198">
        <w:rPr>
          <w:color w:val="0000FF"/>
        </w:rPr>
        <w:t xml:space="preserve">As </w:t>
      </w:r>
      <w:r w:rsidR="00C117FF">
        <w:rPr>
          <w:color w:val="0000FF"/>
        </w:rPr>
        <w:t>cited</w:t>
      </w:r>
      <w:r w:rsidR="00D32198">
        <w:rPr>
          <w:color w:val="0000FF"/>
        </w:rPr>
        <w:t xml:space="preserve"> in the </w:t>
      </w:r>
      <w:r w:rsidR="0075460A">
        <w:rPr>
          <w:color w:val="0000FF"/>
        </w:rPr>
        <w:t xml:space="preserve">SA4 reply to Q1, especially points </w:t>
      </w:r>
      <w:r w:rsidR="006064B0">
        <w:rPr>
          <w:color w:val="0000FF"/>
        </w:rPr>
        <w:t>a) and d)</w:t>
      </w:r>
      <w:r w:rsidR="00B63AE3">
        <w:rPr>
          <w:color w:val="0000FF"/>
        </w:rPr>
        <w:t xml:space="preserve">, </w:t>
      </w:r>
      <w:r w:rsidR="00307175">
        <w:rPr>
          <w:color w:val="0000FF"/>
        </w:rPr>
        <w:t xml:space="preserve">the </w:t>
      </w:r>
      <w:r w:rsidR="001F4B03">
        <w:rPr>
          <w:color w:val="0000FF"/>
        </w:rPr>
        <w:t>support</w:t>
      </w:r>
      <w:r w:rsidR="00BA47CC">
        <w:rPr>
          <w:color w:val="0000FF"/>
        </w:rPr>
        <w:t xml:space="preserve"> for</w:t>
      </w:r>
      <w:r w:rsidR="001F4B03">
        <w:rPr>
          <w:color w:val="0000FF"/>
        </w:rPr>
        <w:t xml:space="preserve"> real-time RAN optimization</w:t>
      </w:r>
      <w:r w:rsidR="00BA47CC">
        <w:rPr>
          <w:color w:val="0000FF"/>
        </w:rPr>
        <w:t xml:space="preserve"> via computation of </w:t>
      </w:r>
      <w:r w:rsidR="002F7C60">
        <w:rPr>
          <w:color w:val="0000FF"/>
        </w:rPr>
        <w:t xml:space="preserve">RAN-visible </w:t>
      </w:r>
      <w:proofErr w:type="spellStart"/>
      <w:r w:rsidR="002F7C60">
        <w:rPr>
          <w:color w:val="0000FF"/>
        </w:rPr>
        <w:t>QoE</w:t>
      </w:r>
      <w:proofErr w:type="spellEnd"/>
      <w:r w:rsidR="002F7C60">
        <w:rPr>
          <w:color w:val="0000FF"/>
        </w:rPr>
        <w:t xml:space="preserve"> value </w:t>
      </w:r>
      <w:r w:rsidR="00A8011E">
        <w:rPr>
          <w:color w:val="0000FF"/>
        </w:rPr>
        <w:t xml:space="preserve">(as MOS value) is </w:t>
      </w:r>
      <w:r w:rsidR="00D53FAC">
        <w:rPr>
          <w:color w:val="0000FF"/>
        </w:rPr>
        <w:t xml:space="preserve">most likely </w:t>
      </w:r>
      <w:r w:rsidR="00307175">
        <w:rPr>
          <w:color w:val="0000FF"/>
        </w:rPr>
        <w:t>un</w:t>
      </w:r>
      <w:r w:rsidR="00A8011E">
        <w:rPr>
          <w:color w:val="0000FF"/>
        </w:rPr>
        <w:t>achievable in practice.</w:t>
      </w:r>
      <w:r w:rsidR="00D53FAC">
        <w:rPr>
          <w:color w:val="0000FF"/>
        </w:rPr>
        <w:t xml:space="preserve"> Although not explicitly mentioned in the RAN3 LS, SA4 understands that </w:t>
      </w:r>
      <w:r w:rsidR="001F4B03">
        <w:rPr>
          <w:color w:val="0000FF"/>
        </w:rPr>
        <w:t xml:space="preserve">another </w:t>
      </w:r>
      <w:r w:rsidR="00C117FF">
        <w:rPr>
          <w:color w:val="0000FF"/>
        </w:rPr>
        <w:t>potential</w:t>
      </w:r>
      <w:r w:rsidR="00D53FAC">
        <w:rPr>
          <w:color w:val="0000FF"/>
        </w:rPr>
        <w:t xml:space="preserve"> </w:t>
      </w:r>
      <w:r w:rsidR="005E2CC1">
        <w:rPr>
          <w:color w:val="0000FF"/>
        </w:rPr>
        <w:t xml:space="preserve">motivation </w:t>
      </w:r>
      <w:r w:rsidR="00C117FF">
        <w:rPr>
          <w:color w:val="0000FF"/>
        </w:rPr>
        <w:t>of</w:t>
      </w:r>
      <w:r w:rsidR="005E2CC1">
        <w:rPr>
          <w:color w:val="0000FF"/>
        </w:rPr>
        <w:t xml:space="preserve"> </w:t>
      </w:r>
      <w:r w:rsidR="00691373">
        <w:rPr>
          <w:color w:val="0000FF"/>
        </w:rPr>
        <w:t>RAN</w:t>
      </w:r>
      <w:r w:rsidR="00DF599E">
        <w:rPr>
          <w:color w:val="0000FF"/>
        </w:rPr>
        <w:t xml:space="preserve"> groups </w:t>
      </w:r>
      <w:r w:rsidR="00C117FF">
        <w:rPr>
          <w:color w:val="0000FF"/>
        </w:rPr>
        <w:t>for</w:t>
      </w:r>
      <w:r w:rsidR="00DF599E">
        <w:rPr>
          <w:color w:val="0000FF"/>
        </w:rPr>
        <w:t xml:space="preserve"> </w:t>
      </w:r>
      <w:r w:rsidR="005E2CC1">
        <w:rPr>
          <w:color w:val="0000FF"/>
        </w:rPr>
        <w:t>MOS</w:t>
      </w:r>
      <w:r w:rsidR="00691373">
        <w:rPr>
          <w:color w:val="0000FF"/>
        </w:rPr>
        <w:t xml:space="preserve">-based </w:t>
      </w:r>
      <w:proofErr w:type="spellStart"/>
      <w:r w:rsidR="00691373">
        <w:rPr>
          <w:color w:val="0000FF"/>
        </w:rPr>
        <w:t>QoE</w:t>
      </w:r>
      <w:proofErr w:type="spellEnd"/>
      <w:r w:rsidR="00691373">
        <w:rPr>
          <w:color w:val="0000FF"/>
        </w:rPr>
        <w:t xml:space="preserve"> estimation </w:t>
      </w:r>
      <w:r w:rsidR="00C77145">
        <w:rPr>
          <w:color w:val="0000FF"/>
        </w:rPr>
        <w:t xml:space="preserve">by the UE is </w:t>
      </w:r>
      <w:r w:rsidR="00241DD8">
        <w:rPr>
          <w:color w:val="0000FF"/>
        </w:rPr>
        <w:t>to reduce</w:t>
      </w:r>
      <w:r w:rsidR="00C77145">
        <w:rPr>
          <w:color w:val="0000FF"/>
        </w:rPr>
        <w:t xml:space="preserve"> </w:t>
      </w:r>
      <w:r w:rsidR="003F1878">
        <w:rPr>
          <w:color w:val="0000FF"/>
        </w:rPr>
        <w:t xml:space="preserve">uplink </w:t>
      </w:r>
      <w:r w:rsidR="00207788">
        <w:rPr>
          <w:color w:val="0000FF"/>
        </w:rPr>
        <w:t xml:space="preserve">RRC signaling traffic attributed to </w:t>
      </w:r>
      <w:r w:rsidR="00C77145">
        <w:rPr>
          <w:color w:val="0000FF"/>
        </w:rPr>
        <w:t>application layer measurement report</w:t>
      </w:r>
      <w:r w:rsidR="00207788">
        <w:rPr>
          <w:color w:val="0000FF"/>
        </w:rPr>
        <w:t>ing.</w:t>
      </w:r>
      <w:r w:rsidR="00D6196B">
        <w:rPr>
          <w:color w:val="0000FF"/>
        </w:rPr>
        <w:t xml:space="preserve"> </w:t>
      </w:r>
      <w:ins w:id="91" w:author="Charles Lo (111422)" w:date="2022-11-14T10:14:00Z">
        <w:r w:rsidR="00356921">
          <w:rPr>
            <w:color w:val="0000FF"/>
          </w:rPr>
          <w:t>On the other hand</w:t>
        </w:r>
      </w:ins>
      <w:ins w:id="92" w:author="Charles Lo (111422)" w:date="2022-11-14T10:17:00Z">
        <w:r w:rsidR="00115EE0">
          <w:rPr>
            <w:color w:val="0000FF"/>
          </w:rPr>
          <w:t xml:space="preserve">, </w:t>
        </w:r>
      </w:ins>
      <w:ins w:id="93" w:author="Charles Lo (111422)" w:date="2022-11-14T10:18:00Z">
        <w:r w:rsidR="004D6D1C">
          <w:rPr>
            <w:color w:val="0000FF"/>
          </w:rPr>
          <w:t xml:space="preserve">given </w:t>
        </w:r>
      </w:ins>
      <w:ins w:id="94" w:author="Charles Lo (111422)" w:date="2022-11-14T10:16:00Z">
        <w:r w:rsidR="004A6FB2">
          <w:rPr>
            <w:color w:val="0000FF"/>
          </w:rPr>
          <w:t xml:space="preserve">the </w:t>
        </w:r>
        <w:r w:rsidR="00EC3D33">
          <w:rPr>
            <w:color w:val="0000FF"/>
          </w:rPr>
          <w:t>s</w:t>
        </w:r>
      </w:ins>
      <w:ins w:id="95" w:author="Charles Lo (111422)" w:date="2022-11-14T10:17:00Z">
        <w:r w:rsidR="00EC3D33">
          <w:rPr>
            <w:color w:val="0000FF"/>
          </w:rPr>
          <w:t>implistic/</w:t>
        </w:r>
      </w:ins>
      <w:ins w:id="96" w:author="Charles Lo (111422)" w:date="2022-11-14T10:16:00Z">
        <w:r w:rsidR="00EC3D33">
          <w:rPr>
            <w:color w:val="0000FF"/>
          </w:rPr>
          <w:t>one-dimensional</w:t>
        </w:r>
      </w:ins>
      <w:ins w:id="97" w:author="Charles Lo (111422)" w:date="2022-11-14T10:17:00Z">
        <w:r w:rsidR="00EC3D33">
          <w:rPr>
            <w:color w:val="0000FF"/>
          </w:rPr>
          <w:t xml:space="preserve"> nature of MOS</w:t>
        </w:r>
      </w:ins>
      <w:ins w:id="98" w:author="Charles Lo (111422)" w:date="2022-11-14T10:18:00Z">
        <w:r w:rsidR="004D6D1C">
          <w:rPr>
            <w:color w:val="0000FF"/>
          </w:rPr>
          <w:t xml:space="preserve">, SA4 would like to ask RAN3 to explain how </w:t>
        </w:r>
      </w:ins>
      <w:ins w:id="99" w:author="Charles Lo (111422)" w:date="2022-11-14T10:19:00Z">
        <w:r w:rsidR="004D6D1C">
          <w:rPr>
            <w:color w:val="0000FF"/>
          </w:rPr>
          <w:t>such information</w:t>
        </w:r>
      </w:ins>
      <w:ins w:id="100" w:author="Charles Lo (111422)" w:date="2022-11-14T10:21:00Z">
        <w:r w:rsidR="00616E67">
          <w:rPr>
            <w:color w:val="0000FF"/>
          </w:rPr>
          <w:t xml:space="preserve"> </w:t>
        </w:r>
      </w:ins>
      <w:ins w:id="101" w:author="Charles Lo (111422)" w:date="2022-11-14T10:28:00Z">
        <w:r w:rsidR="00857D4C">
          <w:rPr>
            <w:color w:val="0000FF"/>
          </w:rPr>
          <w:t>might</w:t>
        </w:r>
      </w:ins>
      <w:ins w:id="102" w:author="Charles Lo (111422)" w:date="2022-11-14T10:21:00Z">
        <w:r w:rsidR="00616E67">
          <w:rPr>
            <w:color w:val="0000FF"/>
          </w:rPr>
          <w:t xml:space="preserve"> be</w:t>
        </w:r>
        <w:r w:rsidR="00A724E7">
          <w:rPr>
            <w:color w:val="0000FF"/>
          </w:rPr>
          <w:t xml:space="preserve"> relevant</w:t>
        </w:r>
      </w:ins>
      <w:ins w:id="103" w:author="Charles Lo (111422)" w:date="2022-11-14T11:31:00Z">
        <w:r w:rsidR="00F46B00">
          <w:rPr>
            <w:color w:val="0000FF"/>
          </w:rPr>
          <w:t xml:space="preserve"> </w:t>
        </w:r>
      </w:ins>
      <w:ins w:id="104" w:author="Charles Lo (111422)" w:date="2022-11-14T11:32:00Z">
        <w:r w:rsidR="00C141E1">
          <w:rPr>
            <w:color w:val="0000FF"/>
          </w:rPr>
          <w:t>for use</w:t>
        </w:r>
      </w:ins>
      <w:ins w:id="105" w:author="Charles Lo (111422)" w:date="2022-11-14T10:21:00Z">
        <w:r w:rsidR="00A724E7">
          <w:rPr>
            <w:color w:val="0000FF"/>
          </w:rPr>
          <w:t xml:space="preserve">. </w:t>
        </w:r>
      </w:ins>
      <w:del w:id="106" w:author="Charles Lo (111422)" w:date="2022-11-14T10:23:00Z">
        <w:r w:rsidR="00D6196B" w:rsidDel="00161824">
          <w:rPr>
            <w:color w:val="0000FF"/>
          </w:rPr>
          <w:delText>However</w:delText>
        </w:r>
        <w:r w:rsidR="00A81FD4" w:rsidDel="00161824">
          <w:rPr>
            <w:color w:val="0000FF"/>
          </w:rPr>
          <w:delText xml:space="preserve">, </w:delText>
        </w:r>
        <w:r w:rsidR="00B55D55" w:rsidDel="00161824">
          <w:rPr>
            <w:color w:val="0000FF"/>
          </w:rPr>
          <w:delText xml:space="preserve">due to </w:delText>
        </w:r>
        <w:r w:rsidR="00D87644" w:rsidDel="00161824">
          <w:rPr>
            <w:color w:val="0000FF"/>
          </w:rPr>
          <w:delText xml:space="preserve">the </w:delText>
        </w:r>
        <w:r w:rsidR="00B55D55" w:rsidDel="00161824">
          <w:rPr>
            <w:color w:val="0000FF"/>
          </w:rPr>
          <w:delText xml:space="preserve">associated </w:delText>
        </w:r>
        <w:r w:rsidR="00D87644" w:rsidDel="00161824">
          <w:rPr>
            <w:color w:val="0000FF"/>
          </w:rPr>
          <w:delText>considerati</w:delText>
        </w:r>
        <w:r w:rsidR="00F376A1" w:rsidDel="00161824">
          <w:rPr>
            <w:color w:val="0000FF"/>
          </w:rPr>
          <w:delText xml:space="preserve">ons </w:delText>
        </w:r>
        <w:r w:rsidR="00B55D55" w:rsidDel="00161824">
          <w:rPr>
            <w:color w:val="0000FF"/>
          </w:rPr>
          <w:delText>concerns</w:delText>
        </w:r>
        <w:r w:rsidR="00665ECA" w:rsidDel="00161824">
          <w:rPr>
            <w:color w:val="0000FF"/>
          </w:rPr>
          <w:delText xml:space="preserve"> </w:delText>
        </w:r>
        <w:r w:rsidR="00B55D55" w:rsidDel="00161824">
          <w:rPr>
            <w:color w:val="0000FF"/>
          </w:rPr>
          <w:delText xml:space="preserve">in </w:delText>
        </w:r>
        <w:r w:rsidR="009933EB" w:rsidDel="00161824">
          <w:rPr>
            <w:color w:val="0000FF"/>
          </w:rPr>
          <w:delText>our reply to Q</w:delText>
        </w:r>
        <w:r w:rsidR="00D87644" w:rsidDel="00161824">
          <w:rPr>
            <w:color w:val="0000FF"/>
          </w:rPr>
          <w:delText xml:space="preserve">1, in </w:delText>
        </w:r>
        <w:commentRangeStart w:id="107"/>
        <w:r w:rsidR="00D87644" w:rsidDel="00161824">
          <w:rPr>
            <w:color w:val="0000FF"/>
          </w:rPr>
          <w:delText>particular</w:delText>
        </w:r>
        <w:commentRangeEnd w:id="107"/>
        <w:r w:rsidR="00024D12" w:rsidDel="00161824">
          <w:rPr>
            <w:rStyle w:val="CommentReference"/>
            <w:rFonts w:ascii="Arial" w:hAnsi="Arial"/>
          </w:rPr>
          <w:commentReference w:id="107"/>
        </w:r>
        <w:r w:rsidR="00D87644" w:rsidDel="00161824">
          <w:rPr>
            <w:color w:val="0000FF"/>
          </w:rPr>
          <w:delText>:</w:delText>
        </w:r>
      </w:del>
      <w:ins w:id="108" w:author="Charles Lo (111422)" w:date="2022-11-14T10:23:00Z">
        <w:r w:rsidR="00161824">
          <w:rPr>
            <w:color w:val="0000FF"/>
          </w:rPr>
          <w:t>Also</w:t>
        </w:r>
      </w:ins>
      <w:ins w:id="109" w:author="Charles Lo (111422)" w:date="2022-11-14T10:24:00Z">
        <w:r w:rsidR="00161824">
          <w:rPr>
            <w:color w:val="0000FF"/>
          </w:rPr>
          <w:t>, as indicated in point g</w:t>
        </w:r>
        <w:r w:rsidR="007160BE">
          <w:rPr>
            <w:color w:val="0000FF"/>
          </w:rPr>
          <w:t xml:space="preserve">), SA4 believes that the </w:t>
        </w:r>
      </w:ins>
      <w:ins w:id="110" w:author="Charles Lo (111422)" w:date="2022-11-14T10:25:00Z">
        <w:r w:rsidR="007160BE">
          <w:rPr>
            <w:color w:val="0000FF"/>
          </w:rPr>
          <w:t xml:space="preserve">standardization of media </w:t>
        </w:r>
        <w:proofErr w:type="spellStart"/>
        <w:r w:rsidR="007160BE">
          <w:rPr>
            <w:color w:val="0000FF"/>
          </w:rPr>
          <w:t>QoE</w:t>
        </w:r>
        <w:proofErr w:type="spellEnd"/>
        <w:r w:rsidR="007160BE">
          <w:rPr>
            <w:color w:val="0000FF"/>
          </w:rPr>
          <w:t xml:space="preserve"> models should be the responsibility of ITU-T SG12.</w:t>
        </w:r>
      </w:ins>
    </w:p>
    <w:p w14:paraId="2613485F" w14:textId="1245FB4D" w:rsidR="00D8172A" w:rsidRPr="00F938AE" w:rsidDel="00FB7708" w:rsidRDefault="001D7EDF" w:rsidP="007160BE">
      <w:pPr>
        <w:pStyle w:val="NO"/>
        <w:spacing w:after="120"/>
        <w:rPr>
          <w:del w:id="111" w:author="Huawei" w:date="2022-11-11T18:09:00Z"/>
          <w:color w:val="0000FF"/>
        </w:rPr>
      </w:pPr>
      <w:ins w:id="112" w:author="Charles Lo (111422)" w:date="2022-11-14T10:28:00Z">
        <w:r>
          <w:rPr>
            <w:color w:val="0000FF"/>
          </w:rPr>
          <w:t xml:space="preserve">Overall, </w:t>
        </w:r>
      </w:ins>
      <w:del w:id="113"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114" w:author="Huawei" w:date="2022-11-11T18:09:00Z"/>
          <w:color w:val="0000FF"/>
        </w:rPr>
      </w:pPr>
      <w:del w:id="115"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116" w:author="Charles Lo (111422)" w:date="2022-11-14T10:25:00Z"/>
          <w:color w:val="0000FF"/>
        </w:rPr>
      </w:pPr>
      <w:del w:id="117"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6BCF9338" w:rsidR="00D8172A" w:rsidRPr="00F938AE" w:rsidRDefault="00F938AE" w:rsidP="00D8172A">
      <w:pPr>
        <w:pStyle w:val="NO"/>
        <w:ind w:left="0" w:firstLine="0"/>
        <w:rPr>
          <w:color w:val="0000FF"/>
        </w:rPr>
      </w:pPr>
      <w:r w:rsidRPr="00F938AE">
        <w:rPr>
          <w:color w:val="0000FF"/>
        </w:rPr>
        <w:t xml:space="preserve">SA4 </w:t>
      </w:r>
      <w:r w:rsidR="004A699B">
        <w:rPr>
          <w:color w:val="0000FF"/>
        </w:rPr>
        <w:t>wishes to</w:t>
      </w:r>
      <w:r w:rsidR="00D54D12">
        <w:rPr>
          <w:color w:val="0000FF"/>
        </w:rPr>
        <w:t xml:space="preserve"> </w:t>
      </w:r>
      <w:r w:rsidR="004A699B">
        <w:rPr>
          <w:color w:val="0000FF"/>
        </w:rPr>
        <w:t>defer</w:t>
      </w:r>
      <w:r>
        <w:rPr>
          <w:color w:val="0000FF"/>
        </w:rPr>
        <w:t xml:space="preserve"> </w:t>
      </w:r>
      <w:r w:rsidR="00665ECA">
        <w:rPr>
          <w:color w:val="0000FF"/>
        </w:rPr>
        <w:t xml:space="preserve">a </w:t>
      </w:r>
      <w:r>
        <w:rPr>
          <w:color w:val="0000FF"/>
        </w:rPr>
        <w:t>specific answer to this question</w:t>
      </w:r>
      <w:r w:rsidR="00F376A1">
        <w:rPr>
          <w:color w:val="0000FF"/>
        </w:rPr>
        <w:t xml:space="preserve"> at this time</w:t>
      </w:r>
      <w:r w:rsidR="00D54D12">
        <w:rPr>
          <w:color w:val="0000FF"/>
        </w:rPr>
        <w:t xml:space="preserve">, and instead </w:t>
      </w:r>
      <w:r w:rsidR="00DB21FB">
        <w:rPr>
          <w:color w:val="0000FF"/>
        </w:rPr>
        <w:t>would ask</w:t>
      </w:r>
      <w:r w:rsidR="00384680">
        <w:rPr>
          <w:color w:val="0000FF"/>
        </w:rPr>
        <w:t xml:space="preserve"> ITU SG12 to </w:t>
      </w:r>
      <w:r w:rsidR="00307175">
        <w:rPr>
          <w:color w:val="0000FF"/>
        </w:rPr>
        <w:t xml:space="preserve">provide their </w:t>
      </w:r>
      <w:r w:rsidR="00F376A1">
        <w:rPr>
          <w:color w:val="0000FF"/>
        </w:rPr>
        <w:t>overall</w:t>
      </w:r>
      <w:r w:rsidR="00307175">
        <w:rPr>
          <w:color w:val="0000FF"/>
        </w:rPr>
        <w:t xml:space="preserve"> comments.</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64B8E38C"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118" w:author="Charles Lo (111522)" w:date="2022-11-15T05:39:00Z">
        <w:r w:rsidR="00032350">
          <w:t xml:space="preserve">In addition, SA4 </w:t>
        </w:r>
      </w:ins>
      <w:ins w:id="119" w:author="Charles Lo (111522)" w:date="2022-11-15T05:40:00Z">
        <w:r w:rsidR="00C97EAF">
          <w:t>asks RAN3 to provide reply to the que</w:t>
        </w:r>
      </w:ins>
      <w:ins w:id="120" w:author="Charles Lo (111522)" w:date="2022-11-15T05:41:00Z">
        <w:r w:rsidR="00C97EAF">
          <w:t xml:space="preserve">stion </w:t>
        </w:r>
        <w:r w:rsidR="00D20872">
          <w:t>we pose on the envis</w:t>
        </w:r>
      </w:ins>
      <w:ins w:id="121" w:author="Charles Lo (111522)" w:date="2022-11-15T05:42:00Z">
        <w:r w:rsidR="00D20872">
          <w:t xml:space="preserve">ioned </w:t>
        </w:r>
      </w:ins>
      <w:ins w:id="122" w:author="Charles Lo (111522)" w:date="2022-11-15T05:41:00Z">
        <w:r w:rsidR="00D20872">
          <w:t xml:space="preserve">practical usage </w:t>
        </w:r>
      </w:ins>
      <w:ins w:id="123" w:author="Charles Lo (111522)" w:date="2022-11-15T05:42:00Z">
        <w:r w:rsidR="00D20872">
          <w:t xml:space="preserve">of RAN visible </w:t>
        </w:r>
        <w:proofErr w:type="spellStart"/>
        <w:r w:rsidR="00D20872">
          <w:t>QoE</w:t>
        </w:r>
        <w:proofErr w:type="spellEnd"/>
        <w:r w:rsidR="00D20872">
          <w:t xml:space="preserve"> given the identified limitations</w:t>
        </w:r>
      </w:ins>
      <w:ins w:id="124" w:author="Charles Lo (111522)" w:date="2022-11-15T05:43:00Z">
        <w:r w:rsidR="00D20872">
          <w:t>.</w:t>
        </w:r>
      </w:ins>
      <w:ins w:id="125" w:author="Charles Lo (111522)" w:date="2022-11-15T05:42:00Z">
        <w:r w:rsidR="00D20872">
          <w:t xml:space="preserve"> </w:t>
        </w:r>
      </w:ins>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lastRenderedPageBreak/>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D12" w14:textId="77777777" w:rsidR="006519C5" w:rsidRDefault="006519C5">
      <w:pPr>
        <w:spacing w:after="0"/>
      </w:pPr>
      <w:r>
        <w:separator/>
      </w:r>
    </w:p>
  </w:endnote>
  <w:endnote w:type="continuationSeparator" w:id="0">
    <w:p w14:paraId="6A6043CC" w14:textId="77777777" w:rsidR="006519C5" w:rsidRDefault="006519C5">
      <w:pPr>
        <w:spacing w:after="0"/>
      </w:pPr>
      <w:r>
        <w:continuationSeparator/>
      </w:r>
    </w:p>
  </w:endnote>
  <w:endnote w:type="continuationNotice" w:id="1">
    <w:p w14:paraId="03010922" w14:textId="77777777" w:rsidR="006519C5" w:rsidRDefault="006519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5088" w14:textId="77777777" w:rsidR="006519C5" w:rsidRDefault="006519C5">
      <w:pPr>
        <w:spacing w:after="0"/>
      </w:pPr>
      <w:r>
        <w:separator/>
      </w:r>
    </w:p>
  </w:footnote>
  <w:footnote w:type="continuationSeparator" w:id="0">
    <w:p w14:paraId="3919FCD9" w14:textId="77777777" w:rsidR="006519C5" w:rsidRDefault="006519C5">
      <w:pPr>
        <w:spacing w:after="0"/>
      </w:pPr>
      <w:r>
        <w:continuationSeparator/>
      </w:r>
    </w:p>
  </w:footnote>
  <w:footnote w:type="continuationNotice" w:id="1">
    <w:p w14:paraId="3D0BD10C" w14:textId="77777777" w:rsidR="006519C5" w:rsidRDefault="006519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Charles Lo (111522)">
    <w15:presenceInfo w15:providerId="None" w15:userId="Charles Lo (1115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7D26"/>
    <w:rsid w:val="002D0BF3"/>
    <w:rsid w:val="002D1CBA"/>
    <w:rsid w:val="002D387F"/>
    <w:rsid w:val="002D3C97"/>
    <w:rsid w:val="002D45EA"/>
    <w:rsid w:val="002D58E4"/>
    <w:rsid w:val="002D70A0"/>
    <w:rsid w:val="002D738F"/>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6921"/>
    <w:rsid w:val="00357F83"/>
    <w:rsid w:val="00361287"/>
    <w:rsid w:val="003613E3"/>
    <w:rsid w:val="00366C24"/>
    <w:rsid w:val="003716B6"/>
    <w:rsid w:val="0037334A"/>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2D0"/>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9B5"/>
    <w:rsid w:val="00444C25"/>
    <w:rsid w:val="00445EC9"/>
    <w:rsid w:val="004464E2"/>
    <w:rsid w:val="00446C47"/>
    <w:rsid w:val="0045004E"/>
    <w:rsid w:val="00451A10"/>
    <w:rsid w:val="00451D12"/>
    <w:rsid w:val="004572A6"/>
    <w:rsid w:val="00463F90"/>
    <w:rsid w:val="00467698"/>
    <w:rsid w:val="00467C4B"/>
    <w:rsid w:val="00470E92"/>
    <w:rsid w:val="00471DC8"/>
    <w:rsid w:val="00471E39"/>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6D22"/>
    <w:rsid w:val="004C7A6A"/>
    <w:rsid w:val="004D04F5"/>
    <w:rsid w:val="004D0A63"/>
    <w:rsid w:val="004D120C"/>
    <w:rsid w:val="004D16CA"/>
    <w:rsid w:val="004D6D1C"/>
    <w:rsid w:val="004D6E0C"/>
    <w:rsid w:val="004D76A4"/>
    <w:rsid w:val="004D7942"/>
    <w:rsid w:val="004D79D1"/>
    <w:rsid w:val="004D7E6F"/>
    <w:rsid w:val="004E0C23"/>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D1F"/>
    <w:rsid w:val="00563F17"/>
    <w:rsid w:val="00564219"/>
    <w:rsid w:val="00564D02"/>
    <w:rsid w:val="0056550C"/>
    <w:rsid w:val="00567622"/>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726"/>
    <w:rsid w:val="0075481C"/>
    <w:rsid w:val="00756C27"/>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6AF8"/>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67B"/>
    <w:rsid w:val="009147FA"/>
    <w:rsid w:val="009149FF"/>
    <w:rsid w:val="00915D6E"/>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80938"/>
    <w:rsid w:val="00980A9F"/>
    <w:rsid w:val="00982EF3"/>
    <w:rsid w:val="00982F95"/>
    <w:rsid w:val="00983205"/>
    <w:rsid w:val="00983A76"/>
    <w:rsid w:val="00984A23"/>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BC4"/>
    <w:rsid w:val="00C57048"/>
    <w:rsid w:val="00C57137"/>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41A1"/>
    <w:rsid w:val="00CD7636"/>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2752"/>
    <w:rsid w:val="00EE4D4B"/>
    <w:rsid w:val="00EE6542"/>
    <w:rsid w:val="00EE73C0"/>
    <w:rsid w:val="00EE7C3A"/>
    <w:rsid w:val="00EF1059"/>
    <w:rsid w:val="00EF137C"/>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E95"/>
    <w:rsid w:val="00F605C1"/>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3</Pages>
  <Words>1275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8642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(111522)</cp:lastModifiedBy>
  <cp:revision>4</cp:revision>
  <cp:lastPrinted>2002-04-23T07:10:00Z</cp:lastPrinted>
  <dcterms:created xsi:type="dcterms:W3CDTF">2022-11-15T14:22:00Z</dcterms:created>
  <dcterms:modified xsi:type="dcterms:W3CDTF">2022-11-15T14:33:00Z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(3)dMD4USQ17TOuEBhkHAFfnq8iXXD7q4RNe6y1VkAEf3Z2u1dGF3oukB+R4NVH61ElYe9XhbG8
ZIyRIoXNHRDfgeJfcyaSWrIOulUNXXKt0KjtmdEwKgHpWE6PbdK0UC7+mr0jEPV2U+9ftx97
pSpfa3Q5W0xde6FRd0cOit+njyYd7Koaabll2XXGzxFv2frzrJN1RHDSo3thfydK2GoaJFea
nHC/yW9uZKZEqnuXaQ</vt:lpwstr>
  </property>
  <property fmtid="{D5CDD505-2E9C-101B-9397-08002B2CF9AE}" pid="3" name="_2015_ms_pID_7253431">
    <vt:lpwstr>iqJpdIFiT+C6sUDA/vNBBLzWNZxEwHT2mx8l8u4QkHFqfyRLkXC+3U
k36J4ZhREGNbChsp9UH8M6mj+NEqZGoeTV9gNjp+WPFaIXO7ZkJ9oDUkHgVl3JXTKltzX4Q3
+Zr1r6DBmCa34e6dHdC4AfCiJ0+mxWrEkBUi3hAYR5m+Hj8qR+gN1Sok9RhBwbAltWzX1yOm
bZd+9QD0dB/CLErw07vFrMXd1mwtGhGm/Cnf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1668352169</vt:lpwstr>
  </property>
  <property fmtid="{D5CDD505-2E9C-101B-9397-08002B2CF9AE}" pid="8" name="_2015_ms_pID_7253432">
    <vt:lpwstr>SQ==</vt:lpwstr>
  </property>
</Properties>
</file>