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B103C1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3C732A" w:rsidRPr="003C732A">
        <w:rPr>
          <w:rFonts w:cs="Arial"/>
          <w:b/>
          <w:bCs/>
          <w:color w:val="auto"/>
          <w:sz w:val="26"/>
          <w:szCs w:val="26"/>
        </w:rPr>
        <w:t>220989</w:t>
      </w:r>
    </w:p>
    <w:bookmarkEnd w:id="0"/>
    <w:p w14:paraId="52D4CE2D" w14:textId="01BA0859"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604387">
        <w:rPr>
          <w:b/>
          <w:noProof/>
          <w:sz w:val="24"/>
        </w:rPr>
        <w:t>7</w:t>
      </w:r>
      <w:r w:rsidR="0075765C">
        <w:rPr>
          <w:b/>
          <w:noProof/>
          <w:sz w:val="24"/>
        </w:rPr>
        <w:t>-2</w:t>
      </w:r>
      <w:r w:rsidR="00166914">
        <w:rPr>
          <w:b/>
          <w:noProof/>
          <w:sz w:val="24"/>
        </w:rPr>
        <w:t>6</w:t>
      </w:r>
      <w:r w:rsidR="0075765C">
        <w:rPr>
          <w:b/>
          <w:noProof/>
          <w:sz w:val="24"/>
        </w:rPr>
        <w:t xml:space="preserve"> </w:t>
      </w:r>
      <w:r w:rsidR="00604387">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E45E08C" w:rsidR="001E41F3" w:rsidRDefault="00BD329C">
            <w:pPr>
              <w:pStyle w:val="CRCoverPage"/>
              <w:spacing w:after="0"/>
              <w:jc w:val="center"/>
              <w:rPr>
                <w:noProof/>
              </w:rPr>
            </w:pPr>
            <w:r w:rsidRPr="00BD329C">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82E6B95"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D647CC6" w:rsidR="001E41F3" w:rsidRPr="00195208" w:rsidRDefault="00005284">
            <w:pPr>
              <w:pStyle w:val="CRCoverPage"/>
              <w:spacing w:after="0"/>
              <w:jc w:val="center"/>
              <w:rPr>
                <w:b/>
                <w:bCs/>
                <w:noProof/>
                <w:sz w:val="28"/>
              </w:rPr>
            </w:pPr>
            <w:r>
              <w:rPr>
                <w:b/>
                <w:bCs/>
                <w:noProof/>
                <w:sz w:val="28"/>
              </w:rPr>
              <w:t>17.2.0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5B6B59C"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Uplink </w:t>
            </w:r>
            <w:r w:rsidR="00575A38">
              <w:rPr>
                <w:b/>
                <w:bCs/>
              </w:rPr>
              <w:t>high level 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22BDADE" w:rsidR="001E41F3" w:rsidRDefault="007C0A44">
            <w:pPr>
              <w:pStyle w:val="CRCoverPage"/>
              <w:spacing w:after="0"/>
              <w:ind w:left="100"/>
              <w:rPr>
                <w:noProof/>
              </w:rPr>
            </w:pPr>
            <w:r>
              <w:t>8</w:t>
            </w:r>
            <w:r w:rsidR="00174E98">
              <w:t>/</w:t>
            </w:r>
            <w:r w:rsidR="006C7743">
              <w:t>0</w:t>
            </w:r>
            <w:r w:rsidR="00CD0152">
              <w:t>9</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60EF229" w:rsidR="005D3264" w:rsidRDefault="009B1142" w:rsidP="00EB27C6">
            <w:pPr>
              <w:pStyle w:val="CRCoverPage"/>
              <w:spacing w:after="0"/>
              <w:rPr>
                <w:noProof/>
              </w:rPr>
            </w:pPr>
            <w:r>
              <w:rPr>
                <w:noProof/>
              </w:rPr>
              <w:t xml:space="preserve">This document </w:t>
            </w:r>
            <w:r w:rsidR="00575A38">
              <w:rPr>
                <w:noProof/>
              </w:rPr>
              <w:t>updates 6.1</w:t>
            </w:r>
            <w:r w:rsidR="00880580">
              <w:rPr>
                <w:noProof/>
              </w:rPr>
              <w:t>: Procedures for uplink streaming general subclause</w:t>
            </w:r>
            <w:r w:rsidR="001F056B">
              <w:rPr>
                <w:noProof/>
              </w:rPr>
              <w:t>.</w:t>
            </w:r>
            <w:r w:rsidR="009E05FD">
              <w:rPr>
                <w:noProof/>
              </w:rPr>
              <w:t xml:space="preserve"> This update uses the call flow of the most common collaboration scenario (</w:t>
            </w:r>
            <w:r w:rsidR="0097140E">
              <w:rPr>
                <w:noProof/>
              </w:rPr>
              <w:t xml:space="preserve">uplink collaboration </w:t>
            </w:r>
            <w:r w:rsidR="009E05FD">
              <w:rPr>
                <w:noProof/>
              </w:rPr>
              <w:t xml:space="preserve">scenario 5 of </w:t>
            </w:r>
            <w:r w:rsidR="0097140E">
              <w:rPr>
                <w:noProof/>
              </w:rPr>
              <w:t xml:space="preserve">TR </w:t>
            </w:r>
            <w:r w:rsidR="009E05FD">
              <w:rPr>
                <w:noProof/>
              </w:rPr>
              <w:t>26.</w:t>
            </w:r>
            <w:r w:rsidR="0097140E">
              <w:rPr>
                <w:noProof/>
              </w:rPr>
              <w:t>804</w:t>
            </w:r>
            <w:r w:rsidR="009E05FD">
              <w:rPr>
                <w:noProof/>
              </w:rPr>
              <w:t>) which is aligned with download streaming</w:t>
            </w:r>
            <w:r w:rsidR="00221449">
              <w:rPr>
                <w:noProof/>
              </w:rPr>
              <w:t xml:space="preserve"> call flow defined</w:t>
            </w:r>
            <w:r w:rsidR="005C1DFB">
              <w:rPr>
                <w:noProof/>
              </w:rPr>
              <w:t xml:space="preserve"> in TS26.501 clause 5</w:t>
            </w:r>
            <w:r w:rsidR="009E05FD">
              <w:rPr>
                <w:noProof/>
              </w:rPr>
              <w:t>. For simplicity, the content preparation steps are eliminated.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62154" w14:textId="77777777" w:rsidR="005C1DFB" w:rsidRDefault="00880580" w:rsidP="005C1DFB">
            <w:pPr>
              <w:pStyle w:val="B10"/>
              <w:spacing w:after="0"/>
            </w:pPr>
            <w:r>
              <w:t>6.1 general clause of uplink streaming</w:t>
            </w:r>
            <w:r w:rsidR="005C1DFB">
              <w:t xml:space="preserve"> including:</w:t>
            </w:r>
          </w:p>
          <w:p w14:paraId="24FF0697" w14:textId="77777777" w:rsidR="005C1DFB" w:rsidRDefault="005C1DFB" w:rsidP="005C1DFB">
            <w:pPr>
              <w:pStyle w:val="B10"/>
              <w:numPr>
                <w:ilvl w:val="0"/>
                <w:numId w:val="92"/>
              </w:numPr>
              <w:spacing w:after="0"/>
            </w:pPr>
            <w:r>
              <w:t>Update of the call flow and the steps</w:t>
            </w:r>
          </w:p>
          <w:p w14:paraId="49C6E330" w14:textId="4156BF12" w:rsidR="005C1DFB" w:rsidRDefault="005C1DFB" w:rsidP="005C1DFB">
            <w:pPr>
              <w:pStyle w:val="B10"/>
              <w:numPr>
                <w:ilvl w:val="0"/>
                <w:numId w:val="92"/>
              </w:numPr>
              <w:spacing w:after="0"/>
            </w:pPr>
            <w:r>
              <w:t>Editorial update of the text.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48BC826" w14:textId="77777777" w:rsidR="00880580" w:rsidRDefault="00880580" w:rsidP="00880580">
      <w:pPr>
        <w:pStyle w:val="Heading1"/>
      </w:pPr>
      <w:bookmarkStart w:id="3" w:name="_Toc106274416"/>
      <w:r>
        <w:t>6</w:t>
      </w:r>
      <w:r>
        <w:tab/>
        <w:t>Procedures for Uplink Media Streaming</w:t>
      </w:r>
      <w:bookmarkEnd w:id="3"/>
    </w:p>
    <w:p w14:paraId="118A416F" w14:textId="77777777" w:rsidR="00880580" w:rsidRDefault="00880580" w:rsidP="00880580">
      <w:pPr>
        <w:pStyle w:val="Heading2"/>
      </w:pPr>
      <w:bookmarkStart w:id="4" w:name="_Toc106274417"/>
      <w:r>
        <w:t>6.1</w:t>
      </w:r>
      <w:r>
        <w:tab/>
        <w:t>General</w:t>
      </w:r>
      <w:bookmarkEnd w:id="4"/>
    </w:p>
    <w:p w14:paraId="7FFCFAD0" w14:textId="73D4C620" w:rsidR="00880580" w:rsidRDefault="00880580" w:rsidP="00880580">
      <w:r>
        <w:t xml:space="preserve">The procedures for uplink media streaming allow a </w:t>
      </w:r>
      <w:del w:id="5" w:author="Iraj Sodagar" w:date="2022-08-10T20:19:00Z">
        <w:r w:rsidDel="004878AF">
          <w:delText>system user</w:delText>
        </w:r>
      </w:del>
      <w:ins w:id="6" w:author="Richard Bradbury (2022-08-12)" w:date="2022-08-12T14:41:00Z">
        <w:r w:rsidR="00351E44">
          <w:t xml:space="preserve">5GMS </w:t>
        </w:r>
      </w:ins>
      <w:ins w:id="7" w:author="Iraj Sodagar" w:date="2022-08-10T20:19:00Z">
        <w:r w:rsidR="004878AF">
          <w:t>Application Provider</w:t>
        </w:r>
      </w:ins>
      <w:r>
        <w:t xml:space="preserve"> to create, modify, establish and delete sessions. Uplink media streaming sessions exist between a 5GMSu Client and a 5GMSu AS.</w:t>
      </w:r>
      <w:del w:id="8" w:author="Iraj Sodagar" w:date="2022-08-10T20:20:00Z">
        <w:r w:rsidDel="004878AF">
          <w:delText xml:space="preserve"> The term </w:delText>
        </w:r>
        <w:r w:rsidDel="004878AF">
          <w:rPr>
            <w:b/>
            <w:bCs/>
          </w:rPr>
          <w:delText>Sink Configuration</w:delText>
        </w:r>
        <w:r w:rsidDel="004878AF">
          <w:delText xml:space="preserve"> refers to the provisioned parameters of a 5GMSu AS. The term </w:delText>
        </w:r>
        <w:r w:rsidDel="004878AF">
          <w:rPr>
            <w:b/>
            <w:bCs/>
          </w:rPr>
          <w:delText>Source Session</w:delText>
        </w:r>
        <w:r w:rsidDel="004878AF">
          <w:delText xml:space="preserve"> refers to the provisioned parameters in the 5GMSu Client</w:delText>
        </w:r>
      </w:del>
      <w:del w:id="9" w:author="Iraj Sodagar" w:date="2022-08-10T20:32:00Z">
        <w:r w:rsidDel="00BB733B">
          <w:delText>.</w:delText>
        </w:r>
      </w:del>
    </w:p>
    <w:p w14:paraId="272F064F" w14:textId="495B1C04" w:rsidR="00880580" w:rsidRDefault="00880580" w:rsidP="00880580">
      <w:r>
        <w:t>The uplink streaming procedures follow a general high-level workflow, starting from provisioning</w:t>
      </w:r>
      <w:r>
        <w:rPr>
          <w:b/>
        </w:rPr>
        <w:t xml:space="preserve"> </w:t>
      </w:r>
      <w:r>
        <w:t xml:space="preserve">to the actual uplink streaming sessions. The </w:t>
      </w:r>
      <w:del w:id="10" w:author="Iraj Sodagar" w:date="2022-08-10T20:20:00Z">
        <w:r w:rsidRPr="00A7650A" w:rsidDel="00A7650A">
          <w:rPr>
            <w:b/>
            <w:bCs/>
            <w:rPrChange w:id="11" w:author="Iraj Sodagar" w:date="2022-08-10T20:20:00Z">
              <w:rPr/>
            </w:rPrChange>
          </w:rPr>
          <w:delText>e</w:delText>
        </w:r>
      </w:del>
      <w:ins w:id="12" w:author="Iraj Sodagar" w:date="2022-08-10T20:20:00Z">
        <w:r w:rsidR="00351E44">
          <w:rPr>
            <w:b/>
            <w:bCs/>
          </w:rPr>
          <w:t>E</w:t>
        </w:r>
      </w:ins>
      <w:r w:rsidRPr="00351E44">
        <w:rPr>
          <w:b/>
          <w:bCs/>
        </w:rPr>
        <w:t xml:space="preserve">gest </w:t>
      </w:r>
      <w:del w:id="13" w:author="Iraj Sodagar" w:date="2022-08-10T20:20:00Z">
        <w:r w:rsidRPr="00351E44" w:rsidDel="00A7650A">
          <w:rPr>
            <w:b/>
            <w:bCs/>
          </w:rPr>
          <w:delText>s</w:delText>
        </w:r>
      </w:del>
      <w:ins w:id="14" w:author="Iraj Sodagar" w:date="2022-08-10T20:20:00Z">
        <w:r w:rsidR="00351E44">
          <w:rPr>
            <w:b/>
            <w:bCs/>
          </w:rPr>
          <w:t>S</w:t>
        </w:r>
      </w:ins>
      <w:r w:rsidRPr="00351E44">
        <w:rPr>
          <w:b/>
          <w:bCs/>
        </w:rPr>
        <w:t>ession</w:t>
      </w:r>
      <w:r>
        <w:t xml:space="preserve"> refers to the time during which media content is uplink streamed into the 5GMSu AS</w:t>
      </w:r>
      <w:ins w:id="15" w:author="Richard Bradbury (2022-08-12)" w:date="2022-08-12T15:30:00Z">
        <w:r w:rsidR="000B5EA4">
          <w:t xml:space="preserve"> and egested from the</w:t>
        </w:r>
      </w:ins>
      <w:ins w:id="16" w:author="Richard Bradbury (2022-08-12)" w:date="2022-08-12T15:31:00Z">
        <w:r w:rsidR="000B5EA4">
          <w:t>re</w:t>
        </w:r>
      </w:ins>
      <w:ins w:id="17" w:author="Richard Bradbury (2022-08-12)" w:date="2022-08-12T15:30:00Z">
        <w:r w:rsidR="000B5EA4">
          <w:t xml:space="preserve"> to the 5GMS Application </w:t>
        </w:r>
      </w:ins>
      <w:ins w:id="18" w:author="Richard Bradbury (2022-08-12)" w:date="2022-08-12T15:31:00Z">
        <w:r w:rsidR="000B5EA4">
          <w:t>Provider</w:t>
        </w:r>
      </w:ins>
      <w:r>
        <w:t xml:space="preserve">. The </w:t>
      </w:r>
      <w:del w:id="19" w:author="Iraj Sodagar" w:date="2022-08-10T20:21:00Z">
        <w:r w:rsidDel="00A7650A">
          <w:delText>p</w:delText>
        </w:r>
      </w:del>
      <w:ins w:id="20" w:author="Iraj Sodagar" w:date="2022-08-10T20:21:00Z">
        <w:r w:rsidR="00351E44" w:rsidRPr="00351E44">
          <w:rPr>
            <w:b/>
            <w:bCs/>
          </w:rPr>
          <w:t>P</w:t>
        </w:r>
      </w:ins>
      <w:r>
        <w:t xml:space="preserve">rovisioning </w:t>
      </w:r>
      <w:del w:id="21" w:author="Iraj Sodagar" w:date="2022-08-10T20:21:00Z">
        <w:r w:rsidRPr="00351E44" w:rsidDel="00A7650A">
          <w:rPr>
            <w:b/>
            <w:bCs/>
          </w:rPr>
          <w:delText>s</w:delText>
        </w:r>
      </w:del>
      <w:ins w:id="22" w:author="Iraj Sodagar" w:date="2022-08-10T20:21:00Z">
        <w:r w:rsidR="00351E44" w:rsidRPr="00351E44">
          <w:rPr>
            <w:b/>
            <w:bCs/>
          </w:rPr>
          <w:t>S</w:t>
        </w:r>
      </w:ins>
      <w:r w:rsidRPr="00351E44">
        <w:rPr>
          <w:b/>
          <w:bCs/>
        </w:rPr>
        <w:t>ession</w:t>
      </w:r>
      <w:r>
        <w:t xml:space="preserve"> refers to the time period during which the 5GMSu Client is permitted to uplink stream media content. Interactions between the 5GMSu AF and the 5GMSu Application Provider may occur at any time while the Provisioning Session is active.</w:t>
      </w:r>
    </w:p>
    <w:p w14:paraId="5211CB35" w14:textId="54B2775A" w:rsidR="00880580" w:rsidRDefault="00880580" w:rsidP="00880580">
      <w:r>
        <w:t xml:space="preserve">The 5GMSu Provisioning API allows </w:t>
      </w:r>
      <w:ins w:id="23" w:author="Iraj Sodagar" w:date="2022-08-10T20:22:00Z">
        <w:r w:rsidR="00D306C1">
          <w:t xml:space="preserve">the </w:t>
        </w:r>
      </w:ins>
      <w:r>
        <w:t>selection of Media Session Handling (M5u) and Uplink Streaming (M4u) options, including whether the media content is published to trusted 5GMSu ASs. The 5GMSu 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0FAD872D" w14:textId="612A8423" w:rsidR="00880580" w:rsidRDefault="00880580" w:rsidP="00880580">
      <w:r>
        <w:t xml:space="preserve">When the 5GMSu AF and AS are in the same DN, then the 5GMSu AF selects the 5GMSu AS. Interactions between a 5GMSu AF and a 5GMSu AS (M3u interactions) take place for </w:t>
      </w:r>
      <w:del w:id="24" w:author="Richard Bradbury (2022-08-12)" w:date="2022-08-12T16:21:00Z">
        <w:r w:rsidDel="00A14C82">
          <w:delText>5GMS</w:delText>
        </w:r>
      </w:del>
      <w:ins w:id="25" w:author="Richard Bradbury (2022-08-12)" w:date="2022-08-12T16:21:00Z">
        <w:r w:rsidR="00A14C82">
          <w:t>Content</w:t>
        </w:r>
      </w:ins>
      <w:r>
        <w:t xml:space="preserve"> Egest (M2u) and Uplink Streaming (M4u) resource reservations. The 5GMSu AS allocates M2u and M4u resources and communicates resource identifiers back to the 5GMSu AF.</w:t>
      </w:r>
      <w:r>
        <w:rPr>
          <w:rFonts w:ascii="Calibri" w:hAnsi="Calibri"/>
        </w:rPr>
        <w:t xml:space="preserve"> </w:t>
      </w:r>
      <w:r>
        <w:t xml:space="preserve">The 5GMSu AF provides information about the provisioned resources (in the form of resource identifiers) for Media Session Handling, </w:t>
      </w:r>
      <w:ins w:id="26" w:author="Richard Bradbury (2022-08-12)" w:date="2022-08-12T16:21:00Z">
        <w:r w:rsidR="00A14C82">
          <w:t xml:space="preserve">Content </w:t>
        </w:r>
      </w:ins>
      <w:r>
        <w:t>Egest</w:t>
      </w:r>
      <w:ins w:id="27" w:author="Iraj Sodagar" w:date="2022-08-10T20:23:00Z">
        <w:r w:rsidR="00544855">
          <w:t>,</w:t>
        </w:r>
      </w:ins>
      <w:r>
        <w:t xml:space="preserve"> and Uplink Streaming to the 5GMSu Application Provider. The resource identifiers for Media Session Handling and Uplink Streaming are needed by the 5GMSu Client to access the selected features.</w:t>
      </w:r>
    </w:p>
    <w:p w14:paraId="0F277170" w14:textId="45836316" w:rsidR="00880580" w:rsidRDefault="00880580" w:rsidP="00880580">
      <w:r>
        <w:t xml:space="preserve">When 5GMSu AF and 5GMSu AS are operated by different providers, then the M3u interface is not used and the 5GMSu AF does not provide </w:t>
      </w:r>
      <w:del w:id="28" w:author="Richard Bradbury (2022-08-12)" w:date="2022-08-12T16:21:00Z">
        <w:r w:rsidDel="00A14C82">
          <w:delText>5GMS</w:delText>
        </w:r>
      </w:del>
      <w:ins w:id="29" w:author="Richard Bradbury (2022-08-12)" w:date="2022-08-12T16:21:00Z">
        <w:r w:rsidR="00A14C82">
          <w:t>Content</w:t>
        </w:r>
      </w:ins>
      <w:r>
        <w:t xml:space="preserve"> Egest (M2u) and Uplink Streaming (M4u) resource reservations. M3u procedures are not specified.</w:t>
      </w:r>
    </w:p>
    <w:p w14:paraId="77378FFB" w14:textId="77777777" w:rsidR="00880580" w:rsidRDefault="00880580" w:rsidP="00880580">
      <w:r>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3D5188E" w14:textId="1E817A53" w:rsidR="004A1A91" w:rsidRDefault="00880580" w:rsidP="00880580">
      <w:r>
        <w:t>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remote control session. When remote control is activated, then the 5GMSu Client is remotely configured and controlled by a 5GMSu AF.</w:t>
      </w:r>
    </w:p>
    <w:p w14:paraId="4C10E4FA" w14:textId="534362C6" w:rsidR="00880580" w:rsidDel="001C7FBF" w:rsidRDefault="00880580" w:rsidP="00880580">
      <w:pPr>
        <w:pStyle w:val="TH"/>
        <w:rPr>
          <w:del w:id="30" w:author="Iraj Sodagar" w:date="2022-08-10T20:28:00Z"/>
        </w:rPr>
      </w:pPr>
      <w:del w:id="31" w:author="Iraj Sodagar" w:date="2022-08-10T20:28:00Z">
        <w:r w:rsidDel="001C7FBF">
          <w:rPr>
            <w:rFonts w:eastAsia="Times New Roman" w:cs="Times New Roman"/>
            <w:szCs w:val="20"/>
          </w:rPr>
          <w:object w:dxaOrig="8680" w:dyaOrig="5610" w14:anchorId="69A4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280.5pt" o:ole="" o:preferrelative="f" filled="t">
              <v:imagedata r:id="rId16" o:title=""/>
              <o:lock v:ext="edit" aspectratio="f"/>
            </v:shape>
            <o:OLEObject Type="Embed" ProgID="Mscgen.Chart" ShapeID="_x0000_i1025" DrawAspect="Content" ObjectID="_1722363660" r:id="rId17"/>
          </w:object>
        </w:r>
      </w:del>
    </w:p>
    <w:p w14:paraId="3F2D1BBE" w14:textId="06C4D86E" w:rsidR="00880580" w:rsidDel="001C7FBF" w:rsidRDefault="00880580" w:rsidP="00880580">
      <w:pPr>
        <w:pStyle w:val="TF"/>
        <w:rPr>
          <w:del w:id="32" w:author="Iraj Sodagar" w:date="2022-08-10T20:28:00Z"/>
        </w:rPr>
      </w:pPr>
      <w:del w:id="33" w:author="Iraj Sodagar" w:date="2022-08-10T20:28:00Z">
        <w:r w:rsidDel="001C7FBF">
          <w:delText>Figure 6.1-1: High Level Procedure for uplink streaming</w:delText>
        </w:r>
      </w:del>
    </w:p>
    <w:p w14:paraId="408E2875" w14:textId="1880254A" w:rsidR="00880580" w:rsidDel="001C7FBF" w:rsidRDefault="00880580" w:rsidP="00880580">
      <w:pPr>
        <w:rPr>
          <w:del w:id="34" w:author="Iraj Sodagar" w:date="2022-08-10T20:29:00Z"/>
        </w:rPr>
      </w:pPr>
      <w:del w:id="35" w:author="Iraj Sodagar" w:date="2022-08-10T20:29:00Z">
        <w:r w:rsidDel="001C7FBF">
          <w:delText>Steps:</w:delText>
        </w:r>
      </w:del>
    </w:p>
    <w:p w14:paraId="28B2E194" w14:textId="7652685B" w:rsidR="00880580" w:rsidDel="001C7FBF" w:rsidRDefault="00880580" w:rsidP="00880580">
      <w:pPr>
        <w:pStyle w:val="B10"/>
        <w:rPr>
          <w:del w:id="36" w:author="Iraj Sodagar" w:date="2022-08-10T20:29:00Z"/>
        </w:rPr>
      </w:pPr>
      <w:del w:id="37" w:author="Iraj Sodagar" w:date="2022-08-10T20:29:00Z">
        <w:r w:rsidDel="001C7FBF">
          <w:delText>1.</w:delText>
        </w:r>
        <w:r w:rsidDel="001C7FBF">
          <w:tab/>
          <w:delTex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delText>
        </w:r>
      </w:del>
    </w:p>
    <w:p w14:paraId="7184B2C5" w14:textId="13892E19" w:rsidR="00880580" w:rsidDel="001C7FBF" w:rsidRDefault="00880580" w:rsidP="00880580">
      <w:pPr>
        <w:pStyle w:val="B10"/>
        <w:rPr>
          <w:del w:id="38" w:author="Iraj Sodagar" w:date="2022-08-10T20:29:00Z"/>
        </w:rPr>
      </w:pPr>
      <w:del w:id="39" w:author="Iraj Sodagar" w:date="2022-08-10T20:29:00Z">
        <w:r w:rsidDel="001C7FBF">
          <w:delText>2.</w:delText>
        </w:r>
        <w:r w:rsidDel="001C7FBF">
          <w:tab/>
          <w:delText>When the 5GMSu AF and the 5GMSu AS are operated by the same provider (e.g. the MNO), there may be interactions between the 5GMSu AF and 5GMSu AS, e.g. to allocate 5GMSu egest and uplink streaming resources. The 5GMSu AS provides resource identifiers for the allocated resources to the 5GMSu AF, which then provides the information to the 5GMSu Application Provider. The M3u procedures between 5GMSu AF and 5GMSu AS are not specified.</w:delText>
        </w:r>
      </w:del>
    </w:p>
    <w:p w14:paraId="0ACB1EC3" w14:textId="51763ED3" w:rsidR="00880580" w:rsidDel="001C7FBF" w:rsidRDefault="00880580" w:rsidP="00880580">
      <w:pPr>
        <w:pStyle w:val="B10"/>
        <w:rPr>
          <w:del w:id="40" w:author="Iraj Sodagar" w:date="2022-08-10T20:29:00Z"/>
        </w:rPr>
      </w:pPr>
      <w:del w:id="41" w:author="Iraj Sodagar" w:date="2022-08-10T20:29:00Z">
        <w:r w:rsidDel="001C7FBF">
          <w:delText>3.</w:delText>
        </w:r>
        <w:r w:rsidDel="001C7FBF">
          <w:tab/>
          <w:delText>The 5GMSu Application Provider provides the Service Announcement Information to the 5GMSu-Aware Application.</w:delText>
        </w:r>
      </w:del>
    </w:p>
    <w:p w14:paraId="2D67E799" w14:textId="1BA20C2F" w:rsidR="00880580" w:rsidDel="001C7FBF" w:rsidRDefault="00880580" w:rsidP="00880580">
      <w:pPr>
        <w:pStyle w:val="NO"/>
        <w:rPr>
          <w:del w:id="42" w:author="Iraj Sodagar" w:date="2022-08-10T20:29:00Z"/>
        </w:rPr>
      </w:pPr>
      <w:del w:id="43" w:author="Iraj Sodagar" w:date="2022-08-10T20:29:00Z">
        <w:r w:rsidDel="001C7FBF">
          <w:delText>NOTE:</w:delText>
        </w:r>
        <w:r w:rsidDel="001C7FBF">
          <w:tab/>
          <w:delText>This may include manual entering of parameters.</w:delText>
        </w:r>
      </w:del>
    </w:p>
    <w:p w14:paraId="062C9A5F" w14:textId="46C338B7" w:rsidR="00880580" w:rsidDel="001C7FBF" w:rsidRDefault="00880580" w:rsidP="00880580">
      <w:pPr>
        <w:pStyle w:val="B10"/>
        <w:rPr>
          <w:del w:id="44" w:author="Iraj Sodagar" w:date="2022-08-10T20:29:00Z"/>
        </w:rPr>
      </w:pPr>
      <w:del w:id="45" w:author="Iraj Sodagar" w:date="2022-08-10T20:29:00Z">
        <w:r w:rsidDel="001C7FBF">
          <w:tab/>
          <w:delTex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delText>
        </w:r>
      </w:del>
    </w:p>
    <w:p w14:paraId="782AF46B" w14:textId="67E05AD3" w:rsidR="00880580" w:rsidDel="001C7FBF" w:rsidRDefault="00880580" w:rsidP="00880580">
      <w:pPr>
        <w:pStyle w:val="B10"/>
        <w:rPr>
          <w:del w:id="46" w:author="Iraj Sodagar" w:date="2022-08-10T20:29:00Z"/>
        </w:rPr>
      </w:pPr>
      <w:del w:id="47" w:author="Iraj Sodagar" w:date="2022-08-10T20:29:00Z">
        <w:r w:rsidDel="001C7FBF">
          <w:delText>4.</w:delText>
        </w:r>
        <w:r w:rsidDel="001C7FBF">
          <w:tab/>
          <w:delText>The 5GMSu-Aware Application configures and starts the 5GMSu Client.</w:delText>
        </w:r>
      </w:del>
    </w:p>
    <w:p w14:paraId="22EF98C5" w14:textId="3214F6AB" w:rsidR="00880580" w:rsidDel="001C7FBF" w:rsidRDefault="00880580" w:rsidP="00880580">
      <w:pPr>
        <w:pStyle w:val="B10"/>
        <w:rPr>
          <w:del w:id="48" w:author="Iraj Sodagar" w:date="2022-08-10T20:29:00Z"/>
        </w:rPr>
      </w:pPr>
      <w:del w:id="49" w:author="Iraj Sodagar" w:date="2022-08-10T20:29:00Z">
        <w:r w:rsidDel="001C7FBF">
          <w:delText>5.</w:delText>
        </w:r>
        <w:r w:rsidDel="001C7FBF">
          <w:tab/>
          <w:delText>When the 5GMSu-Aware Application decides to activate the streaming service transmission, the Service Access Information is provided to the 5GMSu Client. When remote configuration and control is activated, then the 5GMSu AF configures and controls the 5GMSu Client remotely.</w:delText>
        </w:r>
      </w:del>
    </w:p>
    <w:p w14:paraId="5CC4869F" w14:textId="221A4213" w:rsidR="00880580" w:rsidDel="001C7FBF" w:rsidRDefault="00880580" w:rsidP="00880580">
      <w:pPr>
        <w:pStyle w:val="B10"/>
        <w:rPr>
          <w:del w:id="50" w:author="Iraj Sodagar" w:date="2022-08-10T20:29:00Z"/>
        </w:rPr>
      </w:pPr>
      <w:del w:id="51" w:author="Iraj Sodagar" w:date="2022-08-10T20:29:00Z">
        <w:r w:rsidDel="001C7FBF">
          <w:delText>6.</w:delText>
        </w:r>
        <w:r w:rsidDel="001C7FBF">
          <w:tab/>
          <w:delText>Depending on the configurations, the 5GMSu Client uses the Media Session Handling API towards the 5GMSu AF. The Media Session Handling API is used for requesting different policy and charging treatments or 5GMSu AF-based Network Assistance.</w:delText>
        </w:r>
      </w:del>
    </w:p>
    <w:p w14:paraId="7A6D5F6B" w14:textId="2B30B73E" w:rsidR="00880580" w:rsidDel="005B5B34" w:rsidRDefault="00880580" w:rsidP="00880580">
      <w:pPr>
        <w:pStyle w:val="B10"/>
        <w:rPr>
          <w:del w:id="52" w:author="Iraj Sodagar" w:date="2022-08-10T20:29:00Z"/>
        </w:rPr>
      </w:pPr>
      <w:del w:id="53" w:author="Iraj Sodagar" w:date="2022-08-10T20:29:00Z">
        <w:r w:rsidDel="001C7FBF">
          <w:delText>7.</w:delText>
        </w:r>
        <w:r w:rsidDel="001C7FBF">
          <w:tab/>
          <w:delText>The 5GMSu Client starts the Egest Session by activating the uplink streaming session.</w:delText>
        </w:r>
      </w:del>
    </w:p>
    <w:p w14:paraId="4563F355" w14:textId="259A5E4F" w:rsidR="005B5B34" w:rsidRDefault="005B5B34" w:rsidP="005B5B34">
      <w:pPr>
        <w:keepNext/>
        <w:rPr>
          <w:ins w:id="54" w:author="Iraj Sodagar" w:date="2022-08-10T21:43:00Z"/>
        </w:rPr>
      </w:pPr>
      <w:ins w:id="55" w:author="Iraj Sodagar" w:date="2022-08-10T20:31:00Z">
        <w:r>
          <w:lastRenderedPageBreak/>
          <w:t xml:space="preserve">Figure 6.1-1 provides a </w:t>
        </w:r>
        <w:r w:rsidR="00F914E4">
          <w:t xml:space="preserve">basic </w:t>
        </w:r>
        <w:r>
          <w:t xml:space="preserve">high-level call flow for uplink streaming. The corresponding collaboration scenario is </w:t>
        </w:r>
      </w:ins>
      <w:ins w:id="56" w:author="Iraj Sodagar" w:date="2022-08-10T20:36:00Z">
        <w:r w:rsidR="003C22A1">
          <w:t>de</w:t>
        </w:r>
        <w:r w:rsidR="00376A14">
          <w:t>fi</w:t>
        </w:r>
        <w:del w:id="57" w:author="Richard Bradbury (2022-08-12)" w:date="2022-08-12T14:52:00Z">
          <w:r w:rsidR="00376A14" w:rsidDel="00F914E4">
            <w:delText>e</w:delText>
          </w:r>
        </w:del>
        <w:r w:rsidR="00376A14">
          <w:t>n</w:t>
        </w:r>
      </w:ins>
      <w:ins w:id="58" w:author="Richard Bradbury (2022-08-12)" w:date="2022-08-12T14:52:00Z">
        <w:r w:rsidR="00F914E4">
          <w:t>e</w:t>
        </w:r>
      </w:ins>
      <w:ins w:id="59" w:author="Iraj Sodagar" w:date="2022-08-10T20:36:00Z">
        <w:r w:rsidR="00376A14">
          <w:t>d</w:t>
        </w:r>
      </w:ins>
      <w:ins w:id="60" w:author="Iraj Sodagar" w:date="2022-08-10T20:31:00Z">
        <w:r>
          <w:t xml:space="preserve"> in </w:t>
        </w:r>
      </w:ins>
      <w:ins w:id="61" w:author="Richard Bradbury (2022-08-12)" w:date="2022-08-12T14:52:00Z">
        <w:r w:rsidR="00F914E4">
          <w:t>clause </w:t>
        </w:r>
      </w:ins>
      <w:ins w:id="62" w:author="Iraj Sodagar" w:date="2022-08-10T20:31:00Z">
        <w:r>
          <w:t>A.1</w:t>
        </w:r>
      </w:ins>
      <w:ins w:id="63" w:author="Iraj Sodagar" w:date="2022-08-10T21:45:00Z">
        <w:r w:rsidR="002755B7">
          <w:t>0</w:t>
        </w:r>
      </w:ins>
      <w:ins w:id="64" w:author="Iraj Sodagar" w:date="2022-08-10T20:31:00Z">
        <w:r>
          <w:t>.</w:t>
        </w:r>
      </w:ins>
    </w:p>
    <w:commentRangeStart w:id="65"/>
    <w:p w14:paraId="2F20C03F" w14:textId="4AADDCA2" w:rsidR="00146C78" w:rsidRPr="005A5533" w:rsidRDefault="00C67F6B" w:rsidP="00146C78">
      <w:pPr>
        <w:keepNext/>
        <w:jc w:val="center"/>
        <w:rPr>
          <w:ins w:id="66" w:author="Iraj Sodagar" w:date="2022-08-10T21:43:00Z"/>
        </w:rPr>
      </w:pPr>
      <w:ins w:id="67" w:author="Iraj Sodagar" w:date="2022-08-10T21:43:00Z">
        <w:r>
          <w:object w:dxaOrig="13020" w:dyaOrig="12530" w14:anchorId="7C74FD27">
            <v:shape id="_x0000_i1040" type="#_x0000_t75" style="width:483.05pt;height:476.65pt" o:ole="" o:preferrelative="f" filled="t">
              <v:imagedata r:id="rId18" o:title=""/>
              <o:lock v:ext="edit" aspectratio="f"/>
            </v:shape>
            <o:OLEObject Type="Embed" ProgID="Mscgen.Chart" ShapeID="_x0000_i1040" DrawAspect="Content" ObjectID="_1722363661" r:id="rId19"/>
          </w:object>
        </w:r>
      </w:ins>
      <w:commentRangeEnd w:id="65"/>
      <w:r w:rsidR="008F2827">
        <w:rPr>
          <w:rStyle w:val="CommentReference"/>
        </w:rPr>
        <w:commentReference w:id="65"/>
      </w:r>
    </w:p>
    <w:p w14:paraId="795FE381" w14:textId="295B83F5" w:rsidR="00376A14" w:rsidRDefault="00146C78" w:rsidP="006A09CC">
      <w:pPr>
        <w:pStyle w:val="TF"/>
        <w:rPr>
          <w:ins w:id="68" w:author="Iraj Sodagar" w:date="2022-08-10T21:53:00Z"/>
          <w:noProof/>
          <w:lang w:val="fr-FR"/>
        </w:rPr>
      </w:pPr>
      <w:ins w:id="69" w:author="Iraj Sodagar" w:date="2022-08-10T21:43:00Z">
        <w:r>
          <w:t xml:space="preserve">Figure </w:t>
        </w:r>
      </w:ins>
      <w:ins w:id="70" w:author="Iraj Sodagar" w:date="2022-08-10T21:44:00Z">
        <w:r w:rsidR="006A09CC">
          <w:t>6.1-1</w:t>
        </w:r>
      </w:ins>
      <w:ins w:id="71" w:author="Iraj Sodagar" w:date="2022-08-10T21:43:00Z">
        <w:r>
          <w:t xml:space="preserve">: </w:t>
        </w:r>
      </w:ins>
      <w:ins w:id="72" w:author="Iraj Sodagar" w:date="2022-08-10T21:44:00Z">
        <w:r w:rsidR="006A09CC">
          <w:t>High level c</w:t>
        </w:r>
      </w:ins>
      <w:ins w:id="73" w:author="Iraj Sodagar" w:date="2022-08-10T21:43:00Z">
        <w:r>
          <w:t>all flow for u</w:t>
        </w:r>
        <w:r>
          <w:rPr>
            <w:noProof/>
            <w:lang w:val="fr-FR"/>
          </w:rPr>
          <w:t>plink</w:t>
        </w:r>
      </w:ins>
      <w:ins w:id="74" w:author="Iraj Sodagar" w:date="2022-08-10T21:44:00Z">
        <w:r w:rsidR="006A09CC">
          <w:rPr>
            <w:noProof/>
            <w:lang w:val="fr-FR"/>
          </w:rPr>
          <w:t>ing streaming</w:t>
        </w:r>
      </w:ins>
      <w:del w:id="75" w:author="Iraj Sodagar" w:date="2022-08-10T21:43:00Z">
        <w:r w:rsidR="005B5B34" w:rsidDel="00146C78">
          <w:fldChar w:fldCharType="begin"/>
        </w:r>
        <w:r w:rsidR="00BD5115">
          <w:fldChar w:fldCharType="separate"/>
        </w:r>
        <w:r w:rsidR="005B5B34" w:rsidDel="00146C78">
          <w:fldChar w:fldCharType="end"/>
        </w:r>
      </w:del>
    </w:p>
    <w:p w14:paraId="1AE65BDB" w14:textId="77777777" w:rsidR="00C9349B" w:rsidRPr="002E396D" w:rsidRDefault="00C9349B" w:rsidP="00C9349B">
      <w:pPr>
        <w:keepNext/>
        <w:rPr>
          <w:ins w:id="76" w:author="Iraj Sodagar" w:date="2022-08-10T21:53:00Z"/>
        </w:rPr>
      </w:pPr>
      <w:ins w:id="77" w:author="Iraj Sodagar" w:date="2022-08-10T21:53:00Z">
        <w:r w:rsidRPr="002E396D">
          <w:t>Steps:</w:t>
        </w:r>
      </w:ins>
    </w:p>
    <w:p w14:paraId="125E9F80" w14:textId="77777777" w:rsidR="00C9349B" w:rsidRPr="00303CB2" w:rsidRDefault="00C9349B" w:rsidP="00C9349B">
      <w:pPr>
        <w:pStyle w:val="B10"/>
        <w:keepNext/>
        <w:rPr>
          <w:ins w:id="78" w:author="Iraj Sodagar" w:date="2022-08-10T21:53:00Z"/>
        </w:rPr>
      </w:pPr>
      <w:ins w:id="79" w:author="Iraj Sodagar" w:date="2022-08-10T21:53:00Z">
        <w:r>
          <w:t>1.</w:t>
        </w:r>
        <w:r>
          <w:tab/>
        </w:r>
        <w:r w:rsidRPr="00DF443B">
          <w:t xml:space="preserve">The 5GMSu Application Provider </w:t>
        </w:r>
        <w:r w:rsidRPr="00303CB2">
          <w:t>creates a Provisioning Session with the 5GMSu AF.</w:t>
        </w:r>
      </w:ins>
    </w:p>
    <w:p w14:paraId="5319BB27" w14:textId="77777777" w:rsidR="00C9349B" w:rsidRPr="00DF443B" w:rsidRDefault="00C9349B" w:rsidP="00C9349B">
      <w:pPr>
        <w:pStyle w:val="B10"/>
        <w:keepNext/>
        <w:rPr>
          <w:ins w:id="80" w:author="Iraj Sodagar" w:date="2022-08-10T21:53:00Z"/>
        </w:rPr>
      </w:pPr>
      <w:ins w:id="81" w:author="Iraj Sodagar" w:date="2022-08-10T21:53:00Z">
        <w:r w:rsidRPr="00C33CB7">
          <w:t>2.</w:t>
        </w:r>
        <w:r w:rsidRPr="00C33CB7">
          <w:tab/>
          <w:t xml:space="preserve">The 5GMSu Application Provider requests the 5GMSu AF to create one </w:t>
        </w:r>
        <w:r w:rsidRPr="00033DEF">
          <w:t xml:space="preserve">Content Publishing Configuration </w:t>
        </w:r>
        <w:r w:rsidRPr="00DF443B">
          <w:t>that defines the instructions for content egest (M1u).</w:t>
        </w:r>
      </w:ins>
    </w:p>
    <w:p w14:paraId="1D2DB637" w14:textId="49F5C1CB" w:rsidR="00C9349B" w:rsidRPr="00C33CB7" w:rsidRDefault="00C9349B" w:rsidP="00C9349B">
      <w:pPr>
        <w:pStyle w:val="B10"/>
        <w:keepNext/>
        <w:rPr>
          <w:ins w:id="82" w:author="Iraj Sodagar" w:date="2022-08-10T21:53:00Z"/>
        </w:rPr>
      </w:pPr>
      <w:ins w:id="83" w:author="Iraj Sodagar" w:date="2022-08-10T21:53:00Z">
        <w:r w:rsidRPr="00DF443B">
          <w:t>3.</w:t>
        </w:r>
        <w:r w:rsidRPr="00DF443B">
          <w:tab/>
          <w:t>The 5GMSu</w:t>
        </w:r>
        <w:r w:rsidRPr="00DF443B" w:rsidDel="006D1D2E">
          <w:t xml:space="preserve"> </w:t>
        </w:r>
        <w:r w:rsidRPr="00DF443B">
          <w:t>AF, based on the received Content Publishing Configuration, requests the 5GMSu</w:t>
        </w:r>
        <w:r w:rsidRPr="00DF443B" w:rsidDel="006D1D2E">
          <w:t xml:space="preserve"> </w:t>
        </w:r>
        <w:r w:rsidRPr="00DF443B">
          <w:t xml:space="preserve">AS to </w:t>
        </w:r>
        <w:r w:rsidRPr="00033DEF">
          <w:t>confirm the availability of</w:t>
        </w:r>
        <w:r w:rsidRPr="00DF443B">
          <w:t xml:space="preserve"> </w:t>
        </w:r>
        <w:del w:id="84" w:author="Richard Bradbury (2022-08-12)" w:date="2022-08-12T15:50:00Z">
          <w:r w:rsidRPr="00303CB2" w:rsidDel="005519D3">
            <w:delText xml:space="preserve">content </w:delText>
          </w:r>
        </w:del>
        <w:r w:rsidRPr="00303CB2">
          <w:t>resources for</w:t>
        </w:r>
        <w:r w:rsidRPr="00C33CB7">
          <w:t xml:space="preserve"> </w:t>
        </w:r>
        <w:del w:id="85" w:author="Richard Bradbury (2022-08-12)" w:date="2022-08-12T15:50:00Z">
          <w:r w:rsidRPr="00C33CB7" w:rsidDel="00D439E9">
            <w:delText>egest</w:delText>
          </w:r>
        </w:del>
      </w:ins>
      <w:ins w:id="86" w:author="Richard Bradbury (2022-08-12)" w:date="2022-08-12T15:50:00Z">
        <w:r w:rsidR="00D439E9">
          <w:t>content preparation</w:t>
        </w:r>
      </w:ins>
      <w:ins w:id="87" w:author="Iraj Sodagar" w:date="2022-08-10T21:53:00Z">
        <w:r w:rsidRPr="00C33CB7">
          <w:t>.</w:t>
        </w:r>
      </w:ins>
    </w:p>
    <w:p w14:paraId="7DB416CC" w14:textId="3AA53248" w:rsidR="00C9349B" w:rsidRPr="00303CB2" w:rsidRDefault="00C9349B" w:rsidP="00A14C82">
      <w:pPr>
        <w:pStyle w:val="NO"/>
        <w:rPr>
          <w:ins w:id="88" w:author="Iraj Sodagar" w:date="2022-08-10T21:53:00Z"/>
        </w:rPr>
      </w:pPr>
      <w:ins w:id="89" w:author="Iraj Sodagar" w:date="2022-08-10T21:53:00Z">
        <w:r w:rsidRPr="00F55D37">
          <w:t>NOTE:</w:t>
        </w:r>
        <w:r w:rsidRPr="00F55D37">
          <w:tab/>
          <w:t xml:space="preserve">M3u procedures between </w:t>
        </w:r>
        <w:r w:rsidRPr="00DF443B">
          <w:t>the 5GMS</w:t>
        </w:r>
      </w:ins>
      <w:ins w:id="90" w:author="Richard Bradbury (2022-08-12)" w:date="2022-08-12T15:55:00Z">
        <w:r w:rsidR="005D12C0">
          <w:t>u </w:t>
        </w:r>
      </w:ins>
      <w:ins w:id="91" w:author="Iraj Sodagar" w:date="2022-08-10T21:53:00Z">
        <w:r w:rsidRPr="00DF443B">
          <w:t>AF and the 5GMS</w:t>
        </w:r>
      </w:ins>
      <w:ins w:id="92" w:author="Richard Bradbury (2022-08-12)" w:date="2022-08-12T15:55:00Z">
        <w:r w:rsidR="005D12C0">
          <w:t>u </w:t>
        </w:r>
      </w:ins>
      <w:ins w:id="93" w:author="Iraj Sodagar" w:date="2022-08-10T21:53:00Z">
        <w:r w:rsidRPr="00DF443B">
          <w:t>AS are outside the scope</w:t>
        </w:r>
      </w:ins>
      <w:ins w:id="94" w:author="Richard Bradbury (2022-08-12)" w:date="2022-08-12T15:55:00Z">
        <w:r w:rsidR="005519D3">
          <w:t xml:space="preserve"> of the present document</w:t>
        </w:r>
      </w:ins>
      <w:ins w:id="95" w:author="Iraj Sodagar" w:date="2022-08-10T21:53:00Z">
        <w:r w:rsidRPr="00303CB2">
          <w:t>.</w:t>
        </w:r>
      </w:ins>
    </w:p>
    <w:p w14:paraId="00DB8082" w14:textId="77777777" w:rsidR="00C9349B" w:rsidRDefault="00C9349B" w:rsidP="00C9349B">
      <w:pPr>
        <w:pStyle w:val="B10"/>
        <w:rPr>
          <w:ins w:id="96" w:author="Iraj Sodagar" w:date="2022-08-10T21:53:00Z"/>
        </w:rPr>
      </w:pPr>
      <w:ins w:id="97" w:author="Iraj Sodagar" w:date="2022-08-10T21:53:00Z">
        <w:r w:rsidRPr="00DF443B">
          <w:t>4.</w:t>
        </w:r>
        <w:r w:rsidRPr="00DF443B">
          <w:tab/>
          <w:t>The 5GMSu AF acknowledges to the 5GMSu Application Provider the successful creation of the Content Publishing Configuration (M1u).</w:t>
        </w:r>
      </w:ins>
    </w:p>
    <w:p w14:paraId="58296895" w14:textId="66C94CE1" w:rsidR="00C9349B" w:rsidRDefault="00C9349B" w:rsidP="00317753">
      <w:pPr>
        <w:keepNext/>
        <w:rPr>
          <w:ins w:id="98" w:author="Iraj Sodagar" w:date="2022-08-10T21:53:00Z"/>
        </w:rPr>
      </w:pPr>
      <w:ins w:id="99" w:author="Iraj Sodagar" w:date="2022-08-10T21:53:00Z">
        <w:r>
          <w:lastRenderedPageBreak/>
          <w:t>At some later point in time:</w:t>
        </w:r>
      </w:ins>
    </w:p>
    <w:p w14:paraId="69720802" w14:textId="5FAB0C0B" w:rsidR="00C9349B" w:rsidRDefault="00707A92" w:rsidP="00C54F07">
      <w:pPr>
        <w:pStyle w:val="B10"/>
        <w:rPr>
          <w:ins w:id="100" w:author="Iraj Sodagar" w:date="2022-08-10T22:10:00Z"/>
        </w:rPr>
      </w:pPr>
      <w:ins w:id="101" w:author="Iraj Sodagar" w:date="2022-08-10T22:03:00Z">
        <w:r>
          <w:t>5</w:t>
        </w:r>
      </w:ins>
      <w:ins w:id="102" w:author="Iraj Sodagar" w:date="2022-08-10T21:53:00Z">
        <w:r w:rsidR="00C9349B">
          <w:t>.</w:t>
        </w:r>
        <w:r w:rsidR="00C9349B" w:rsidRPr="00DF443B">
          <w:tab/>
          <w:t xml:space="preserve">The 5GMSu Application Provider </w:t>
        </w:r>
        <w:r w:rsidR="00C9349B" w:rsidRPr="00393E99">
          <w:t>provides Service Access Information</w:t>
        </w:r>
        <w:r w:rsidR="00C9349B" w:rsidRPr="00DF443B">
          <w:t xml:space="preserve"> to the 5GMS</w:t>
        </w:r>
        <w:r w:rsidR="00C9349B" w:rsidRPr="00303CB2">
          <w:t xml:space="preserve">-Aware </w:t>
        </w:r>
        <w:r w:rsidR="00C9349B" w:rsidRPr="00DF443B">
          <w:t>Application (M8, out of scope).</w:t>
        </w:r>
      </w:ins>
    </w:p>
    <w:p w14:paraId="36C2D275" w14:textId="5AD3EA9C" w:rsidR="00B61A87" w:rsidRPr="00DF443B" w:rsidRDefault="00B61A87" w:rsidP="0040351F">
      <w:pPr>
        <w:pStyle w:val="B10"/>
        <w:ind w:left="0" w:firstLine="0"/>
        <w:rPr>
          <w:ins w:id="103" w:author="Iraj Sodagar" w:date="2022-08-10T21:53:00Z"/>
        </w:rPr>
      </w:pPr>
      <w:ins w:id="104" w:author="Iraj Sodagar" w:date="2022-08-10T22:11:00Z">
        <w:r>
          <w:t>Alternatively</w:t>
        </w:r>
      </w:ins>
      <w:ins w:id="105" w:author="Richard Bradbury (2022-08-12)" w:date="2022-08-12T13:27:00Z">
        <w:r w:rsidR="00317753">
          <w:t>:</w:t>
        </w:r>
      </w:ins>
    </w:p>
    <w:p w14:paraId="7E3F1B0C" w14:textId="6B5801CF" w:rsidR="00AE4080" w:rsidRPr="00393E99" w:rsidRDefault="00C54F07">
      <w:pPr>
        <w:pStyle w:val="B10"/>
        <w:rPr>
          <w:ins w:id="106" w:author="Iraj Sodagar" w:date="2022-08-10T22:12:00Z"/>
        </w:rPr>
      </w:pPr>
      <w:ins w:id="107" w:author="Iraj Sodagar" w:date="2022-08-10T22:04:00Z">
        <w:r>
          <w:t>6</w:t>
        </w:r>
      </w:ins>
      <w:ins w:id="108" w:author="Iraj Sodagar" w:date="2022-08-10T21:53:00Z">
        <w:r w:rsidR="00C9349B" w:rsidRPr="00393E99">
          <w:t>.</w:t>
        </w:r>
        <w:r w:rsidR="00C9349B" w:rsidRPr="00393E99">
          <w:tab/>
          <w:t>The 5GMS-Aware Application requests the 5GMSu Client to start an uplink streaming session (M6</w:t>
        </w:r>
        <w:r w:rsidR="00C9349B">
          <w:t>u</w:t>
        </w:r>
        <w:r w:rsidR="00C9349B" w:rsidRPr="00393E99">
          <w:t>/</w:t>
        </w:r>
        <w:r w:rsidR="00C9349B">
          <w:t>M</w:t>
        </w:r>
        <w:r w:rsidR="00C9349B" w:rsidRPr="00393E99">
          <w:t>7u).</w:t>
        </w:r>
      </w:ins>
    </w:p>
    <w:p w14:paraId="55FD8B3A" w14:textId="026BBE12" w:rsidR="00AE4080" w:rsidRPr="00C33CB7" w:rsidRDefault="00AE4080" w:rsidP="00AE4080">
      <w:pPr>
        <w:pStyle w:val="B10"/>
        <w:rPr>
          <w:ins w:id="109" w:author="Iraj Sodagar" w:date="2022-08-10T22:12:00Z"/>
        </w:rPr>
      </w:pPr>
      <w:ins w:id="110" w:author="Iraj Sodagar" w:date="2022-08-10T22:12:00Z">
        <w:r>
          <w:t>7</w:t>
        </w:r>
        <w:r w:rsidRPr="00393E99">
          <w:t>.</w:t>
        </w:r>
        <w:r w:rsidRPr="00393E99">
          <w:tab/>
          <w:t xml:space="preserve">The 5GMSu </w:t>
        </w:r>
        <w:r>
          <w:t>C</w:t>
        </w:r>
        <w:r w:rsidRPr="00393E99">
          <w:t xml:space="preserve">lient requests </w:t>
        </w:r>
        <w:r>
          <w:t>S</w:t>
        </w:r>
        <w:r w:rsidRPr="00393E99">
          <w:t xml:space="preserve">ervice </w:t>
        </w:r>
        <w:r>
          <w:t>A</w:t>
        </w:r>
        <w:r w:rsidRPr="00393E99">
          <w:t xml:space="preserve">ccess </w:t>
        </w:r>
        <w:r>
          <w:t>I</w:t>
        </w:r>
        <w:r w:rsidRPr="00393E99">
          <w:t>nformation from the 5GSMu AF (M5u).</w:t>
        </w:r>
      </w:ins>
    </w:p>
    <w:p w14:paraId="21ED3163" w14:textId="204B339D" w:rsidR="00C9349B" w:rsidRDefault="00AE4080" w:rsidP="00AE4080">
      <w:pPr>
        <w:pStyle w:val="B10"/>
        <w:ind w:left="0" w:firstLine="0"/>
        <w:rPr>
          <w:ins w:id="111" w:author="Iraj Sodagar" w:date="2022-08-10T22:12:00Z"/>
        </w:rPr>
      </w:pPr>
      <w:ins w:id="112" w:author="Iraj Sodagar" w:date="2022-08-10T22:12:00Z">
        <w:r>
          <w:t>Then</w:t>
        </w:r>
      </w:ins>
      <w:ins w:id="113" w:author="Iraj Sodagar" w:date="2022-08-10T23:00:00Z">
        <w:r w:rsidR="00186D3B">
          <w:t>:</w:t>
        </w:r>
      </w:ins>
    </w:p>
    <w:p w14:paraId="6E071D4A" w14:textId="03CFE252" w:rsidR="0040351F" w:rsidRPr="00033DEF" w:rsidRDefault="0040351F" w:rsidP="0040351F">
      <w:pPr>
        <w:pStyle w:val="B10"/>
        <w:rPr>
          <w:ins w:id="114" w:author="Iraj Sodagar" w:date="2022-08-10T21:53:00Z"/>
        </w:rPr>
      </w:pPr>
      <w:ins w:id="115" w:author="Iraj Sodagar" w:date="2022-08-10T22:13:00Z">
        <w:r>
          <w:t>8</w:t>
        </w:r>
      </w:ins>
      <w:ins w:id="116" w:author="Iraj Sodagar" w:date="2022-08-10T22:12:00Z">
        <w:r w:rsidRPr="00033DEF">
          <w:t>.</w:t>
        </w:r>
        <w:r w:rsidRPr="00033DEF">
          <w:tab/>
          <w:t>Uplink media streaming starts from the 5GMSu Client to the 5GMSu AS (M4u).</w:t>
        </w:r>
      </w:ins>
    </w:p>
    <w:p w14:paraId="238C70D1" w14:textId="3F3168C9" w:rsidR="00C9349B" w:rsidRPr="00033DEF" w:rsidRDefault="0040351F" w:rsidP="00C9349B">
      <w:pPr>
        <w:pStyle w:val="B10"/>
        <w:rPr>
          <w:ins w:id="117" w:author="Iraj Sodagar" w:date="2022-08-10T21:53:00Z"/>
        </w:rPr>
      </w:pPr>
      <w:ins w:id="118" w:author="Iraj Sodagar" w:date="2022-08-10T22:13:00Z">
        <w:r>
          <w:t>9</w:t>
        </w:r>
      </w:ins>
      <w:ins w:id="119" w:author="Iraj Sodagar" w:date="2022-08-10T21:53:00Z">
        <w:r w:rsidR="00C9349B" w:rsidRPr="00033DEF">
          <w:t>.</w:t>
        </w:r>
        <w:r w:rsidR="00C9349B" w:rsidRPr="00033DEF">
          <w:tab/>
          <w:t>Media streaming egest starts from the 5GMSu AS to the 5GMSu Application Provider (M2u).</w:t>
        </w:r>
      </w:ins>
    </w:p>
    <w:p w14:paraId="5DD0D133" w14:textId="0AC41D15" w:rsidR="00C9349B" w:rsidRDefault="00C9349B" w:rsidP="00C9349B">
      <w:pPr>
        <w:keepNext/>
        <w:rPr>
          <w:ins w:id="120" w:author="Iraj Sodagar" w:date="2022-08-10T21:53:00Z"/>
        </w:rPr>
      </w:pPr>
      <w:ins w:id="121" w:author="Iraj Sodagar" w:date="2022-08-10T21:53:00Z">
        <w:r>
          <w:t>Finally:</w:t>
        </w:r>
      </w:ins>
    </w:p>
    <w:p w14:paraId="2EF6721C" w14:textId="64FDC0EB" w:rsidR="00C9349B" w:rsidRPr="00033DEF" w:rsidRDefault="003008AA" w:rsidP="00C9349B">
      <w:pPr>
        <w:pStyle w:val="B10"/>
        <w:rPr>
          <w:ins w:id="122" w:author="Iraj Sodagar" w:date="2022-08-10T21:53:00Z"/>
        </w:rPr>
      </w:pPr>
      <w:ins w:id="123" w:author="Iraj Sodagar" w:date="2022-08-10T22:05:00Z">
        <w:r>
          <w:t>9</w:t>
        </w:r>
      </w:ins>
      <w:ins w:id="124" w:author="Iraj Sodagar" w:date="2022-08-10T21:53:00Z">
        <w:r w:rsidR="00C9349B" w:rsidRPr="00033DEF">
          <w:t>.</w:t>
        </w:r>
        <w:r w:rsidR="00C9349B" w:rsidRPr="00033DEF">
          <w:tab/>
          <w:t>The 5GMSu AS releases its resources after observing a period of interactivity.</w:t>
        </w:r>
      </w:ins>
    </w:p>
    <w:p w14:paraId="3F847B2E" w14:textId="3D721A20" w:rsidR="00C9349B" w:rsidRPr="00033DEF" w:rsidRDefault="00C9349B" w:rsidP="00C9349B">
      <w:pPr>
        <w:pStyle w:val="NO"/>
        <w:rPr>
          <w:ins w:id="125" w:author="Iraj Sodagar" w:date="2022-08-10T21:53:00Z"/>
        </w:rPr>
      </w:pPr>
      <w:ins w:id="126" w:author="Iraj Sodagar" w:date="2022-08-10T21:53:00Z">
        <w:r w:rsidRPr="00033DEF">
          <w:t>NOTE:</w:t>
        </w:r>
        <w:r>
          <w:tab/>
        </w:r>
        <w:r w:rsidRPr="00033DEF">
          <w:tab/>
          <w:t>This step is implementation</w:t>
        </w:r>
      </w:ins>
      <w:ins w:id="127" w:author="Richard Bradbury (2022-08-12)" w:date="2022-08-12T13:27:00Z">
        <w:r w:rsidR="00317753">
          <w:t>-</w:t>
        </w:r>
      </w:ins>
      <w:ins w:id="128" w:author="Iraj Sodagar" w:date="2022-08-10T21:53:00Z">
        <w:r w:rsidRPr="00033DEF">
          <w:t>dependent.</w:t>
        </w:r>
      </w:ins>
    </w:p>
    <w:p w14:paraId="4F1961AC" w14:textId="6A43138D" w:rsidR="00376A14" w:rsidRPr="00F817F9" w:rsidRDefault="00317753" w:rsidP="00317753">
      <w:pPr>
        <w:rPr>
          <w:ins w:id="129" w:author="Iraj Sodagar" w:date="2022-08-10T20:31:00Z"/>
        </w:rPr>
      </w:pPr>
      <w:ins w:id="130" w:author="Richard Bradbury (2022-08-12)" w:date="2022-08-12T13:26:00Z">
        <w:r>
          <w:t>Clauses</w:t>
        </w:r>
      </w:ins>
      <w:ins w:id="131" w:author="Richard Bradbury (2022-08-12)" w:date="2022-08-12T13:27:00Z">
        <w:r>
          <w:t> </w:t>
        </w:r>
      </w:ins>
      <w:ins w:id="132" w:author="Iraj Sodagar" w:date="2022-08-10T20:37:00Z">
        <w:r w:rsidR="00376A14">
          <w:t>A.1</w:t>
        </w:r>
      </w:ins>
      <w:ins w:id="133" w:author="Iraj Sodagar" w:date="2022-08-10T21:45:00Z">
        <w:r w:rsidR="002755B7">
          <w:t>1</w:t>
        </w:r>
      </w:ins>
      <w:ins w:id="134" w:author="Richard Bradbury (2022-08-12)" w:date="2022-08-12T13:27:00Z">
        <w:r>
          <w:t xml:space="preserve"> to </w:t>
        </w:r>
      </w:ins>
      <w:ins w:id="135" w:author="Iraj Sodagar" w:date="2022-08-10T20:37:00Z">
        <w:r w:rsidR="00376A14">
          <w:t>A.</w:t>
        </w:r>
        <w:r w:rsidR="006A0D17">
          <w:t>15 define additional collaboration scena</w:t>
        </w:r>
      </w:ins>
      <w:ins w:id="136" w:author="Iraj Sodagar" w:date="2022-08-10T20:38:00Z">
        <w:r w:rsidR="006A0D17">
          <w:t>rios for uplink streaming</w:t>
        </w:r>
        <w:r w:rsidR="00FD0B7A">
          <w:t>. The call flow for each collaboration scenario is also included</w:t>
        </w:r>
        <w:r w:rsidR="00CE6B1E">
          <w:t xml:space="preserve"> in each subc</w:t>
        </w:r>
      </w:ins>
      <w:ins w:id="137" w:author="Iraj Sodagar" w:date="2022-08-10T20:39:00Z">
        <w:r w:rsidR="00CE6B1E">
          <w:t>lause.</w:t>
        </w:r>
      </w:ins>
    </w:p>
    <w:p w14:paraId="36A792CA" w14:textId="14D9D9DE" w:rsidR="00E43C8F" w:rsidRDefault="009924E9" w:rsidP="009924E9">
      <w:pPr>
        <w:pStyle w:val="Changelast"/>
      </w:pPr>
      <w:r>
        <w:t>END OF CHANGES</w:t>
      </w:r>
    </w:p>
    <w:sectPr w:rsidR="00E43C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ichard Bradbury (2022-08-12)" w:date="2022-08-12T14:47:00Z" w:initials="RJB">
    <w:p w14:paraId="6145FDB7" w14:textId="5EB56C29" w:rsidR="008F2827" w:rsidRDefault="008F2827">
      <w:pPr>
        <w:pStyle w:val="CommentText"/>
      </w:pPr>
      <w:r>
        <w:rPr>
          <w:rStyle w:val="CommentReference"/>
        </w:rPr>
        <w:annotationRef/>
      </w:r>
      <w:r>
        <w:t xml:space="preserve">Need to add Provisioning Session </w:t>
      </w:r>
      <w:r w:rsidR="000B5EA4">
        <w:t xml:space="preserve">and Egest Session </w:t>
      </w:r>
      <w:r>
        <w:t>back in since</w:t>
      </w:r>
      <w:r w:rsidR="000B5EA4">
        <w:t xml:space="preserve"> they are</w:t>
      </w:r>
      <w:r>
        <w:t xml:space="preserve"> referred to by the text at the start of clause 6.1. It covers the entire period from after step 2 until just before step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5F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69B" w16cex:dateUtc="2022-08-12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5FDB7" w16cid:durableId="26A0E6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F3BB" w14:textId="77777777" w:rsidR="00BD5115" w:rsidRDefault="00BD5115">
      <w:r>
        <w:separator/>
      </w:r>
    </w:p>
  </w:endnote>
  <w:endnote w:type="continuationSeparator" w:id="0">
    <w:p w14:paraId="6FB1D236" w14:textId="77777777" w:rsidR="00BD5115" w:rsidRDefault="00BD5115">
      <w:r>
        <w:continuationSeparator/>
      </w:r>
    </w:p>
  </w:endnote>
  <w:endnote w:type="continuationNotice" w:id="1">
    <w:p w14:paraId="39D69ED5" w14:textId="77777777" w:rsidR="00BD5115" w:rsidRDefault="00BD51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F4C9" w14:textId="77777777" w:rsidR="00BD5115" w:rsidRDefault="00BD5115">
      <w:r>
        <w:separator/>
      </w:r>
    </w:p>
  </w:footnote>
  <w:footnote w:type="continuationSeparator" w:id="0">
    <w:p w14:paraId="1918CA9B" w14:textId="77777777" w:rsidR="00BD5115" w:rsidRDefault="00BD5115">
      <w:r>
        <w:continuationSeparator/>
      </w:r>
    </w:p>
  </w:footnote>
  <w:footnote w:type="continuationNotice" w:id="1">
    <w:p w14:paraId="032CCD23" w14:textId="77777777" w:rsidR="00BD5115" w:rsidRDefault="00BD51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4"/>
  </w:num>
  <w:num w:numId="2">
    <w:abstractNumId w:val="80"/>
  </w:num>
  <w:num w:numId="3">
    <w:abstractNumId w:val="26"/>
  </w:num>
  <w:num w:numId="4">
    <w:abstractNumId w:val="71"/>
  </w:num>
  <w:num w:numId="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67"/>
  </w:num>
  <w:num w:numId="8">
    <w:abstractNumId w:val="52"/>
  </w:num>
  <w:num w:numId="9">
    <w:abstractNumId w:val="22"/>
  </w:num>
  <w:num w:numId="10">
    <w:abstractNumId w:val="11"/>
  </w:num>
  <w:num w:numId="11">
    <w:abstractNumId w:val="28"/>
  </w:num>
  <w:num w:numId="12">
    <w:abstractNumId w:val="44"/>
  </w:num>
  <w:num w:numId="13">
    <w:abstractNumId w:val="85"/>
  </w:num>
  <w:num w:numId="14">
    <w:abstractNumId w:val="49"/>
  </w:num>
  <w:num w:numId="15">
    <w:abstractNumId w:val="83"/>
  </w:num>
  <w:num w:numId="16">
    <w:abstractNumId w:val="46"/>
  </w:num>
  <w:num w:numId="17">
    <w:abstractNumId w:val="31"/>
  </w:num>
  <w:num w:numId="18">
    <w:abstractNumId w:val="20"/>
  </w:num>
  <w:num w:numId="19">
    <w:abstractNumId w:val="60"/>
  </w:num>
  <w:num w:numId="20">
    <w:abstractNumId w:val="17"/>
  </w:num>
  <w:num w:numId="21">
    <w:abstractNumId w:val="64"/>
  </w:num>
  <w:num w:numId="22">
    <w:abstractNumId w:val="33"/>
  </w:num>
  <w:num w:numId="23">
    <w:abstractNumId w:val="32"/>
  </w:num>
  <w:num w:numId="24">
    <w:abstractNumId w:val="16"/>
  </w:num>
  <w:num w:numId="25">
    <w:abstractNumId w:val="3"/>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76"/>
  </w:num>
  <w:num w:numId="30">
    <w:abstractNumId w:val="54"/>
  </w:num>
  <w:num w:numId="31">
    <w:abstractNumId w:val="8"/>
  </w:num>
  <w:num w:numId="32">
    <w:abstractNumId w:val="77"/>
  </w:num>
  <w:num w:numId="33">
    <w:abstractNumId w:val="41"/>
  </w:num>
  <w:num w:numId="34">
    <w:abstractNumId w:val="0"/>
  </w:num>
  <w:num w:numId="35">
    <w:abstractNumId w:val="69"/>
  </w:num>
  <w:num w:numId="36">
    <w:abstractNumId w:val="38"/>
  </w:num>
  <w:num w:numId="37">
    <w:abstractNumId w:val="70"/>
  </w:num>
  <w:num w:numId="38">
    <w:abstractNumId w:val="7"/>
  </w:num>
  <w:num w:numId="39">
    <w:abstractNumId w:val="58"/>
  </w:num>
  <w:num w:numId="40">
    <w:abstractNumId w:val="53"/>
  </w:num>
  <w:num w:numId="41">
    <w:abstractNumId w:val="30"/>
  </w:num>
  <w:num w:numId="42">
    <w:abstractNumId w:val="36"/>
  </w:num>
  <w:num w:numId="43">
    <w:abstractNumId w:val="27"/>
  </w:num>
  <w:num w:numId="44">
    <w:abstractNumId w:val="72"/>
  </w:num>
  <w:num w:numId="45">
    <w:abstractNumId w:val="87"/>
  </w:num>
  <w:num w:numId="46">
    <w:abstractNumId w:val="34"/>
  </w:num>
  <w:num w:numId="47">
    <w:abstractNumId w:val="5"/>
  </w:num>
  <w:num w:numId="48">
    <w:abstractNumId w:val="63"/>
  </w:num>
  <w:num w:numId="49">
    <w:abstractNumId w:val="19"/>
  </w:num>
  <w:num w:numId="50">
    <w:abstractNumId w:val="21"/>
  </w:num>
  <w:num w:numId="51">
    <w:abstractNumId w:val="73"/>
  </w:num>
  <w:num w:numId="52">
    <w:abstractNumId w:val="40"/>
  </w:num>
  <w:num w:numId="53">
    <w:abstractNumId w:val="61"/>
  </w:num>
  <w:num w:numId="54">
    <w:abstractNumId w:val="65"/>
  </w:num>
  <w:num w:numId="55">
    <w:abstractNumId w:val="57"/>
  </w:num>
  <w:num w:numId="56">
    <w:abstractNumId w:val="45"/>
  </w:num>
  <w:num w:numId="57">
    <w:abstractNumId w:val="37"/>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5"/>
  </w:num>
  <w:num w:numId="61">
    <w:abstractNumId w:val="4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8"/>
  </w:num>
  <w:num w:numId="66">
    <w:abstractNumId w:val="39"/>
  </w:num>
  <w:num w:numId="67">
    <w:abstractNumId w:val="68"/>
  </w:num>
  <w:num w:numId="68">
    <w:abstractNumId w:val="75"/>
  </w:num>
  <w:num w:numId="69">
    <w:abstractNumId w:val="1"/>
  </w:num>
  <w:num w:numId="70">
    <w:abstractNumId w:val="84"/>
  </w:num>
  <w:num w:numId="71">
    <w:abstractNumId w:val="79"/>
  </w:num>
  <w:num w:numId="72">
    <w:abstractNumId w:val="50"/>
  </w:num>
  <w:num w:numId="73">
    <w:abstractNumId w:val="29"/>
  </w:num>
  <w:num w:numId="74">
    <w:abstractNumId w:val="14"/>
  </w:num>
  <w:num w:numId="75">
    <w:abstractNumId w:val="47"/>
  </w:num>
  <w:num w:numId="76">
    <w:abstractNumId w:val="6"/>
  </w:num>
  <w:num w:numId="77">
    <w:abstractNumId w:val="43"/>
  </w:num>
  <w:num w:numId="78">
    <w:abstractNumId w:val="35"/>
  </w:num>
  <w:num w:numId="79">
    <w:abstractNumId w:val="51"/>
  </w:num>
  <w:num w:numId="80">
    <w:abstractNumId w:val="82"/>
  </w:num>
  <w:num w:numId="81">
    <w:abstractNumId w:val="48"/>
  </w:num>
  <w:num w:numId="82">
    <w:abstractNumId w:val="10"/>
  </w:num>
  <w:num w:numId="83">
    <w:abstractNumId w:val="86"/>
  </w:num>
  <w:num w:numId="84">
    <w:abstractNumId w:val="9"/>
  </w:num>
  <w:num w:numId="85">
    <w:abstractNumId w:val="56"/>
  </w:num>
  <w:num w:numId="86">
    <w:abstractNumId w:val="4"/>
  </w:num>
  <w:num w:numId="87">
    <w:abstractNumId w:val="25"/>
  </w:num>
  <w:num w:numId="88">
    <w:abstractNumId w:val="62"/>
  </w:num>
  <w:num w:numId="89">
    <w:abstractNumId w:val="66"/>
  </w:num>
  <w:num w:numId="90">
    <w:abstractNumId w:val="13"/>
  </w:num>
  <w:num w:numId="91">
    <w:abstractNumId w:val="59"/>
  </w:num>
  <w:num w:numId="92">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2-08-12)">
    <w15:presenceInfo w15:providerId="None" w15:userId="Richard Bradbury (2022-0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261D"/>
    <w:rsid w:val="000A47C6"/>
    <w:rsid w:val="000A5872"/>
    <w:rsid w:val="000A6394"/>
    <w:rsid w:val="000B24F3"/>
    <w:rsid w:val="000B50F5"/>
    <w:rsid w:val="000B576F"/>
    <w:rsid w:val="000B5EA4"/>
    <w:rsid w:val="000B74B0"/>
    <w:rsid w:val="000B7FED"/>
    <w:rsid w:val="000C038A"/>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4AB9"/>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F14"/>
    <w:rsid w:val="00200087"/>
    <w:rsid w:val="00200C48"/>
    <w:rsid w:val="00206C2D"/>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D81"/>
    <w:rsid w:val="003503C2"/>
    <w:rsid w:val="00351357"/>
    <w:rsid w:val="00351E44"/>
    <w:rsid w:val="0035340F"/>
    <w:rsid w:val="0035359E"/>
    <w:rsid w:val="00353A42"/>
    <w:rsid w:val="003546B9"/>
    <w:rsid w:val="003609EF"/>
    <w:rsid w:val="0036231A"/>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4E28"/>
    <w:rsid w:val="003B50BC"/>
    <w:rsid w:val="003B5C0F"/>
    <w:rsid w:val="003B5E52"/>
    <w:rsid w:val="003B70C8"/>
    <w:rsid w:val="003B7FAE"/>
    <w:rsid w:val="003C22A1"/>
    <w:rsid w:val="003C2EAA"/>
    <w:rsid w:val="003C53C6"/>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51F"/>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7CA2"/>
    <w:rsid w:val="004702F8"/>
    <w:rsid w:val="0047535A"/>
    <w:rsid w:val="0047553C"/>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3F3"/>
    <w:rsid w:val="004A4906"/>
    <w:rsid w:val="004A4ACF"/>
    <w:rsid w:val="004B0561"/>
    <w:rsid w:val="004B0B0B"/>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FA8"/>
    <w:rsid w:val="00530F2E"/>
    <w:rsid w:val="00531A70"/>
    <w:rsid w:val="00532536"/>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6A1A"/>
    <w:rsid w:val="00557924"/>
    <w:rsid w:val="00561EC6"/>
    <w:rsid w:val="00567DB0"/>
    <w:rsid w:val="0057239B"/>
    <w:rsid w:val="00573109"/>
    <w:rsid w:val="005736B9"/>
    <w:rsid w:val="00575080"/>
    <w:rsid w:val="00575A38"/>
    <w:rsid w:val="005765F5"/>
    <w:rsid w:val="00576890"/>
    <w:rsid w:val="00577C7D"/>
    <w:rsid w:val="00581B00"/>
    <w:rsid w:val="005822FC"/>
    <w:rsid w:val="005828A4"/>
    <w:rsid w:val="00583FD3"/>
    <w:rsid w:val="005843F2"/>
    <w:rsid w:val="005850EC"/>
    <w:rsid w:val="00585E94"/>
    <w:rsid w:val="00587209"/>
    <w:rsid w:val="00587DD9"/>
    <w:rsid w:val="00590B57"/>
    <w:rsid w:val="00592D74"/>
    <w:rsid w:val="00595C42"/>
    <w:rsid w:val="00596878"/>
    <w:rsid w:val="005A0622"/>
    <w:rsid w:val="005A147C"/>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28C"/>
    <w:rsid w:val="00603C86"/>
    <w:rsid w:val="00604387"/>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173D"/>
    <w:rsid w:val="00661B73"/>
    <w:rsid w:val="0066281D"/>
    <w:rsid w:val="00662D35"/>
    <w:rsid w:val="00664067"/>
    <w:rsid w:val="00665002"/>
    <w:rsid w:val="006653C5"/>
    <w:rsid w:val="00665DAD"/>
    <w:rsid w:val="00666241"/>
    <w:rsid w:val="00667EFD"/>
    <w:rsid w:val="006719E4"/>
    <w:rsid w:val="00672CE0"/>
    <w:rsid w:val="00675880"/>
    <w:rsid w:val="00675FBE"/>
    <w:rsid w:val="00677F7C"/>
    <w:rsid w:val="00680A98"/>
    <w:rsid w:val="0068319E"/>
    <w:rsid w:val="006841AE"/>
    <w:rsid w:val="006842C0"/>
    <w:rsid w:val="006843B8"/>
    <w:rsid w:val="00686E89"/>
    <w:rsid w:val="00690CC8"/>
    <w:rsid w:val="006919A9"/>
    <w:rsid w:val="0069343E"/>
    <w:rsid w:val="00693A21"/>
    <w:rsid w:val="006940A9"/>
    <w:rsid w:val="006955E6"/>
    <w:rsid w:val="00695808"/>
    <w:rsid w:val="006960C3"/>
    <w:rsid w:val="006968D5"/>
    <w:rsid w:val="0069708A"/>
    <w:rsid w:val="006A06AB"/>
    <w:rsid w:val="006A083B"/>
    <w:rsid w:val="006A09CC"/>
    <w:rsid w:val="006A0D17"/>
    <w:rsid w:val="006A1905"/>
    <w:rsid w:val="006A38B8"/>
    <w:rsid w:val="006A3BD2"/>
    <w:rsid w:val="006A6830"/>
    <w:rsid w:val="006B082B"/>
    <w:rsid w:val="006B1401"/>
    <w:rsid w:val="006B1A6A"/>
    <w:rsid w:val="006B46FB"/>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5E34"/>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3C56"/>
    <w:rsid w:val="00735D5E"/>
    <w:rsid w:val="007506DE"/>
    <w:rsid w:val="00750AAC"/>
    <w:rsid w:val="007513FC"/>
    <w:rsid w:val="0075199C"/>
    <w:rsid w:val="0075765C"/>
    <w:rsid w:val="00757701"/>
    <w:rsid w:val="007648D3"/>
    <w:rsid w:val="00767E33"/>
    <w:rsid w:val="00770FEB"/>
    <w:rsid w:val="00771765"/>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0580"/>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65B8"/>
    <w:rsid w:val="0091782F"/>
    <w:rsid w:val="00920371"/>
    <w:rsid w:val="00920B89"/>
    <w:rsid w:val="009225D0"/>
    <w:rsid w:val="00924055"/>
    <w:rsid w:val="00925BEE"/>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6B"/>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07373"/>
    <w:rsid w:val="00A14C82"/>
    <w:rsid w:val="00A17D5C"/>
    <w:rsid w:val="00A20163"/>
    <w:rsid w:val="00A23016"/>
    <w:rsid w:val="00A246B6"/>
    <w:rsid w:val="00A26BA1"/>
    <w:rsid w:val="00A27463"/>
    <w:rsid w:val="00A339FE"/>
    <w:rsid w:val="00A33C27"/>
    <w:rsid w:val="00A3547C"/>
    <w:rsid w:val="00A37DC3"/>
    <w:rsid w:val="00A41537"/>
    <w:rsid w:val="00A41E2A"/>
    <w:rsid w:val="00A43C59"/>
    <w:rsid w:val="00A4722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48FA"/>
    <w:rsid w:val="00B17CC6"/>
    <w:rsid w:val="00B2202F"/>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A87"/>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5115"/>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4F07"/>
    <w:rsid w:val="00C57A3D"/>
    <w:rsid w:val="00C57A57"/>
    <w:rsid w:val="00C61DCE"/>
    <w:rsid w:val="00C6485E"/>
    <w:rsid w:val="00C660DA"/>
    <w:rsid w:val="00C6696D"/>
    <w:rsid w:val="00C66BA2"/>
    <w:rsid w:val="00C67F6B"/>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06C1"/>
    <w:rsid w:val="00D314F5"/>
    <w:rsid w:val="00D32001"/>
    <w:rsid w:val="00D32A3F"/>
    <w:rsid w:val="00D36B61"/>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3EAD"/>
    <w:rsid w:val="00DA5438"/>
    <w:rsid w:val="00DA5B88"/>
    <w:rsid w:val="00DB219C"/>
    <w:rsid w:val="00DB2320"/>
    <w:rsid w:val="00DB36AF"/>
    <w:rsid w:val="00DB5430"/>
    <w:rsid w:val="00DC3278"/>
    <w:rsid w:val="00DC3C56"/>
    <w:rsid w:val="00DC41E2"/>
    <w:rsid w:val="00DC4C58"/>
    <w:rsid w:val="00DC5261"/>
    <w:rsid w:val="00DC56CD"/>
    <w:rsid w:val="00DD0F34"/>
    <w:rsid w:val="00DD16A2"/>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1A97"/>
    <w:rsid w:val="00E13561"/>
    <w:rsid w:val="00E13F3D"/>
    <w:rsid w:val="00E17093"/>
    <w:rsid w:val="00E200EC"/>
    <w:rsid w:val="00E21AFC"/>
    <w:rsid w:val="00E23F4A"/>
    <w:rsid w:val="00E24C19"/>
    <w:rsid w:val="00E25EC2"/>
    <w:rsid w:val="00E26487"/>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183F"/>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14E4"/>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B67C8"/>
    <w:rsid w:val="00FC0405"/>
    <w:rsid w:val="00FC0434"/>
    <w:rsid w:val="00FC0DDB"/>
    <w:rsid w:val="00FC1AEC"/>
    <w:rsid w:val="00FC2FBC"/>
    <w:rsid w:val="00FC559B"/>
    <w:rsid w:val="00FC55B6"/>
    <w:rsid w:val="00FC5DAD"/>
    <w:rsid w:val="00FD0B7A"/>
    <w:rsid w:val="00FD229A"/>
    <w:rsid w:val="00FD2603"/>
    <w:rsid w:val="00FD2677"/>
    <w:rsid w:val="00FD3817"/>
    <w:rsid w:val="00FE0136"/>
    <w:rsid w:val="00FE4041"/>
    <w:rsid w:val="00FE4C6F"/>
    <w:rsid w:val="00FE553F"/>
    <w:rsid w:val="00FE7DDE"/>
    <w:rsid w:val="00FF13DF"/>
    <w:rsid w:val="00FF2E74"/>
    <w:rsid w:val="00FF3352"/>
    <w:rsid w:val="00FF3FFD"/>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33</TotalTime>
  <Pages>5</Pages>
  <Words>1399</Words>
  <Characters>7980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9361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8</cp:revision>
  <cp:lastPrinted>1900-01-01T08:00:00Z</cp:lastPrinted>
  <dcterms:created xsi:type="dcterms:W3CDTF">2022-08-19T03:42:00Z</dcterms:created>
  <dcterms:modified xsi:type="dcterms:W3CDTF">2022-08-19T04:33:00Z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