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52B07B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F952A8" w:rsidRPr="00DA26AD">
              <w:t>1</w:t>
            </w:r>
            <w:r w:rsidRPr="00DA26AD">
              <w:t>.</w:t>
            </w:r>
            <w:bookmarkEnd w:id="3"/>
            <w:r w:rsidR="00F952A8">
              <w:t>0</w:t>
            </w:r>
            <w:r w:rsidRPr="00AE6164">
              <w:t xml:space="preserve"> </w:t>
            </w:r>
            <w:r w:rsidRPr="00AE6164">
              <w:rPr>
                <w:sz w:val="32"/>
              </w:rPr>
              <w:t>(</w:t>
            </w:r>
            <w:bookmarkStart w:id="4" w:name="issueDate"/>
            <w:r w:rsidR="00F952A8" w:rsidRPr="00DA26AD">
              <w:rPr>
                <w:sz w:val="32"/>
              </w:rPr>
              <w:t>2022</w:t>
            </w:r>
            <w:r w:rsidRPr="00DA26AD">
              <w:rPr>
                <w:sz w:val="32"/>
              </w:rPr>
              <w:t>-</w:t>
            </w:r>
            <w:bookmarkEnd w:id="4"/>
            <w:r w:rsidR="00F952A8" w:rsidRPr="00DA26AD">
              <w:rPr>
                <w:sz w:val="32"/>
              </w:rPr>
              <w:t>0</w:t>
            </w:r>
            <w:r w:rsidR="00F952A8">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 xml:space="preserve">Services and System </w:t>
            </w:r>
            <w:proofErr w:type="gramStart"/>
            <w:r w:rsidR="00B059C7">
              <w:t>Aspects</w:t>
            </w:r>
            <w:r w:rsidRPr="00DA26AD">
              <w:t>;</w:t>
            </w:r>
            <w:proofErr w:type="gramEnd"/>
          </w:p>
          <w:p w14:paraId="211669E9" w14:textId="2DC7A625" w:rsidR="004F0988" w:rsidRPr="00DA26AD" w:rsidRDefault="00B059C7" w:rsidP="00133525">
            <w:pPr>
              <w:pStyle w:val="ZT"/>
              <w:framePr w:wrap="auto" w:hAnchor="text" w:yAlign="inline"/>
            </w:pPr>
            <w:r w:rsidRPr="00DA26AD">
              <w:t xml:space="preserve">Split Rendering Media Service </w:t>
            </w:r>
            <w:proofErr w:type="gramStart"/>
            <w:r w:rsidRPr="00DA26AD">
              <w:t>Enabler</w:t>
            </w:r>
            <w:r w:rsidR="004F0988" w:rsidRPr="00DA26AD">
              <w:t>;</w:t>
            </w:r>
            <w:proofErr w:type="gramEnd"/>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2154765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2154765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680F548" w14:textId="057655F8" w:rsidR="000371B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0371BB">
        <w:rPr>
          <w:noProof/>
        </w:rPr>
        <w:t>Foreword</w:t>
      </w:r>
      <w:r w:rsidR="000371BB">
        <w:rPr>
          <w:noProof/>
        </w:rPr>
        <w:tab/>
      </w:r>
      <w:r w:rsidR="000371BB">
        <w:rPr>
          <w:noProof/>
        </w:rPr>
        <w:fldChar w:fldCharType="begin"/>
      </w:r>
      <w:r w:rsidR="000371BB">
        <w:rPr>
          <w:noProof/>
        </w:rPr>
        <w:instrText xml:space="preserve"> PAGEREF _Toc110933757 \h </w:instrText>
      </w:r>
      <w:r w:rsidR="000371BB">
        <w:rPr>
          <w:noProof/>
        </w:rPr>
      </w:r>
      <w:r w:rsidR="000371BB">
        <w:rPr>
          <w:noProof/>
        </w:rPr>
        <w:fldChar w:fldCharType="separate"/>
      </w:r>
      <w:r w:rsidR="000371BB">
        <w:rPr>
          <w:noProof/>
        </w:rPr>
        <w:t>4</w:t>
      </w:r>
      <w:r w:rsidR="000371BB">
        <w:rPr>
          <w:noProof/>
        </w:rPr>
        <w:fldChar w:fldCharType="end"/>
      </w:r>
    </w:p>
    <w:p w14:paraId="0C4E9DBB" w14:textId="2BDACFF9" w:rsidR="000371BB" w:rsidRDefault="000371B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_Toc110933758 \h </w:instrText>
      </w:r>
      <w:r>
        <w:rPr>
          <w:noProof/>
        </w:rPr>
      </w:r>
      <w:r>
        <w:rPr>
          <w:noProof/>
        </w:rPr>
        <w:fldChar w:fldCharType="separate"/>
      </w:r>
      <w:r>
        <w:rPr>
          <w:noProof/>
        </w:rPr>
        <w:t>5</w:t>
      </w:r>
      <w:r>
        <w:rPr>
          <w:noProof/>
        </w:rPr>
        <w:fldChar w:fldCharType="end"/>
      </w:r>
    </w:p>
    <w:p w14:paraId="3F05C8DB" w14:textId="5BD438B9" w:rsidR="000371BB" w:rsidRDefault="000371B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_Toc110933759 \h </w:instrText>
      </w:r>
      <w:r>
        <w:rPr>
          <w:noProof/>
        </w:rPr>
      </w:r>
      <w:r>
        <w:rPr>
          <w:noProof/>
        </w:rPr>
        <w:fldChar w:fldCharType="separate"/>
      </w:r>
      <w:r>
        <w:rPr>
          <w:noProof/>
        </w:rPr>
        <w:t>6</w:t>
      </w:r>
      <w:r>
        <w:rPr>
          <w:noProof/>
        </w:rPr>
        <w:fldChar w:fldCharType="end"/>
      </w:r>
    </w:p>
    <w:p w14:paraId="5BF73CB1" w14:textId="1463BC47" w:rsidR="000371BB" w:rsidRDefault="000371B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_Toc110933760 \h </w:instrText>
      </w:r>
      <w:r>
        <w:rPr>
          <w:noProof/>
        </w:rPr>
      </w:r>
      <w:r>
        <w:rPr>
          <w:noProof/>
        </w:rPr>
        <w:fldChar w:fldCharType="separate"/>
      </w:r>
      <w:r>
        <w:rPr>
          <w:noProof/>
        </w:rPr>
        <w:t>6</w:t>
      </w:r>
      <w:r>
        <w:rPr>
          <w:noProof/>
        </w:rPr>
        <w:fldChar w:fldCharType="end"/>
      </w:r>
    </w:p>
    <w:p w14:paraId="36E048EA" w14:textId="14D0944A" w:rsidR="000371BB" w:rsidRDefault="000371B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_Toc110933761 \h </w:instrText>
      </w:r>
      <w:r>
        <w:rPr>
          <w:noProof/>
        </w:rPr>
      </w:r>
      <w:r>
        <w:rPr>
          <w:noProof/>
        </w:rPr>
        <w:fldChar w:fldCharType="separate"/>
      </w:r>
      <w:r>
        <w:rPr>
          <w:noProof/>
        </w:rPr>
        <w:t>6</w:t>
      </w:r>
      <w:r>
        <w:rPr>
          <w:noProof/>
        </w:rPr>
        <w:fldChar w:fldCharType="end"/>
      </w:r>
    </w:p>
    <w:p w14:paraId="555A0116" w14:textId="193D9C3B" w:rsidR="000371BB" w:rsidRDefault="000371B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_Toc110933762 \h </w:instrText>
      </w:r>
      <w:r>
        <w:rPr>
          <w:noProof/>
        </w:rPr>
      </w:r>
      <w:r>
        <w:rPr>
          <w:noProof/>
        </w:rPr>
        <w:fldChar w:fldCharType="separate"/>
      </w:r>
      <w:r>
        <w:rPr>
          <w:noProof/>
        </w:rPr>
        <w:t>6</w:t>
      </w:r>
      <w:r>
        <w:rPr>
          <w:noProof/>
        </w:rPr>
        <w:fldChar w:fldCharType="end"/>
      </w:r>
    </w:p>
    <w:p w14:paraId="78E89F27" w14:textId="4634F37A" w:rsidR="000371BB" w:rsidRDefault="000371B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_Toc110933763 \h </w:instrText>
      </w:r>
      <w:r>
        <w:rPr>
          <w:noProof/>
        </w:rPr>
      </w:r>
      <w:r>
        <w:rPr>
          <w:noProof/>
        </w:rPr>
        <w:fldChar w:fldCharType="separate"/>
      </w:r>
      <w:r>
        <w:rPr>
          <w:noProof/>
        </w:rPr>
        <w:t>6</w:t>
      </w:r>
      <w:r>
        <w:rPr>
          <w:noProof/>
        </w:rPr>
        <w:fldChar w:fldCharType="end"/>
      </w:r>
    </w:p>
    <w:p w14:paraId="0F2E862B" w14:textId="7E3384D2" w:rsidR="000371BB" w:rsidRDefault="000371B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_Toc110933764 \h </w:instrText>
      </w:r>
      <w:r>
        <w:rPr>
          <w:noProof/>
        </w:rPr>
      </w:r>
      <w:r>
        <w:rPr>
          <w:noProof/>
        </w:rPr>
        <w:fldChar w:fldCharType="separate"/>
      </w:r>
      <w:r>
        <w:rPr>
          <w:noProof/>
        </w:rPr>
        <w:t>6</w:t>
      </w:r>
      <w:r>
        <w:rPr>
          <w:noProof/>
        </w:rPr>
        <w:fldChar w:fldCharType="end"/>
      </w:r>
    </w:p>
    <w:p w14:paraId="06DDE1C9" w14:textId="59806CEE" w:rsidR="000371BB" w:rsidRDefault="000371B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_Toc110933765 \h </w:instrText>
      </w:r>
      <w:r>
        <w:rPr>
          <w:noProof/>
        </w:rPr>
      </w:r>
      <w:r>
        <w:rPr>
          <w:noProof/>
        </w:rPr>
        <w:fldChar w:fldCharType="separate"/>
      </w:r>
      <w:r>
        <w:rPr>
          <w:noProof/>
        </w:rPr>
        <w:t>7</w:t>
      </w:r>
      <w:r>
        <w:rPr>
          <w:noProof/>
        </w:rPr>
        <w:fldChar w:fldCharType="end"/>
      </w:r>
    </w:p>
    <w:p w14:paraId="092B9E69" w14:textId="22E6BD01" w:rsidR="000371BB" w:rsidRDefault="000371B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_Toc110933766 \h </w:instrText>
      </w:r>
      <w:r>
        <w:rPr>
          <w:noProof/>
        </w:rPr>
      </w:r>
      <w:r>
        <w:rPr>
          <w:noProof/>
        </w:rPr>
        <w:fldChar w:fldCharType="separate"/>
      </w:r>
      <w:r>
        <w:rPr>
          <w:noProof/>
        </w:rPr>
        <w:t>7</w:t>
      </w:r>
      <w:r>
        <w:rPr>
          <w:noProof/>
        </w:rPr>
        <w:fldChar w:fldCharType="end"/>
      </w:r>
    </w:p>
    <w:p w14:paraId="6968D312" w14:textId="3C0E52ED" w:rsidR="000371BB" w:rsidRDefault="000371BB">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Typical Use Cases</w:t>
      </w:r>
      <w:r>
        <w:rPr>
          <w:noProof/>
        </w:rPr>
        <w:tab/>
      </w:r>
      <w:r>
        <w:rPr>
          <w:noProof/>
        </w:rPr>
        <w:fldChar w:fldCharType="begin"/>
      </w:r>
      <w:r>
        <w:rPr>
          <w:noProof/>
        </w:rPr>
        <w:instrText xml:space="preserve"> PAGEREF _Toc110933767 \h </w:instrText>
      </w:r>
      <w:r>
        <w:rPr>
          <w:noProof/>
        </w:rPr>
      </w:r>
      <w:r>
        <w:rPr>
          <w:noProof/>
        </w:rPr>
        <w:fldChar w:fldCharType="separate"/>
      </w:r>
      <w:r>
        <w:rPr>
          <w:noProof/>
        </w:rPr>
        <w:t>7</w:t>
      </w:r>
      <w:r>
        <w:rPr>
          <w:noProof/>
        </w:rPr>
        <w:fldChar w:fldCharType="end"/>
      </w:r>
    </w:p>
    <w:p w14:paraId="75764AD4" w14:textId="59F3FC6E" w:rsidR="000371BB" w:rsidRDefault="000371B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Reference Architecture and Procedures</w:t>
      </w:r>
      <w:r>
        <w:rPr>
          <w:noProof/>
        </w:rPr>
        <w:tab/>
      </w:r>
      <w:r>
        <w:rPr>
          <w:noProof/>
        </w:rPr>
        <w:fldChar w:fldCharType="begin"/>
      </w:r>
      <w:r>
        <w:rPr>
          <w:noProof/>
        </w:rPr>
        <w:instrText xml:space="preserve"> PAGEREF _Toc110933768 \h </w:instrText>
      </w:r>
      <w:r>
        <w:rPr>
          <w:noProof/>
        </w:rPr>
      </w:r>
      <w:r>
        <w:rPr>
          <w:noProof/>
        </w:rPr>
        <w:fldChar w:fldCharType="separate"/>
      </w:r>
      <w:r>
        <w:rPr>
          <w:noProof/>
        </w:rPr>
        <w:t>7</w:t>
      </w:r>
      <w:r>
        <w:rPr>
          <w:noProof/>
        </w:rPr>
        <w:fldChar w:fldCharType="end"/>
      </w:r>
    </w:p>
    <w:p w14:paraId="5621996E" w14:textId="67C51768" w:rsidR="000371BB" w:rsidRDefault="000371B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Reference Architecture</w:t>
      </w:r>
      <w:r>
        <w:rPr>
          <w:noProof/>
        </w:rPr>
        <w:tab/>
      </w:r>
      <w:r>
        <w:rPr>
          <w:noProof/>
        </w:rPr>
        <w:fldChar w:fldCharType="begin"/>
      </w:r>
      <w:r>
        <w:rPr>
          <w:noProof/>
        </w:rPr>
        <w:instrText xml:space="preserve"> PAGEREF _Toc110933769 \h </w:instrText>
      </w:r>
      <w:r>
        <w:rPr>
          <w:noProof/>
        </w:rPr>
      </w:r>
      <w:r>
        <w:rPr>
          <w:noProof/>
        </w:rPr>
        <w:fldChar w:fldCharType="separate"/>
      </w:r>
      <w:r>
        <w:rPr>
          <w:noProof/>
        </w:rPr>
        <w:t>7</w:t>
      </w:r>
      <w:r>
        <w:rPr>
          <w:noProof/>
        </w:rPr>
        <w:fldChar w:fldCharType="end"/>
      </w:r>
    </w:p>
    <w:p w14:paraId="6207F8E2" w14:textId="7F4FC00F" w:rsidR="000371BB" w:rsidRDefault="000371B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Procedures and Call Flows</w:t>
      </w:r>
      <w:r>
        <w:rPr>
          <w:noProof/>
        </w:rPr>
        <w:tab/>
      </w:r>
      <w:r>
        <w:rPr>
          <w:noProof/>
        </w:rPr>
        <w:fldChar w:fldCharType="begin"/>
      </w:r>
      <w:r>
        <w:rPr>
          <w:noProof/>
        </w:rPr>
        <w:instrText xml:space="preserve"> PAGEREF _Toc110933770 \h </w:instrText>
      </w:r>
      <w:r>
        <w:rPr>
          <w:noProof/>
        </w:rPr>
      </w:r>
      <w:r>
        <w:rPr>
          <w:noProof/>
        </w:rPr>
        <w:fldChar w:fldCharType="separate"/>
      </w:r>
      <w:r>
        <w:rPr>
          <w:noProof/>
        </w:rPr>
        <w:t>7</w:t>
      </w:r>
      <w:r>
        <w:rPr>
          <w:noProof/>
        </w:rPr>
        <w:fldChar w:fldCharType="end"/>
      </w:r>
    </w:p>
    <w:p w14:paraId="66E3F3D4" w14:textId="62ABA9AF" w:rsidR="000371BB" w:rsidRDefault="000371B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Prerequisites</w:t>
      </w:r>
      <w:r>
        <w:rPr>
          <w:noProof/>
        </w:rPr>
        <w:tab/>
      </w:r>
      <w:r>
        <w:rPr>
          <w:noProof/>
        </w:rPr>
        <w:fldChar w:fldCharType="begin"/>
      </w:r>
      <w:r>
        <w:rPr>
          <w:noProof/>
        </w:rPr>
        <w:instrText xml:space="preserve"> PAGEREF _Toc110933771 \h </w:instrText>
      </w:r>
      <w:r>
        <w:rPr>
          <w:noProof/>
        </w:rPr>
      </w:r>
      <w:r>
        <w:rPr>
          <w:noProof/>
        </w:rPr>
        <w:fldChar w:fldCharType="separate"/>
      </w:r>
      <w:r>
        <w:rPr>
          <w:noProof/>
        </w:rPr>
        <w:t>7</w:t>
      </w:r>
      <w:r>
        <w:rPr>
          <w:noProof/>
        </w:rPr>
        <w:fldChar w:fldCharType="end"/>
      </w:r>
    </w:p>
    <w:p w14:paraId="520E0446" w14:textId="2443CC22" w:rsidR="000371BB" w:rsidRDefault="000371B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Split Rendering Client Functionality</w:t>
      </w:r>
      <w:r>
        <w:rPr>
          <w:noProof/>
        </w:rPr>
        <w:tab/>
      </w:r>
      <w:r>
        <w:rPr>
          <w:noProof/>
        </w:rPr>
        <w:fldChar w:fldCharType="begin"/>
      </w:r>
      <w:r>
        <w:rPr>
          <w:noProof/>
        </w:rPr>
        <w:instrText xml:space="preserve"> PAGEREF _Toc110933772 \h </w:instrText>
      </w:r>
      <w:r>
        <w:rPr>
          <w:noProof/>
        </w:rPr>
      </w:r>
      <w:r>
        <w:rPr>
          <w:noProof/>
        </w:rPr>
        <w:fldChar w:fldCharType="separate"/>
      </w:r>
      <w:r>
        <w:rPr>
          <w:noProof/>
        </w:rPr>
        <w:t>7</w:t>
      </w:r>
      <w:r>
        <w:rPr>
          <w:noProof/>
        </w:rPr>
        <w:fldChar w:fldCharType="end"/>
      </w:r>
    </w:p>
    <w:p w14:paraId="7EC6DFB8" w14:textId="4F1AFB74" w:rsidR="000371BB" w:rsidRDefault="000371BB">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Split Rendering Control Plane Functionality</w:t>
      </w:r>
      <w:r>
        <w:rPr>
          <w:noProof/>
        </w:rPr>
        <w:tab/>
      </w:r>
      <w:r>
        <w:rPr>
          <w:noProof/>
        </w:rPr>
        <w:fldChar w:fldCharType="begin"/>
      </w:r>
      <w:r>
        <w:rPr>
          <w:noProof/>
        </w:rPr>
        <w:instrText xml:space="preserve"> PAGEREF _Toc110933773 \h </w:instrText>
      </w:r>
      <w:r>
        <w:rPr>
          <w:noProof/>
        </w:rPr>
      </w:r>
      <w:r>
        <w:rPr>
          <w:noProof/>
        </w:rPr>
        <w:fldChar w:fldCharType="separate"/>
      </w:r>
      <w:r>
        <w:rPr>
          <w:noProof/>
        </w:rPr>
        <w:t>7</w:t>
      </w:r>
      <w:r>
        <w:rPr>
          <w:noProof/>
        </w:rPr>
        <w:fldChar w:fldCharType="end"/>
      </w:r>
    </w:p>
    <w:p w14:paraId="2E81A46F" w14:textId="638B1773" w:rsidR="000371BB" w:rsidRDefault="000371BB">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Split Rendering User Plane Functionality</w:t>
      </w:r>
      <w:r>
        <w:rPr>
          <w:noProof/>
        </w:rPr>
        <w:tab/>
      </w:r>
      <w:r>
        <w:rPr>
          <w:noProof/>
        </w:rPr>
        <w:fldChar w:fldCharType="begin"/>
      </w:r>
      <w:r>
        <w:rPr>
          <w:noProof/>
        </w:rPr>
        <w:instrText xml:space="preserve"> PAGEREF _Toc110933774 \h </w:instrText>
      </w:r>
      <w:r>
        <w:rPr>
          <w:noProof/>
        </w:rPr>
      </w:r>
      <w:r>
        <w:rPr>
          <w:noProof/>
        </w:rPr>
        <w:fldChar w:fldCharType="separate"/>
      </w:r>
      <w:r>
        <w:rPr>
          <w:noProof/>
        </w:rPr>
        <w:t>7</w:t>
      </w:r>
      <w:r>
        <w:rPr>
          <w:noProof/>
        </w:rPr>
        <w:fldChar w:fldCharType="end"/>
      </w:r>
    </w:p>
    <w:p w14:paraId="3E8E0347" w14:textId="455AB062" w:rsidR="000371BB" w:rsidRDefault="000371B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Split Rendering Signalling Protocols</w:t>
      </w:r>
      <w:r>
        <w:rPr>
          <w:noProof/>
        </w:rPr>
        <w:tab/>
      </w:r>
      <w:r>
        <w:rPr>
          <w:noProof/>
        </w:rPr>
        <w:fldChar w:fldCharType="begin"/>
      </w:r>
      <w:r>
        <w:rPr>
          <w:noProof/>
        </w:rPr>
        <w:instrText xml:space="preserve"> PAGEREF _Toc110933775 \h </w:instrText>
      </w:r>
      <w:r>
        <w:rPr>
          <w:noProof/>
        </w:rPr>
      </w:r>
      <w:r>
        <w:rPr>
          <w:noProof/>
        </w:rPr>
        <w:fldChar w:fldCharType="separate"/>
      </w:r>
      <w:r>
        <w:rPr>
          <w:noProof/>
        </w:rPr>
        <w:t>7</w:t>
      </w:r>
      <w:r>
        <w:rPr>
          <w:noProof/>
        </w:rPr>
        <w:fldChar w:fldCharType="end"/>
      </w:r>
    </w:p>
    <w:p w14:paraId="6920832C" w14:textId="544B6197" w:rsidR="000371BB" w:rsidRDefault="000371B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Split Rendering Formats</w:t>
      </w:r>
      <w:r>
        <w:rPr>
          <w:noProof/>
        </w:rPr>
        <w:tab/>
      </w:r>
      <w:r>
        <w:rPr>
          <w:noProof/>
        </w:rPr>
        <w:fldChar w:fldCharType="begin"/>
      </w:r>
      <w:r>
        <w:rPr>
          <w:noProof/>
        </w:rPr>
        <w:instrText xml:space="preserve"> PAGEREF _Toc110933776 \h </w:instrText>
      </w:r>
      <w:r>
        <w:rPr>
          <w:noProof/>
        </w:rPr>
      </w:r>
      <w:r>
        <w:rPr>
          <w:noProof/>
        </w:rPr>
        <w:fldChar w:fldCharType="separate"/>
      </w:r>
      <w:r>
        <w:rPr>
          <w:noProof/>
        </w:rPr>
        <w:t>7</w:t>
      </w:r>
      <w:r>
        <w:rPr>
          <w:noProof/>
        </w:rPr>
        <w:fldChar w:fldCharType="end"/>
      </w:r>
    </w:p>
    <w:p w14:paraId="1F551AA9" w14:textId="7C50EAAA" w:rsidR="000371BB" w:rsidRDefault="000371BB">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Split Rendering Transport Protocols</w:t>
      </w:r>
      <w:r>
        <w:rPr>
          <w:noProof/>
        </w:rPr>
        <w:tab/>
      </w:r>
      <w:r>
        <w:rPr>
          <w:noProof/>
        </w:rPr>
        <w:fldChar w:fldCharType="begin"/>
      </w:r>
      <w:r>
        <w:rPr>
          <w:noProof/>
        </w:rPr>
        <w:instrText xml:space="preserve"> PAGEREF _Toc110933777 \h </w:instrText>
      </w:r>
      <w:r>
        <w:rPr>
          <w:noProof/>
        </w:rPr>
      </w:r>
      <w:r>
        <w:rPr>
          <w:noProof/>
        </w:rPr>
        <w:fldChar w:fldCharType="separate"/>
      </w:r>
      <w:r>
        <w:rPr>
          <w:noProof/>
        </w:rPr>
        <w:t>7</w:t>
      </w:r>
      <w:r>
        <w:rPr>
          <w:noProof/>
        </w:rPr>
        <w:fldChar w:fldCharType="end"/>
      </w:r>
    </w:p>
    <w:p w14:paraId="1EEC798C" w14:textId="36873055" w:rsidR="000371BB" w:rsidRDefault="000371BB">
      <w:pPr>
        <w:pStyle w:val="TOC1"/>
        <w:tabs>
          <w:tab w:val="left" w:pos="1134"/>
        </w:tabs>
        <w:rPr>
          <w:rFonts w:asciiTheme="minorHAnsi" w:eastAsiaTheme="minorEastAsia" w:hAnsiTheme="minorHAnsi" w:cstheme="minorBidi"/>
          <w:noProof/>
          <w:szCs w:val="22"/>
          <w:lang w:val="en-US"/>
        </w:rPr>
      </w:pPr>
      <w:r>
        <w:rPr>
          <w:noProof/>
        </w:rPr>
        <w:t>Annex A</w:t>
      </w:r>
      <w:r>
        <w:rPr>
          <w:rFonts w:asciiTheme="minorHAnsi" w:eastAsiaTheme="minorEastAsia" w:hAnsiTheme="minorHAnsi" w:cstheme="minorBidi"/>
          <w:noProof/>
          <w:szCs w:val="22"/>
          <w:lang w:val="en-US"/>
        </w:rPr>
        <w:tab/>
      </w:r>
      <w:r>
        <w:rPr>
          <w:noProof/>
        </w:rPr>
        <w:t xml:space="preserve"> (Informative): Implementation Guidelines</w:t>
      </w:r>
      <w:r>
        <w:rPr>
          <w:noProof/>
        </w:rPr>
        <w:tab/>
      </w:r>
      <w:r>
        <w:rPr>
          <w:noProof/>
        </w:rPr>
        <w:fldChar w:fldCharType="begin"/>
      </w:r>
      <w:r>
        <w:rPr>
          <w:noProof/>
        </w:rPr>
        <w:instrText xml:space="preserve"> PAGEREF _Toc110933778 \h </w:instrText>
      </w:r>
      <w:r>
        <w:rPr>
          <w:noProof/>
        </w:rPr>
      </w:r>
      <w:r>
        <w:rPr>
          <w:noProof/>
        </w:rPr>
        <w:fldChar w:fldCharType="separate"/>
      </w:r>
      <w:r>
        <w:rPr>
          <w:noProof/>
        </w:rPr>
        <w:t>8</w:t>
      </w:r>
      <w:r>
        <w:rPr>
          <w:noProof/>
        </w:rPr>
        <w:fldChar w:fldCharType="end"/>
      </w:r>
    </w:p>
    <w:p w14:paraId="70FFB384" w14:textId="0F5EE581" w:rsidR="000371BB" w:rsidRDefault="000371BB">
      <w:pPr>
        <w:pStyle w:val="TOC2"/>
        <w:rPr>
          <w:rFonts w:asciiTheme="minorHAnsi" w:eastAsiaTheme="minorEastAsia" w:hAnsiTheme="minorHAnsi" w:cstheme="minorBidi"/>
          <w:noProof/>
          <w:sz w:val="22"/>
          <w:szCs w:val="22"/>
          <w:lang w:val="en-US"/>
        </w:rPr>
      </w:pPr>
      <w:r>
        <w:rPr>
          <w:noProof/>
        </w:rPr>
        <w:t>Annex A.1 Guidelines for Application Developers</w:t>
      </w:r>
      <w:r>
        <w:rPr>
          <w:noProof/>
        </w:rPr>
        <w:tab/>
      </w:r>
      <w:r>
        <w:rPr>
          <w:noProof/>
        </w:rPr>
        <w:fldChar w:fldCharType="begin"/>
      </w:r>
      <w:r>
        <w:rPr>
          <w:noProof/>
        </w:rPr>
        <w:instrText xml:space="preserve"> PAGEREF _Toc110933779 \h </w:instrText>
      </w:r>
      <w:r>
        <w:rPr>
          <w:noProof/>
        </w:rPr>
      </w:r>
      <w:r>
        <w:rPr>
          <w:noProof/>
        </w:rPr>
        <w:fldChar w:fldCharType="separate"/>
      </w:r>
      <w:r>
        <w:rPr>
          <w:noProof/>
        </w:rPr>
        <w:t>8</w:t>
      </w:r>
      <w:r>
        <w:rPr>
          <w:noProof/>
        </w:rPr>
        <w:fldChar w:fldCharType="end"/>
      </w:r>
    </w:p>
    <w:p w14:paraId="1C96CFFB" w14:textId="75F2D2ED" w:rsidR="000371BB" w:rsidRDefault="000371BB">
      <w:pPr>
        <w:pStyle w:val="TOC2"/>
        <w:rPr>
          <w:rFonts w:asciiTheme="minorHAnsi" w:eastAsiaTheme="minorEastAsia" w:hAnsiTheme="minorHAnsi" w:cstheme="minorBidi"/>
          <w:noProof/>
          <w:sz w:val="22"/>
          <w:szCs w:val="22"/>
          <w:lang w:val="en-US"/>
        </w:rPr>
      </w:pPr>
      <w:r>
        <w:rPr>
          <w:noProof/>
        </w:rPr>
        <w:t>Annex A.2 Guidelines for Split Rendering MSE Implementers</w:t>
      </w:r>
      <w:r>
        <w:rPr>
          <w:noProof/>
        </w:rPr>
        <w:tab/>
      </w:r>
      <w:r>
        <w:rPr>
          <w:noProof/>
        </w:rPr>
        <w:fldChar w:fldCharType="begin"/>
      </w:r>
      <w:r>
        <w:rPr>
          <w:noProof/>
        </w:rPr>
        <w:instrText xml:space="preserve"> PAGEREF _Toc110933780 \h </w:instrText>
      </w:r>
      <w:r>
        <w:rPr>
          <w:noProof/>
        </w:rPr>
      </w:r>
      <w:r>
        <w:rPr>
          <w:noProof/>
        </w:rPr>
        <w:fldChar w:fldCharType="separate"/>
      </w:r>
      <w:r>
        <w:rPr>
          <w:noProof/>
        </w:rPr>
        <w:t>8</w:t>
      </w:r>
      <w:r>
        <w:rPr>
          <w:noProof/>
        </w:rPr>
        <w:fldChar w:fldCharType="end"/>
      </w:r>
    </w:p>
    <w:p w14:paraId="60B5A1EE" w14:textId="4373E7E5" w:rsidR="000371BB" w:rsidRDefault="000371BB">
      <w:pPr>
        <w:pStyle w:val="TOC2"/>
        <w:rPr>
          <w:rFonts w:asciiTheme="minorHAnsi" w:eastAsiaTheme="minorEastAsia" w:hAnsiTheme="minorHAnsi" w:cstheme="minorBidi"/>
          <w:noProof/>
          <w:sz w:val="22"/>
          <w:szCs w:val="22"/>
          <w:lang w:val="en-US"/>
        </w:rPr>
      </w:pPr>
      <w:r>
        <w:rPr>
          <w:noProof/>
        </w:rPr>
        <w:t>Annex A.3 Conformance Testing</w:t>
      </w:r>
      <w:r>
        <w:rPr>
          <w:noProof/>
        </w:rPr>
        <w:tab/>
      </w:r>
      <w:r>
        <w:rPr>
          <w:noProof/>
        </w:rPr>
        <w:fldChar w:fldCharType="begin"/>
      </w:r>
      <w:r>
        <w:rPr>
          <w:noProof/>
        </w:rPr>
        <w:instrText xml:space="preserve"> PAGEREF _Toc110933781 \h </w:instrText>
      </w:r>
      <w:r>
        <w:rPr>
          <w:noProof/>
        </w:rPr>
      </w:r>
      <w:r>
        <w:rPr>
          <w:noProof/>
        </w:rPr>
        <w:fldChar w:fldCharType="separate"/>
      </w:r>
      <w:r>
        <w:rPr>
          <w:noProof/>
        </w:rPr>
        <w:t>8</w:t>
      </w:r>
      <w:r>
        <w:rPr>
          <w:noProof/>
        </w:rPr>
        <w:fldChar w:fldCharType="end"/>
      </w:r>
    </w:p>
    <w:p w14:paraId="331207D2" w14:textId="00C03213" w:rsidR="000371BB" w:rsidRDefault="000371BB">
      <w:pPr>
        <w:pStyle w:val="TOC8"/>
        <w:rPr>
          <w:rFonts w:asciiTheme="minorHAnsi" w:eastAsiaTheme="minorEastAsia" w:hAnsiTheme="minorHAnsi" w:cstheme="minorBidi"/>
          <w:b w:val="0"/>
          <w:noProof/>
          <w:szCs w:val="22"/>
          <w:lang w:val="en-US"/>
        </w:rPr>
      </w:pPr>
      <w:r>
        <w:rPr>
          <w:noProof/>
        </w:rPr>
        <w:t>Annex B (normative): IDL Definition of Client API</w:t>
      </w:r>
      <w:r>
        <w:rPr>
          <w:noProof/>
        </w:rPr>
        <w:tab/>
      </w:r>
      <w:r>
        <w:rPr>
          <w:noProof/>
        </w:rPr>
        <w:fldChar w:fldCharType="begin"/>
      </w:r>
      <w:r>
        <w:rPr>
          <w:noProof/>
        </w:rPr>
        <w:instrText xml:space="preserve"> PAGEREF _Toc110933782 \h </w:instrText>
      </w:r>
      <w:r>
        <w:rPr>
          <w:noProof/>
        </w:rPr>
      </w:r>
      <w:r>
        <w:rPr>
          <w:noProof/>
        </w:rPr>
        <w:fldChar w:fldCharType="separate"/>
      </w:r>
      <w:r>
        <w:rPr>
          <w:noProof/>
        </w:rPr>
        <w:t>8</w:t>
      </w:r>
      <w:r>
        <w:rPr>
          <w:noProof/>
        </w:rPr>
        <w:fldChar w:fldCharType="end"/>
      </w:r>
    </w:p>
    <w:p w14:paraId="55C2CD64" w14:textId="4AF70F0F" w:rsidR="000371BB" w:rsidRDefault="000371BB">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_Toc110933783 \h </w:instrText>
      </w:r>
      <w:r>
        <w:rPr>
          <w:noProof/>
        </w:rPr>
      </w:r>
      <w:r>
        <w:rPr>
          <w:noProof/>
        </w:rPr>
        <w:fldChar w:fldCharType="separate"/>
      </w:r>
      <w:r>
        <w:rPr>
          <w:noProof/>
        </w:rPr>
        <w:t>9</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10933757"/>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370BFA0" w:rsidR="00080512" w:rsidRDefault="00080512">
      <w:pPr>
        <w:pStyle w:val="Heading1"/>
      </w:pPr>
      <w:bookmarkStart w:id="20" w:name="introduction"/>
      <w:bookmarkStart w:id="21" w:name="_Toc110933758"/>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10933759"/>
      <w:bookmarkEnd w:id="22"/>
      <w:r w:rsidRPr="004D3578">
        <w:lastRenderedPageBreak/>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1093376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10933761"/>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6CBABCF9" w14:textId="77777777" w:rsidR="00080512" w:rsidRPr="004D3578" w:rsidRDefault="00080512">
      <w:pPr>
        <w:pStyle w:val="Heading2"/>
      </w:pPr>
      <w:bookmarkStart w:id="28" w:name="_Toc110933762"/>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1093376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10933764"/>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10933765"/>
      <w:r>
        <w:lastRenderedPageBreak/>
        <w:t>4</w:t>
      </w:r>
      <w:r>
        <w:tab/>
      </w:r>
      <w:r w:rsidR="000371BB">
        <w:t>General</w:t>
      </w:r>
      <w:bookmarkEnd w:id="31"/>
    </w:p>
    <w:p w14:paraId="750AE556" w14:textId="71BAD4E4" w:rsidR="000371BB" w:rsidRDefault="000371BB" w:rsidP="000371BB">
      <w:pPr>
        <w:pStyle w:val="Heading2"/>
      </w:pPr>
      <w:bookmarkStart w:id="32" w:name="_Toc110933766"/>
      <w:r>
        <w:t>4.1</w:t>
      </w:r>
      <w:r>
        <w:tab/>
        <w:t>Overview</w:t>
      </w:r>
      <w:bookmarkEnd w:id="32"/>
    </w:p>
    <w:p w14:paraId="2AF4AFDD" w14:textId="2CC25BA4" w:rsidR="00B076FB" w:rsidRPr="00B076FB" w:rsidRDefault="000371BB" w:rsidP="000371BB">
      <w:pPr>
        <w:pStyle w:val="Heading2"/>
      </w:pPr>
      <w:bookmarkStart w:id="33" w:name="_Toc110933767"/>
      <w:r>
        <w:t>4.2</w:t>
      </w:r>
      <w:r>
        <w:tab/>
        <w:t>Typical Use Cases</w:t>
      </w:r>
      <w:bookmarkEnd w:id="33"/>
    </w:p>
    <w:p w14:paraId="7D89FB01" w14:textId="4FDE44DB" w:rsidR="00080512" w:rsidRPr="004D3578" w:rsidRDefault="000371BB">
      <w:pPr>
        <w:pStyle w:val="Heading1"/>
      </w:pPr>
      <w:bookmarkStart w:id="34" w:name="clause4"/>
      <w:bookmarkStart w:id="35" w:name="_Toc110933768"/>
      <w:bookmarkEnd w:id="34"/>
      <w:r>
        <w:t>5</w:t>
      </w:r>
      <w:r w:rsidR="00080512" w:rsidRPr="004D3578">
        <w:tab/>
      </w:r>
      <w:r w:rsidR="0009044A">
        <w:t>Reference Architecture</w:t>
      </w:r>
      <w:r w:rsidR="00DB4F04">
        <w:t xml:space="preserve"> and Procedures</w:t>
      </w:r>
      <w:bookmarkEnd w:id="35"/>
    </w:p>
    <w:p w14:paraId="480FB05A" w14:textId="3B1BD4C7" w:rsidR="00080512" w:rsidRDefault="000371BB">
      <w:pPr>
        <w:pStyle w:val="Heading2"/>
      </w:pPr>
      <w:bookmarkStart w:id="36" w:name="_Toc110933769"/>
      <w:r>
        <w:t>5</w:t>
      </w:r>
      <w:r w:rsidR="00080512" w:rsidRPr="004D3578">
        <w:t>.1</w:t>
      </w:r>
      <w:r w:rsidR="00080512" w:rsidRPr="004D3578">
        <w:tab/>
      </w:r>
      <w:r w:rsidR="00DB4F04">
        <w:t>Reference Architecture</w:t>
      </w:r>
      <w:bookmarkEnd w:id="36"/>
    </w:p>
    <w:p w14:paraId="1E7734D4" w14:textId="0EFDF5B8" w:rsidR="00DB4F04" w:rsidRDefault="00DB4F04" w:rsidP="00DB4F04"/>
    <w:p w14:paraId="3FC84FB6" w14:textId="3E4E09A6" w:rsidR="00DB4F04" w:rsidRPr="00DB4F04" w:rsidRDefault="000371BB" w:rsidP="00DB4F04">
      <w:pPr>
        <w:pStyle w:val="Heading2"/>
      </w:pPr>
      <w:bookmarkStart w:id="37" w:name="_Toc110933770"/>
      <w:r>
        <w:t>5</w:t>
      </w:r>
      <w:r w:rsidR="00DB4F04">
        <w:t>.2</w:t>
      </w:r>
      <w:r w:rsidR="00DB4F04">
        <w:tab/>
        <w:t>Procedures</w:t>
      </w:r>
      <w:r w:rsidR="008D03A8">
        <w:t xml:space="preserve"> and Call Flows</w:t>
      </w:r>
      <w:bookmarkEnd w:id="37"/>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38" w:name="_Toc110933771"/>
      <w:r>
        <w:t>6</w:t>
      </w:r>
      <w:r w:rsidR="00080512" w:rsidRPr="004D3578">
        <w:tab/>
      </w:r>
      <w:r w:rsidR="00DB4F04">
        <w:t>Prerequisites</w:t>
      </w:r>
      <w:bookmarkEnd w:id="38"/>
    </w:p>
    <w:p w14:paraId="1E12E6A2" w14:textId="63ACE11A" w:rsidR="00DB4F04" w:rsidRDefault="00C86683" w:rsidP="0077503B">
      <w:pPr>
        <w:pStyle w:val="Heading2"/>
      </w:pPr>
      <w:r>
        <w:t>6.1</w:t>
      </w:r>
      <w:r>
        <w:tab/>
      </w:r>
      <w:r w:rsidR="00796616">
        <w:t>Requirements on 5G System</w:t>
      </w:r>
    </w:p>
    <w:p w14:paraId="430D094B" w14:textId="7C0E2647" w:rsidR="00796616" w:rsidRDefault="00C86683" w:rsidP="0077503B">
      <w:pPr>
        <w:pStyle w:val="Heading2"/>
      </w:pPr>
      <w:r>
        <w:t>6.2</w:t>
      </w:r>
      <w:r>
        <w:tab/>
      </w:r>
      <w:r w:rsidR="00796616">
        <w:t>Requirements on Device APIs and Functionality</w:t>
      </w:r>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6B6BE55F" w:rsidR="009778F9" w:rsidRDefault="00D700F8" w:rsidP="000301D2">
      <w:pPr>
        <w:pStyle w:val="Heading1"/>
      </w:pPr>
      <w:bookmarkStart w:id="39" w:name="_Toc110933773"/>
      <w:r>
        <w:t>7</w:t>
      </w:r>
      <w:r w:rsidR="00DB4F04">
        <w:tab/>
      </w:r>
      <w:r w:rsidR="005E0BCB">
        <w:t xml:space="preserve">Split Rendering </w:t>
      </w:r>
      <w:r w:rsidR="00796616">
        <w:t>Application Function</w:t>
      </w:r>
      <w:r w:rsidR="00DB4F04">
        <w:t xml:space="preserve"> </w:t>
      </w:r>
    </w:p>
    <w:p w14:paraId="3FFD5847" w14:textId="0A5C2CEC" w:rsidR="00DB4F04" w:rsidRDefault="00C86683" w:rsidP="00496010">
      <w:pPr>
        <w:pStyle w:val="Heading2"/>
      </w:pPr>
      <w:r>
        <w:t>7.1</w:t>
      </w:r>
      <w:r>
        <w:tab/>
      </w:r>
      <w:r w:rsidR="00DB4F04">
        <w:t>Functionality</w:t>
      </w:r>
      <w:bookmarkEnd w:id="39"/>
    </w:p>
    <w:p w14:paraId="024A199A" w14:textId="77A09A9F" w:rsidR="00DB4F04" w:rsidRDefault="00C86683" w:rsidP="00496010">
      <w:pPr>
        <w:pStyle w:val="Heading2"/>
      </w:pPr>
      <w:r>
        <w:t>7.2</w:t>
      </w:r>
      <w:r>
        <w:tab/>
      </w:r>
      <w:r w:rsidR="00796616">
        <w:t>RESTful APIs</w:t>
      </w:r>
    </w:p>
    <w:p w14:paraId="39D4AC26" w14:textId="5F5E14BC" w:rsidR="00796616" w:rsidRPr="000E44D7" w:rsidRDefault="00796616" w:rsidP="00796616">
      <w:pPr>
        <w:rPr>
          <w:i/>
          <w:iCs/>
        </w:rPr>
      </w:pPr>
      <w:r w:rsidRPr="000E44D7">
        <w:rPr>
          <w:i/>
          <w:iCs/>
          <w:highlight w:val="yellow"/>
        </w:rPr>
        <w:t>MSE-5, MSE-1 (optional)</w:t>
      </w:r>
    </w:p>
    <w:p w14:paraId="694F4C55" w14:textId="0159DF7A" w:rsidR="00C86683" w:rsidRDefault="00C86683" w:rsidP="00C86683">
      <w:pPr>
        <w:pStyle w:val="Heading1"/>
      </w:pPr>
      <w:bookmarkStart w:id="40" w:name="_Toc110933774"/>
      <w:r>
        <w:t>8</w:t>
      </w:r>
      <w:r>
        <w:tab/>
        <w:t xml:space="preserve">Split Rendering User Plane </w:t>
      </w:r>
      <w:bookmarkEnd w:id="40"/>
    </w:p>
    <w:p w14:paraId="22304274" w14:textId="77777777" w:rsidR="00C86683" w:rsidRPr="000E44D7" w:rsidRDefault="00C86683" w:rsidP="00C86683">
      <w:pPr>
        <w:rPr>
          <w:i/>
          <w:iCs/>
        </w:rPr>
      </w:pPr>
      <w:r w:rsidRPr="000E44D7">
        <w:rPr>
          <w:i/>
          <w:iCs/>
          <w:highlight w:val="yellow"/>
        </w:rPr>
        <w:t>MSE-4</w:t>
      </w:r>
    </w:p>
    <w:p w14:paraId="3072335C" w14:textId="762D5586" w:rsidR="00C86683" w:rsidRDefault="00C86683" w:rsidP="00C86683">
      <w:pPr>
        <w:pStyle w:val="Heading2"/>
      </w:pPr>
      <w:bookmarkStart w:id="41" w:name="_Toc110933775"/>
      <w:r>
        <w:t>8</w:t>
      </w:r>
      <w:r>
        <w:t>.1</w:t>
      </w:r>
      <w:r>
        <w:tab/>
        <w:t>Split Rendering Signalling Protocols</w:t>
      </w:r>
      <w:bookmarkEnd w:id="41"/>
    </w:p>
    <w:p w14:paraId="28291462" w14:textId="77777777" w:rsidR="00C86683" w:rsidRPr="00997E10" w:rsidRDefault="00C86683" w:rsidP="00C86683"/>
    <w:p w14:paraId="4AFFC3C6" w14:textId="195B03BD" w:rsidR="00C86683" w:rsidRDefault="00C86683" w:rsidP="00C86683">
      <w:pPr>
        <w:pStyle w:val="Heading2"/>
      </w:pPr>
      <w:bookmarkStart w:id="42" w:name="_Toc110933776"/>
      <w:r>
        <w:lastRenderedPageBreak/>
        <w:t>8</w:t>
      </w:r>
      <w:r>
        <w:t>.2</w:t>
      </w:r>
      <w:r>
        <w:tab/>
        <w:t>Split Rendering Formats</w:t>
      </w:r>
      <w:bookmarkEnd w:id="42"/>
    </w:p>
    <w:p w14:paraId="51066A68" w14:textId="77777777" w:rsidR="00C86683" w:rsidRPr="00997E10" w:rsidRDefault="00C86683" w:rsidP="00C86683"/>
    <w:p w14:paraId="7E2CEBB3" w14:textId="0B43EC79" w:rsidR="00C86683" w:rsidRDefault="00C86683" w:rsidP="00C86683">
      <w:pPr>
        <w:pStyle w:val="Heading2"/>
      </w:pPr>
      <w:bookmarkStart w:id="43" w:name="_Toc110933777"/>
      <w:r>
        <w:t>8</w:t>
      </w:r>
      <w:r>
        <w:t>.3</w:t>
      </w:r>
      <w:r>
        <w:tab/>
        <w:t>Split Rendering Transport Protocols</w:t>
      </w:r>
      <w:bookmarkEnd w:id="43"/>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44" w:name="_Toc110933772"/>
      <w:r>
        <w:t>9</w:t>
      </w:r>
      <w:r w:rsidR="00796616">
        <w:tab/>
        <w:t xml:space="preserve">Split Rendering Client </w:t>
      </w:r>
    </w:p>
    <w:p w14:paraId="5E65A2C6" w14:textId="5C4971CC" w:rsidR="00796616" w:rsidRDefault="00C86683" w:rsidP="00C86683">
      <w:pPr>
        <w:pStyle w:val="Heading2"/>
      </w:pPr>
      <w:r>
        <w:t>9</w:t>
      </w:r>
      <w:r w:rsidR="00796616">
        <w:t>.1</w:t>
      </w:r>
      <w:r w:rsidR="00796616">
        <w:tab/>
      </w:r>
      <w:r w:rsidR="00796616">
        <w:t>Functionality</w:t>
      </w:r>
      <w:bookmarkEnd w:id="44"/>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r>
        <w:t>9.2</w:t>
      </w:r>
      <w:r>
        <w:tab/>
      </w:r>
      <w:r w:rsidR="00796616">
        <w:t>Client API</w:t>
      </w:r>
    </w:p>
    <w:p w14:paraId="5DD4C3C2" w14:textId="16754189" w:rsidR="00796616" w:rsidRPr="000E44D7" w:rsidRDefault="00796616" w:rsidP="00796616">
      <w:pPr>
        <w:rPr>
          <w:i/>
          <w:iCs/>
        </w:rPr>
      </w:pPr>
      <w:r w:rsidRPr="000E44D7">
        <w:rPr>
          <w:i/>
          <w:iCs/>
          <w:highlight w:val="yellow"/>
        </w:rPr>
        <w:t>MSE-6</w:t>
      </w:r>
    </w:p>
    <w:p w14:paraId="7D4982D5" w14:textId="77777777" w:rsidR="00997E10" w:rsidRPr="00997E10" w:rsidRDefault="00997E10" w:rsidP="00997E10"/>
    <w:p w14:paraId="5D1106B7" w14:textId="0FC25D7C" w:rsidR="00472ED8" w:rsidRPr="00472ED8" w:rsidRDefault="00DB4F04" w:rsidP="00472ED8">
      <w:pPr>
        <w:pStyle w:val="Heading1"/>
        <w:ind w:left="0" w:firstLine="0"/>
      </w:pPr>
      <w:bookmarkStart w:id="45" w:name="_Toc110933778"/>
      <w:r>
        <w:t xml:space="preserve">Annex </w:t>
      </w:r>
      <w:r w:rsidR="00472ED8">
        <w:t>A</w:t>
      </w:r>
      <w:r>
        <w:tab/>
        <w:t xml:space="preserve"> (Informative)</w:t>
      </w:r>
      <w:r w:rsidR="00472ED8">
        <w:t>:</w:t>
      </w:r>
      <w:r w:rsidR="00472ED8">
        <w:br/>
        <w:t>Implementation Guidelines</w:t>
      </w:r>
      <w:bookmarkEnd w:id="45"/>
    </w:p>
    <w:p w14:paraId="3F77EE83" w14:textId="02C239AD" w:rsidR="00DB4F04" w:rsidRDefault="005E0BCB" w:rsidP="00472ED8">
      <w:pPr>
        <w:pStyle w:val="Heading2"/>
      </w:pPr>
      <w:bookmarkStart w:id="46" w:name="_Toc110933779"/>
      <w:r>
        <w:t xml:space="preserve">Annex </w:t>
      </w:r>
      <w:r w:rsidR="00472ED8">
        <w:t>A</w:t>
      </w:r>
      <w:r>
        <w:t>.1 Guidelines for Application Developers</w:t>
      </w:r>
      <w:bookmarkEnd w:id="46"/>
    </w:p>
    <w:p w14:paraId="35D59911" w14:textId="77777777" w:rsidR="008D03A8" w:rsidRPr="008D03A8" w:rsidRDefault="008D03A8" w:rsidP="008D03A8"/>
    <w:p w14:paraId="43C561BC" w14:textId="0765975E" w:rsidR="005E0BCB" w:rsidRDefault="005E0BCB" w:rsidP="005E0BCB">
      <w:pPr>
        <w:pStyle w:val="Heading2"/>
      </w:pPr>
      <w:bookmarkStart w:id="47" w:name="_Toc110933780"/>
      <w:r>
        <w:t xml:space="preserve">Annex </w:t>
      </w:r>
      <w:r w:rsidR="00472ED8">
        <w:t>A</w:t>
      </w:r>
      <w:r>
        <w:t>.2 Guidelines for Split Rendering MSE Implementers</w:t>
      </w:r>
      <w:bookmarkEnd w:id="47"/>
    </w:p>
    <w:p w14:paraId="446C5B2D" w14:textId="77777777" w:rsidR="008D03A8" w:rsidRPr="008D03A8" w:rsidRDefault="008D03A8" w:rsidP="008D03A8"/>
    <w:p w14:paraId="41838F0E" w14:textId="3150D531" w:rsidR="005E0BCB" w:rsidRDefault="005E0BCB" w:rsidP="005E0BCB">
      <w:pPr>
        <w:pStyle w:val="Heading2"/>
      </w:pPr>
      <w:bookmarkStart w:id="48" w:name="_Toc110933781"/>
      <w:r>
        <w:t xml:space="preserve">Annex </w:t>
      </w:r>
      <w:r w:rsidR="00472ED8">
        <w:t>A</w:t>
      </w:r>
      <w:r>
        <w:t>.3 Conformance Testing</w:t>
      </w:r>
      <w:bookmarkEnd w:id="48"/>
    </w:p>
    <w:p w14:paraId="19DFE4AE" w14:textId="77777777" w:rsidR="008D03A8" w:rsidRPr="008D03A8" w:rsidRDefault="008D03A8" w:rsidP="008D03A8"/>
    <w:p w14:paraId="03CCA36B" w14:textId="77777777" w:rsidR="002675F0" w:rsidRPr="002675F0" w:rsidRDefault="002675F0" w:rsidP="002675F0">
      <w:bookmarkStart w:id="49" w:name="tsgNames"/>
      <w:bookmarkStart w:id="50" w:name="startOfAnnexes"/>
      <w:bookmarkEnd w:id="49"/>
      <w:bookmarkEnd w:id="50"/>
    </w:p>
    <w:p w14:paraId="5EF8C61F" w14:textId="77777777" w:rsidR="0085774B" w:rsidRDefault="0085774B">
      <w:pPr>
        <w:pStyle w:val="Heading8"/>
      </w:pPr>
      <w:bookmarkStart w:id="51" w:name="_Toc110933782"/>
      <w:r>
        <w:t>Annex B (normative):</w:t>
      </w:r>
      <w:r>
        <w:br/>
        <w:t>IDL Definition of Client API</w:t>
      </w:r>
      <w:bookmarkEnd w:id="51"/>
    </w:p>
    <w:p w14:paraId="5CA5E6C2" w14:textId="58F45F30" w:rsidR="00080512" w:rsidRPr="004D3578" w:rsidRDefault="00080512">
      <w:pPr>
        <w:pStyle w:val="Heading8"/>
      </w:pPr>
      <w:r w:rsidRPr="00B13CA1">
        <w:rPr>
          <w:rFonts w:ascii="Times New Roman" w:hAnsi="Times New Roman"/>
          <w:sz w:val="20"/>
        </w:rPr>
        <w:br w:type="page"/>
      </w:r>
      <w:bookmarkStart w:id="52" w:name="_Toc110933783"/>
      <w:r w:rsidRPr="004D3578">
        <w:lastRenderedPageBreak/>
        <w:t>Annex X (informative):</w:t>
      </w:r>
      <w:r w:rsidRPr="004D3578">
        <w:br/>
        <w:t>Change history</w:t>
      </w:r>
      <w:bookmarkEnd w:id="52"/>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3" w:name="historyclause"/>
            <w:bookmarkEnd w:id="5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F97C8" w14:textId="77777777" w:rsidR="005E51A9" w:rsidRDefault="005E51A9">
      <w:r>
        <w:separator/>
      </w:r>
    </w:p>
  </w:endnote>
  <w:endnote w:type="continuationSeparator" w:id="0">
    <w:p w14:paraId="318DF63B" w14:textId="77777777" w:rsidR="005E51A9" w:rsidRDefault="005E51A9">
      <w:r>
        <w:continuationSeparator/>
      </w:r>
    </w:p>
  </w:endnote>
  <w:endnote w:type="continuationNotice" w:id="1">
    <w:p w14:paraId="6702F3C3" w14:textId="77777777" w:rsidR="005E51A9" w:rsidRDefault="005E51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F1FFF" w14:textId="77777777" w:rsidR="005E51A9" w:rsidRDefault="005E51A9">
      <w:r>
        <w:separator/>
      </w:r>
    </w:p>
  </w:footnote>
  <w:footnote w:type="continuationSeparator" w:id="0">
    <w:p w14:paraId="7C5B5277" w14:textId="77777777" w:rsidR="005E51A9" w:rsidRDefault="005E51A9">
      <w:r>
        <w:continuationSeparator/>
      </w:r>
    </w:p>
  </w:footnote>
  <w:footnote w:type="continuationNotice" w:id="1">
    <w:p w14:paraId="443DCD51" w14:textId="77777777" w:rsidR="005E51A9" w:rsidRDefault="005E51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BA14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4D7">
      <w:rPr>
        <w:rFonts w:ascii="Arial" w:hAnsi="Arial" w:cs="Arial"/>
        <w:b/>
        <w:noProof/>
        <w:sz w:val="18"/>
        <w:szCs w:val="18"/>
      </w:rPr>
      <w:t>3GPP TS 26.565 V0.1.0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74EE5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4D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12"/>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1D2"/>
    <w:rsid w:val="00033397"/>
    <w:rsid w:val="000371BB"/>
    <w:rsid w:val="00040095"/>
    <w:rsid w:val="00051834"/>
    <w:rsid w:val="00054A22"/>
    <w:rsid w:val="00062023"/>
    <w:rsid w:val="000655A6"/>
    <w:rsid w:val="00080512"/>
    <w:rsid w:val="0009044A"/>
    <w:rsid w:val="000C47C3"/>
    <w:rsid w:val="000D58AB"/>
    <w:rsid w:val="000E44D7"/>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41A2"/>
    <w:rsid w:val="00465515"/>
    <w:rsid w:val="00472ED8"/>
    <w:rsid w:val="00484C18"/>
    <w:rsid w:val="00496010"/>
    <w:rsid w:val="0049751D"/>
    <w:rsid w:val="004C30AC"/>
    <w:rsid w:val="004D3578"/>
    <w:rsid w:val="004E213A"/>
    <w:rsid w:val="004F0988"/>
    <w:rsid w:val="004F3340"/>
    <w:rsid w:val="0053388B"/>
    <w:rsid w:val="00535773"/>
    <w:rsid w:val="00543E6C"/>
    <w:rsid w:val="00565087"/>
    <w:rsid w:val="005735B4"/>
    <w:rsid w:val="00597B11"/>
    <w:rsid w:val="005D2E01"/>
    <w:rsid w:val="005D7526"/>
    <w:rsid w:val="005E0BCB"/>
    <w:rsid w:val="005E4BB2"/>
    <w:rsid w:val="005E51A9"/>
    <w:rsid w:val="005F788A"/>
    <w:rsid w:val="00602AEA"/>
    <w:rsid w:val="00614FDF"/>
    <w:rsid w:val="0063543D"/>
    <w:rsid w:val="0064570A"/>
    <w:rsid w:val="00647114"/>
    <w:rsid w:val="00670CF4"/>
    <w:rsid w:val="006912E9"/>
    <w:rsid w:val="006A323F"/>
    <w:rsid w:val="006B30D0"/>
    <w:rsid w:val="006C3D95"/>
    <w:rsid w:val="006D6100"/>
    <w:rsid w:val="006E5C86"/>
    <w:rsid w:val="007000D6"/>
    <w:rsid w:val="00701116"/>
    <w:rsid w:val="0071174C"/>
    <w:rsid w:val="00713C44"/>
    <w:rsid w:val="00734A5B"/>
    <w:rsid w:val="0074026F"/>
    <w:rsid w:val="007429F6"/>
    <w:rsid w:val="00744E76"/>
    <w:rsid w:val="00765EA3"/>
    <w:rsid w:val="00774DA4"/>
    <w:rsid w:val="0077503B"/>
    <w:rsid w:val="00781F0F"/>
    <w:rsid w:val="00796616"/>
    <w:rsid w:val="007B600E"/>
    <w:rsid w:val="007F0F4A"/>
    <w:rsid w:val="008028A4"/>
    <w:rsid w:val="00830747"/>
    <w:rsid w:val="00830904"/>
    <w:rsid w:val="0085774B"/>
    <w:rsid w:val="008768CA"/>
    <w:rsid w:val="00881103"/>
    <w:rsid w:val="008C384C"/>
    <w:rsid w:val="008C7B64"/>
    <w:rsid w:val="008D03A8"/>
    <w:rsid w:val="008D05BB"/>
    <w:rsid w:val="008E2D68"/>
    <w:rsid w:val="008E6756"/>
    <w:rsid w:val="0090271F"/>
    <w:rsid w:val="00902E23"/>
    <w:rsid w:val="009114D7"/>
    <w:rsid w:val="0091348E"/>
    <w:rsid w:val="00917CCB"/>
    <w:rsid w:val="00933FB0"/>
    <w:rsid w:val="00942EC2"/>
    <w:rsid w:val="00975DAE"/>
    <w:rsid w:val="009778F9"/>
    <w:rsid w:val="00997E10"/>
    <w:rsid w:val="009A5779"/>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59C7"/>
    <w:rsid w:val="00B076FB"/>
    <w:rsid w:val="00B13CA1"/>
    <w:rsid w:val="00B15449"/>
    <w:rsid w:val="00B93086"/>
    <w:rsid w:val="00BA19ED"/>
    <w:rsid w:val="00BA4B8D"/>
    <w:rsid w:val="00BC0F7D"/>
    <w:rsid w:val="00BD7D31"/>
    <w:rsid w:val="00BE3255"/>
    <w:rsid w:val="00BF128E"/>
    <w:rsid w:val="00C074DD"/>
    <w:rsid w:val="00C1496A"/>
    <w:rsid w:val="00C33079"/>
    <w:rsid w:val="00C45231"/>
    <w:rsid w:val="00C551FF"/>
    <w:rsid w:val="00C640A9"/>
    <w:rsid w:val="00C72833"/>
    <w:rsid w:val="00C80F1D"/>
    <w:rsid w:val="00C86683"/>
    <w:rsid w:val="00C91962"/>
    <w:rsid w:val="00C93F40"/>
    <w:rsid w:val="00CA3D0C"/>
    <w:rsid w:val="00D57972"/>
    <w:rsid w:val="00D675A9"/>
    <w:rsid w:val="00D700F8"/>
    <w:rsid w:val="00D738D6"/>
    <w:rsid w:val="00D755EB"/>
    <w:rsid w:val="00D76048"/>
    <w:rsid w:val="00D82E6F"/>
    <w:rsid w:val="00D87E00"/>
    <w:rsid w:val="00D9134D"/>
    <w:rsid w:val="00DA26AD"/>
    <w:rsid w:val="00DA7A03"/>
    <w:rsid w:val="00DB1818"/>
    <w:rsid w:val="00DB4F04"/>
    <w:rsid w:val="00DC309B"/>
    <w:rsid w:val="00DC4DA2"/>
    <w:rsid w:val="00DD4C17"/>
    <w:rsid w:val="00DD74A5"/>
    <w:rsid w:val="00DF2B1F"/>
    <w:rsid w:val="00DF62CD"/>
    <w:rsid w:val="00E16509"/>
    <w:rsid w:val="00E44582"/>
    <w:rsid w:val="00E6769F"/>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952A8"/>
    <w:rsid w:val="00FA1266"/>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700F8"/>
    <w:rPr>
      <w:rFonts w:ascii="Arial" w:hAnsi="Arial"/>
      <w:sz w:val="36"/>
      <w:lang w:eastAsia="en-US"/>
    </w:rPr>
  </w:style>
  <w:style w:type="character" w:customStyle="1" w:styleId="Heading2Char">
    <w:name w:val="Heading 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1345</Words>
  <Characters>7669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24</cp:revision>
  <cp:lastPrinted>2019-02-25T14:05:00Z</cp:lastPrinted>
  <dcterms:created xsi:type="dcterms:W3CDTF">2022-04-01T11:01:00Z</dcterms:created>
  <dcterms:modified xsi:type="dcterms:W3CDTF">2022-08-09T15:54:00Z</dcterms:modified>
</cp:coreProperties>
</file>