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D9407" w14:textId="77777777" w:rsidR="00D54E12" w:rsidRPr="00B91F1E" w:rsidRDefault="00D54E12" w:rsidP="00FB3F59">
      <w:pPr>
        <w:tabs>
          <w:tab w:val="left" w:pos="2127"/>
        </w:tabs>
        <w:spacing w:before="240"/>
        <w:ind w:left="2127" w:hanging="2127"/>
        <w:rPr>
          <w:rFonts w:ascii="Arial" w:hAnsi="Arial" w:cs="Arial"/>
          <w:b/>
          <w:sz w:val="24"/>
        </w:rPr>
      </w:pPr>
      <w:bookmarkStart w:id="0" w:name="_Hlk20379281"/>
      <w:r w:rsidRPr="00B91F1E">
        <w:rPr>
          <w:rFonts w:ascii="Arial" w:hAnsi="Arial" w:cs="Arial"/>
          <w:b/>
          <w:sz w:val="24"/>
        </w:rPr>
        <w:t>Source:</w:t>
      </w:r>
      <w:r w:rsidRPr="00B91F1E">
        <w:rPr>
          <w:rFonts w:ascii="Arial" w:hAnsi="Arial" w:cs="Arial"/>
          <w:b/>
          <w:sz w:val="24"/>
        </w:rPr>
        <w:tab/>
      </w:r>
      <w:r w:rsidR="00091ADE" w:rsidRPr="00B91F1E">
        <w:rPr>
          <w:rFonts w:ascii="Arial" w:hAnsi="Arial" w:cs="Arial"/>
          <w:b/>
          <w:sz w:val="24"/>
        </w:rPr>
        <w:t>Ericsson LM</w:t>
      </w:r>
    </w:p>
    <w:p w14:paraId="3964B28D" w14:textId="410FC821" w:rsidR="00D54E12" w:rsidRPr="00B91F1E" w:rsidRDefault="00FB7F60" w:rsidP="0038551D">
      <w:pPr>
        <w:tabs>
          <w:tab w:val="left" w:pos="2127"/>
        </w:tabs>
        <w:ind w:left="2131" w:hanging="2131"/>
        <w:rPr>
          <w:rFonts w:ascii="Arial" w:hAnsi="Arial" w:cs="Arial"/>
          <w:b/>
          <w:sz w:val="24"/>
          <w:lang w:eastAsia="zh-CN"/>
        </w:rPr>
      </w:pPr>
      <w:r w:rsidRPr="00B91F1E">
        <w:rPr>
          <w:rFonts w:ascii="Arial" w:hAnsi="Arial" w:cs="Arial"/>
          <w:b/>
          <w:sz w:val="24"/>
        </w:rPr>
        <w:t>Title:</w:t>
      </w:r>
      <w:r w:rsidRPr="00B91F1E">
        <w:rPr>
          <w:rFonts w:ascii="Arial" w:hAnsi="Arial" w:cs="Arial"/>
          <w:b/>
          <w:sz w:val="24"/>
        </w:rPr>
        <w:tab/>
      </w:r>
      <w:r w:rsidR="00F709E5" w:rsidRPr="00346DD5">
        <w:rPr>
          <w:rFonts w:ascii="Arial" w:hAnsi="Arial" w:cs="Arial"/>
          <w:b/>
          <w:sz w:val="24"/>
        </w:rPr>
        <w:t xml:space="preserve">Experience of </w:t>
      </w:r>
      <w:r w:rsidR="008034FC" w:rsidRPr="00346DD5">
        <w:rPr>
          <w:rFonts w:ascii="Arial" w:hAnsi="Arial" w:cs="Arial"/>
          <w:b/>
          <w:sz w:val="24"/>
        </w:rPr>
        <w:t>P.800 for stereo</w:t>
      </w:r>
      <w:r w:rsidR="00F709E5" w:rsidRPr="00346DD5">
        <w:rPr>
          <w:rFonts w:ascii="Arial" w:hAnsi="Arial" w:cs="Arial"/>
          <w:b/>
          <w:sz w:val="24"/>
        </w:rPr>
        <w:t xml:space="preserve"> testing</w:t>
      </w:r>
    </w:p>
    <w:p w14:paraId="6722952D" w14:textId="77777777" w:rsidR="00D54E12" w:rsidRPr="00B91F1E" w:rsidRDefault="00D54E12" w:rsidP="00857642">
      <w:pPr>
        <w:tabs>
          <w:tab w:val="left" w:pos="2127"/>
        </w:tabs>
        <w:ind w:left="2131" w:hanging="2131"/>
        <w:rPr>
          <w:rFonts w:ascii="Arial" w:hAnsi="Arial" w:cs="Arial"/>
          <w:b/>
          <w:sz w:val="24"/>
        </w:rPr>
      </w:pPr>
      <w:r w:rsidRPr="00B91F1E">
        <w:rPr>
          <w:rFonts w:ascii="Arial" w:hAnsi="Arial" w:cs="Arial"/>
          <w:b/>
          <w:sz w:val="24"/>
        </w:rPr>
        <w:t>Document for:</w:t>
      </w:r>
      <w:r w:rsidRPr="00B91F1E">
        <w:rPr>
          <w:rFonts w:ascii="Arial" w:hAnsi="Arial" w:cs="Arial"/>
          <w:b/>
          <w:sz w:val="24"/>
        </w:rPr>
        <w:tab/>
      </w:r>
      <w:r w:rsidR="0044263D">
        <w:rPr>
          <w:rFonts w:ascii="Arial" w:hAnsi="Arial" w:cs="Arial"/>
          <w:b/>
          <w:sz w:val="24"/>
        </w:rPr>
        <w:t>Discussion</w:t>
      </w:r>
      <w:r w:rsidR="008034FC">
        <w:rPr>
          <w:rFonts w:ascii="Arial" w:hAnsi="Arial" w:cs="Arial"/>
          <w:b/>
          <w:sz w:val="24"/>
        </w:rPr>
        <w:t xml:space="preserve"> &amp; Agreement</w:t>
      </w:r>
    </w:p>
    <w:p w14:paraId="34C1C3E7" w14:textId="77777777" w:rsidR="00D54E12" w:rsidRPr="00B91F1E" w:rsidRDefault="00D80EB8" w:rsidP="00857642">
      <w:pPr>
        <w:tabs>
          <w:tab w:val="left" w:pos="2127"/>
        </w:tabs>
        <w:ind w:left="2131" w:hanging="2131"/>
        <w:rPr>
          <w:rFonts w:ascii="Arial" w:hAnsi="Arial" w:cs="Arial"/>
          <w:b/>
          <w:sz w:val="24"/>
        </w:rPr>
      </w:pPr>
      <w:r w:rsidRPr="00B91F1E">
        <w:rPr>
          <w:rFonts w:ascii="Arial" w:hAnsi="Arial" w:cs="Arial"/>
          <w:b/>
          <w:sz w:val="24"/>
        </w:rPr>
        <w:t>Agenda Item:</w:t>
      </w:r>
      <w:r w:rsidRPr="00B91F1E">
        <w:rPr>
          <w:rFonts w:ascii="Arial" w:hAnsi="Arial" w:cs="Arial"/>
          <w:b/>
          <w:sz w:val="24"/>
        </w:rPr>
        <w:tab/>
      </w:r>
      <w:bookmarkEnd w:id="0"/>
      <w:r w:rsidR="0023368C" w:rsidRPr="00FB0FF1">
        <w:rPr>
          <w:rFonts w:ascii="Arial" w:hAnsi="Arial" w:cs="Arial"/>
          <w:b/>
          <w:sz w:val="24"/>
        </w:rPr>
        <w:t>8</w:t>
      </w:r>
      <w:r w:rsidR="00F0073D" w:rsidRPr="00FB0FF1">
        <w:rPr>
          <w:rFonts w:ascii="Arial" w:hAnsi="Arial" w:cs="Arial"/>
          <w:b/>
          <w:sz w:val="24"/>
        </w:rPr>
        <w:t>.5</w:t>
      </w:r>
    </w:p>
    <w:p w14:paraId="0885459F" w14:textId="77777777" w:rsidR="00D54E12" w:rsidRPr="000E41B8" w:rsidRDefault="00D54E12" w:rsidP="0038551D">
      <w:pPr>
        <w:pBdr>
          <w:top w:val="single" w:sz="12" w:space="1" w:color="auto"/>
        </w:pBdr>
        <w:spacing w:after="0"/>
        <w:rPr>
          <w:rFonts w:ascii="Arial" w:hAnsi="Arial" w:cs="Arial"/>
          <w:b/>
          <w:sz w:val="16"/>
        </w:rPr>
      </w:pPr>
    </w:p>
    <w:p w14:paraId="7BCC89EC" w14:textId="77777777" w:rsidR="002D36EE" w:rsidRDefault="002D36EE" w:rsidP="002D36EE">
      <w:pPr>
        <w:pStyle w:val="Heading2"/>
      </w:pPr>
      <w:r>
        <w:t>1</w:t>
      </w:r>
      <w:r>
        <w:tab/>
      </w:r>
      <w:r w:rsidR="002A1613">
        <w:t>I</w:t>
      </w:r>
      <w:r w:rsidR="000E41B8" w:rsidRPr="002A1613">
        <w:t>ntroduction</w:t>
      </w:r>
    </w:p>
    <w:p w14:paraId="70A7E84E" w14:textId="27ED83CC" w:rsidR="00F17A1F" w:rsidRDefault="002B34D9" w:rsidP="0047283E">
      <w:pPr>
        <w:rPr>
          <w:rFonts w:ascii="Arial" w:hAnsi="Arial" w:cs="Arial"/>
          <w:sz w:val="22"/>
          <w:szCs w:val="22"/>
          <w:lang w:val="en-GB"/>
        </w:rPr>
      </w:pPr>
      <w:r>
        <w:rPr>
          <w:rFonts w:ascii="Arial" w:hAnsi="Arial" w:cs="Arial"/>
          <w:sz w:val="22"/>
          <w:szCs w:val="22"/>
          <w:lang w:val="en-GB"/>
        </w:rPr>
        <w:t xml:space="preserve">The </w:t>
      </w:r>
      <w:r w:rsidR="00812762">
        <w:rPr>
          <w:rFonts w:ascii="Arial" w:hAnsi="Arial" w:cs="Arial"/>
          <w:sz w:val="22"/>
          <w:szCs w:val="22"/>
          <w:lang w:val="en-GB"/>
        </w:rPr>
        <w:t xml:space="preserve">possibility to use P.800 tests </w:t>
      </w:r>
      <w:r w:rsidR="000E07A1">
        <w:rPr>
          <w:rFonts w:ascii="Arial" w:hAnsi="Arial" w:cs="Arial"/>
          <w:sz w:val="22"/>
          <w:szCs w:val="22"/>
          <w:lang w:val="en-GB"/>
        </w:rPr>
        <w:fldChar w:fldCharType="begin"/>
      </w:r>
      <w:r w:rsidR="000E07A1">
        <w:rPr>
          <w:rFonts w:ascii="Arial" w:hAnsi="Arial" w:cs="Arial"/>
          <w:sz w:val="22"/>
          <w:szCs w:val="22"/>
          <w:lang w:val="en-GB"/>
        </w:rPr>
        <w:instrText xml:space="preserve"> REF _Ref77337146 \n \h </w:instrText>
      </w:r>
      <w:r w:rsidR="000E07A1">
        <w:rPr>
          <w:rFonts w:ascii="Arial" w:hAnsi="Arial" w:cs="Arial"/>
          <w:sz w:val="22"/>
          <w:szCs w:val="22"/>
          <w:lang w:val="en-GB"/>
        </w:rPr>
      </w:r>
      <w:r w:rsidR="000E07A1">
        <w:rPr>
          <w:rFonts w:ascii="Arial" w:hAnsi="Arial" w:cs="Arial"/>
          <w:sz w:val="22"/>
          <w:szCs w:val="22"/>
          <w:lang w:val="en-GB"/>
        </w:rPr>
        <w:fldChar w:fldCharType="separate"/>
      </w:r>
      <w:r w:rsidR="008678A7">
        <w:rPr>
          <w:rFonts w:ascii="Arial" w:hAnsi="Arial" w:cs="Arial"/>
          <w:sz w:val="22"/>
          <w:szCs w:val="22"/>
          <w:lang w:val="en-GB"/>
        </w:rPr>
        <w:t>[1]</w:t>
      </w:r>
      <w:r w:rsidR="000E07A1">
        <w:rPr>
          <w:rFonts w:ascii="Arial" w:hAnsi="Arial" w:cs="Arial"/>
          <w:sz w:val="22"/>
          <w:szCs w:val="22"/>
          <w:lang w:val="en-GB"/>
        </w:rPr>
        <w:fldChar w:fldCharType="end"/>
      </w:r>
      <w:r w:rsidR="000E07A1">
        <w:rPr>
          <w:rFonts w:ascii="Arial" w:hAnsi="Arial" w:cs="Arial"/>
          <w:sz w:val="22"/>
          <w:szCs w:val="22"/>
          <w:lang w:val="en-GB"/>
        </w:rPr>
        <w:t xml:space="preserve"> </w:t>
      </w:r>
      <w:r w:rsidR="00812762">
        <w:rPr>
          <w:rFonts w:ascii="Arial" w:hAnsi="Arial" w:cs="Arial"/>
          <w:sz w:val="22"/>
          <w:szCs w:val="22"/>
          <w:lang w:val="en-GB"/>
        </w:rPr>
        <w:t xml:space="preserve">for </w:t>
      </w:r>
      <w:r w:rsidR="00F17A1F">
        <w:rPr>
          <w:rFonts w:ascii="Arial" w:hAnsi="Arial" w:cs="Arial"/>
          <w:sz w:val="22"/>
          <w:szCs w:val="22"/>
          <w:lang w:val="en-GB"/>
        </w:rPr>
        <w:t>telecom transmission beyond monaural audio has recently been discussed in both ITU-T and SA4</w:t>
      </w:r>
      <w:r w:rsidR="00ED79F9">
        <w:rPr>
          <w:rFonts w:ascii="Arial" w:hAnsi="Arial" w:cs="Arial"/>
          <w:sz w:val="22"/>
          <w:szCs w:val="22"/>
          <w:lang w:val="en-GB"/>
        </w:rPr>
        <w:t xml:space="preserve"> </w:t>
      </w:r>
      <w:r w:rsidR="00857011" w:rsidRPr="00857011">
        <w:rPr>
          <w:rFonts w:ascii="Arial" w:hAnsi="Arial" w:cs="Arial"/>
          <w:sz w:val="22"/>
          <w:szCs w:val="22"/>
          <w:lang w:val="en-GB"/>
        </w:rPr>
        <w:fldChar w:fldCharType="begin"/>
      </w:r>
      <w:r w:rsidR="00857011" w:rsidRPr="00857011">
        <w:rPr>
          <w:rFonts w:ascii="Arial" w:hAnsi="Arial" w:cs="Arial"/>
          <w:sz w:val="22"/>
          <w:szCs w:val="22"/>
          <w:lang w:val="en-GB"/>
        </w:rPr>
        <w:instrText xml:space="preserve"> REF _Ref79482007 \r \h </w:instrText>
      </w:r>
      <w:r w:rsidR="00857011">
        <w:rPr>
          <w:rFonts w:ascii="Arial" w:hAnsi="Arial" w:cs="Arial"/>
          <w:sz w:val="22"/>
          <w:szCs w:val="22"/>
          <w:lang w:val="en-GB"/>
        </w:rPr>
        <w:instrText xml:space="preserve"> \* MERGEFORMAT </w:instrText>
      </w:r>
      <w:r w:rsidR="00857011" w:rsidRPr="00857011">
        <w:rPr>
          <w:rFonts w:ascii="Arial" w:hAnsi="Arial" w:cs="Arial"/>
          <w:sz w:val="22"/>
          <w:szCs w:val="22"/>
          <w:lang w:val="en-GB"/>
        </w:rPr>
      </w:r>
      <w:r w:rsidR="00857011" w:rsidRPr="00857011">
        <w:rPr>
          <w:rFonts w:ascii="Arial" w:hAnsi="Arial" w:cs="Arial"/>
          <w:sz w:val="22"/>
          <w:szCs w:val="22"/>
          <w:lang w:val="en-GB"/>
        </w:rPr>
        <w:fldChar w:fldCharType="separate"/>
      </w:r>
      <w:r w:rsidR="008678A7">
        <w:rPr>
          <w:rFonts w:ascii="Arial" w:hAnsi="Arial" w:cs="Arial"/>
          <w:sz w:val="22"/>
          <w:szCs w:val="22"/>
          <w:lang w:val="en-GB"/>
        </w:rPr>
        <w:t>[2]</w:t>
      </w:r>
      <w:r w:rsidR="00857011" w:rsidRPr="00857011">
        <w:rPr>
          <w:rFonts w:ascii="Arial" w:hAnsi="Arial" w:cs="Arial"/>
          <w:sz w:val="22"/>
          <w:szCs w:val="22"/>
          <w:lang w:val="en-GB"/>
        </w:rPr>
        <w:fldChar w:fldCharType="end"/>
      </w:r>
      <w:r w:rsidR="00857011" w:rsidRPr="00857011">
        <w:rPr>
          <w:rFonts w:ascii="Arial" w:hAnsi="Arial" w:cs="Arial"/>
          <w:sz w:val="22"/>
          <w:szCs w:val="22"/>
          <w:lang w:val="en-GB"/>
        </w:rPr>
        <w:fldChar w:fldCharType="begin"/>
      </w:r>
      <w:r w:rsidR="00857011" w:rsidRPr="00857011">
        <w:rPr>
          <w:rFonts w:ascii="Arial" w:hAnsi="Arial" w:cs="Arial"/>
          <w:sz w:val="22"/>
          <w:szCs w:val="22"/>
          <w:lang w:val="en-GB"/>
        </w:rPr>
        <w:instrText xml:space="preserve"> REF _Ref79482010 \r \h </w:instrText>
      </w:r>
      <w:r w:rsidR="00857011">
        <w:rPr>
          <w:rFonts w:ascii="Arial" w:hAnsi="Arial" w:cs="Arial"/>
          <w:sz w:val="22"/>
          <w:szCs w:val="22"/>
          <w:lang w:val="en-GB"/>
        </w:rPr>
        <w:instrText xml:space="preserve"> \* MERGEFORMAT </w:instrText>
      </w:r>
      <w:r w:rsidR="00857011" w:rsidRPr="00857011">
        <w:rPr>
          <w:rFonts w:ascii="Arial" w:hAnsi="Arial" w:cs="Arial"/>
          <w:sz w:val="22"/>
          <w:szCs w:val="22"/>
          <w:lang w:val="en-GB"/>
        </w:rPr>
      </w:r>
      <w:r w:rsidR="00857011" w:rsidRPr="00857011">
        <w:rPr>
          <w:rFonts w:ascii="Arial" w:hAnsi="Arial" w:cs="Arial"/>
          <w:sz w:val="22"/>
          <w:szCs w:val="22"/>
          <w:lang w:val="en-GB"/>
        </w:rPr>
        <w:fldChar w:fldCharType="separate"/>
      </w:r>
      <w:r w:rsidR="008678A7">
        <w:rPr>
          <w:rFonts w:ascii="Arial" w:hAnsi="Arial" w:cs="Arial"/>
          <w:sz w:val="22"/>
          <w:szCs w:val="22"/>
          <w:lang w:val="en-GB"/>
        </w:rPr>
        <w:t>[3]</w:t>
      </w:r>
      <w:r w:rsidR="00857011" w:rsidRPr="00857011">
        <w:rPr>
          <w:rFonts w:ascii="Arial" w:hAnsi="Arial" w:cs="Arial"/>
          <w:sz w:val="22"/>
          <w:szCs w:val="22"/>
          <w:lang w:val="en-GB"/>
        </w:rPr>
        <w:fldChar w:fldCharType="end"/>
      </w:r>
      <w:r w:rsidR="00F17A1F">
        <w:rPr>
          <w:rFonts w:ascii="Arial" w:hAnsi="Arial" w:cs="Arial"/>
          <w:sz w:val="22"/>
          <w:szCs w:val="22"/>
          <w:lang w:val="en-GB"/>
        </w:rPr>
        <w:t xml:space="preserve">. In ITU-T, </w:t>
      </w:r>
      <w:r w:rsidR="00D60CC2">
        <w:rPr>
          <w:rFonts w:ascii="Arial" w:hAnsi="Arial" w:cs="Arial"/>
          <w:sz w:val="22"/>
          <w:szCs w:val="22"/>
          <w:lang w:val="en-GB"/>
        </w:rPr>
        <w:t xml:space="preserve">a new work item </w:t>
      </w:r>
      <w:r w:rsidR="00945911">
        <w:rPr>
          <w:rFonts w:ascii="Arial" w:hAnsi="Arial" w:cs="Arial"/>
          <w:sz w:val="22"/>
          <w:szCs w:val="22"/>
          <w:lang w:val="en-GB"/>
        </w:rPr>
        <w:t xml:space="preserve">P.SUPPL800 </w:t>
      </w:r>
      <w:r w:rsidR="00D60CC2">
        <w:rPr>
          <w:rFonts w:ascii="Arial" w:hAnsi="Arial" w:cs="Arial"/>
          <w:sz w:val="22"/>
          <w:szCs w:val="22"/>
          <w:lang w:val="en-GB"/>
        </w:rPr>
        <w:t xml:space="preserve">started to produce a supplement to P.800 containing examples of </w:t>
      </w:r>
      <w:r w:rsidR="006F6136">
        <w:rPr>
          <w:rFonts w:ascii="Arial" w:hAnsi="Arial" w:cs="Arial"/>
          <w:sz w:val="22"/>
          <w:szCs w:val="22"/>
          <w:lang w:val="en-GB"/>
        </w:rPr>
        <w:t xml:space="preserve">P.800 tests with various conditions. </w:t>
      </w:r>
    </w:p>
    <w:p w14:paraId="5E13959F" w14:textId="596B5436" w:rsidR="00A26678" w:rsidRDefault="00A26678" w:rsidP="0047283E">
      <w:pPr>
        <w:rPr>
          <w:rFonts w:ascii="Arial" w:hAnsi="Arial" w:cs="Arial"/>
          <w:sz w:val="22"/>
          <w:szCs w:val="22"/>
          <w:lang w:val="en-GB"/>
        </w:rPr>
      </w:pPr>
      <w:r>
        <w:rPr>
          <w:rFonts w:ascii="Arial" w:hAnsi="Arial" w:cs="Arial"/>
          <w:sz w:val="22"/>
          <w:szCs w:val="22"/>
          <w:lang w:val="en-GB"/>
        </w:rPr>
        <w:t xml:space="preserve">This contribution contains the description of a P.800 DCR test on stereo speech material </w:t>
      </w:r>
      <w:r w:rsidR="006704A1">
        <w:rPr>
          <w:rFonts w:ascii="Arial" w:hAnsi="Arial" w:cs="Arial"/>
          <w:sz w:val="22"/>
          <w:szCs w:val="22"/>
          <w:lang w:val="en-GB"/>
        </w:rPr>
        <w:t xml:space="preserve">which was </w:t>
      </w:r>
      <w:r w:rsidR="008073BD">
        <w:rPr>
          <w:rFonts w:ascii="Arial" w:hAnsi="Arial" w:cs="Arial"/>
          <w:sz w:val="22"/>
          <w:szCs w:val="22"/>
          <w:lang w:val="en-GB"/>
        </w:rPr>
        <w:t xml:space="preserve">done in parallel with a </w:t>
      </w:r>
      <w:r w:rsidR="006704A1">
        <w:rPr>
          <w:rFonts w:ascii="Arial" w:hAnsi="Arial" w:cs="Arial"/>
          <w:sz w:val="22"/>
          <w:szCs w:val="22"/>
          <w:lang w:val="en-GB"/>
        </w:rPr>
        <w:t xml:space="preserve">P.811 </w:t>
      </w:r>
      <w:r w:rsidR="0055665E">
        <w:rPr>
          <w:rFonts w:ascii="Arial" w:hAnsi="Arial" w:cs="Arial"/>
          <w:sz w:val="22"/>
          <w:szCs w:val="22"/>
          <w:lang w:val="en-GB"/>
        </w:rPr>
        <w:fldChar w:fldCharType="begin"/>
      </w:r>
      <w:r w:rsidR="0055665E">
        <w:rPr>
          <w:rFonts w:ascii="Arial" w:hAnsi="Arial" w:cs="Arial"/>
          <w:sz w:val="22"/>
          <w:szCs w:val="22"/>
          <w:lang w:val="en-GB"/>
        </w:rPr>
        <w:instrText xml:space="preserve"> REF _Ref77337462 \n \h </w:instrText>
      </w:r>
      <w:r w:rsidR="0055665E">
        <w:rPr>
          <w:rFonts w:ascii="Arial" w:hAnsi="Arial" w:cs="Arial"/>
          <w:sz w:val="22"/>
          <w:szCs w:val="22"/>
          <w:lang w:val="en-GB"/>
        </w:rPr>
      </w:r>
      <w:r w:rsidR="0055665E">
        <w:rPr>
          <w:rFonts w:ascii="Arial" w:hAnsi="Arial" w:cs="Arial"/>
          <w:sz w:val="22"/>
          <w:szCs w:val="22"/>
          <w:lang w:val="en-GB"/>
        </w:rPr>
        <w:fldChar w:fldCharType="separate"/>
      </w:r>
      <w:r w:rsidR="008678A7">
        <w:rPr>
          <w:rFonts w:ascii="Arial" w:hAnsi="Arial" w:cs="Arial"/>
          <w:sz w:val="22"/>
          <w:szCs w:val="22"/>
          <w:lang w:val="en-GB"/>
        </w:rPr>
        <w:t>[4]</w:t>
      </w:r>
      <w:r w:rsidR="0055665E">
        <w:rPr>
          <w:rFonts w:ascii="Arial" w:hAnsi="Arial" w:cs="Arial"/>
          <w:sz w:val="22"/>
          <w:szCs w:val="22"/>
          <w:lang w:val="en-GB"/>
        </w:rPr>
        <w:fldChar w:fldCharType="end"/>
      </w:r>
      <w:r w:rsidR="0055665E">
        <w:rPr>
          <w:rFonts w:ascii="Arial" w:hAnsi="Arial" w:cs="Arial"/>
          <w:sz w:val="22"/>
          <w:szCs w:val="22"/>
          <w:lang w:val="en-GB"/>
        </w:rPr>
        <w:t xml:space="preserve"> </w:t>
      </w:r>
      <w:r w:rsidR="006704A1">
        <w:rPr>
          <w:rFonts w:ascii="Arial" w:hAnsi="Arial" w:cs="Arial"/>
          <w:sz w:val="22"/>
          <w:szCs w:val="22"/>
          <w:lang w:val="en-GB"/>
        </w:rPr>
        <w:t>test</w:t>
      </w:r>
      <w:r w:rsidR="008073BD">
        <w:rPr>
          <w:rFonts w:ascii="Arial" w:hAnsi="Arial" w:cs="Arial"/>
          <w:sz w:val="22"/>
          <w:szCs w:val="22"/>
          <w:lang w:val="en-GB"/>
        </w:rPr>
        <w:t xml:space="preserve"> using the same material</w:t>
      </w:r>
      <w:r w:rsidR="006704A1">
        <w:rPr>
          <w:rFonts w:ascii="Arial" w:hAnsi="Arial" w:cs="Arial"/>
          <w:sz w:val="22"/>
          <w:szCs w:val="22"/>
          <w:lang w:val="en-GB"/>
        </w:rPr>
        <w:t xml:space="preserve">. The test was conducted at </w:t>
      </w:r>
      <w:r w:rsidR="0066004E">
        <w:rPr>
          <w:rFonts w:ascii="Arial" w:hAnsi="Arial" w:cs="Arial"/>
          <w:sz w:val="22"/>
          <w:szCs w:val="22"/>
          <w:lang w:val="en-GB"/>
        </w:rPr>
        <w:t xml:space="preserve">Beijing Institute of Technology (BIT) </w:t>
      </w:r>
      <w:r w:rsidR="006704A1">
        <w:rPr>
          <w:rFonts w:ascii="Arial" w:hAnsi="Arial" w:cs="Arial"/>
          <w:sz w:val="22"/>
          <w:szCs w:val="22"/>
          <w:lang w:val="en-GB"/>
        </w:rPr>
        <w:t>in collaboration with Ericsson.</w:t>
      </w:r>
      <w:r w:rsidR="00D81199">
        <w:rPr>
          <w:rFonts w:ascii="Arial" w:hAnsi="Arial" w:cs="Arial"/>
          <w:sz w:val="22"/>
          <w:szCs w:val="22"/>
          <w:lang w:val="en-GB"/>
        </w:rPr>
        <w:t xml:space="preserve"> </w:t>
      </w:r>
      <w:r w:rsidR="00D81199" w:rsidRPr="00F32A15">
        <w:rPr>
          <w:rFonts w:ascii="Arial" w:hAnsi="Arial" w:cs="Arial"/>
          <w:sz w:val="22"/>
          <w:szCs w:val="22"/>
          <w:lang w:val="en-GB"/>
        </w:rPr>
        <w:t xml:space="preserve">Note that this description is based on the original input to the ITU-T P.811 document, while a </w:t>
      </w:r>
      <w:r w:rsidR="00D9470F" w:rsidRPr="00F32A15">
        <w:rPr>
          <w:rFonts w:ascii="Arial" w:hAnsi="Arial" w:cs="Arial"/>
          <w:sz w:val="22"/>
          <w:szCs w:val="22"/>
          <w:lang w:val="en-GB"/>
        </w:rPr>
        <w:t>description can also be found in ITU-T P.811 Appendix II.1.</w:t>
      </w:r>
      <w:r w:rsidR="00A76A29">
        <w:rPr>
          <w:rFonts w:ascii="Arial" w:hAnsi="Arial" w:cs="Arial"/>
          <w:sz w:val="22"/>
          <w:szCs w:val="22"/>
          <w:lang w:val="en-GB"/>
        </w:rPr>
        <w:t xml:space="preserve"> It is proposed that a similar </w:t>
      </w:r>
      <w:r w:rsidR="00FB2491">
        <w:rPr>
          <w:rFonts w:ascii="Arial" w:hAnsi="Arial" w:cs="Arial"/>
          <w:sz w:val="22"/>
          <w:szCs w:val="22"/>
          <w:lang w:val="en-GB"/>
        </w:rPr>
        <w:t>test setup</w:t>
      </w:r>
      <w:r w:rsidR="008165F9">
        <w:rPr>
          <w:rFonts w:ascii="Arial" w:hAnsi="Arial" w:cs="Arial"/>
          <w:sz w:val="22"/>
          <w:szCs w:val="22"/>
          <w:lang w:val="en-GB"/>
        </w:rPr>
        <w:t xml:space="preserve"> may be </w:t>
      </w:r>
      <w:r w:rsidR="00FB2491">
        <w:rPr>
          <w:rFonts w:ascii="Arial" w:hAnsi="Arial" w:cs="Arial"/>
          <w:sz w:val="22"/>
          <w:szCs w:val="22"/>
          <w:lang w:val="en-GB"/>
        </w:rPr>
        <w:t>considered</w:t>
      </w:r>
      <w:r w:rsidR="008165F9">
        <w:rPr>
          <w:rFonts w:ascii="Arial" w:hAnsi="Arial" w:cs="Arial"/>
          <w:sz w:val="22"/>
          <w:szCs w:val="22"/>
          <w:lang w:val="en-GB"/>
        </w:rPr>
        <w:t xml:space="preserve"> for testing stereo conditions in IVAS</w:t>
      </w:r>
      <w:r w:rsidR="00417A90">
        <w:rPr>
          <w:rFonts w:ascii="Arial" w:hAnsi="Arial" w:cs="Arial"/>
          <w:sz w:val="22"/>
          <w:szCs w:val="22"/>
          <w:lang w:val="en-GB"/>
        </w:rPr>
        <w:t>.</w:t>
      </w:r>
    </w:p>
    <w:p w14:paraId="0F028E9D" w14:textId="2849368B" w:rsidR="00C75B27" w:rsidRPr="001A59D4" w:rsidRDefault="00FE306E" w:rsidP="0047283E">
      <w:pPr>
        <w:rPr>
          <w:rFonts w:ascii="Arial" w:hAnsi="Arial" w:cs="Arial"/>
          <w:sz w:val="22"/>
          <w:szCs w:val="22"/>
        </w:rPr>
      </w:pPr>
      <w:r>
        <w:rPr>
          <w:rFonts w:ascii="Arial" w:hAnsi="Arial" w:cs="Arial"/>
          <w:sz w:val="22"/>
          <w:szCs w:val="22"/>
          <w:lang w:val="en-GB"/>
        </w:rPr>
        <w:t xml:space="preserve">While we see this as a good example of a P.800 DCR test on stereo material, we also wish to </w:t>
      </w:r>
      <w:r w:rsidR="00981D25">
        <w:rPr>
          <w:rFonts w:ascii="Arial" w:hAnsi="Arial" w:cs="Arial"/>
          <w:sz w:val="22"/>
          <w:szCs w:val="22"/>
          <w:lang w:val="en-GB"/>
        </w:rPr>
        <w:t>consider possible improvement</w:t>
      </w:r>
      <w:r w:rsidR="00B16C40">
        <w:rPr>
          <w:rFonts w:ascii="Arial" w:hAnsi="Arial" w:cs="Arial"/>
          <w:sz w:val="22"/>
          <w:szCs w:val="22"/>
          <w:lang w:val="en-GB"/>
        </w:rPr>
        <w:t xml:space="preserve">s. </w:t>
      </w:r>
      <w:r w:rsidR="00CC49C3">
        <w:rPr>
          <w:rFonts w:ascii="Arial" w:hAnsi="Arial" w:cs="Arial"/>
          <w:sz w:val="22"/>
          <w:szCs w:val="22"/>
          <w:lang w:val="en-GB"/>
        </w:rPr>
        <w:t>T</w:t>
      </w:r>
      <w:r w:rsidR="00B16C40">
        <w:rPr>
          <w:rFonts w:ascii="Arial" w:hAnsi="Arial" w:cs="Arial"/>
          <w:sz w:val="22"/>
          <w:szCs w:val="22"/>
          <w:lang w:val="en-GB"/>
        </w:rPr>
        <w:t xml:space="preserve">he instructions of the P.800 DCR test </w:t>
      </w:r>
      <w:r w:rsidR="00C7014E">
        <w:rPr>
          <w:rFonts w:ascii="Arial" w:hAnsi="Arial" w:cs="Arial"/>
          <w:sz w:val="22"/>
          <w:szCs w:val="22"/>
          <w:lang w:val="en-GB"/>
        </w:rPr>
        <w:t>were</w:t>
      </w:r>
      <w:r w:rsidR="00B16C40">
        <w:rPr>
          <w:rFonts w:ascii="Arial" w:hAnsi="Arial" w:cs="Arial"/>
          <w:sz w:val="22"/>
          <w:szCs w:val="22"/>
          <w:lang w:val="en-GB"/>
        </w:rPr>
        <w:t xml:space="preserve"> inspired by the </w:t>
      </w:r>
      <w:r w:rsidR="009C0CE9">
        <w:rPr>
          <w:rFonts w:ascii="Arial" w:hAnsi="Arial" w:cs="Arial"/>
          <w:sz w:val="22"/>
          <w:szCs w:val="22"/>
          <w:lang w:val="en-GB"/>
        </w:rPr>
        <w:t xml:space="preserve">more elaborate </w:t>
      </w:r>
      <w:r w:rsidR="00B16C40">
        <w:rPr>
          <w:rFonts w:ascii="Arial" w:hAnsi="Arial" w:cs="Arial"/>
          <w:sz w:val="22"/>
          <w:szCs w:val="22"/>
          <w:lang w:val="en-GB"/>
        </w:rPr>
        <w:t xml:space="preserve">P.811 </w:t>
      </w:r>
      <w:r w:rsidR="00B144AA">
        <w:rPr>
          <w:rFonts w:ascii="Arial" w:hAnsi="Arial" w:cs="Arial"/>
          <w:sz w:val="22"/>
          <w:szCs w:val="22"/>
          <w:lang w:val="en-GB"/>
        </w:rPr>
        <w:t>instructions but</w:t>
      </w:r>
      <w:r w:rsidR="00B16C40">
        <w:rPr>
          <w:rFonts w:ascii="Arial" w:hAnsi="Arial" w:cs="Arial"/>
          <w:sz w:val="22"/>
          <w:szCs w:val="22"/>
          <w:lang w:val="en-GB"/>
        </w:rPr>
        <w:t xml:space="preserve"> could likely </w:t>
      </w:r>
      <w:r w:rsidR="00C7014E">
        <w:rPr>
          <w:rFonts w:ascii="Arial" w:hAnsi="Arial" w:cs="Arial"/>
          <w:sz w:val="22"/>
          <w:szCs w:val="22"/>
          <w:lang w:val="en-GB"/>
        </w:rPr>
        <w:t>benefit from a simplified and shortened language.</w:t>
      </w:r>
      <w:r w:rsidR="00CC49C3">
        <w:rPr>
          <w:rFonts w:ascii="Arial" w:hAnsi="Arial" w:cs="Arial"/>
          <w:sz w:val="22"/>
          <w:szCs w:val="22"/>
          <w:lang w:val="en-GB"/>
        </w:rPr>
        <w:t xml:space="preserve"> Further, t</w:t>
      </w:r>
      <w:r w:rsidR="000F1EF7">
        <w:rPr>
          <w:rFonts w:ascii="Arial" w:hAnsi="Arial" w:cs="Arial"/>
          <w:sz w:val="22"/>
          <w:szCs w:val="22"/>
          <w:lang w:val="en-GB"/>
        </w:rPr>
        <w:t>he</w:t>
      </w:r>
      <w:r w:rsidR="00EF4DA1">
        <w:rPr>
          <w:rFonts w:ascii="Arial" w:hAnsi="Arial" w:cs="Arial"/>
          <w:sz w:val="22"/>
          <w:szCs w:val="22"/>
          <w:lang w:val="en-GB"/>
        </w:rPr>
        <w:t xml:space="preserve">re </w:t>
      </w:r>
      <w:r w:rsidR="009C0CE9">
        <w:rPr>
          <w:rFonts w:ascii="Arial" w:hAnsi="Arial" w:cs="Arial"/>
          <w:sz w:val="22"/>
          <w:szCs w:val="22"/>
          <w:lang w:val="en-GB"/>
        </w:rPr>
        <w:t>might</w:t>
      </w:r>
      <w:r w:rsidR="00EF4DA1">
        <w:rPr>
          <w:rFonts w:ascii="Arial" w:hAnsi="Arial" w:cs="Arial"/>
          <w:sz w:val="22"/>
          <w:szCs w:val="22"/>
          <w:lang w:val="en-GB"/>
        </w:rPr>
        <w:t xml:space="preserve"> still </w:t>
      </w:r>
      <w:r w:rsidR="009C3F3A">
        <w:rPr>
          <w:rFonts w:ascii="Arial" w:hAnsi="Arial" w:cs="Arial"/>
          <w:sz w:val="22"/>
          <w:szCs w:val="22"/>
          <w:lang w:val="en-GB"/>
        </w:rPr>
        <w:t xml:space="preserve">be </w:t>
      </w:r>
      <w:r w:rsidR="00EF4DA1">
        <w:rPr>
          <w:rFonts w:ascii="Arial" w:hAnsi="Arial" w:cs="Arial"/>
          <w:sz w:val="22"/>
          <w:szCs w:val="22"/>
          <w:lang w:val="en-GB"/>
        </w:rPr>
        <w:t>room for improvement of the</w:t>
      </w:r>
      <w:r w:rsidR="000F1EF7">
        <w:rPr>
          <w:rFonts w:ascii="Arial" w:hAnsi="Arial" w:cs="Arial"/>
          <w:sz w:val="22"/>
          <w:szCs w:val="22"/>
          <w:lang w:val="en-GB"/>
        </w:rPr>
        <w:t xml:space="preserve"> spatial distortion </w:t>
      </w:r>
      <w:r w:rsidR="00EF4DA1">
        <w:rPr>
          <w:rFonts w:ascii="Arial" w:hAnsi="Arial" w:cs="Arial"/>
          <w:sz w:val="22"/>
          <w:szCs w:val="22"/>
          <w:lang w:val="en-GB"/>
        </w:rPr>
        <w:t>reference units SDRU and ESDRU.</w:t>
      </w:r>
    </w:p>
    <w:p w14:paraId="17F4CCF1" w14:textId="72189E1A" w:rsidR="003C4A0F" w:rsidRDefault="003C4A0F" w:rsidP="003C4A0F">
      <w:pPr>
        <w:pStyle w:val="Heading2"/>
      </w:pPr>
      <w:r>
        <w:t>2</w:t>
      </w:r>
      <w:r>
        <w:tab/>
        <w:t>Test description</w:t>
      </w:r>
    </w:p>
    <w:p w14:paraId="1F8A692F" w14:textId="0C3EB311" w:rsidR="00553389" w:rsidRPr="00553389" w:rsidRDefault="005214AF" w:rsidP="00553389">
      <w:pPr>
        <w:rPr>
          <w:rFonts w:ascii="Arial" w:hAnsi="Arial" w:cs="Arial"/>
          <w:sz w:val="22"/>
          <w:szCs w:val="22"/>
          <w:lang w:val="en-GB"/>
        </w:rPr>
      </w:pPr>
      <w:r>
        <w:rPr>
          <w:rFonts w:ascii="Arial" w:hAnsi="Arial" w:cs="Arial"/>
          <w:sz w:val="22"/>
          <w:szCs w:val="22"/>
          <w:lang w:val="en-GB"/>
        </w:rPr>
        <w:t xml:space="preserve">As a part of Ericsson’s involvement in the development of P.811 standard, a listening test </w:t>
      </w:r>
      <w:r w:rsidR="00B21968">
        <w:rPr>
          <w:rFonts w:ascii="Arial" w:hAnsi="Arial" w:cs="Arial"/>
          <w:sz w:val="22"/>
          <w:szCs w:val="22"/>
          <w:lang w:val="en-GB"/>
        </w:rPr>
        <w:t>according to the</w:t>
      </w:r>
      <w:r>
        <w:rPr>
          <w:rFonts w:ascii="Arial" w:hAnsi="Arial" w:cs="Arial"/>
          <w:sz w:val="22"/>
          <w:szCs w:val="22"/>
          <w:lang w:val="en-GB"/>
        </w:rPr>
        <w:t xml:space="preserve"> draft P.811</w:t>
      </w:r>
      <w:r w:rsidR="00B21968">
        <w:rPr>
          <w:rFonts w:ascii="Arial" w:hAnsi="Arial" w:cs="Arial"/>
          <w:sz w:val="22"/>
          <w:szCs w:val="22"/>
          <w:lang w:val="en-GB"/>
        </w:rPr>
        <w:t xml:space="preserve"> specification was done in a collaboration between Ericsson and Beijing Institute of Technology (BIT).</w:t>
      </w:r>
      <w:r w:rsidR="0090641D">
        <w:rPr>
          <w:rFonts w:ascii="Arial" w:hAnsi="Arial" w:cs="Arial"/>
          <w:sz w:val="22"/>
          <w:szCs w:val="22"/>
          <w:lang w:val="en-GB"/>
        </w:rPr>
        <w:t xml:space="preserve"> </w:t>
      </w:r>
      <w:r w:rsidR="00E554AA">
        <w:rPr>
          <w:rFonts w:ascii="Arial" w:hAnsi="Arial" w:cs="Arial"/>
          <w:sz w:val="22"/>
          <w:szCs w:val="22"/>
          <w:lang w:val="en-GB"/>
        </w:rPr>
        <w:t xml:space="preserve">The test was </w:t>
      </w:r>
      <w:r w:rsidR="00CC73D9">
        <w:rPr>
          <w:rFonts w:ascii="Arial" w:hAnsi="Arial" w:cs="Arial"/>
          <w:sz w:val="22"/>
          <w:szCs w:val="22"/>
          <w:lang w:val="en-GB"/>
        </w:rPr>
        <w:t xml:space="preserve">conducted in </w:t>
      </w:r>
      <w:r w:rsidR="00374FA9">
        <w:rPr>
          <w:rFonts w:ascii="Arial" w:hAnsi="Arial" w:cs="Arial"/>
          <w:sz w:val="22"/>
          <w:szCs w:val="22"/>
          <w:lang w:val="en-GB"/>
        </w:rPr>
        <w:t>October</w:t>
      </w:r>
      <w:r w:rsidR="00CC73D9">
        <w:rPr>
          <w:rFonts w:ascii="Arial" w:hAnsi="Arial" w:cs="Arial"/>
          <w:sz w:val="22"/>
          <w:szCs w:val="22"/>
          <w:lang w:val="en-GB"/>
        </w:rPr>
        <w:t xml:space="preserve"> 2018 and was done in conjunction with a P.800 DCR test on the same test material.</w:t>
      </w:r>
      <w:r w:rsidR="00BF3DAA">
        <w:rPr>
          <w:rFonts w:ascii="Arial" w:hAnsi="Arial" w:cs="Arial"/>
          <w:sz w:val="22"/>
          <w:szCs w:val="22"/>
          <w:lang w:val="en-GB"/>
        </w:rPr>
        <w:t xml:space="preserve"> The purpose was to evaluate the </w:t>
      </w:r>
      <w:r w:rsidR="0003033E">
        <w:rPr>
          <w:rFonts w:ascii="Arial" w:hAnsi="Arial" w:cs="Arial"/>
          <w:sz w:val="22"/>
          <w:szCs w:val="22"/>
          <w:lang w:val="en-GB"/>
        </w:rPr>
        <w:t>proposed</w:t>
      </w:r>
      <w:r w:rsidR="00BF3DAA">
        <w:rPr>
          <w:rFonts w:ascii="Arial" w:hAnsi="Arial" w:cs="Arial"/>
          <w:sz w:val="22"/>
          <w:szCs w:val="22"/>
          <w:lang w:val="en-GB"/>
        </w:rPr>
        <w:t xml:space="preserve"> </w:t>
      </w:r>
      <w:r w:rsidR="001D7AA2">
        <w:rPr>
          <w:rFonts w:ascii="Arial" w:hAnsi="Arial" w:cs="Arial"/>
          <w:sz w:val="22"/>
          <w:szCs w:val="22"/>
          <w:lang w:val="en-GB"/>
        </w:rPr>
        <w:t xml:space="preserve">P.811 standard (called P.SOSH at the time) and to compare the </w:t>
      </w:r>
      <w:r w:rsidR="00BB7350">
        <w:rPr>
          <w:rFonts w:ascii="Arial" w:hAnsi="Arial" w:cs="Arial"/>
          <w:sz w:val="22"/>
          <w:szCs w:val="22"/>
          <w:lang w:val="en-GB"/>
        </w:rPr>
        <w:t xml:space="preserve">overall score of the P.811 test with a P.800 DCR test which </w:t>
      </w:r>
      <w:r w:rsidR="009E2E25">
        <w:rPr>
          <w:rFonts w:ascii="Arial" w:hAnsi="Arial" w:cs="Arial"/>
          <w:sz w:val="22"/>
          <w:szCs w:val="22"/>
          <w:lang w:val="en-GB"/>
        </w:rPr>
        <w:t>requires shorter test time.</w:t>
      </w:r>
      <w:r w:rsidR="00553389">
        <w:rPr>
          <w:rFonts w:ascii="Arial" w:hAnsi="Arial" w:cs="Arial"/>
          <w:sz w:val="22"/>
          <w:szCs w:val="22"/>
          <w:lang w:val="en-GB"/>
        </w:rPr>
        <w:t xml:space="preserve"> </w:t>
      </w:r>
      <w:r w:rsidR="00553389" w:rsidRPr="00553389">
        <w:rPr>
          <w:rFonts w:ascii="Arial" w:hAnsi="Arial" w:cs="Arial"/>
          <w:sz w:val="22"/>
          <w:szCs w:val="22"/>
          <w:lang w:val="en-GB"/>
        </w:rPr>
        <w:t>These tests were performed:</w:t>
      </w:r>
    </w:p>
    <w:p w14:paraId="629C1737" w14:textId="45BB2087" w:rsidR="00553389" w:rsidRDefault="00553389" w:rsidP="00553389">
      <w:pPr>
        <w:pStyle w:val="ListParagraph"/>
        <w:numPr>
          <w:ilvl w:val="0"/>
          <w:numId w:val="44"/>
        </w:numPr>
        <w:rPr>
          <w:rFonts w:ascii="Arial" w:hAnsi="Arial" w:cs="Arial"/>
          <w:szCs w:val="22"/>
          <w:lang w:val="en-GB"/>
        </w:rPr>
      </w:pPr>
      <w:r w:rsidRPr="00553389">
        <w:rPr>
          <w:rFonts w:ascii="Arial" w:hAnsi="Arial" w:cs="Arial"/>
          <w:szCs w:val="22"/>
          <w:lang w:val="en-GB"/>
        </w:rPr>
        <w:t xml:space="preserve">Experiment 1: </w:t>
      </w:r>
      <w:r w:rsidR="00C57029">
        <w:rPr>
          <w:rFonts w:ascii="Arial" w:hAnsi="Arial" w:cs="Arial"/>
          <w:szCs w:val="22"/>
          <w:lang w:val="en-GB"/>
        </w:rPr>
        <w:t xml:space="preserve">P.800 </w:t>
      </w:r>
      <w:r w:rsidRPr="00553389">
        <w:rPr>
          <w:rFonts w:ascii="Arial" w:hAnsi="Arial" w:cs="Arial"/>
          <w:szCs w:val="22"/>
          <w:lang w:val="en-GB"/>
        </w:rPr>
        <w:t xml:space="preserve">Degradation category rating (DCR) with </w:t>
      </w:r>
      <w:r w:rsidR="00F156F2">
        <w:rPr>
          <w:rFonts w:ascii="Arial" w:hAnsi="Arial" w:cs="Arial"/>
          <w:szCs w:val="22"/>
          <w:lang w:val="en-GB"/>
        </w:rPr>
        <w:t xml:space="preserve">spatial distortion reference units and </w:t>
      </w:r>
      <w:r>
        <w:rPr>
          <w:rFonts w:ascii="Arial" w:hAnsi="Arial" w:cs="Arial"/>
          <w:szCs w:val="22"/>
          <w:lang w:val="en-GB"/>
        </w:rPr>
        <w:t>listener</w:t>
      </w:r>
      <w:r w:rsidRPr="00553389">
        <w:rPr>
          <w:rFonts w:ascii="Arial" w:hAnsi="Arial" w:cs="Arial"/>
          <w:szCs w:val="22"/>
          <w:lang w:val="en-GB"/>
        </w:rPr>
        <w:t xml:space="preserve"> instructions similar to the P.</w:t>
      </w:r>
      <w:r>
        <w:rPr>
          <w:rFonts w:ascii="Arial" w:hAnsi="Arial" w:cs="Arial"/>
          <w:szCs w:val="22"/>
          <w:lang w:val="en-GB"/>
        </w:rPr>
        <w:t>811</w:t>
      </w:r>
      <w:r w:rsidRPr="00553389">
        <w:rPr>
          <w:rFonts w:ascii="Arial" w:hAnsi="Arial" w:cs="Arial"/>
          <w:szCs w:val="22"/>
          <w:lang w:val="en-GB"/>
        </w:rPr>
        <w:t xml:space="preserve"> instructions, see appendix A</w:t>
      </w:r>
    </w:p>
    <w:p w14:paraId="302BA084" w14:textId="1B049A00" w:rsidR="009E2E25" w:rsidRPr="00553389" w:rsidRDefault="00553389" w:rsidP="00553389">
      <w:pPr>
        <w:pStyle w:val="ListParagraph"/>
        <w:numPr>
          <w:ilvl w:val="0"/>
          <w:numId w:val="44"/>
        </w:numPr>
        <w:rPr>
          <w:rFonts w:ascii="Arial" w:hAnsi="Arial" w:cs="Arial"/>
          <w:szCs w:val="22"/>
          <w:lang w:val="en-GB"/>
        </w:rPr>
      </w:pPr>
      <w:r w:rsidRPr="00553389">
        <w:rPr>
          <w:rFonts w:ascii="Arial" w:hAnsi="Arial" w:cs="Arial"/>
          <w:szCs w:val="22"/>
          <w:lang w:val="en-GB"/>
        </w:rPr>
        <w:t>Experiment 2: Subjective test methodology for evaluating speech oriented stereo communication systems over headphones (P.</w:t>
      </w:r>
      <w:r>
        <w:rPr>
          <w:rFonts w:ascii="Arial" w:hAnsi="Arial" w:cs="Arial"/>
          <w:szCs w:val="22"/>
          <w:lang w:val="en-GB"/>
        </w:rPr>
        <w:t>811</w:t>
      </w:r>
      <w:r w:rsidRPr="00553389">
        <w:rPr>
          <w:rFonts w:ascii="Arial" w:hAnsi="Arial" w:cs="Arial"/>
          <w:szCs w:val="22"/>
          <w:lang w:val="en-GB"/>
        </w:rPr>
        <w:t>)</w:t>
      </w:r>
    </w:p>
    <w:p w14:paraId="1C4D068C" w14:textId="4A72A3D3" w:rsidR="004A4E22" w:rsidRPr="00C33CDA" w:rsidRDefault="00C3651A" w:rsidP="0047283E">
      <w:pPr>
        <w:rPr>
          <w:rFonts w:ascii="Arial" w:hAnsi="Arial" w:cs="Arial"/>
          <w:sz w:val="22"/>
          <w:szCs w:val="22"/>
          <w:lang w:val="en-GB"/>
        </w:rPr>
      </w:pPr>
      <w:r>
        <w:rPr>
          <w:rFonts w:ascii="Arial" w:hAnsi="Arial" w:cs="Arial"/>
          <w:sz w:val="22"/>
          <w:szCs w:val="22"/>
          <w:lang w:val="en-GB"/>
        </w:rPr>
        <w:t xml:space="preserve">The test design and processing </w:t>
      </w:r>
      <w:r w:rsidR="00DF62F6">
        <w:rPr>
          <w:rFonts w:ascii="Arial" w:hAnsi="Arial" w:cs="Arial"/>
          <w:sz w:val="22"/>
          <w:szCs w:val="22"/>
          <w:lang w:val="en-GB"/>
        </w:rPr>
        <w:t>were</w:t>
      </w:r>
      <w:r>
        <w:rPr>
          <w:rFonts w:ascii="Arial" w:hAnsi="Arial" w:cs="Arial"/>
          <w:sz w:val="22"/>
          <w:szCs w:val="22"/>
          <w:lang w:val="en-GB"/>
        </w:rPr>
        <w:t xml:space="preserve"> </w:t>
      </w:r>
      <w:r w:rsidR="00B838E2">
        <w:rPr>
          <w:rFonts w:ascii="Arial" w:hAnsi="Arial" w:cs="Arial"/>
          <w:sz w:val="22"/>
          <w:szCs w:val="22"/>
          <w:lang w:val="en-GB"/>
        </w:rPr>
        <w:t>carried out</w:t>
      </w:r>
      <w:r>
        <w:rPr>
          <w:rFonts w:ascii="Arial" w:hAnsi="Arial" w:cs="Arial"/>
          <w:sz w:val="22"/>
          <w:szCs w:val="22"/>
          <w:lang w:val="en-GB"/>
        </w:rPr>
        <w:t xml:space="preserve"> by Ericsson, while </w:t>
      </w:r>
      <w:r w:rsidR="00033D0D">
        <w:rPr>
          <w:rFonts w:ascii="Arial" w:hAnsi="Arial" w:cs="Arial"/>
          <w:sz w:val="22"/>
          <w:szCs w:val="22"/>
          <w:lang w:val="en-GB"/>
        </w:rPr>
        <w:t>BIT handled recording of the test material and execution of the test itself.</w:t>
      </w:r>
    </w:p>
    <w:p w14:paraId="67A996F5" w14:textId="30ED57C6" w:rsidR="003C4A0F" w:rsidRPr="00F95074" w:rsidRDefault="00F95074" w:rsidP="0047283E">
      <w:pPr>
        <w:rPr>
          <w:rFonts w:ascii="Arial" w:hAnsi="Arial" w:cs="Arial"/>
          <w:b/>
          <w:bCs/>
          <w:sz w:val="22"/>
          <w:szCs w:val="22"/>
          <w:lang w:val="en-GB"/>
        </w:rPr>
      </w:pPr>
      <w:r w:rsidRPr="00F95074">
        <w:rPr>
          <w:rFonts w:ascii="Arial" w:hAnsi="Arial" w:cs="Arial"/>
          <w:b/>
          <w:bCs/>
          <w:sz w:val="22"/>
          <w:szCs w:val="22"/>
          <w:lang w:val="en-GB"/>
        </w:rPr>
        <w:t>Test material</w:t>
      </w:r>
    </w:p>
    <w:p w14:paraId="5DAEF562" w14:textId="1D5960C3" w:rsidR="003C4A0F" w:rsidRDefault="004A4E22" w:rsidP="0047283E">
      <w:pPr>
        <w:rPr>
          <w:rFonts w:ascii="Arial" w:hAnsi="Arial" w:cs="Arial"/>
          <w:sz w:val="22"/>
          <w:szCs w:val="22"/>
          <w:lang w:val="en-GB"/>
        </w:rPr>
      </w:pPr>
      <w:r>
        <w:rPr>
          <w:rFonts w:ascii="Arial" w:hAnsi="Arial" w:cs="Arial"/>
          <w:sz w:val="22"/>
          <w:szCs w:val="22"/>
          <w:lang w:val="en-GB"/>
        </w:rPr>
        <w:t xml:space="preserve">The test was conducted using stereo speech </w:t>
      </w:r>
      <w:r w:rsidR="0002031E">
        <w:rPr>
          <w:rFonts w:ascii="Arial" w:hAnsi="Arial" w:cs="Arial"/>
          <w:sz w:val="22"/>
          <w:szCs w:val="22"/>
          <w:lang w:val="en-GB"/>
        </w:rPr>
        <w:t xml:space="preserve">samples in Mandarin Chinese recorded </w:t>
      </w:r>
      <w:r w:rsidR="001A22EF">
        <w:rPr>
          <w:rFonts w:ascii="Arial" w:hAnsi="Arial" w:cs="Arial"/>
          <w:sz w:val="22"/>
          <w:szCs w:val="22"/>
          <w:lang w:val="en-GB"/>
        </w:rPr>
        <w:t xml:space="preserve">at BIT. </w:t>
      </w:r>
      <w:r w:rsidR="00F7534E">
        <w:rPr>
          <w:rFonts w:ascii="Arial" w:hAnsi="Arial" w:cs="Arial"/>
          <w:sz w:val="22"/>
          <w:szCs w:val="22"/>
          <w:lang w:val="en-GB"/>
        </w:rPr>
        <w:t xml:space="preserve">The talkers were </w:t>
      </w:r>
      <w:r w:rsidR="00CB2CCB">
        <w:rPr>
          <w:rFonts w:ascii="Arial" w:hAnsi="Arial" w:cs="Arial"/>
          <w:sz w:val="22"/>
          <w:szCs w:val="22"/>
          <w:lang w:val="en-GB"/>
        </w:rPr>
        <w:t xml:space="preserve">4 female and 4 male </w:t>
      </w:r>
      <w:r w:rsidR="00721242">
        <w:rPr>
          <w:rFonts w:ascii="Arial" w:hAnsi="Arial" w:cs="Arial"/>
          <w:sz w:val="22"/>
          <w:szCs w:val="22"/>
          <w:lang w:val="en-GB"/>
        </w:rPr>
        <w:t xml:space="preserve">talkers </w:t>
      </w:r>
      <w:r w:rsidR="00F7534E">
        <w:rPr>
          <w:rFonts w:ascii="Arial" w:hAnsi="Arial" w:cs="Arial"/>
          <w:sz w:val="22"/>
          <w:szCs w:val="22"/>
          <w:lang w:val="en-GB"/>
        </w:rPr>
        <w:t xml:space="preserve">recruited </w:t>
      </w:r>
      <w:r w:rsidR="00721242">
        <w:rPr>
          <w:rFonts w:ascii="Arial" w:hAnsi="Arial" w:cs="Arial"/>
          <w:sz w:val="22"/>
          <w:szCs w:val="22"/>
          <w:lang w:val="en-GB"/>
        </w:rPr>
        <w:t>from</w:t>
      </w:r>
      <w:r w:rsidR="00F7534E">
        <w:rPr>
          <w:rFonts w:ascii="Arial" w:hAnsi="Arial" w:cs="Arial"/>
          <w:sz w:val="22"/>
          <w:szCs w:val="22"/>
          <w:lang w:val="en-GB"/>
        </w:rPr>
        <w:t xml:space="preserve"> the BIT students</w:t>
      </w:r>
      <w:r w:rsidR="00721242">
        <w:rPr>
          <w:rFonts w:ascii="Arial" w:hAnsi="Arial" w:cs="Arial"/>
          <w:sz w:val="22"/>
          <w:szCs w:val="22"/>
          <w:lang w:val="en-GB"/>
        </w:rPr>
        <w:t xml:space="preserve">. The talkers were </w:t>
      </w:r>
      <w:r w:rsidR="00D72AAC">
        <w:rPr>
          <w:rFonts w:ascii="Arial" w:hAnsi="Arial" w:cs="Arial"/>
          <w:sz w:val="22"/>
          <w:szCs w:val="22"/>
          <w:lang w:val="en-GB"/>
        </w:rPr>
        <w:t xml:space="preserve">all native Mandarin Chinese </w:t>
      </w:r>
      <w:r w:rsidR="001A59D4">
        <w:rPr>
          <w:rFonts w:ascii="Arial" w:hAnsi="Arial" w:cs="Arial"/>
          <w:sz w:val="22"/>
          <w:szCs w:val="22"/>
          <w:lang w:val="en-GB"/>
        </w:rPr>
        <w:t>speakers and</w:t>
      </w:r>
      <w:r w:rsidR="00D72AAC">
        <w:rPr>
          <w:rFonts w:ascii="Arial" w:hAnsi="Arial" w:cs="Arial"/>
          <w:sz w:val="22"/>
          <w:szCs w:val="22"/>
          <w:lang w:val="en-GB"/>
        </w:rPr>
        <w:t xml:space="preserve"> </w:t>
      </w:r>
      <w:r w:rsidR="00CA0B7B">
        <w:rPr>
          <w:rFonts w:ascii="Arial" w:hAnsi="Arial" w:cs="Arial"/>
          <w:sz w:val="22"/>
          <w:szCs w:val="22"/>
          <w:lang w:val="en-GB"/>
        </w:rPr>
        <w:t>were selected to have</w:t>
      </w:r>
      <w:r w:rsidR="00D72AAC">
        <w:rPr>
          <w:rFonts w:ascii="Arial" w:hAnsi="Arial" w:cs="Arial"/>
          <w:sz w:val="22"/>
          <w:szCs w:val="22"/>
          <w:lang w:val="en-GB"/>
        </w:rPr>
        <w:t xml:space="preserve"> a rather neutral dialect.</w:t>
      </w:r>
      <w:r w:rsidR="00CA0B7B">
        <w:rPr>
          <w:rFonts w:ascii="Arial" w:hAnsi="Arial" w:cs="Arial"/>
          <w:sz w:val="22"/>
          <w:szCs w:val="22"/>
          <w:lang w:val="en-GB"/>
        </w:rPr>
        <w:t xml:space="preserve"> </w:t>
      </w:r>
      <w:r w:rsidR="00493406">
        <w:rPr>
          <w:rFonts w:ascii="Arial" w:hAnsi="Arial" w:cs="Arial"/>
          <w:sz w:val="22"/>
          <w:szCs w:val="22"/>
          <w:lang w:val="en-GB"/>
        </w:rPr>
        <w:t xml:space="preserve">The stereo capture was done using a </w:t>
      </w:r>
      <w:r w:rsidR="00C23946" w:rsidRPr="00C23946">
        <w:rPr>
          <w:rFonts w:ascii="Arial" w:hAnsi="Arial" w:cs="Arial"/>
          <w:sz w:val="22"/>
          <w:szCs w:val="22"/>
          <w:lang w:val="en-GB"/>
        </w:rPr>
        <w:t>Sabinete</w:t>
      </w:r>
      <w:r w:rsidR="00E317DC">
        <w:rPr>
          <w:rFonts w:ascii="Arial" w:hAnsi="Arial" w:cs="Arial"/>
          <w:sz w:val="22"/>
          <w:szCs w:val="22"/>
          <w:lang w:val="en-GB"/>
        </w:rPr>
        <w:t>k</w:t>
      </w:r>
      <w:r w:rsidR="000B5587">
        <w:rPr>
          <w:rFonts w:ascii="Arial" w:hAnsi="Arial" w:cs="Arial"/>
          <w:sz w:val="22"/>
          <w:szCs w:val="22"/>
          <w:lang w:val="en-GB"/>
        </w:rPr>
        <w:t>®</w:t>
      </w:r>
      <w:r w:rsidR="00C23946" w:rsidRPr="00C23946">
        <w:rPr>
          <w:rFonts w:ascii="Arial" w:hAnsi="Arial" w:cs="Arial"/>
          <w:sz w:val="22"/>
          <w:szCs w:val="22"/>
          <w:lang w:val="en-GB"/>
        </w:rPr>
        <w:t xml:space="preserve"> SMIC Panoramic Microphone</w:t>
      </w:r>
      <w:r w:rsidR="00C23946">
        <w:rPr>
          <w:rFonts w:ascii="Arial" w:hAnsi="Arial" w:cs="Arial"/>
          <w:sz w:val="22"/>
          <w:szCs w:val="22"/>
          <w:lang w:val="en-GB"/>
        </w:rPr>
        <w:t xml:space="preserve"> and the recordings were </w:t>
      </w:r>
      <w:r w:rsidR="00BA1540">
        <w:rPr>
          <w:rFonts w:ascii="Arial" w:hAnsi="Arial" w:cs="Arial"/>
          <w:sz w:val="22"/>
          <w:szCs w:val="22"/>
          <w:lang w:val="en-GB"/>
        </w:rPr>
        <w:t>made using 48 kHz sampling rate.</w:t>
      </w:r>
    </w:p>
    <w:p w14:paraId="11884223" w14:textId="74DAAFA3" w:rsidR="003C4A0F" w:rsidRDefault="00234D07" w:rsidP="0047283E">
      <w:pPr>
        <w:rPr>
          <w:rFonts w:ascii="Arial" w:hAnsi="Arial" w:cs="Arial"/>
          <w:sz w:val="22"/>
          <w:szCs w:val="22"/>
          <w:lang w:val="en-GB"/>
        </w:rPr>
      </w:pPr>
      <w:r>
        <w:rPr>
          <w:rFonts w:ascii="Arial" w:hAnsi="Arial" w:cs="Arial"/>
          <w:sz w:val="22"/>
          <w:szCs w:val="22"/>
          <w:lang w:val="en-GB"/>
        </w:rPr>
        <w:t xml:space="preserve">Out of the 20 test items in total, 10 items </w:t>
      </w:r>
      <w:r w:rsidR="0098255F">
        <w:rPr>
          <w:rFonts w:ascii="Arial" w:hAnsi="Arial" w:cs="Arial"/>
          <w:sz w:val="22"/>
          <w:szCs w:val="22"/>
          <w:lang w:val="en-GB"/>
        </w:rPr>
        <w:t xml:space="preserve">contained one </w:t>
      </w:r>
      <w:r w:rsidR="00D914D6">
        <w:rPr>
          <w:rFonts w:ascii="Arial" w:hAnsi="Arial" w:cs="Arial"/>
          <w:sz w:val="22"/>
          <w:szCs w:val="22"/>
          <w:lang w:val="en-GB"/>
        </w:rPr>
        <w:t xml:space="preserve">talker with a split of 5 female and 5 male talkers. </w:t>
      </w:r>
      <w:r w:rsidR="001C3D02">
        <w:rPr>
          <w:rFonts w:ascii="Arial" w:hAnsi="Arial" w:cs="Arial"/>
          <w:sz w:val="22"/>
          <w:szCs w:val="22"/>
          <w:lang w:val="en-GB"/>
        </w:rPr>
        <w:t xml:space="preserve">The remaining 10 items contained two </w:t>
      </w:r>
      <w:r w:rsidR="007A7384">
        <w:rPr>
          <w:rFonts w:ascii="Arial" w:hAnsi="Arial" w:cs="Arial"/>
          <w:sz w:val="22"/>
          <w:szCs w:val="22"/>
          <w:lang w:val="en-GB"/>
        </w:rPr>
        <w:t xml:space="preserve">concatenated </w:t>
      </w:r>
      <w:r w:rsidR="001C3D02">
        <w:rPr>
          <w:rFonts w:ascii="Arial" w:hAnsi="Arial" w:cs="Arial"/>
          <w:sz w:val="22"/>
          <w:szCs w:val="22"/>
          <w:lang w:val="en-GB"/>
        </w:rPr>
        <w:t xml:space="preserve">talkers at different positions, </w:t>
      </w:r>
      <w:r w:rsidR="007A7384">
        <w:rPr>
          <w:rFonts w:ascii="Arial" w:hAnsi="Arial" w:cs="Arial"/>
          <w:sz w:val="22"/>
          <w:szCs w:val="22"/>
          <w:lang w:val="en-GB"/>
        </w:rPr>
        <w:t xml:space="preserve">where each item contained </w:t>
      </w:r>
      <w:r w:rsidR="001C3D02">
        <w:rPr>
          <w:rFonts w:ascii="Arial" w:hAnsi="Arial" w:cs="Arial"/>
          <w:sz w:val="22"/>
          <w:szCs w:val="22"/>
          <w:lang w:val="en-GB"/>
        </w:rPr>
        <w:t>one male and one female talker</w:t>
      </w:r>
      <w:r w:rsidR="008D13F0">
        <w:rPr>
          <w:rFonts w:ascii="Arial" w:hAnsi="Arial" w:cs="Arial"/>
          <w:sz w:val="22"/>
          <w:szCs w:val="22"/>
          <w:lang w:val="en-GB"/>
        </w:rPr>
        <w:t>.</w:t>
      </w:r>
      <w:r w:rsidR="00323FCB">
        <w:rPr>
          <w:rFonts w:ascii="Arial" w:hAnsi="Arial" w:cs="Arial"/>
          <w:sz w:val="22"/>
          <w:szCs w:val="22"/>
          <w:lang w:val="en-GB"/>
        </w:rPr>
        <w:t xml:space="preserve"> The concatenation of the </w:t>
      </w:r>
      <w:r w:rsidR="001028FE">
        <w:rPr>
          <w:rFonts w:ascii="Arial" w:hAnsi="Arial" w:cs="Arial"/>
          <w:sz w:val="22"/>
          <w:szCs w:val="22"/>
          <w:lang w:val="en-GB"/>
        </w:rPr>
        <w:t xml:space="preserve">talkers </w:t>
      </w:r>
      <w:r w:rsidR="005D40F6">
        <w:rPr>
          <w:rFonts w:ascii="Arial" w:hAnsi="Arial" w:cs="Arial"/>
          <w:sz w:val="22"/>
          <w:szCs w:val="22"/>
          <w:lang w:val="en-GB"/>
        </w:rPr>
        <w:t>was</w:t>
      </w:r>
      <w:r w:rsidR="001028FE">
        <w:rPr>
          <w:rFonts w:ascii="Arial" w:hAnsi="Arial" w:cs="Arial"/>
          <w:sz w:val="22"/>
          <w:szCs w:val="22"/>
          <w:lang w:val="en-GB"/>
        </w:rPr>
        <w:t xml:space="preserve"> done with a short pause between each talker, i.e. no overlapping talk.</w:t>
      </w:r>
      <w:r w:rsidR="00C30FFA">
        <w:rPr>
          <w:rFonts w:ascii="Arial" w:hAnsi="Arial" w:cs="Arial"/>
          <w:sz w:val="22"/>
          <w:szCs w:val="22"/>
          <w:lang w:val="en-GB"/>
        </w:rPr>
        <w:t xml:space="preserve"> The talker</w:t>
      </w:r>
      <w:r w:rsidR="00945DFF">
        <w:rPr>
          <w:rFonts w:ascii="Arial" w:hAnsi="Arial" w:cs="Arial"/>
          <w:sz w:val="22"/>
          <w:szCs w:val="22"/>
          <w:lang w:val="en-GB"/>
        </w:rPr>
        <w:t>s</w:t>
      </w:r>
      <w:r w:rsidR="00C30FFA">
        <w:rPr>
          <w:rFonts w:ascii="Arial" w:hAnsi="Arial" w:cs="Arial"/>
          <w:sz w:val="22"/>
          <w:szCs w:val="22"/>
          <w:lang w:val="en-GB"/>
        </w:rPr>
        <w:t xml:space="preserve"> </w:t>
      </w:r>
      <w:r w:rsidR="00492DF0">
        <w:rPr>
          <w:rFonts w:ascii="Arial" w:hAnsi="Arial" w:cs="Arial"/>
          <w:sz w:val="22"/>
          <w:szCs w:val="22"/>
          <w:lang w:val="en-GB"/>
        </w:rPr>
        <w:t xml:space="preserve">were positioned at the angles of -90, -45, 0, 45 and 90 degrees relative to the </w:t>
      </w:r>
      <w:r w:rsidR="009C4993">
        <w:rPr>
          <w:rFonts w:ascii="Arial" w:hAnsi="Arial" w:cs="Arial"/>
          <w:sz w:val="22"/>
          <w:szCs w:val="22"/>
          <w:lang w:val="en-GB"/>
        </w:rPr>
        <w:t>front pickup of the microphone.</w:t>
      </w:r>
    </w:p>
    <w:p w14:paraId="09160641" w14:textId="33CC55BC" w:rsidR="0053482E" w:rsidRPr="0053482E" w:rsidRDefault="0053482E" w:rsidP="0053482E">
      <w:pPr>
        <w:rPr>
          <w:rFonts w:ascii="Arial" w:hAnsi="Arial" w:cs="Arial"/>
          <w:b/>
          <w:bCs/>
          <w:sz w:val="22"/>
          <w:szCs w:val="22"/>
          <w:lang w:val="en-GB"/>
        </w:rPr>
      </w:pPr>
      <w:r>
        <w:rPr>
          <w:rFonts w:ascii="Arial" w:hAnsi="Arial" w:cs="Arial"/>
          <w:b/>
          <w:bCs/>
          <w:sz w:val="22"/>
          <w:szCs w:val="22"/>
          <w:lang w:val="en-GB"/>
        </w:rPr>
        <w:lastRenderedPageBreak/>
        <w:t>Listener subjects</w:t>
      </w:r>
    </w:p>
    <w:p w14:paraId="2CFAAD07" w14:textId="6F9D507E" w:rsidR="0053482E" w:rsidRPr="0053482E" w:rsidRDefault="0053482E" w:rsidP="0053482E">
      <w:pPr>
        <w:rPr>
          <w:rFonts w:ascii="Arial" w:hAnsi="Arial" w:cs="Arial"/>
          <w:sz w:val="22"/>
          <w:szCs w:val="22"/>
          <w:lang w:val="en-GB"/>
        </w:rPr>
      </w:pPr>
      <w:r w:rsidRPr="0053482E">
        <w:rPr>
          <w:rFonts w:ascii="Arial" w:hAnsi="Arial" w:cs="Arial"/>
          <w:sz w:val="22"/>
          <w:szCs w:val="22"/>
          <w:lang w:val="en-GB"/>
        </w:rPr>
        <w:t xml:space="preserve">Each of the experiments was performed with 32 </w:t>
      </w:r>
      <w:r w:rsidR="00C22830">
        <w:rPr>
          <w:rFonts w:ascii="Arial" w:hAnsi="Arial" w:cs="Arial"/>
          <w:sz w:val="22"/>
          <w:szCs w:val="22"/>
          <w:lang w:val="en-GB"/>
        </w:rPr>
        <w:t>naïve</w:t>
      </w:r>
      <w:r w:rsidRPr="0053482E">
        <w:rPr>
          <w:rFonts w:ascii="Arial" w:hAnsi="Arial" w:cs="Arial"/>
          <w:sz w:val="22"/>
          <w:szCs w:val="22"/>
          <w:lang w:val="en-GB"/>
        </w:rPr>
        <w:t xml:space="preserve"> listeners (balanced between male and female). All of them were BIT adult students between 20-24 years old. In total, 64 different native listeners of Chinese were selected as test subjects.</w:t>
      </w:r>
    </w:p>
    <w:p w14:paraId="5476E1B8" w14:textId="587F7463" w:rsidR="009C4993" w:rsidRDefault="0053482E" w:rsidP="0053482E">
      <w:pPr>
        <w:rPr>
          <w:rFonts w:ascii="Arial" w:hAnsi="Arial" w:cs="Arial"/>
          <w:sz w:val="22"/>
          <w:szCs w:val="22"/>
          <w:lang w:val="en-GB"/>
        </w:rPr>
      </w:pPr>
      <w:r w:rsidRPr="0053482E">
        <w:rPr>
          <w:rFonts w:ascii="Arial" w:hAnsi="Arial" w:cs="Arial"/>
          <w:sz w:val="22"/>
          <w:szCs w:val="22"/>
          <w:lang w:val="en-GB"/>
        </w:rPr>
        <w:t>The listeners were selected randomly from native Chinese persons in the BIT campus. After the pre-tests, the staff checked the subjects' scores to make sure they understood the rating criterion. If the listener gave inconsistent or confusing votes, they were asked to do the pre-test session again. If the inconsistencies were not resolved in the second pre-test session, the listener was excluded from the main test session.</w:t>
      </w:r>
    </w:p>
    <w:p w14:paraId="3220C98B" w14:textId="77777777" w:rsidR="00A67764" w:rsidRPr="00A67764" w:rsidRDefault="00A67764" w:rsidP="00A67764">
      <w:pPr>
        <w:rPr>
          <w:rFonts w:ascii="Arial" w:hAnsi="Arial" w:cs="Arial"/>
          <w:b/>
          <w:bCs/>
          <w:sz w:val="22"/>
          <w:szCs w:val="22"/>
          <w:lang w:val="en-GB"/>
        </w:rPr>
      </w:pPr>
      <w:r w:rsidRPr="00A67764">
        <w:rPr>
          <w:rFonts w:ascii="Arial" w:hAnsi="Arial" w:cs="Arial"/>
          <w:b/>
          <w:bCs/>
          <w:sz w:val="22"/>
          <w:szCs w:val="22"/>
          <w:lang w:val="en-GB"/>
        </w:rPr>
        <w:t>Experiments Procedure</w:t>
      </w:r>
    </w:p>
    <w:p w14:paraId="2EE09BCF" w14:textId="591E1CA7" w:rsidR="00A67764" w:rsidRPr="00A67764" w:rsidRDefault="00A67764" w:rsidP="00A67764">
      <w:pPr>
        <w:rPr>
          <w:rFonts w:ascii="Arial" w:hAnsi="Arial" w:cs="Arial"/>
          <w:sz w:val="22"/>
          <w:szCs w:val="22"/>
          <w:lang w:val="en-GB"/>
        </w:rPr>
      </w:pPr>
      <w:r w:rsidRPr="00A67764">
        <w:rPr>
          <w:rFonts w:ascii="Arial" w:hAnsi="Arial" w:cs="Arial"/>
          <w:sz w:val="22"/>
          <w:szCs w:val="22"/>
          <w:lang w:val="en-GB"/>
        </w:rPr>
        <w:t xml:space="preserve">For both the </w:t>
      </w:r>
      <w:r w:rsidR="00BE2ADC">
        <w:rPr>
          <w:rFonts w:ascii="Arial" w:hAnsi="Arial" w:cs="Arial"/>
          <w:sz w:val="22"/>
          <w:szCs w:val="22"/>
          <w:lang w:val="en-GB"/>
        </w:rPr>
        <w:t>P.800</w:t>
      </w:r>
      <w:r w:rsidRPr="00A67764">
        <w:rPr>
          <w:rFonts w:ascii="Arial" w:hAnsi="Arial" w:cs="Arial"/>
          <w:sz w:val="22"/>
          <w:szCs w:val="22"/>
          <w:lang w:val="en-GB"/>
        </w:rPr>
        <w:t xml:space="preserve"> and </w:t>
      </w:r>
      <w:r w:rsidR="008F22A9">
        <w:rPr>
          <w:rFonts w:ascii="Arial" w:hAnsi="Arial" w:cs="Arial"/>
          <w:sz w:val="22"/>
          <w:szCs w:val="22"/>
          <w:lang w:val="en-GB"/>
        </w:rPr>
        <w:t>P.811</w:t>
      </w:r>
      <w:r w:rsidRPr="00A67764">
        <w:rPr>
          <w:rFonts w:ascii="Arial" w:hAnsi="Arial" w:cs="Arial"/>
          <w:sz w:val="22"/>
          <w:szCs w:val="22"/>
          <w:lang w:val="en-GB"/>
        </w:rPr>
        <w:t xml:space="preserve"> tests, the subjects were divided into 4 listening panels of 8 persons each. Each panel used its own randomization sequence files.</w:t>
      </w:r>
    </w:p>
    <w:p w14:paraId="79C62485" w14:textId="77777777" w:rsidR="00A67764" w:rsidRPr="00A67764" w:rsidRDefault="00A67764" w:rsidP="00A67764">
      <w:pPr>
        <w:rPr>
          <w:rFonts w:ascii="Arial" w:hAnsi="Arial" w:cs="Arial"/>
          <w:sz w:val="22"/>
          <w:szCs w:val="22"/>
          <w:lang w:val="en-GB"/>
        </w:rPr>
      </w:pPr>
      <w:r w:rsidRPr="00A67764">
        <w:rPr>
          <w:rFonts w:ascii="Arial" w:hAnsi="Arial" w:cs="Arial"/>
          <w:sz w:val="22"/>
          <w:szCs w:val="22"/>
          <w:lang w:val="en-GB"/>
        </w:rPr>
        <w:t>Preliminary tests (pre-tests) were held before the main tests. In the pre-test, 4 trials were run to make the subjects familiar with test methodology. The main test was divided into 4 sessions of 20 trials each. A break was inserted between each test session, of 5, 10 and 5 minutes respectively.</w:t>
      </w:r>
    </w:p>
    <w:p w14:paraId="4173F7BB" w14:textId="551FCE11" w:rsidR="00A67764" w:rsidRPr="00A67764" w:rsidRDefault="00A67764" w:rsidP="00A67764">
      <w:pPr>
        <w:rPr>
          <w:rFonts w:ascii="Arial" w:hAnsi="Arial" w:cs="Arial"/>
          <w:sz w:val="22"/>
          <w:szCs w:val="22"/>
          <w:lang w:val="en-GB"/>
        </w:rPr>
      </w:pPr>
      <w:r w:rsidRPr="00A67764">
        <w:rPr>
          <w:rFonts w:ascii="Arial" w:hAnsi="Arial" w:cs="Arial"/>
          <w:sz w:val="22"/>
          <w:szCs w:val="22"/>
          <w:lang w:val="en-GB"/>
        </w:rPr>
        <w:t>The processed speech material was presented to groups of listeners, who were seated in separate listening stations in an acoustically conditioned sound room meeting the requirements recommended in ITU-T P.800. A photo of the test room is shown in</w:t>
      </w:r>
      <w:r w:rsidR="00A96738">
        <w:rPr>
          <w:rFonts w:ascii="Arial" w:hAnsi="Arial" w:cs="Arial"/>
          <w:sz w:val="22"/>
          <w:szCs w:val="22"/>
          <w:lang w:val="en-GB"/>
        </w:rPr>
        <w:t xml:space="preserve"> </w:t>
      </w:r>
      <w:r w:rsidR="00A96738" w:rsidRPr="00A96738">
        <w:rPr>
          <w:rFonts w:ascii="Arial" w:hAnsi="Arial" w:cs="Arial"/>
          <w:sz w:val="22"/>
          <w:szCs w:val="22"/>
          <w:lang w:val="en-GB"/>
        </w:rPr>
        <w:fldChar w:fldCharType="begin"/>
      </w:r>
      <w:r w:rsidR="00A96738" w:rsidRPr="00A96738">
        <w:rPr>
          <w:rFonts w:ascii="Arial" w:hAnsi="Arial" w:cs="Arial"/>
          <w:sz w:val="22"/>
          <w:szCs w:val="22"/>
          <w:lang w:val="en-GB"/>
        </w:rPr>
        <w:instrText xml:space="preserve"> REF _Ref77314691 \h  \* MERGEFORMAT </w:instrText>
      </w:r>
      <w:r w:rsidR="00A96738" w:rsidRPr="00A96738">
        <w:rPr>
          <w:rFonts w:ascii="Arial" w:hAnsi="Arial" w:cs="Arial"/>
          <w:sz w:val="22"/>
          <w:szCs w:val="22"/>
          <w:lang w:val="en-GB"/>
        </w:rPr>
      </w:r>
      <w:r w:rsidR="00A96738" w:rsidRPr="00A96738">
        <w:rPr>
          <w:rFonts w:ascii="Arial" w:hAnsi="Arial" w:cs="Arial"/>
          <w:sz w:val="22"/>
          <w:szCs w:val="22"/>
          <w:lang w:val="en-GB"/>
        </w:rPr>
        <w:fldChar w:fldCharType="separate"/>
      </w:r>
      <w:r w:rsidR="008678A7" w:rsidRPr="008678A7">
        <w:rPr>
          <w:rFonts w:ascii="Arial" w:hAnsi="Arial" w:cs="Arial"/>
          <w:sz w:val="22"/>
          <w:szCs w:val="22"/>
        </w:rPr>
        <w:t xml:space="preserve">Figure </w:t>
      </w:r>
      <w:r w:rsidR="008678A7" w:rsidRPr="008678A7">
        <w:rPr>
          <w:rFonts w:ascii="Arial" w:hAnsi="Arial" w:cs="Arial"/>
          <w:noProof/>
          <w:sz w:val="22"/>
          <w:szCs w:val="22"/>
        </w:rPr>
        <w:t>1</w:t>
      </w:r>
      <w:r w:rsidR="00A96738" w:rsidRPr="00A96738">
        <w:rPr>
          <w:rFonts w:ascii="Arial" w:hAnsi="Arial" w:cs="Arial"/>
          <w:sz w:val="22"/>
          <w:szCs w:val="22"/>
          <w:lang w:val="en-GB"/>
        </w:rPr>
        <w:fldChar w:fldCharType="end"/>
      </w:r>
      <w:r w:rsidRPr="00A67764">
        <w:rPr>
          <w:rFonts w:ascii="Arial" w:hAnsi="Arial" w:cs="Arial"/>
          <w:sz w:val="22"/>
          <w:szCs w:val="22"/>
          <w:lang w:val="en-GB"/>
        </w:rPr>
        <w:t xml:space="preserve">. </w:t>
      </w:r>
    </w:p>
    <w:p w14:paraId="526907EA" w14:textId="77777777" w:rsidR="00A67764" w:rsidRDefault="00A67764" w:rsidP="00A67764">
      <w:pPr>
        <w:snapToGrid w:val="0"/>
        <w:jc w:val="center"/>
        <w:rPr>
          <w:sz w:val="28"/>
        </w:rPr>
      </w:pPr>
      <w:r>
        <w:rPr>
          <w:rFonts w:hint="eastAsia"/>
          <w:noProof/>
          <w:sz w:val="28"/>
        </w:rPr>
        <w:drawing>
          <wp:inline distT="0" distB="0" distL="0" distR="0" wp14:anchorId="5E719BE7" wp14:editId="4776E0D5">
            <wp:extent cx="4142767" cy="2743200"/>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84056" cy="2770540"/>
                    </a:xfrm>
                    <a:prstGeom prst="rect">
                      <a:avLst/>
                    </a:prstGeom>
                  </pic:spPr>
                </pic:pic>
              </a:graphicData>
            </a:graphic>
          </wp:inline>
        </w:drawing>
      </w:r>
    </w:p>
    <w:p w14:paraId="11010B5A" w14:textId="3C27FBDD" w:rsidR="00A67764" w:rsidRPr="001E3AAA" w:rsidRDefault="00A67764" w:rsidP="00A67764">
      <w:pPr>
        <w:pStyle w:val="Caption"/>
        <w:jc w:val="center"/>
        <w:rPr>
          <w:b w:val="0"/>
          <w:bCs w:val="0"/>
        </w:rPr>
      </w:pPr>
      <w:bookmarkStart w:id="1" w:name="_Ref77314691"/>
      <w:r>
        <w:t xml:space="preserve">Figure </w:t>
      </w:r>
      <w:r>
        <w:fldChar w:fldCharType="begin"/>
      </w:r>
      <w:r>
        <w:instrText>SEQ Figure \* ARABIC</w:instrText>
      </w:r>
      <w:r>
        <w:fldChar w:fldCharType="separate"/>
      </w:r>
      <w:r w:rsidR="008678A7">
        <w:rPr>
          <w:noProof/>
        </w:rPr>
        <w:t>1</w:t>
      </w:r>
      <w:r>
        <w:fldChar w:fldCharType="end"/>
      </w:r>
      <w:bookmarkEnd w:id="1"/>
      <w:r>
        <w:t xml:space="preserve">: </w:t>
      </w:r>
      <w:r w:rsidRPr="001E3AAA">
        <w:rPr>
          <w:b w:val="0"/>
          <w:bCs w:val="0"/>
        </w:rPr>
        <w:t>Listening laboratory</w:t>
      </w:r>
    </w:p>
    <w:p w14:paraId="701D2AF9" w14:textId="1D91C095" w:rsidR="00A67764" w:rsidRPr="00FD3642" w:rsidRDefault="00A67764" w:rsidP="00A67764">
      <w:pPr>
        <w:rPr>
          <w:rFonts w:ascii="Arial" w:hAnsi="Arial" w:cs="Arial"/>
          <w:sz w:val="22"/>
          <w:szCs w:val="22"/>
          <w:lang w:val="en-GB"/>
        </w:rPr>
      </w:pPr>
      <w:r w:rsidRPr="00FD3642">
        <w:rPr>
          <w:rFonts w:ascii="Arial" w:hAnsi="Arial" w:cs="Arial"/>
          <w:sz w:val="22"/>
          <w:szCs w:val="22"/>
          <w:lang w:val="en-GB"/>
        </w:rPr>
        <w:t>All test stimuli were presented to the subjects using Sennheiser</w:t>
      </w:r>
      <w:r w:rsidR="000B5587">
        <w:rPr>
          <w:rFonts w:ascii="Arial" w:hAnsi="Arial" w:cs="Arial"/>
          <w:sz w:val="22"/>
          <w:szCs w:val="22"/>
          <w:lang w:val="en-GB"/>
        </w:rPr>
        <w:t>®</w:t>
      </w:r>
      <w:r w:rsidRPr="00FD3642">
        <w:rPr>
          <w:rFonts w:ascii="Arial" w:hAnsi="Arial" w:cs="Arial"/>
          <w:sz w:val="22"/>
          <w:szCs w:val="22"/>
          <w:lang w:val="en-GB"/>
        </w:rPr>
        <w:t xml:space="preserve"> HD 280 </w:t>
      </w:r>
      <w:r w:rsidR="00315D28">
        <w:rPr>
          <w:rFonts w:ascii="Arial" w:hAnsi="Arial" w:cs="Arial"/>
          <w:sz w:val="22"/>
          <w:szCs w:val="22"/>
          <w:lang w:val="en-GB"/>
        </w:rPr>
        <w:t>P</w:t>
      </w:r>
      <w:r w:rsidRPr="00FD3642">
        <w:rPr>
          <w:rFonts w:ascii="Arial" w:hAnsi="Arial" w:cs="Arial"/>
          <w:sz w:val="22"/>
          <w:szCs w:val="22"/>
          <w:lang w:val="en-GB"/>
        </w:rPr>
        <w:t xml:space="preserve">ro headphones. </w:t>
      </w:r>
      <w:r w:rsidR="008A439D">
        <w:rPr>
          <w:rFonts w:ascii="Arial" w:hAnsi="Arial" w:cs="Arial"/>
          <w:sz w:val="22"/>
          <w:szCs w:val="22"/>
          <w:lang w:val="en-GB"/>
        </w:rPr>
        <w:t>Tablets</w:t>
      </w:r>
      <w:r w:rsidRPr="00FD3642">
        <w:rPr>
          <w:rFonts w:ascii="Arial" w:hAnsi="Arial" w:cs="Arial"/>
          <w:sz w:val="22"/>
          <w:szCs w:val="22"/>
          <w:lang w:val="en-GB"/>
        </w:rPr>
        <w:t xml:space="preserve"> were used to collect votes during the two experiments. The voting table interface</w:t>
      </w:r>
      <w:r w:rsidR="004601B5">
        <w:rPr>
          <w:rFonts w:ascii="Arial" w:hAnsi="Arial" w:cs="Arial"/>
          <w:sz w:val="22"/>
          <w:szCs w:val="22"/>
          <w:lang w:val="en-GB"/>
        </w:rPr>
        <w:t>s</w:t>
      </w:r>
      <w:r w:rsidRPr="00FD3642">
        <w:rPr>
          <w:rFonts w:ascii="Arial" w:hAnsi="Arial" w:cs="Arial"/>
          <w:sz w:val="22"/>
          <w:szCs w:val="22"/>
          <w:lang w:val="en-GB"/>
        </w:rPr>
        <w:t xml:space="preserve"> </w:t>
      </w:r>
      <w:r w:rsidR="004601B5">
        <w:rPr>
          <w:rFonts w:ascii="Arial" w:hAnsi="Arial" w:cs="Arial"/>
          <w:sz w:val="22"/>
          <w:szCs w:val="22"/>
          <w:lang w:val="en-GB"/>
        </w:rPr>
        <w:t>are</w:t>
      </w:r>
      <w:r w:rsidRPr="00FD3642">
        <w:rPr>
          <w:rFonts w:ascii="Arial" w:hAnsi="Arial" w:cs="Arial"/>
          <w:sz w:val="22"/>
          <w:szCs w:val="22"/>
          <w:lang w:val="en-GB"/>
        </w:rPr>
        <w:t xml:space="preserve"> shown in</w:t>
      </w:r>
      <w:r w:rsidR="004601B5">
        <w:rPr>
          <w:rFonts w:ascii="Arial" w:hAnsi="Arial" w:cs="Arial"/>
          <w:sz w:val="22"/>
          <w:szCs w:val="22"/>
          <w:lang w:val="en-GB"/>
        </w:rPr>
        <w:t xml:space="preserve"> </w:t>
      </w:r>
      <w:r w:rsidR="004601B5" w:rsidRPr="004601B5">
        <w:rPr>
          <w:rFonts w:ascii="Arial" w:hAnsi="Arial" w:cs="Arial"/>
          <w:sz w:val="22"/>
          <w:szCs w:val="22"/>
          <w:lang w:val="en-GB"/>
        </w:rPr>
        <w:fldChar w:fldCharType="begin"/>
      </w:r>
      <w:r w:rsidR="004601B5" w:rsidRPr="004601B5">
        <w:rPr>
          <w:rFonts w:ascii="Arial" w:hAnsi="Arial" w:cs="Arial"/>
          <w:sz w:val="22"/>
          <w:szCs w:val="22"/>
          <w:lang w:val="en-GB"/>
        </w:rPr>
        <w:instrText xml:space="preserve"> REF _Ref77314839 \h  \* MERGEFORMAT </w:instrText>
      </w:r>
      <w:r w:rsidR="004601B5" w:rsidRPr="004601B5">
        <w:rPr>
          <w:rFonts w:ascii="Arial" w:hAnsi="Arial" w:cs="Arial"/>
          <w:sz w:val="22"/>
          <w:szCs w:val="22"/>
          <w:lang w:val="en-GB"/>
        </w:rPr>
      </w:r>
      <w:r w:rsidR="004601B5" w:rsidRPr="004601B5">
        <w:rPr>
          <w:rFonts w:ascii="Arial" w:hAnsi="Arial" w:cs="Arial"/>
          <w:sz w:val="22"/>
          <w:szCs w:val="22"/>
          <w:lang w:val="en-GB"/>
        </w:rPr>
        <w:fldChar w:fldCharType="separate"/>
      </w:r>
      <w:r w:rsidR="008678A7" w:rsidRPr="008678A7">
        <w:rPr>
          <w:rFonts w:ascii="Arial" w:hAnsi="Arial" w:cs="Arial"/>
          <w:sz w:val="22"/>
          <w:szCs w:val="22"/>
        </w:rPr>
        <w:t xml:space="preserve">Figure </w:t>
      </w:r>
      <w:r w:rsidR="008678A7" w:rsidRPr="008678A7">
        <w:rPr>
          <w:rFonts w:ascii="Arial" w:hAnsi="Arial" w:cs="Arial"/>
          <w:noProof/>
          <w:sz w:val="22"/>
          <w:szCs w:val="22"/>
        </w:rPr>
        <w:t>2</w:t>
      </w:r>
      <w:r w:rsidR="004601B5" w:rsidRPr="004601B5">
        <w:rPr>
          <w:rFonts w:ascii="Arial" w:hAnsi="Arial" w:cs="Arial"/>
          <w:sz w:val="22"/>
          <w:szCs w:val="22"/>
          <w:lang w:val="en-GB"/>
        </w:rPr>
        <w:fldChar w:fldCharType="end"/>
      </w:r>
      <w:r w:rsidR="004601B5">
        <w:rPr>
          <w:rFonts w:ascii="Arial" w:hAnsi="Arial" w:cs="Arial"/>
          <w:sz w:val="22"/>
          <w:szCs w:val="22"/>
          <w:lang w:val="en-GB"/>
        </w:rPr>
        <w:t xml:space="preserve"> and </w:t>
      </w:r>
      <w:r w:rsidR="004601B5" w:rsidRPr="004601B5">
        <w:rPr>
          <w:rFonts w:ascii="Arial" w:hAnsi="Arial" w:cs="Arial"/>
          <w:sz w:val="22"/>
          <w:szCs w:val="22"/>
          <w:lang w:val="en-GB"/>
        </w:rPr>
        <w:fldChar w:fldCharType="begin"/>
      </w:r>
      <w:r w:rsidR="004601B5" w:rsidRPr="004601B5">
        <w:rPr>
          <w:rFonts w:ascii="Arial" w:hAnsi="Arial" w:cs="Arial"/>
          <w:sz w:val="22"/>
          <w:szCs w:val="22"/>
          <w:lang w:val="en-GB"/>
        </w:rPr>
        <w:instrText xml:space="preserve"> REF _Ref77314913 \h  \* MERGEFORMAT </w:instrText>
      </w:r>
      <w:r w:rsidR="004601B5" w:rsidRPr="004601B5">
        <w:rPr>
          <w:rFonts w:ascii="Arial" w:hAnsi="Arial" w:cs="Arial"/>
          <w:sz w:val="22"/>
          <w:szCs w:val="22"/>
          <w:lang w:val="en-GB"/>
        </w:rPr>
      </w:r>
      <w:r w:rsidR="004601B5" w:rsidRPr="004601B5">
        <w:rPr>
          <w:rFonts w:ascii="Arial" w:hAnsi="Arial" w:cs="Arial"/>
          <w:sz w:val="22"/>
          <w:szCs w:val="22"/>
          <w:lang w:val="en-GB"/>
        </w:rPr>
        <w:fldChar w:fldCharType="separate"/>
      </w:r>
      <w:r w:rsidR="008678A7" w:rsidRPr="008678A7">
        <w:rPr>
          <w:rFonts w:ascii="Arial" w:hAnsi="Arial" w:cs="Arial"/>
          <w:sz w:val="22"/>
          <w:szCs w:val="22"/>
        </w:rPr>
        <w:t xml:space="preserve">Figure </w:t>
      </w:r>
      <w:r w:rsidR="008678A7" w:rsidRPr="008678A7">
        <w:rPr>
          <w:rFonts w:ascii="Arial" w:hAnsi="Arial" w:cs="Arial"/>
          <w:noProof/>
          <w:sz w:val="22"/>
          <w:szCs w:val="22"/>
        </w:rPr>
        <w:t>3</w:t>
      </w:r>
      <w:r w:rsidR="004601B5" w:rsidRPr="004601B5">
        <w:rPr>
          <w:rFonts w:ascii="Arial" w:hAnsi="Arial" w:cs="Arial"/>
          <w:sz w:val="22"/>
          <w:szCs w:val="22"/>
          <w:lang w:val="en-GB"/>
        </w:rPr>
        <w:fldChar w:fldCharType="end"/>
      </w:r>
      <w:r w:rsidRPr="00FD3642">
        <w:rPr>
          <w:rFonts w:ascii="Arial" w:hAnsi="Arial" w:cs="Arial"/>
          <w:sz w:val="22"/>
          <w:szCs w:val="22"/>
          <w:lang w:val="en-GB"/>
        </w:rPr>
        <w:t>.</w:t>
      </w:r>
    </w:p>
    <w:p w14:paraId="76181038" w14:textId="77777777" w:rsidR="00FD3642" w:rsidRDefault="6D6AFCE1" w:rsidP="00FD3642">
      <w:pPr>
        <w:keepNext/>
        <w:jc w:val="center"/>
      </w:pPr>
      <w:r>
        <w:rPr>
          <w:noProof/>
        </w:rPr>
        <w:lastRenderedPageBreak/>
        <w:drawing>
          <wp:inline distT="0" distB="0" distL="0" distR="0" wp14:anchorId="369C309C" wp14:editId="2681D9E4">
            <wp:extent cx="4728060" cy="3421117"/>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12">
                      <a:extLst>
                        <a:ext uri="{28A0092B-C50C-407E-A947-70E740481C1C}">
                          <a14:useLocalDpi xmlns:a14="http://schemas.microsoft.com/office/drawing/2010/main" val="0"/>
                        </a:ext>
                      </a:extLst>
                    </a:blip>
                    <a:srcRect t="2698"/>
                    <a:stretch>
                      <a:fillRect/>
                    </a:stretch>
                  </pic:blipFill>
                  <pic:spPr>
                    <a:xfrm>
                      <a:off x="0" y="0"/>
                      <a:ext cx="4728060" cy="3421117"/>
                    </a:xfrm>
                    <a:prstGeom prst="rect">
                      <a:avLst/>
                    </a:prstGeom>
                  </pic:spPr>
                </pic:pic>
              </a:graphicData>
            </a:graphic>
          </wp:inline>
        </w:drawing>
      </w:r>
    </w:p>
    <w:p w14:paraId="2A0683E6" w14:textId="6086EFE0" w:rsidR="00A67764" w:rsidRDefault="00FD3642" w:rsidP="00FD3642">
      <w:pPr>
        <w:pStyle w:val="Caption"/>
        <w:jc w:val="center"/>
        <w:rPr>
          <w:sz w:val="28"/>
        </w:rPr>
      </w:pPr>
      <w:bookmarkStart w:id="2" w:name="_Ref77314839"/>
      <w:r>
        <w:t xml:space="preserve">Figure </w:t>
      </w:r>
      <w:r>
        <w:fldChar w:fldCharType="begin"/>
      </w:r>
      <w:r>
        <w:instrText>SEQ Figure \* ARABIC</w:instrText>
      </w:r>
      <w:r>
        <w:fldChar w:fldCharType="separate"/>
      </w:r>
      <w:r w:rsidR="008678A7">
        <w:rPr>
          <w:noProof/>
        </w:rPr>
        <w:t>2</w:t>
      </w:r>
      <w:r>
        <w:fldChar w:fldCharType="end"/>
      </w:r>
      <w:bookmarkEnd w:id="2"/>
      <w:r>
        <w:t xml:space="preserve">: </w:t>
      </w:r>
      <w:r w:rsidRPr="004601B5">
        <w:rPr>
          <w:b w:val="0"/>
          <w:bCs w:val="0"/>
        </w:rPr>
        <w:t xml:space="preserve">Voting interface on a </w:t>
      </w:r>
      <w:r w:rsidR="00F25F45">
        <w:rPr>
          <w:b w:val="0"/>
          <w:bCs w:val="0"/>
        </w:rPr>
        <w:t>tablet</w:t>
      </w:r>
      <w:r w:rsidRPr="004601B5">
        <w:rPr>
          <w:b w:val="0"/>
          <w:bCs w:val="0"/>
        </w:rPr>
        <w:t xml:space="preserve"> with </w:t>
      </w:r>
      <w:r w:rsidR="00CA540C">
        <w:rPr>
          <w:b w:val="0"/>
          <w:bCs w:val="0"/>
        </w:rPr>
        <w:t>spread</w:t>
      </w:r>
      <w:r w:rsidRPr="004601B5">
        <w:rPr>
          <w:b w:val="0"/>
          <w:bCs w:val="0"/>
        </w:rPr>
        <w:t xml:space="preserve">sheet for collecting votes in the </w:t>
      </w:r>
      <w:r w:rsidR="00BE2ADC">
        <w:rPr>
          <w:b w:val="0"/>
          <w:bCs w:val="0"/>
        </w:rPr>
        <w:t>P.800</w:t>
      </w:r>
      <w:r w:rsidRPr="004601B5">
        <w:rPr>
          <w:b w:val="0"/>
          <w:bCs w:val="0"/>
        </w:rPr>
        <w:t xml:space="preserve"> test.</w:t>
      </w:r>
    </w:p>
    <w:p w14:paraId="5C4CFA52" w14:textId="68775FCE" w:rsidR="004601B5" w:rsidRDefault="003C0A52" w:rsidP="004601B5">
      <w:pPr>
        <w:keepNext/>
        <w:jc w:val="center"/>
      </w:pPr>
      <w:r>
        <w:rPr>
          <w:noProof/>
        </w:rPr>
        <w:drawing>
          <wp:inline distT="0" distB="0" distL="0" distR="0" wp14:anchorId="0355E278" wp14:editId="10DDBFC8">
            <wp:extent cx="3317358" cy="2818937"/>
            <wp:effectExtent l="0" t="0" r="0" b="635"/>
            <wp:docPr id="11" name="Picture 11" descr="cid:9455b997f9f310c85eab8ec643724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id:9455b997f9f310c85eab8ec643724578"/>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3376280" cy="2869006"/>
                    </a:xfrm>
                    <a:prstGeom prst="rect">
                      <a:avLst/>
                    </a:prstGeom>
                    <a:noFill/>
                    <a:ln>
                      <a:noFill/>
                    </a:ln>
                  </pic:spPr>
                </pic:pic>
              </a:graphicData>
            </a:graphic>
          </wp:inline>
        </w:drawing>
      </w:r>
    </w:p>
    <w:p w14:paraId="0326EE63" w14:textId="2507719F" w:rsidR="00A67764" w:rsidRPr="004601B5" w:rsidRDefault="004601B5" w:rsidP="004601B5">
      <w:pPr>
        <w:pStyle w:val="Caption"/>
        <w:jc w:val="center"/>
        <w:rPr>
          <w:b w:val="0"/>
          <w:bCs w:val="0"/>
          <w:lang w:eastAsia="zh-CN"/>
        </w:rPr>
      </w:pPr>
      <w:bookmarkStart w:id="3" w:name="_Ref77314913"/>
      <w:r>
        <w:t xml:space="preserve">Figure </w:t>
      </w:r>
      <w:r>
        <w:fldChar w:fldCharType="begin"/>
      </w:r>
      <w:r>
        <w:instrText>SEQ Figure \* ARABIC</w:instrText>
      </w:r>
      <w:r>
        <w:fldChar w:fldCharType="separate"/>
      </w:r>
      <w:r w:rsidR="008678A7">
        <w:rPr>
          <w:noProof/>
        </w:rPr>
        <w:t>3</w:t>
      </w:r>
      <w:r>
        <w:fldChar w:fldCharType="end"/>
      </w:r>
      <w:bookmarkEnd w:id="3"/>
      <w:r>
        <w:t xml:space="preserve">: </w:t>
      </w:r>
      <w:r w:rsidR="00CA540C">
        <w:rPr>
          <w:b w:val="0"/>
          <w:bCs w:val="0"/>
        </w:rPr>
        <w:t>Spread</w:t>
      </w:r>
      <w:r w:rsidRPr="004601B5">
        <w:rPr>
          <w:b w:val="0"/>
          <w:bCs w:val="0"/>
        </w:rPr>
        <w:t>sheet for collecting votes in the P.</w:t>
      </w:r>
      <w:r w:rsidR="003155FA">
        <w:rPr>
          <w:b w:val="0"/>
          <w:bCs w:val="0"/>
        </w:rPr>
        <w:t>811</w:t>
      </w:r>
      <w:r w:rsidRPr="004601B5">
        <w:rPr>
          <w:b w:val="0"/>
          <w:bCs w:val="0"/>
        </w:rPr>
        <w:t xml:space="preserve"> test. The three rows for votes </w:t>
      </w:r>
      <w:r w:rsidR="0029784F">
        <w:rPr>
          <w:b w:val="0"/>
          <w:bCs w:val="0"/>
        </w:rPr>
        <w:t>of</w:t>
      </w:r>
      <w:r w:rsidRPr="004601B5">
        <w:rPr>
          <w:b w:val="0"/>
          <w:bCs w:val="0"/>
        </w:rPr>
        <w:t xml:space="preserve"> a specific test file were marked with the same color to minimize the risk of confusion.</w:t>
      </w:r>
    </w:p>
    <w:p w14:paraId="079409A2" w14:textId="77777777" w:rsidR="00A67764" w:rsidRPr="001E3AAA" w:rsidRDefault="00A67764" w:rsidP="001E3AAA">
      <w:pPr>
        <w:pStyle w:val="Caption"/>
        <w:rPr>
          <w:b w:val="0"/>
          <w:bCs w:val="0"/>
        </w:rPr>
      </w:pPr>
      <w:r w:rsidRPr="001E3AAA">
        <w:rPr>
          <w:b w:val="0"/>
          <w:bCs w:val="0"/>
        </w:rPr>
        <w:t xml:space="preserve">The voting time was 5 seconds after the completed presentation of each new stimulus. </w:t>
      </w:r>
      <w:bookmarkStart w:id="4" w:name="_Hlk529872252"/>
      <w:r w:rsidRPr="001E3AAA">
        <w:rPr>
          <w:b w:val="0"/>
          <w:bCs w:val="0"/>
        </w:rPr>
        <w:t xml:space="preserve">All seated listeners were required to vote prior to the subsequent presentation of a new stimulus. </w:t>
      </w:r>
      <w:bookmarkEnd w:id="4"/>
      <w:r w:rsidRPr="001E3AAA">
        <w:rPr>
          <w:b w:val="0"/>
          <w:bCs w:val="0"/>
        </w:rPr>
        <w:t>Comments, experiences and suggestions from listeners were collected at the end of each experiment.</w:t>
      </w:r>
    </w:p>
    <w:p w14:paraId="55425223" w14:textId="23F75A39" w:rsidR="00A67764" w:rsidRPr="001E3AAA" w:rsidRDefault="00A67764" w:rsidP="001E3AAA">
      <w:pPr>
        <w:pStyle w:val="Caption"/>
        <w:rPr>
          <w:b w:val="0"/>
          <w:bCs w:val="0"/>
        </w:rPr>
      </w:pPr>
      <w:bookmarkStart w:id="5" w:name="_Hlk529778350"/>
      <w:r w:rsidRPr="001E3AAA">
        <w:rPr>
          <w:b w:val="0"/>
          <w:bCs w:val="0"/>
        </w:rPr>
        <w:t>The average test time per session was 18 minutes for the P.</w:t>
      </w:r>
      <w:r w:rsidR="00F514A0">
        <w:rPr>
          <w:b w:val="0"/>
          <w:bCs w:val="0"/>
        </w:rPr>
        <w:t>811</w:t>
      </w:r>
      <w:r w:rsidRPr="001E3AAA">
        <w:rPr>
          <w:b w:val="0"/>
          <w:bCs w:val="0"/>
        </w:rPr>
        <w:t xml:space="preserve"> test and 6 minutes for the </w:t>
      </w:r>
      <w:r w:rsidR="00BE2ADC">
        <w:rPr>
          <w:b w:val="0"/>
          <w:bCs w:val="0"/>
        </w:rPr>
        <w:t>P.800</w:t>
      </w:r>
      <w:r w:rsidRPr="001E3AAA">
        <w:rPr>
          <w:b w:val="0"/>
          <w:bCs w:val="0"/>
        </w:rPr>
        <w:t xml:space="preserve"> test. </w:t>
      </w:r>
      <w:bookmarkEnd w:id="5"/>
    </w:p>
    <w:p w14:paraId="6C55E1B8" w14:textId="77777777" w:rsidR="00A67764" w:rsidRPr="001E3AAA" w:rsidRDefault="00A67764" w:rsidP="00A67764">
      <w:pPr>
        <w:rPr>
          <w:rFonts w:ascii="Arial" w:hAnsi="Arial" w:cs="Arial"/>
          <w:b/>
          <w:bCs/>
          <w:sz w:val="22"/>
          <w:szCs w:val="22"/>
        </w:rPr>
      </w:pPr>
      <w:r w:rsidRPr="001E3AAA">
        <w:rPr>
          <w:rFonts w:ascii="Arial" w:hAnsi="Arial" w:cs="Arial"/>
          <w:b/>
          <w:bCs/>
          <w:sz w:val="22"/>
          <w:szCs w:val="22"/>
        </w:rPr>
        <w:t>Scoring</w:t>
      </w:r>
    </w:p>
    <w:p w14:paraId="35C138AB" w14:textId="7E8FECCD" w:rsidR="00A67764" w:rsidRPr="001E3AAA" w:rsidRDefault="00A67764" w:rsidP="001E3AAA">
      <w:pPr>
        <w:pStyle w:val="Caption"/>
        <w:rPr>
          <w:b w:val="0"/>
          <w:bCs w:val="0"/>
        </w:rPr>
      </w:pPr>
      <w:r w:rsidRPr="001E3AAA">
        <w:rPr>
          <w:b w:val="0"/>
          <w:bCs w:val="0"/>
        </w:rPr>
        <w:t xml:space="preserve">Both experiments used the Degradation Category Rating (DCR) method where the reference is played first </w:t>
      </w:r>
      <w:r w:rsidR="000F3F41">
        <w:rPr>
          <w:b w:val="0"/>
          <w:bCs w:val="0"/>
        </w:rPr>
        <w:t>followed by a</w:t>
      </w:r>
      <w:r w:rsidRPr="001E3AAA">
        <w:rPr>
          <w:b w:val="0"/>
          <w:bCs w:val="0"/>
        </w:rPr>
        <w:t xml:space="preserve"> test sample </w:t>
      </w:r>
      <w:r w:rsidR="000F3F41">
        <w:rPr>
          <w:b w:val="0"/>
          <w:bCs w:val="0"/>
        </w:rPr>
        <w:t>to</w:t>
      </w:r>
      <w:r w:rsidRPr="001E3AAA">
        <w:rPr>
          <w:b w:val="0"/>
          <w:bCs w:val="0"/>
        </w:rPr>
        <w:t xml:space="preserve"> be judged in comparison to the reference.</w:t>
      </w:r>
    </w:p>
    <w:p w14:paraId="50A7D675" w14:textId="5AEB328E" w:rsidR="00A67764" w:rsidRPr="001E3AAA" w:rsidRDefault="00A67764" w:rsidP="001E3AAA">
      <w:pPr>
        <w:pStyle w:val="Caption"/>
        <w:rPr>
          <w:b w:val="0"/>
          <w:bCs w:val="0"/>
        </w:rPr>
      </w:pPr>
      <w:r w:rsidRPr="001E3AAA">
        <w:rPr>
          <w:b w:val="0"/>
          <w:bCs w:val="0"/>
        </w:rPr>
        <w:lastRenderedPageBreak/>
        <w:t xml:space="preserve">In the </w:t>
      </w:r>
      <w:r w:rsidR="00015E41">
        <w:rPr>
          <w:b w:val="0"/>
          <w:bCs w:val="0"/>
        </w:rPr>
        <w:t xml:space="preserve">P.800 </w:t>
      </w:r>
      <w:r w:rsidRPr="001E3AAA">
        <w:rPr>
          <w:b w:val="0"/>
          <w:bCs w:val="0"/>
        </w:rPr>
        <w:t xml:space="preserve">DCR test, listeners gave their opinion on any degradation in Overall Quality they could perceive on the second sample compared to the first one (the reference). The instructions for the </w:t>
      </w:r>
      <w:r w:rsidR="00015E41">
        <w:rPr>
          <w:b w:val="0"/>
          <w:bCs w:val="0"/>
        </w:rPr>
        <w:t>P.800</w:t>
      </w:r>
      <w:r w:rsidRPr="001E3AAA">
        <w:rPr>
          <w:b w:val="0"/>
          <w:bCs w:val="0"/>
        </w:rPr>
        <w:t xml:space="preserve"> test with P.</w:t>
      </w:r>
      <w:r w:rsidR="00BE03A7">
        <w:rPr>
          <w:b w:val="0"/>
          <w:bCs w:val="0"/>
        </w:rPr>
        <w:t>811</w:t>
      </w:r>
      <w:r w:rsidRPr="001E3AAA">
        <w:rPr>
          <w:b w:val="0"/>
          <w:bCs w:val="0"/>
        </w:rPr>
        <w:t xml:space="preserve"> inspired instructions can be found in appendix A.</w:t>
      </w:r>
    </w:p>
    <w:p w14:paraId="5CA5D676" w14:textId="030A09DD" w:rsidR="00A67764" w:rsidRPr="00656659" w:rsidRDefault="00A67764" w:rsidP="00656659">
      <w:pPr>
        <w:pStyle w:val="Caption"/>
        <w:rPr>
          <w:b w:val="0"/>
          <w:bCs w:val="0"/>
        </w:rPr>
      </w:pPr>
      <w:r w:rsidRPr="001E3AAA">
        <w:rPr>
          <w:b w:val="0"/>
          <w:bCs w:val="0"/>
        </w:rPr>
        <w:t>In the P.</w:t>
      </w:r>
      <w:r w:rsidR="00BE03A7">
        <w:rPr>
          <w:b w:val="0"/>
          <w:bCs w:val="0"/>
        </w:rPr>
        <w:t>811</w:t>
      </w:r>
      <w:r w:rsidRPr="001E3AAA">
        <w:rPr>
          <w:b w:val="0"/>
          <w:bCs w:val="0"/>
        </w:rPr>
        <w:t xml:space="preserve"> test, listeners gave their opinion of any signal degradation, difference in spatial localization and overall quality degradation they could perceive on the second sample compared to the reference, according to the instruction below:</w:t>
      </w:r>
    </w:p>
    <w:p w14:paraId="61215192" w14:textId="77777777" w:rsidR="00A67764" w:rsidRPr="00E633D1" w:rsidRDefault="00A67764" w:rsidP="00A67764">
      <w:pPr>
        <w:pStyle w:val="NormalWeb"/>
        <w:spacing w:before="0" w:beforeAutospacing="0" w:after="120" w:afterAutospacing="0"/>
        <w:rPr>
          <w:rFonts w:ascii="Arial" w:hAnsi="Arial" w:cs="Arial"/>
          <w:b/>
          <w:color w:val="000000" w:themeColor="text1"/>
          <w:kern w:val="24"/>
          <w:sz w:val="22"/>
          <w:szCs w:val="22"/>
        </w:rPr>
      </w:pPr>
      <w:r w:rsidRPr="00E633D1">
        <w:rPr>
          <w:rFonts w:ascii="Arial" w:hAnsi="Arial" w:cs="Arial"/>
          <w:b/>
          <w:sz w:val="22"/>
          <w:szCs w:val="22"/>
        </w:rPr>
        <w:t>Signal (SIG) degradation</w:t>
      </w:r>
      <w:r w:rsidRPr="00E633D1">
        <w:rPr>
          <w:rFonts w:ascii="Arial" w:hAnsi="Arial" w:cs="Arial"/>
          <w:b/>
          <w:color w:val="000000" w:themeColor="text1"/>
          <w:kern w:val="24"/>
          <w:sz w:val="22"/>
          <w:szCs w:val="22"/>
        </w:rPr>
        <w:t xml:space="preserve"> </w:t>
      </w:r>
    </w:p>
    <w:p w14:paraId="56432CAC" w14:textId="77777777" w:rsidR="00A67764" w:rsidRPr="00E633D1" w:rsidRDefault="00A67764" w:rsidP="00A67764">
      <w:pPr>
        <w:pStyle w:val="NormalWeb"/>
        <w:spacing w:before="0" w:beforeAutospacing="0" w:after="120" w:afterAutospacing="0"/>
        <w:rPr>
          <w:rFonts w:ascii="Arial" w:hAnsi="Arial" w:cs="Arial"/>
          <w:color w:val="000000" w:themeColor="text1"/>
          <w:kern w:val="24"/>
          <w:sz w:val="22"/>
          <w:szCs w:val="22"/>
        </w:rPr>
      </w:pPr>
      <w:r w:rsidRPr="00E633D1">
        <w:rPr>
          <w:rFonts w:ascii="Arial" w:hAnsi="Arial" w:cs="Arial"/>
          <w:color w:val="000000" w:themeColor="text1"/>
          <w:kern w:val="24"/>
          <w:sz w:val="22"/>
          <w:szCs w:val="22"/>
        </w:rPr>
        <w:t>Attending ONLY to the SIGNAL (SPEECH and BACKGROUND NOISE or MUSIC), select the category that best describes the DEGRADATION in the second sample compared to the first sample.</w:t>
      </w:r>
    </w:p>
    <w:p w14:paraId="6A15AC22" w14:textId="77777777" w:rsidR="00A67764" w:rsidRPr="00E633D1" w:rsidRDefault="00A67764" w:rsidP="00A67764">
      <w:pPr>
        <w:pStyle w:val="NormalWeb"/>
        <w:spacing w:before="0" w:beforeAutospacing="0" w:after="120" w:afterAutospacing="0"/>
        <w:rPr>
          <w:rFonts w:ascii="Arial" w:hAnsi="Arial" w:cs="Arial"/>
          <w:color w:val="000000" w:themeColor="text1"/>
          <w:kern w:val="24"/>
          <w:sz w:val="22"/>
          <w:szCs w:val="22"/>
        </w:rPr>
      </w:pPr>
    </w:p>
    <w:p w14:paraId="5C797289" w14:textId="77777777" w:rsidR="00A67764" w:rsidRPr="00E633D1" w:rsidRDefault="00A67764" w:rsidP="00A67764">
      <w:pPr>
        <w:pStyle w:val="NormalWeb"/>
        <w:spacing w:before="0" w:beforeAutospacing="0" w:after="120" w:afterAutospacing="0"/>
        <w:ind w:left="720"/>
        <w:rPr>
          <w:rFonts w:ascii="Arial" w:hAnsi="Arial" w:cs="Arial"/>
          <w:sz w:val="22"/>
          <w:szCs w:val="22"/>
        </w:rPr>
      </w:pPr>
      <w:r w:rsidRPr="00E633D1">
        <w:rPr>
          <w:rFonts w:ascii="Arial" w:hAnsi="Arial" w:cs="Arial"/>
          <w:color w:val="000000" w:themeColor="text1"/>
          <w:kern w:val="24"/>
          <w:sz w:val="22"/>
          <w:szCs w:val="22"/>
        </w:rPr>
        <w:t>Signal degradation in this sample was,</w:t>
      </w:r>
    </w:p>
    <w:p w14:paraId="3A2BD7F9" w14:textId="77777777" w:rsidR="00A67764" w:rsidRPr="00E633D1" w:rsidRDefault="00A67764" w:rsidP="00A67764">
      <w:pPr>
        <w:pStyle w:val="NormalWeb"/>
        <w:spacing w:before="0" w:beforeAutospacing="0" w:after="120" w:afterAutospacing="0"/>
        <w:ind w:left="720"/>
        <w:rPr>
          <w:rFonts w:ascii="Arial" w:hAnsi="Arial" w:cs="Arial"/>
          <w:color w:val="000000" w:themeColor="text1"/>
          <w:kern w:val="24"/>
          <w:sz w:val="22"/>
          <w:szCs w:val="22"/>
        </w:rPr>
      </w:pPr>
      <w:r w:rsidRPr="00E633D1">
        <w:rPr>
          <w:rFonts w:ascii="Arial" w:hAnsi="Arial" w:cs="Arial"/>
          <w:color w:val="000000" w:themeColor="text1"/>
          <w:kern w:val="24"/>
          <w:sz w:val="22"/>
          <w:szCs w:val="22"/>
        </w:rPr>
        <w:t xml:space="preserve">5   INAUDIBLE </w:t>
      </w:r>
    </w:p>
    <w:p w14:paraId="3F093C01" w14:textId="77777777" w:rsidR="00A67764" w:rsidRPr="00E633D1" w:rsidRDefault="00A67764" w:rsidP="00A67764">
      <w:pPr>
        <w:pStyle w:val="NormalWeb"/>
        <w:spacing w:before="0" w:beforeAutospacing="0" w:after="120" w:afterAutospacing="0"/>
        <w:ind w:left="720"/>
        <w:rPr>
          <w:rFonts w:ascii="Arial" w:hAnsi="Arial" w:cs="Arial"/>
          <w:color w:val="000000" w:themeColor="text1"/>
          <w:kern w:val="24"/>
          <w:sz w:val="22"/>
          <w:szCs w:val="22"/>
        </w:rPr>
      </w:pPr>
      <w:r w:rsidRPr="00E633D1">
        <w:rPr>
          <w:rFonts w:ascii="Arial" w:hAnsi="Arial" w:cs="Arial"/>
          <w:color w:val="000000" w:themeColor="text1"/>
          <w:kern w:val="24"/>
          <w:sz w:val="22"/>
          <w:szCs w:val="22"/>
        </w:rPr>
        <w:t xml:space="preserve">4   AUDIBLE BUT NOT ANNOYING </w:t>
      </w:r>
    </w:p>
    <w:p w14:paraId="604FD651" w14:textId="77777777" w:rsidR="00A67764" w:rsidRPr="00E633D1" w:rsidRDefault="00A67764" w:rsidP="00A67764">
      <w:pPr>
        <w:pStyle w:val="NormalWeb"/>
        <w:spacing w:before="0" w:beforeAutospacing="0" w:after="120" w:afterAutospacing="0"/>
        <w:ind w:left="720"/>
        <w:rPr>
          <w:rFonts w:ascii="Arial" w:hAnsi="Arial" w:cs="Arial"/>
          <w:color w:val="000000" w:themeColor="text1"/>
          <w:kern w:val="24"/>
          <w:sz w:val="22"/>
          <w:szCs w:val="22"/>
        </w:rPr>
      </w:pPr>
      <w:r w:rsidRPr="00E633D1">
        <w:rPr>
          <w:rFonts w:ascii="Arial" w:hAnsi="Arial" w:cs="Arial"/>
          <w:color w:val="000000" w:themeColor="text1"/>
          <w:kern w:val="24"/>
          <w:sz w:val="22"/>
          <w:szCs w:val="22"/>
        </w:rPr>
        <w:t xml:space="preserve">3   SLIGHTLY ANNOYING </w:t>
      </w:r>
    </w:p>
    <w:p w14:paraId="71DDC71A" w14:textId="77777777" w:rsidR="00A67764" w:rsidRPr="00E633D1" w:rsidRDefault="00A67764" w:rsidP="00A67764">
      <w:pPr>
        <w:pStyle w:val="NormalWeb"/>
        <w:spacing w:before="0" w:beforeAutospacing="0" w:after="120" w:afterAutospacing="0"/>
        <w:ind w:left="720"/>
        <w:rPr>
          <w:rFonts w:ascii="Arial" w:hAnsi="Arial" w:cs="Arial"/>
          <w:color w:val="000000" w:themeColor="text1"/>
          <w:kern w:val="24"/>
          <w:sz w:val="22"/>
          <w:szCs w:val="22"/>
        </w:rPr>
      </w:pPr>
      <w:r w:rsidRPr="00E633D1">
        <w:rPr>
          <w:rFonts w:ascii="Arial" w:hAnsi="Arial" w:cs="Arial"/>
          <w:color w:val="000000" w:themeColor="text1"/>
          <w:kern w:val="24"/>
          <w:sz w:val="22"/>
          <w:szCs w:val="22"/>
        </w:rPr>
        <w:t xml:space="preserve">2   ANNOYING </w:t>
      </w:r>
    </w:p>
    <w:p w14:paraId="642C1CF1" w14:textId="77777777" w:rsidR="00A67764" w:rsidRPr="00E633D1" w:rsidRDefault="00A67764" w:rsidP="00A67764">
      <w:pPr>
        <w:pStyle w:val="NormalWeb"/>
        <w:spacing w:before="0" w:beforeAutospacing="0" w:after="120" w:afterAutospacing="0"/>
        <w:ind w:left="720"/>
        <w:rPr>
          <w:rFonts w:ascii="Arial" w:hAnsi="Arial" w:cs="Arial"/>
          <w:sz w:val="22"/>
          <w:szCs w:val="22"/>
        </w:rPr>
      </w:pPr>
      <w:r w:rsidRPr="00E633D1">
        <w:rPr>
          <w:rFonts w:ascii="Arial" w:hAnsi="Arial" w:cs="Arial"/>
          <w:color w:val="000000" w:themeColor="text1"/>
          <w:kern w:val="24"/>
          <w:sz w:val="22"/>
          <w:szCs w:val="22"/>
          <w:lang w:val="en-GB"/>
        </w:rPr>
        <w:t xml:space="preserve">1   </w:t>
      </w:r>
      <w:r w:rsidRPr="00E633D1">
        <w:rPr>
          <w:rFonts w:ascii="Arial" w:hAnsi="Arial" w:cs="Arial"/>
          <w:color w:val="000000" w:themeColor="text1"/>
          <w:kern w:val="24"/>
          <w:sz w:val="22"/>
          <w:szCs w:val="22"/>
        </w:rPr>
        <w:t>VERY ANNOYING</w:t>
      </w:r>
      <w:r w:rsidRPr="00E633D1">
        <w:rPr>
          <w:rFonts w:ascii="Arial" w:hAnsi="Arial" w:cs="Arial"/>
          <w:color w:val="000000" w:themeColor="text1"/>
          <w:kern w:val="24"/>
          <w:sz w:val="22"/>
          <w:szCs w:val="22"/>
          <w:lang w:val="en-GB"/>
        </w:rPr>
        <w:t xml:space="preserve"> </w:t>
      </w:r>
    </w:p>
    <w:p w14:paraId="0B5F23FE" w14:textId="77777777" w:rsidR="00A67764" w:rsidRPr="00E633D1" w:rsidRDefault="00A67764" w:rsidP="00A67764">
      <w:pPr>
        <w:pStyle w:val="NormalWeb"/>
        <w:spacing w:before="0" w:beforeAutospacing="0" w:after="120" w:afterAutospacing="0"/>
        <w:ind w:left="1260"/>
        <w:rPr>
          <w:rFonts w:ascii="Arial" w:hAnsi="Arial" w:cs="Arial"/>
          <w:sz w:val="22"/>
          <w:szCs w:val="22"/>
        </w:rPr>
      </w:pPr>
    </w:p>
    <w:p w14:paraId="5BF483F7" w14:textId="77777777" w:rsidR="00A67764" w:rsidRPr="00E633D1" w:rsidRDefault="00A67764" w:rsidP="00A67764">
      <w:pPr>
        <w:pStyle w:val="NormalWeb"/>
        <w:spacing w:before="0" w:beforeAutospacing="0" w:after="120" w:afterAutospacing="0"/>
        <w:rPr>
          <w:rFonts w:ascii="Arial" w:hAnsi="Arial" w:cs="Arial"/>
          <w:b/>
          <w:i/>
          <w:sz w:val="22"/>
          <w:szCs w:val="22"/>
        </w:rPr>
      </w:pPr>
      <w:r w:rsidRPr="00E633D1">
        <w:rPr>
          <w:rFonts w:ascii="Arial" w:hAnsi="Arial" w:cs="Arial"/>
          <w:b/>
          <w:sz w:val="22"/>
          <w:szCs w:val="22"/>
        </w:rPr>
        <w:t>Spatial localization (SPA)</w:t>
      </w:r>
      <w:r w:rsidRPr="00E633D1">
        <w:rPr>
          <w:rFonts w:ascii="Arial" w:hAnsi="Arial" w:cs="Arial"/>
          <w:b/>
          <w:i/>
          <w:sz w:val="22"/>
          <w:szCs w:val="22"/>
        </w:rPr>
        <w:t xml:space="preserve"> </w:t>
      </w:r>
    </w:p>
    <w:p w14:paraId="4E777984" w14:textId="77777777" w:rsidR="00A67764" w:rsidRPr="00E633D1" w:rsidRDefault="00A67764" w:rsidP="00A67764">
      <w:pPr>
        <w:pStyle w:val="NormalWeb"/>
        <w:spacing w:before="0" w:beforeAutospacing="0" w:after="120" w:afterAutospacing="0"/>
        <w:rPr>
          <w:rFonts w:ascii="Arial" w:hAnsi="Arial" w:cs="Arial"/>
          <w:color w:val="000000" w:themeColor="text1"/>
          <w:kern w:val="24"/>
          <w:sz w:val="22"/>
          <w:szCs w:val="22"/>
        </w:rPr>
      </w:pPr>
      <w:r w:rsidRPr="00E633D1">
        <w:rPr>
          <w:rFonts w:ascii="Arial" w:hAnsi="Arial" w:cs="Arial"/>
          <w:color w:val="000000" w:themeColor="text1"/>
          <w:kern w:val="24"/>
          <w:sz w:val="22"/>
          <w:szCs w:val="22"/>
        </w:rPr>
        <w:t>Attending ONLY to the TALKER/SOURCE LOCATIONS, select the category that best describes the DIFFERENCE in the second sample compared to the first sample.</w:t>
      </w:r>
    </w:p>
    <w:p w14:paraId="587D8E2D" w14:textId="77777777" w:rsidR="00A67764" w:rsidRPr="00E633D1" w:rsidRDefault="00A67764" w:rsidP="00A67764">
      <w:pPr>
        <w:pStyle w:val="NormalWeb"/>
        <w:spacing w:before="0" w:beforeAutospacing="0" w:after="120" w:afterAutospacing="0"/>
        <w:rPr>
          <w:rFonts w:ascii="Arial" w:hAnsi="Arial" w:cs="Arial"/>
          <w:color w:val="000000" w:themeColor="text1"/>
          <w:kern w:val="24"/>
          <w:sz w:val="22"/>
          <w:szCs w:val="22"/>
        </w:rPr>
      </w:pPr>
    </w:p>
    <w:p w14:paraId="63C42A4A" w14:textId="77777777" w:rsidR="00A67764" w:rsidRPr="00E633D1" w:rsidRDefault="00A67764" w:rsidP="00A67764">
      <w:pPr>
        <w:pStyle w:val="NormalWeb"/>
        <w:spacing w:before="0" w:beforeAutospacing="0" w:after="120" w:afterAutospacing="0"/>
        <w:ind w:left="720"/>
        <w:rPr>
          <w:rFonts w:ascii="Arial" w:hAnsi="Arial" w:cs="Arial"/>
          <w:color w:val="000000" w:themeColor="text1"/>
          <w:kern w:val="24"/>
          <w:sz w:val="22"/>
          <w:szCs w:val="22"/>
        </w:rPr>
      </w:pPr>
      <w:r w:rsidRPr="00E633D1">
        <w:rPr>
          <w:rFonts w:ascii="Arial" w:hAnsi="Arial" w:cs="Arial"/>
          <w:color w:val="000000" w:themeColor="text1"/>
          <w:kern w:val="24"/>
          <w:sz w:val="22"/>
          <w:szCs w:val="22"/>
        </w:rPr>
        <w:t>There was</w:t>
      </w:r>
    </w:p>
    <w:p w14:paraId="77973FD5" w14:textId="77777777" w:rsidR="00A67764" w:rsidRPr="00E633D1" w:rsidRDefault="00A67764" w:rsidP="00A67764">
      <w:pPr>
        <w:pStyle w:val="NormalWeb"/>
        <w:spacing w:before="0" w:beforeAutospacing="0" w:after="120" w:afterAutospacing="0"/>
        <w:ind w:left="720"/>
        <w:rPr>
          <w:rFonts w:ascii="Arial" w:hAnsi="Arial" w:cs="Arial"/>
          <w:color w:val="000000" w:themeColor="text1"/>
          <w:kern w:val="24"/>
          <w:sz w:val="22"/>
          <w:szCs w:val="22"/>
        </w:rPr>
      </w:pPr>
      <w:r w:rsidRPr="00E633D1">
        <w:rPr>
          <w:rFonts w:ascii="Arial" w:hAnsi="Arial" w:cs="Arial"/>
          <w:color w:val="000000" w:themeColor="text1"/>
          <w:kern w:val="24"/>
          <w:sz w:val="22"/>
          <w:szCs w:val="22"/>
        </w:rPr>
        <w:t>5   NO DIFFERENCE</w:t>
      </w:r>
    </w:p>
    <w:p w14:paraId="0078BE40" w14:textId="77777777" w:rsidR="00A67764" w:rsidRPr="00E633D1" w:rsidRDefault="00A67764" w:rsidP="00A67764">
      <w:pPr>
        <w:pStyle w:val="NormalWeb"/>
        <w:spacing w:before="0" w:beforeAutospacing="0" w:after="120" w:afterAutospacing="0"/>
        <w:ind w:left="720"/>
        <w:rPr>
          <w:rFonts w:ascii="Arial" w:hAnsi="Arial" w:cs="Arial"/>
          <w:color w:val="000000" w:themeColor="text1"/>
          <w:kern w:val="24"/>
          <w:sz w:val="22"/>
          <w:szCs w:val="22"/>
        </w:rPr>
      </w:pPr>
      <w:r w:rsidRPr="00E633D1">
        <w:rPr>
          <w:rFonts w:ascii="Arial" w:hAnsi="Arial" w:cs="Arial"/>
          <w:color w:val="000000" w:themeColor="text1"/>
          <w:kern w:val="24"/>
          <w:sz w:val="22"/>
          <w:szCs w:val="22"/>
        </w:rPr>
        <w:t>4   SMALL DIFFERENCE</w:t>
      </w:r>
    </w:p>
    <w:p w14:paraId="33275812" w14:textId="77777777" w:rsidR="00A67764" w:rsidRPr="00E633D1" w:rsidRDefault="00A67764" w:rsidP="00A67764">
      <w:pPr>
        <w:pStyle w:val="NormalWeb"/>
        <w:spacing w:before="0" w:beforeAutospacing="0" w:after="120" w:afterAutospacing="0"/>
        <w:ind w:left="720"/>
        <w:rPr>
          <w:rFonts w:ascii="Arial" w:hAnsi="Arial" w:cs="Arial"/>
          <w:color w:val="000000" w:themeColor="text1"/>
          <w:kern w:val="24"/>
          <w:sz w:val="22"/>
          <w:szCs w:val="22"/>
        </w:rPr>
      </w:pPr>
      <w:r w:rsidRPr="00E633D1">
        <w:rPr>
          <w:rFonts w:ascii="Arial" w:hAnsi="Arial" w:cs="Arial"/>
          <w:color w:val="000000" w:themeColor="text1"/>
          <w:kern w:val="24"/>
          <w:sz w:val="22"/>
          <w:szCs w:val="22"/>
        </w:rPr>
        <w:t>3   MODERATE DIFFERENCE</w:t>
      </w:r>
    </w:p>
    <w:p w14:paraId="076A7493" w14:textId="77777777" w:rsidR="00A67764" w:rsidRPr="00E633D1" w:rsidRDefault="00A67764" w:rsidP="00A67764">
      <w:pPr>
        <w:pStyle w:val="NormalWeb"/>
        <w:spacing w:before="0" w:beforeAutospacing="0" w:after="120" w:afterAutospacing="0"/>
        <w:ind w:left="720"/>
        <w:rPr>
          <w:rFonts w:ascii="Arial" w:hAnsi="Arial" w:cs="Arial"/>
          <w:color w:val="000000" w:themeColor="text1"/>
          <w:kern w:val="24"/>
          <w:sz w:val="22"/>
          <w:szCs w:val="22"/>
        </w:rPr>
      </w:pPr>
      <w:r w:rsidRPr="00E633D1">
        <w:rPr>
          <w:rFonts w:ascii="Arial" w:hAnsi="Arial" w:cs="Arial"/>
          <w:color w:val="000000" w:themeColor="text1"/>
          <w:kern w:val="24"/>
          <w:sz w:val="22"/>
          <w:szCs w:val="22"/>
        </w:rPr>
        <w:t>2   LARGE DIFFERENCE</w:t>
      </w:r>
    </w:p>
    <w:p w14:paraId="1A06D5B4" w14:textId="77777777" w:rsidR="00A67764" w:rsidRPr="00E633D1" w:rsidRDefault="00A67764" w:rsidP="00A67764">
      <w:pPr>
        <w:pStyle w:val="NormalWeb"/>
        <w:spacing w:before="0" w:beforeAutospacing="0" w:after="120" w:afterAutospacing="0"/>
        <w:ind w:left="720"/>
        <w:rPr>
          <w:rFonts w:ascii="Arial" w:hAnsi="Arial" w:cs="Arial"/>
          <w:sz w:val="22"/>
          <w:szCs w:val="22"/>
        </w:rPr>
      </w:pPr>
      <w:r w:rsidRPr="00E633D1">
        <w:rPr>
          <w:rFonts w:ascii="Arial" w:hAnsi="Arial" w:cs="Arial"/>
          <w:color w:val="000000" w:themeColor="text1"/>
          <w:kern w:val="24"/>
          <w:sz w:val="22"/>
          <w:szCs w:val="22"/>
          <w:lang w:val="en-GB"/>
        </w:rPr>
        <w:t>1   VERY LARGE DIFFERENCE</w:t>
      </w:r>
    </w:p>
    <w:p w14:paraId="13410F41" w14:textId="77777777" w:rsidR="00A67764" w:rsidRPr="00E633D1" w:rsidRDefault="00A67764" w:rsidP="00A67764">
      <w:pPr>
        <w:rPr>
          <w:rFonts w:ascii="Arial" w:hAnsi="Arial" w:cs="Arial"/>
          <w:sz w:val="22"/>
          <w:szCs w:val="22"/>
        </w:rPr>
      </w:pPr>
    </w:p>
    <w:p w14:paraId="41F2FCEE" w14:textId="77777777" w:rsidR="00A67764" w:rsidRPr="00E633D1" w:rsidRDefault="00A67764" w:rsidP="00A67764">
      <w:pPr>
        <w:pStyle w:val="NormalWeb"/>
        <w:spacing w:before="0" w:beforeAutospacing="0" w:after="120" w:afterAutospacing="0"/>
        <w:rPr>
          <w:rFonts w:ascii="Arial" w:hAnsi="Arial" w:cs="Arial"/>
          <w:b/>
          <w:sz w:val="22"/>
          <w:szCs w:val="22"/>
        </w:rPr>
      </w:pPr>
      <w:r w:rsidRPr="00E633D1">
        <w:rPr>
          <w:rFonts w:ascii="Arial" w:hAnsi="Arial" w:cs="Arial"/>
          <w:b/>
          <w:sz w:val="22"/>
          <w:szCs w:val="22"/>
        </w:rPr>
        <w:t xml:space="preserve">Overall (OVRL) quality degradation </w:t>
      </w:r>
    </w:p>
    <w:p w14:paraId="21DDFD28" w14:textId="77777777" w:rsidR="00A67764" w:rsidRPr="00E633D1" w:rsidRDefault="00A67764" w:rsidP="00A67764">
      <w:pPr>
        <w:pStyle w:val="NormalWeb"/>
        <w:spacing w:before="0" w:beforeAutospacing="0" w:after="120" w:afterAutospacing="0"/>
        <w:rPr>
          <w:rFonts w:ascii="Arial" w:hAnsi="Arial" w:cs="Arial"/>
          <w:color w:val="000000" w:themeColor="text1"/>
          <w:kern w:val="24"/>
          <w:sz w:val="22"/>
          <w:szCs w:val="22"/>
        </w:rPr>
      </w:pPr>
      <w:r w:rsidRPr="00E633D1">
        <w:rPr>
          <w:rFonts w:ascii="Arial" w:hAnsi="Arial" w:cs="Arial"/>
          <w:color w:val="000000" w:themeColor="text1"/>
          <w:kern w:val="24"/>
          <w:sz w:val="22"/>
          <w:szCs w:val="22"/>
        </w:rPr>
        <w:t>Attending to the OVERALL impression, including but not limited to signal quality and spatial localization, select the category that best describes the OVERALL Quality degradation of the sample compared to the reference.</w:t>
      </w:r>
    </w:p>
    <w:p w14:paraId="5C45BCA6" w14:textId="77777777" w:rsidR="00A67764" w:rsidRPr="00E633D1" w:rsidRDefault="00A67764" w:rsidP="00A67764">
      <w:pPr>
        <w:pStyle w:val="NormalWeb"/>
        <w:spacing w:before="0" w:beforeAutospacing="0" w:after="120" w:afterAutospacing="0"/>
        <w:rPr>
          <w:rFonts w:ascii="Arial" w:hAnsi="Arial" w:cs="Arial"/>
          <w:color w:val="000000" w:themeColor="text1"/>
          <w:kern w:val="24"/>
          <w:sz w:val="22"/>
          <w:szCs w:val="22"/>
        </w:rPr>
      </w:pPr>
    </w:p>
    <w:p w14:paraId="7A631354" w14:textId="77777777" w:rsidR="00A67764" w:rsidRPr="00E633D1" w:rsidRDefault="00A67764" w:rsidP="00A67764">
      <w:pPr>
        <w:pStyle w:val="NormalWeb"/>
        <w:spacing w:before="0" w:beforeAutospacing="0" w:after="120" w:afterAutospacing="0"/>
        <w:ind w:left="720"/>
        <w:rPr>
          <w:rFonts w:ascii="Arial" w:hAnsi="Arial" w:cs="Arial"/>
          <w:color w:val="000000" w:themeColor="text1"/>
          <w:kern w:val="24"/>
          <w:sz w:val="22"/>
          <w:szCs w:val="22"/>
        </w:rPr>
      </w:pPr>
      <w:r w:rsidRPr="00E633D1">
        <w:rPr>
          <w:rFonts w:ascii="Arial" w:hAnsi="Arial" w:cs="Arial"/>
          <w:color w:val="000000" w:themeColor="text1"/>
          <w:kern w:val="24"/>
          <w:sz w:val="22"/>
          <w:szCs w:val="22"/>
        </w:rPr>
        <w:t>Overall quality degradation was,</w:t>
      </w:r>
    </w:p>
    <w:p w14:paraId="45E9745A" w14:textId="77777777" w:rsidR="00A67764" w:rsidRPr="00E633D1" w:rsidRDefault="00A67764" w:rsidP="00A67764">
      <w:pPr>
        <w:pStyle w:val="NormalWeb"/>
        <w:spacing w:before="0" w:beforeAutospacing="0" w:after="120" w:afterAutospacing="0"/>
        <w:ind w:left="720"/>
        <w:rPr>
          <w:rFonts w:ascii="Arial" w:hAnsi="Arial" w:cs="Arial"/>
          <w:color w:val="000000" w:themeColor="text1"/>
          <w:kern w:val="24"/>
          <w:sz w:val="22"/>
          <w:szCs w:val="22"/>
        </w:rPr>
      </w:pPr>
      <w:r w:rsidRPr="00E633D1">
        <w:rPr>
          <w:rFonts w:ascii="Arial" w:hAnsi="Arial" w:cs="Arial"/>
          <w:color w:val="000000" w:themeColor="text1"/>
          <w:kern w:val="24"/>
          <w:sz w:val="22"/>
          <w:szCs w:val="22"/>
        </w:rPr>
        <w:t xml:space="preserve">5   INAUDIBLE </w:t>
      </w:r>
    </w:p>
    <w:p w14:paraId="28217DD5" w14:textId="77777777" w:rsidR="00A67764" w:rsidRPr="00E633D1" w:rsidRDefault="00A67764" w:rsidP="00A67764">
      <w:pPr>
        <w:pStyle w:val="NormalWeb"/>
        <w:spacing w:before="0" w:beforeAutospacing="0" w:after="120" w:afterAutospacing="0"/>
        <w:ind w:left="720"/>
        <w:rPr>
          <w:rFonts w:ascii="Arial" w:hAnsi="Arial" w:cs="Arial"/>
          <w:color w:val="000000" w:themeColor="text1"/>
          <w:kern w:val="24"/>
          <w:sz w:val="22"/>
          <w:szCs w:val="22"/>
        </w:rPr>
      </w:pPr>
      <w:r w:rsidRPr="00E633D1">
        <w:rPr>
          <w:rFonts w:ascii="Arial" w:hAnsi="Arial" w:cs="Arial"/>
          <w:color w:val="000000" w:themeColor="text1"/>
          <w:kern w:val="24"/>
          <w:sz w:val="22"/>
          <w:szCs w:val="22"/>
        </w:rPr>
        <w:t xml:space="preserve">4   AUDIBLE BUT NOT ANNOYING </w:t>
      </w:r>
    </w:p>
    <w:p w14:paraId="27E525C1" w14:textId="77777777" w:rsidR="00A67764" w:rsidRPr="00E633D1" w:rsidRDefault="00A67764" w:rsidP="00A67764">
      <w:pPr>
        <w:pStyle w:val="NormalWeb"/>
        <w:spacing w:before="0" w:beforeAutospacing="0" w:after="120" w:afterAutospacing="0"/>
        <w:ind w:left="720"/>
        <w:rPr>
          <w:rFonts w:ascii="Arial" w:hAnsi="Arial" w:cs="Arial"/>
          <w:color w:val="000000" w:themeColor="text1"/>
          <w:kern w:val="24"/>
          <w:sz w:val="22"/>
          <w:szCs w:val="22"/>
        </w:rPr>
      </w:pPr>
      <w:r w:rsidRPr="00E633D1">
        <w:rPr>
          <w:rFonts w:ascii="Arial" w:hAnsi="Arial" w:cs="Arial"/>
          <w:color w:val="000000" w:themeColor="text1"/>
          <w:kern w:val="24"/>
          <w:sz w:val="22"/>
          <w:szCs w:val="22"/>
        </w:rPr>
        <w:t xml:space="preserve">3   SLIGHTLY ANNOYING </w:t>
      </w:r>
    </w:p>
    <w:p w14:paraId="1CE61AA2" w14:textId="77777777" w:rsidR="00A67764" w:rsidRPr="00E633D1" w:rsidRDefault="00A67764" w:rsidP="00A67764">
      <w:pPr>
        <w:pStyle w:val="NormalWeb"/>
        <w:spacing w:before="0" w:beforeAutospacing="0" w:after="120" w:afterAutospacing="0"/>
        <w:ind w:left="720"/>
        <w:rPr>
          <w:rFonts w:ascii="Arial" w:hAnsi="Arial" w:cs="Arial"/>
          <w:color w:val="000000" w:themeColor="text1"/>
          <w:kern w:val="24"/>
          <w:sz w:val="22"/>
          <w:szCs w:val="22"/>
        </w:rPr>
      </w:pPr>
      <w:r w:rsidRPr="00E633D1">
        <w:rPr>
          <w:rFonts w:ascii="Arial" w:hAnsi="Arial" w:cs="Arial"/>
          <w:color w:val="000000" w:themeColor="text1"/>
          <w:kern w:val="24"/>
          <w:sz w:val="22"/>
          <w:szCs w:val="22"/>
        </w:rPr>
        <w:t xml:space="preserve">2   ANNOYING </w:t>
      </w:r>
    </w:p>
    <w:p w14:paraId="42987133" w14:textId="77777777" w:rsidR="00A67764" w:rsidRPr="00E633D1" w:rsidRDefault="00A67764" w:rsidP="00A67764">
      <w:pPr>
        <w:pStyle w:val="NormalWeb"/>
        <w:spacing w:before="0" w:beforeAutospacing="0" w:after="120" w:afterAutospacing="0"/>
        <w:ind w:left="720"/>
        <w:rPr>
          <w:rFonts w:ascii="Arial" w:hAnsi="Arial" w:cs="Arial"/>
          <w:sz w:val="22"/>
          <w:szCs w:val="22"/>
        </w:rPr>
      </w:pPr>
      <w:r w:rsidRPr="00E633D1">
        <w:rPr>
          <w:rFonts w:ascii="Arial" w:hAnsi="Arial" w:cs="Arial"/>
          <w:color w:val="000000" w:themeColor="text1"/>
          <w:kern w:val="24"/>
          <w:sz w:val="22"/>
          <w:szCs w:val="22"/>
          <w:lang w:val="en-GB"/>
        </w:rPr>
        <w:t xml:space="preserve">1   </w:t>
      </w:r>
      <w:r w:rsidRPr="00E633D1">
        <w:rPr>
          <w:rFonts w:ascii="Arial" w:hAnsi="Arial" w:cs="Arial"/>
          <w:color w:val="000000" w:themeColor="text1"/>
          <w:kern w:val="24"/>
          <w:sz w:val="22"/>
          <w:szCs w:val="22"/>
        </w:rPr>
        <w:t>VERY ANNOYING</w:t>
      </w:r>
      <w:r w:rsidRPr="00E633D1">
        <w:rPr>
          <w:rFonts w:ascii="Arial" w:hAnsi="Arial" w:cs="Arial"/>
          <w:color w:val="000000" w:themeColor="text1"/>
          <w:kern w:val="24"/>
          <w:sz w:val="22"/>
          <w:szCs w:val="22"/>
          <w:lang w:val="en-GB"/>
        </w:rPr>
        <w:t xml:space="preserve"> </w:t>
      </w:r>
    </w:p>
    <w:p w14:paraId="74367E05" w14:textId="77777777" w:rsidR="00656659" w:rsidRDefault="00656659">
      <w:pPr>
        <w:overflowPunct/>
        <w:autoSpaceDE/>
        <w:autoSpaceDN/>
        <w:adjustRightInd/>
        <w:spacing w:after="0"/>
        <w:textAlignment w:val="auto"/>
        <w:rPr>
          <w:rFonts w:ascii="Arial" w:hAnsi="Arial" w:cs="Arial"/>
          <w:b/>
          <w:sz w:val="22"/>
          <w:szCs w:val="22"/>
        </w:rPr>
      </w:pPr>
      <w:r>
        <w:rPr>
          <w:rFonts w:ascii="Arial" w:hAnsi="Arial" w:cs="Arial"/>
          <w:b/>
          <w:sz w:val="22"/>
          <w:szCs w:val="22"/>
        </w:rPr>
        <w:br w:type="page"/>
      </w:r>
    </w:p>
    <w:p w14:paraId="1E0881B9" w14:textId="332A2E14" w:rsidR="00A67764" w:rsidRPr="00E633D1" w:rsidRDefault="00A67764" w:rsidP="00A67764">
      <w:pPr>
        <w:rPr>
          <w:rFonts w:ascii="Arial" w:hAnsi="Arial" w:cs="Arial"/>
          <w:b/>
          <w:sz w:val="22"/>
          <w:szCs w:val="22"/>
        </w:rPr>
      </w:pPr>
      <w:r w:rsidRPr="00E633D1">
        <w:rPr>
          <w:rFonts w:ascii="Arial" w:hAnsi="Arial" w:cs="Arial"/>
          <w:b/>
          <w:sz w:val="22"/>
          <w:szCs w:val="22"/>
        </w:rPr>
        <w:lastRenderedPageBreak/>
        <w:t xml:space="preserve">Anchors used in the test </w:t>
      </w:r>
    </w:p>
    <w:p w14:paraId="47655692" w14:textId="4D104317" w:rsidR="00A67764" w:rsidRPr="00A076F5" w:rsidRDefault="00A67764" w:rsidP="00A67764">
      <w:r w:rsidRPr="00E633D1">
        <w:rPr>
          <w:rFonts w:ascii="Arial" w:hAnsi="Arial" w:cs="Arial"/>
          <w:sz w:val="22"/>
          <w:szCs w:val="22"/>
        </w:rPr>
        <w:t>To span the signal degradation dimension, MNRU anchors at Q-levels 16, 23 and 30 were used. The Direct signal and Direct-Downmix to mono were also used in the test. In addition, there were two versions of spatial anchors</w:t>
      </w:r>
      <w:r w:rsidR="006147E3">
        <w:rPr>
          <w:rFonts w:ascii="Arial" w:hAnsi="Arial" w:cs="Arial"/>
          <w:sz w:val="22"/>
          <w:szCs w:val="22"/>
        </w:rPr>
        <w:t>,</w:t>
      </w:r>
      <w:r w:rsidRPr="00E633D1">
        <w:rPr>
          <w:rFonts w:ascii="Arial" w:hAnsi="Arial" w:cs="Arial"/>
          <w:sz w:val="22"/>
          <w:szCs w:val="22"/>
        </w:rPr>
        <w:t xml:space="preserve"> SDRU</w:t>
      </w:r>
      <w:r w:rsidR="006147E3">
        <w:rPr>
          <w:rFonts w:ascii="Arial" w:hAnsi="Arial" w:cs="Arial"/>
          <w:sz w:val="22"/>
          <w:szCs w:val="22"/>
        </w:rPr>
        <w:t xml:space="preserve"> </w:t>
      </w:r>
      <w:r w:rsidRPr="00E633D1">
        <w:rPr>
          <w:rFonts w:ascii="Arial" w:hAnsi="Arial" w:cs="Arial"/>
          <w:sz w:val="22"/>
          <w:szCs w:val="22"/>
        </w:rPr>
        <w:t>and ESDRU.</w:t>
      </w:r>
    </w:p>
    <w:p w14:paraId="15B6FA01" w14:textId="77777777" w:rsidR="00A67764" w:rsidRPr="00E633D1" w:rsidRDefault="00A67764" w:rsidP="00E633D1">
      <w:pPr>
        <w:rPr>
          <w:rFonts w:ascii="Arial" w:hAnsi="Arial" w:cs="Arial"/>
          <w:b/>
          <w:sz w:val="22"/>
          <w:szCs w:val="22"/>
        </w:rPr>
      </w:pPr>
      <w:r w:rsidRPr="00E633D1">
        <w:rPr>
          <w:rFonts w:ascii="Arial" w:hAnsi="Arial" w:cs="Arial"/>
          <w:b/>
          <w:sz w:val="22"/>
          <w:szCs w:val="22"/>
        </w:rPr>
        <w:t>SDRU and ESDRU</w:t>
      </w:r>
    </w:p>
    <w:p w14:paraId="27A1BF79" w14:textId="2CE07964" w:rsidR="00A67764" w:rsidRPr="006147E3" w:rsidRDefault="00A67764" w:rsidP="00A67764">
      <w:pPr>
        <w:rPr>
          <w:rFonts w:ascii="Arial" w:hAnsi="Arial" w:cs="Arial"/>
          <w:sz w:val="22"/>
          <w:szCs w:val="22"/>
        </w:rPr>
      </w:pPr>
      <w:r w:rsidRPr="006147E3">
        <w:rPr>
          <w:rFonts w:ascii="Arial" w:hAnsi="Arial" w:cs="Arial"/>
          <w:sz w:val="22"/>
          <w:szCs w:val="22"/>
        </w:rPr>
        <w:t xml:space="preserve">The effect of the SDRU can be summarized as: </w:t>
      </w:r>
    </w:p>
    <w:p w14:paraId="033B46E6" w14:textId="77777777" w:rsidR="00A67764" w:rsidRPr="006147E3" w:rsidRDefault="00A67764" w:rsidP="00A67764">
      <w:pPr>
        <w:pStyle w:val="ListParagraph"/>
        <w:widowControl/>
        <w:numPr>
          <w:ilvl w:val="0"/>
          <w:numId w:val="45"/>
        </w:numPr>
        <w:spacing w:before="0" w:after="0" w:line="240" w:lineRule="auto"/>
        <w:contextualSpacing w:val="0"/>
        <w:rPr>
          <w:rFonts w:ascii="Arial" w:hAnsi="Arial" w:cs="Arial"/>
          <w:szCs w:val="22"/>
        </w:rPr>
      </w:pPr>
      <w:r w:rsidRPr="006147E3">
        <w:rPr>
          <w:rFonts w:ascii="Arial" w:hAnsi="Arial" w:cs="Arial"/>
          <w:szCs w:val="22"/>
        </w:rPr>
        <w:t xml:space="preserve">a down-mix (collapse) of the stereo image for </w:t>
      </w:r>
      <m:oMath>
        <m:r>
          <w:rPr>
            <w:rFonts w:ascii="Cambria Math" w:hAnsi="Cambria Math" w:cs="Arial"/>
            <w:szCs w:val="22"/>
          </w:rPr>
          <m:t>α</m:t>
        </m:r>
        <m:r>
          <m:rPr>
            <m:sty m:val="p"/>
          </m:rPr>
          <w:rPr>
            <w:rFonts w:ascii="Cambria Math" w:hAnsi="Cambria Math" w:cs="Arial"/>
            <w:szCs w:val="22"/>
          </w:rPr>
          <m:t>≈0.5</m:t>
        </m:r>
      </m:oMath>
      <w:r w:rsidRPr="006147E3">
        <w:rPr>
          <w:rFonts w:ascii="Arial" w:eastAsiaTheme="minorEastAsia" w:hAnsi="Arial" w:cs="Arial"/>
          <w:szCs w:val="22"/>
        </w:rPr>
        <w:t xml:space="preserve"> and a full reversal of the channels for </w:t>
      </w:r>
      <m:oMath>
        <m:r>
          <w:rPr>
            <w:rFonts w:ascii="Cambria Math" w:eastAsiaTheme="minorEastAsia" w:hAnsi="Cambria Math" w:cs="Arial"/>
            <w:szCs w:val="22"/>
          </w:rPr>
          <m:t>α</m:t>
        </m:r>
        <m:r>
          <m:rPr>
            <m:sty m:val="p"/>
          </m:rPr>
          <w:rPr>
            <w:rFonts w:ascii="Cambria Math" w:eastAsiaTheme="minorEastAsia" w:hAnsi="Cambria Math" w:cs="Arial"/>
            <w:szCs w:val="22"/>
          </w:rPr>
          <m:t>≈1</m:t>
        </m:r>
      </m:oMath>
      <w:r w:rsidRPr="006147E3">
        <w:rPr>
          <w:rFonts w:ascii="Arial" w:eastAsiaTheme="minorEastAsia" w:hAnsi="Arial" w:cs="Arial"/>
          <w:szCs w:val="22"/>
        </w:rPr>
        <w:t>.</w:t>
      </w:r>
    </w:p>
    <w:p w14:paraId="141B930A" w14:textId="77777777" w:rsidR="00A67764" w:rsidRPr="006147E3" w:rsidRDefault="00A67764" w:rsidP="00A67764">
      <w:pPr>
        <w:pStyle w:val="ListParagraph"/>
        <w:widowControl/>
        <w:numPr>
          <w:ilvl w:val="0"/>
          <w:numId w:val="45"/>
        </w:numPr>
        <w:spacing w:before="0" w:after="0" w:line="240" w:lineRule="auto"/>
        <w:contextualSpacing w:val="0"/>
        <w:rPr>
          <w:rFonts w:ascii="Arial" w:hAnsi="Arial" w:cs="Arial"/>
          <w:szCs w:val="22"/>
        </w:rPr>
      </w:pPr>
      <w:r w:rsidRPr="006147E3">
        <w:rPr>
          <w:rFonts w:ascii="Arial" w:hAnsi="Arial" w:cs="Arial"/>
          <w:szCs w:val="22"/>
        </w:rPr>
        <w:t>an amplitude modulation (panning) of the signal with a triangle wave with a period of 1 second.</w:t>
      </w:r>
    </w:p>
    <w:p w14:paraId="2CA0DBE6" w14:textId="3E21DD25" w:rsidR="00A67764" w:rsidRPr="00A67764" w:rsidRDefault="00A67764" w:rsidP="0053482E">
      <w:pPr>
        <w:rPr>
          <w:rFonts w:ascii="Arial" w:hAnsi="Arial" w:cs="Arial"/>
          <w:sz w:val="22"/>
          <w:szCs w:val="22"/>
        </w:rPr>
      </w:pPr>
      <w:r w:rsidRPr="006147E3">
        <w:rPr>
          <w:rFonts w:ascii="Arial" w:hAnsi="Arial" w:cs="Arial"/>
          <w:sz w:val="22"/>
          <w:szCs w:val="22"/>
        </w:rPr>
        <w:t xml:space="preserve">The second dimension of this distortion reference unit creates a “ping-pong” effect between the channels which was regarded a bit unnatural in relation to the typical distortions introduced by stereo codecs. In addition, some listeners reported the effect induced dizziness. While dizziness may be an unavoidable side-effect of spatial distortion, it was found relevant to try a different variant of the modulation function. The formulation of the </w:t>
      </w:r>
      <w:r w:rsidR="0034303E">
        <w:rPr>
          <w:rFonts w:ascii="Arial" w:hAnsi="Arial" w:cs="Arial"/>
          <w:sz w:val="22"/>
          <w:szCs w:val="22"/>
        </w:rPr>
        <w:t xml:space="preserve">ESDRU, an </w:t>
      </w:r>
      <w:r w:rsidRPr="006147E3">
        <w:rPr>
          <w:rFonts w:ascii="Arial" w:hAnsi="Arial" w:cs="Arial"/>
          <w:sz w:val="22"/>
          <w:szCs w:val="22"/>
        </w:rPr>
        <w:t xml:space="preserve">alternative </w:t>
      </w:r>
      <w:r w:rsidR="0034303E">
        <w:rPr>
          <w:rFonts w:ascii="Arial" w:hAnsi="Arial" w:cs="Arial"/>
          <w:sz w:val="22"/>
          <w:szCs w:val="22"/>
        </w:rPr>
        <w:t>spatial distortion reference unit,</w:t>
      </w:r>
      <w:r w:rsidRPr="006147E3">
        <w:rPr>
          <w:rFonts w:ascii="Arial" w:hAnsi="Arial" w:cs="Arial"/>
          <w:sz w:val="22"/>
          <w:szCs w:val="22"/>
        </w:rPr>
        <w:t xml:space="preserve"> is the same as the SDRU apart from the definition of the modulation function. Instead of a periodic triangle wave, a random </w:t>
      </w:r>
      <w:r w:rsidR="00B750FE" w:rsidRPr="006147E3">
        <w:rPr>
          <w:rFonts w:ascii="Arial" w:hAnsi="Arial" w:cs="Arial"/>
          <w:sz w:val="22"/>
          <w:szCs w:val="22"/>
        </w:rPr>
        <w:t>stepwise</w:t>
      </w:r>
      <w:r w:rsidRPr="006147E3">
        <w:rPr>
          <w:rFonts w:ascii="Arial" w:hAnsi="Arial" w:cs="Arial"/>
          <w:sz w:val="22"/>
          <w:szCs w:val="22"/>
        </w:rPr>
        <w:t xml:space="preserve"> pattern was introduced. The idea behind this was that the random deviation would be more similar to a stereo codec which may introduce quantization errors on a parametric description of the stereo image. It would also avoid the periodic panning which may give the illusion that the listener’s head is spinning.</w:t>
      </w:r>
    </w:p>
    <w:p w14:paraId="36520B30" w14:textId="7FF08B14" w:rsidR="009C4993" w:rsidRDefault="009C4993" w:rsidP="0047283E">
      <w:pPr>
        <w:rPr>
          <w:rFonts w:ascii="Arial" w:hAnsi="Arial" w:cs="Arial"/>
          <w:b/>
          <w:bCs/>
          <w:sz w:val="22"/>
          <w:szCs w:val="22"/>
          <w:lang w:val="en-GB"/>
        </w:rPr>
      </w:pPr>
      <w:r w:rsidRPr="009C4993">
        <w:rPr>
          <w:rFonts w:ascii="Arial" w:hAnsi="Arial" w:cs="Arial"/>
          <w:b/>
          <w:bCs/>
          <w:sz w:val="22"/>
          <w:szCs w:val="22"/>
          <w:lang w:val="en-GB"/>
        </w:rPr>
        <w:t>Test conditions</w:t>
      </w:r>
    </w:p>
    <w:p w14:paraId="5CECB92B" w14:textId="4DAED21C" w:rsidR="00216EFC" w:rsidRPr="00C44B0E" w:rsidRDefault="00826D4F" w:rsidP="0047283E">
      <w:pPr>
        <w:rPr>
          <w:rFonts w:ascii="Arial" w:hAnsi="Arial" w:cs="Arial"/>
          <w:sz w:val="22"/>
          <w:szCs w:val="22"/>
          <w:lang w:val="en-GB"/>
        </w:rPr>
      </w:pPr>
      <w:r>
        <w:rPr>
          <w:rFonts w:ascii="Arial" w:hAnsi="Arial" w:cs="Arial"/>
          <w:sz w:val="22"/>
          <w:szCs w:val="22"/>
          <w:lang w:val="en-GB"/>
        </w:rPr>
        <w:t xml:space="preserve">The input speech items were processed for the 20 conditions listed in </w:t>
      </w:r>
      <w:r w:rsidR="00C44B0E" w:rsidRPr="00C44B0E">
        <w:rPr>
          <w:rFonts w:ascii="Arial" w:hAnsi="Arial" w:cs="Arial"/>
          <w:sz w:val="22"/>
          <w:szCs w:val="22"/>
          <w:lang w:val="en-GB"/>
        </w:rPr>
        <w:fldChar w:fldCharType="begin"/>
      </w:r>
      <w:r w:rsidR="00C44B0E" w:rsidRPr="00C44B0E">
        <w:rPr>
          <w:rFonts w:ascii="Arial" w:hAnsi="Arial" w:cs="Arial"/>
          <w:sz w:val="22"/>
          <w:szCs w:val="22"/>
          <w:lang w:val="en-GB"/>
        </w:rPr>
        <w:instrText xml:space="preserve"> REF _Ref77166911 \h  \* MERGEFORMAT </w:instrText>
      </w:r>
      <w:r w:rsidR="00C44B0E" w:rsidRPr="00C44B0E">
        <w:rPr>
          <w:rFonts w:ascii="Arial" w:hAnsi="Arial" w:cs="Arial"/>
          <w:sz w:val="22"/>
          <w:szCs w:val="22"/>
          <w:lang w:val="en-GB"/>
        </w:rPr>
      </w:r>
      <w:r w:rsidR="00C44B0E" w:rsidRPr="00C44B0E">
        <w:rPr>
          <w:rFonts w:ascii="Arial" w:hAnsi="Arial" w:cs="Arial"/>
          <w:sz w:val="22"/>
          <w:szCs w:val="22"/>
          <w:lang w:val="en-GB"/>
        </w:rPr>
        <w:fldChar w:fldCharType="separate"/>
      </w:r>
      <w:r w:rsidR="008678A7" w:rsidRPr="008678A7">
        <w:rPr>
          <w:rFonts w:ascii="Arial" w:hAnsi="Arial" w:cs="Arial"/>
          <w:sz w:val="22"/>
          <w:szCs w:val="22"/>
        </w:rPr>
        <w:t xml:space="preserve">Table </w:t>
      </w:r>
      <w:r w:rsidR="008678A7" w:rsidRPr="008678A7">
        <w:rPr>
          <w:rFonts w:ascii="Arial" w:hAnsi="Arial" w:cs="Arial"/>
          <w:noProof/>
          <w:sz w:val="22"/>
          <w:szCs w:val="22"/>
        </w:rPr>
        <w:t>1</w:t>
      </w:r>
      <w:r w:rsidR="00C44B0E" w:rsidRPr="00C44B0E">
        <w:rPr>
          <w:rFonts w:ascii="Arial" w:hAnsi="Arial" w:cs="Arial"/>
          <w:sz w:val="22"/>
          <w:szCs w:val="22"/>
          <w:lang w:val="en-GB"/>
        </w:rPr>
        <w:fldChar w:fldCharType="end"/>
      </w:r>
      <w:r w:rsidR="00C44B0E">
        <w:rPr>
          <w:rFonts w:ascii="Arial" w:hAnsi="Arial" w:cs="Arial"/>
          <w:sz w:val="22"/>
          <w:szCs w:val="22"/>
          <w:lang w:val="en-GB"/>
        </w:rPr>
        <w:t xml:space="preserve"> below. The same test material was used in both the P.800 DCR test and the P.811 test.</w:t>
      </w:r>
      <w:r w:rsidR="00443074">
        <w:rPr>
          <w:rFonts w:ascii="Arial" w:hAnsi="Arial" w:cs="Arial"/>
          <w:sz w:val="22"/>
          <w:szCs w:val="22"/>
          <w:lang w:val="en-GB"/>
        </w:rPr>
        <w:t xml:space="preserve"> The processing bandwidth in the test was Super Wideband (SWB) sampled at 32 kHz. </w:t>
      </w:r>
      <w:r w:rsidR="00F20BA3">
        <w:rPr>
          <w:rFonts w:ascii="Arial" w:hAnsi="Arial" w:cs="Arial"/>
          <w:sz w:val="22"/>
          <w:szCs w:val="22"/>
          <w:lang w:val="en-GB"/>
        </w:rPr>
        <w:t>The S</w:t>
      </w:r>
      <w:r w:rsidR="00950A3F">
        <w:rPr>
          <w:rFonts w:ascii="Arial" w:hAnsi="Arial" w:cs="Arial"/>
          <w:sz w:val="22"/>
          <w:szCs w:val="22"/>
          <w:lang w:val="en-GB"/>
        </w:rPr>
        <w:t xml:space="preserve">DRU in conditions c06 - c08 operate on 48 kHz, </w:t>
      </w:r>
      <w:r w:rsidR="00CB6702">
        <w:rPr>
          <w:rFonts w:ascii="Arial" w:hAnsi="Arial" w:cs="Arial"/>
          <w:sz w:val="22"/>
          <w:szCs w:val="22"/>
          <w:lang w:val="en-GB"/>
        </w:rPr>
        <w:t xml:space="preserve">which </w:t>
      </w:r>
      <w:r w:rsidR="00676FB4">
        <w:rPr>
          <w:rFonts w:ascii="Arial" w:hAnsi="Arial" w:cs="Arial"/>
          <w:sz w:val="22"/>
          <w:szCs w:val="22"/>
          <w:lang w:val="en-GB"/>
        </w:rPr>
        <w:t>means a sampl</w:t>
      </w:r>
      <w:r w:rsidR="00527FCE">
        <w:rPr>
          <w:rFonts w:ascii="Arial" w:hAnsi="Arial" w:cs="Arial"/>
          <w:sz w:val="22"/>
          <w:szCs w:val="22"/>
          <w:lang w:val="en-GB"/>
        </w:rPr>
        <w:t>ing</w:t>
      </w:r>
      <w:r w:rsidR="00676FB4">
        <w:rPr>
          <w:rFonts w:ascii="Arial" w:hAnsi="Arial" w:cs="Arial"/>
          <w:sz w:val="22"/>
          <w:szCs w:val="22"/>
          <w:lang w:val="en-GB"/>
        </w:rPr>
        <w:t xml:space="preserve"> rate change was necessary</w:t>
      </w:r>
      <w:r w:rsidR="009C1ACC">
        <w:rPr>
          <w:rFonts w:ascii="Arial" w:hAnsi="Arial" w:cs="Arial"/>
          <w:sz w:val="22"/>
          <w:szCs w:val="22"/>
          <w:lang w:val="en-GB"/>
        </w:rPr>
        <w:t>. All sampl</w:t>
      </w:r>
      <w:r w:rsidR="00527FCE">
        <w:rPr>
          <w:rFonts w:ascii="Arial" w:hAnsi="Arial" w:cs="Arial"/>
          <w:sz w:val="22"/>
          <w:szCs w:val="22"/>
          <w:lang w:val="en-GB"/>
        </w:rPr>
        <w:t>ing</w:t>
      </w:r>
      <w:r w:rsidR="009C1ACC">
        <w:rPr>
          <w:rFonts w:ascii="Arial" w:hAnsi="Arial" w:cs="Arial"/>
          <w:sz w:val="22"/>
          <w:szCs w:val="22"/>
          <w:lang w:val="en-GB"/>
        </w:rPr>
        <w:t xml:space="preserve"> rate changes</w:t>
      </w:r>
      <w:r w:rsidR="00527FCE">
        <w:rPr>
          <w:rFonts w:ascii="Arial" w:hAnsi="Arial" w:cs="Arial"/>
          <w:sz w:val="22"/>
          <w:szCs w:val="22"/>
          <w:lang w:val="en-GB"/>
        </w:rPr>
        <w:t xml:space="preserve"> were implemented using </w:t>
      </w:r>
      <w:r w:rsidR="008930F3">
        <w:rPr>
          <w:rFonts w:ascii="Arial" w:hAnsi="Arial" w:cs="Arial"/>
          <w:sz w:val="22"/>
          <w:szCs w:val="22"/>
          <w:lang w:val="en-GB"/>
        </w:rPr>
        <w:t xml:space="preserve">the ITU-T STL filter tool with SHQ2 and SHQ3 resampling filters and delay compensation as described in </w:t>
      </w:r>
      <w:r w:rsidR="007B2923">
        <w:rPr>
          <w:rFonts w:ascii="Arial" w:hAnsi="Arial" w:cs="Arial"/>
          <w:sz w:val="22"/>
          <w:szCs w:val="22"/>
          <w:lang w:val="en-GB"/>
        </w:rPr>
        <w:t xml:space="preserve">Table 6 of </w:t>
      </w:r>
      <w:r w:rsidR="0055665E">
        <w:rPr>
          <w:rFonts w:ascii="Arial" w:hAnsi="Arial" w:cs="Arial"/>
          <w:sz w:val="22"/>
          <w:szCs w:val="22"/>
          <w:lang w:val="en-GB"/>
        </w:rPr>
        <w:fldChar w:fldCharType="begin"/>
      </w:r>
      <w:r w:rsidR="0055665E">
        <w:rPr>
          <w:rFonts w:ascii="Arial" w:hAnsi="Arial" w:cs="Arial"/>
          <w:sz w:val="22"/>
          <w:szCs w:val="22"/>
          <w:lang w:val="en-GB"/>
        </w:rPr>
        <w:instrText xml:space="preserve"> REF _Ref77337535 \n \h </w:instrText>
      </w:r>
      <w:r w:rsidR="0055665E">
        <w:rPr>
          <w:rFonts w:ascii="Arial" w:hAnsi="Arial" w:cs="Arial"/>
          <w:sz w:val="22"/>
          <w:szCs w:val="22"/>
          <w:lang w:val="en-GB"/>
        </w:rPr>
      </w:r>
      <w:r w:rsidR="0055665E">
        <w:rPr>
          <w:rFonts w:ascii="Arial" w:hAnsi="Arial" w:cs="Arial"/>
          <w:sz w:val="22"/>
          <w:szCs w:val="22"/>
          <w:lang w:val="en-GB"/>
        </w:rPr>
        <w:fldChar w:fldCharType="separate"/>
      </w:r>
      <w:r w:rsidR="008678A7">
        <w:rPr>
          <w:rFonts w:ascii="Arial" w:hAnsi="Arial" w:cs="Arial"/>
          <w:sz w:val="22"/>
          <w:szCs w:val="22"/>
          <w:lang w:val="en-GB"/>
        </w:rPr>
        <w:t>[5]</w:t>
      </w:r>
      <w:r w:rsidR="0055665E">
        <w:rPr>
          <w:rFonts w:ascii="Arial" w:hAnsi="Arial" w:cs="Arial"/>
          <w:sz w:val="22"/>
          <w:szCs w:val="22"/>
          <w:lang w:val="en-GB"/>
        </w:rPr>
        <w:fldChar w:fldCharType="end"/>
      </w:r>
      <w:r w:rsidR="0055665E">
        <w:rPr>
          <w:rFonts w:ascii="Arial" w:hAnsi="Arial" w:cs="Arial"/>
          <w:sz w:val="22"/>
          <w:szCs w:val="22"/>
          <w:lang w:val="en-GB"/>
        </w:rPr>
        <w:t>.</w:t>
      </w:r>
    </w:p>
    <w:p w14:paraId="4F60989E" w14:textId="70FEBE17" w:rsidR="00C44B0E" w:rsidRPr="00C44B0E" w:rsidRDefault="00C44B0E" w:rsidP="00C44B0E">
      <w:pPr>
        <w:pStyle w:val="Caption"/>
        <w:keepNext/>
        <w:rPr>
          <w:rFonts w:cs="Arial"/>
          <w:szCs w:val="22"/>
        </w:rPr>
      </w:pPr>
      <w:bookmarkStart w:id="6" w:name="_Ref77166911"/>
      <w:r w:rsidRPr="00C44B0E">
        <w:rPr>
          <w:rFonts w:cs="Arial"/>
          <w:szCs w:val="22"/>
        </w:rPr>
        <w:t xml:space="preserve">Table </w:t>
      </w:r>
      <w:r w:rsidRPr="00C44B0E">
        <w:rPr>
          <w:rFonts w:cs="Arial"/>
          <w:szCs w:val="22"/>
        </w:rPr>
        <w:fldChar w:fldCharType="begin"/>
      </w:r>
      <w:r w:rsidRPr="00C44B0E">
        <w:rPr>
          <w:rFonts w:cs="Arial"/>
          <w:szCs w:val="22"/>
        </w:rPr>
        <w:instrText xml:space="preserve"> SEQ Table \* ARABIC </w:instrText>
      </w:r>
      <w:r w:rsidRPr="00C44B0E">
        <w:rPr>
          <w:rFonts w:cs="Arial"/>
          <w:szCs w:val="22"/>
        </w:rPr>
        <w:fldChar w:fldCharType="separate"/>
      </w:r>
      <w:r w:rsidR="008678A7">
        <w:rPr>
          <w:rFonts w:cs="Arial"/>
          <w:noProof/>
          <w:szCs w:val="22"/>
        </w:rPr>
        <w:t>1</w:t>
      </w:r>
      <w:r w:rsidRPr="00C44B0E">
        <w:rPr>
          <w:rFonts w:cs="Arial"/>
          <w:szCs w:val="22"/>
        </w:rPr>
        <w:fldChar w:fldCharType="end"/>
      </w:r>
      <w:bookmarkEnd w:id="6"/>
      <w:r w:rsidRPr="00C44B0E">
        <w:rPr>
          <w:rFonts w:cs="Arial"/>
          <w:szCs w:val="22"/>
        </w:rPr>
        <w:t>: Processed conditions</w:t>
      </w:r>
    </w:p>
    <w:tbl>
      <w:tblPr>
        <w:tblW w:w="4920" w:type="dxa"/>
        <w:tblCellMar>
          <w:left w:w="70" w:type="dxa"/>
          <w:right w:w="70" w:type="dxa"/>
        </w:tblCellMar>
        <w:tblLook w:val="04A0" w:firstRow="1" w:lastRow="0" w:firstColumn="1" w:lastColumn="0" w:noHBand="0" w:noVBand="1"/>
      </w:tblPr>
      <w:tblGrid>
        <w:gridCol w:w="960"/>
        <w:gridCol w:w="3960"/>
      </w:tblGrid>
      <w:tr w:rsidR="00DD636E" w:rsidRPr="009E03E4" w14:paraId="2AE385DA" w14:textId="77777777" w:rsidTr="00385187">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B73B0" w14:textId="77777777" w:rsidR="00DD636E" w:rsidRPr="00EA7B66" w:rsidRDefault="00DD636E" w:rsidP="00216EFC">
            <w:pPr>
              <w:rPr>
                <w:rFonts w:ascii="Arial" w:hAnsi="Arial" w:cs="Arial"/>
                <w:b/>
                <w:bCs/>
                <w:sz w:val="22"/>
                <w:szCs w:val="22"/>
                <w:lang w:eastAsia="sv-SE"/>
              </w:rPr>
            </w:pPr>
            <w:r w:rsidRPr="00EA7B66">
              <w:rPr>
                <w:rFonts w:ascii="Arial" w:hAnsi="Arial" w:cs="Arial"/>
                <w:b/>
                <w:bCs/>
                <w:sz w:val="22"/>
                <w:szCs w:val="22"/>
                <w:lang w:eastAsia="sv-SE"/>
              </w:rPr>
              <w:t>Label</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1EB1ED26" w14:textId="77777777" w:rsidR="00DD636E" w:rsidRPr="00EA7B66" w:rsidRDefault="00DD636E" w:rsidP="00216EFC">
            <w:pPr>
              <w:rPr>
                <w:rFonts w:ascii="Arial" w:hAnsi="Arial" w:cs="Arial"/>
                <w:b/>
                <w:bCs/>
                <w:sz w:val="22"/>
                <w:szCs w:val="22"/>
                <w:lang w:eastAsia="sv-SE"/>
              </w:rPr>
            </w:pPr>
            <w:r w:rsidRPr="00EA7B66">
              <w:rPr>
                <w:rFonts w:ascii="Arial" w:hAnsi="Arial" w:cs="Arial"/>
                <w:b/>
                <w:bCs/>
                <w:sz w:val="22"/>
                <w:szCs w:val="22"/>
                <w:lang w:eastAsia="sv-SE"/>
              </w:rPr>
              <w:t>Condition</w:t>
            </w:r>
          </w:p>
        </w:tc>
      </w:tr>
      <w:tr w:rsidR="00DD636E" w:rsidRPr="009E03E4" w14:paraId="29BA97A3" w14:textId="77777777" w:rsidTr="003851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592B4C3" w14:textId="77777777" w:rsidR="00DD636E" w:rsidRPr="00EA7B66" w:rsidRDefault="00DD636E" w:rsidP="00216EFC">
            <w:pPr>
              <w:rPr>
                <w:rFonts w:ascii="Arial" w:hAnsi="Arial" w:cs="Arial"/>
                <w:sz w:val="22"/>
                <w:szCs w:val="22"/>
                <w:lang w:eastAsia="sv-SE"/>
              </w:rPr>
            </w:pPr>
            <w:r w:rsidRPr="00EA7B66">
              <w:rPr>
                <w:rFonts w:ascii="Arial" w:hAnsi="Arial" w:cs="Arial"/>
                <w:sz w:val="22"/>
                <w:szCs w:val="22"/>
                <w:lang w:eastAsia="sv-SE"/>
              </w:rPr>
              <w:t>c01</w:t>
            </w:r>
          </w:p>
        </w:tc>
        <w:tc>
          <w:tcPr>
            <w:tcW w:w="3960" w:type="dxa"/>
            <w:tcBorders>
              <w:top w:val="nil"/>
              <w:left w:val="nil"/>
              <w:bottom w:val="single" w:sz="4" w:space="0" w:color="auto"/>
              <w:right w:val="single" w:sz="4" w:space="0" w:color="auto"/>
            </w:tcBorders>
            <w:shd w:val="clear" w:color="auto" w:fill="auto"/>
            <w:vAlign w:val="center"/>
            <w:hideMark/>
          </w:tcPr>
          <w:p w14:paraId="182DA25D" w14:textId="77777777" w:rsidR="00DD636E" w:rsidRPr="00EA7B66" w:rsidRDefault="00DD636E" w:rsidP="00216EFC">
            <w:pPr>
              <w:rPr>
                <w:rFonts w:ascii="Arial" w:hAnsi="Arial" w:cs="Arial"/>
                <w:b/>
                <w:bCs/>
                <w:sz w:val="22"/>
                <w:szCs w:val="22"/>
                <w:lang w:eastAsia="sv-SE"/>
              </w:rPr>
            </w:pPr>
            <w:r w:rsidRPr="00EA7B66">
              <w:rPr>
                <w:rFonts w:ascii="Arial" w:hAnsi="Arial" w:cs="Arial"/>
                <w:b/>
                <w:bCs/>
                <w:sz w:val="22"/>
                <w:szCs w:val="22"/>
                <w:lang w:eastAsia="sv-SE"/>
              </w:rPr>
              <w:t>DIRECT</w:t>
            </w:r>
          </w:p>
        </w:tc>
      </w:tr>
      <w:tr w:rsidR="00DD636E" w:rsidRPr="009E03E4" w14:paraId="43D54D5C" w14:textId="77777777" w:rsidTr="003851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658177C" w14:textId="77777777" w:rsidR="00DD636E" w:rsidRPr="00EA7B66" w:rsidRDefault="00DD636E" w:rsidP="00216EFC">
            <w:pPr>
              <w:rPr>
                <w:rFonts w:ascii="Arial" w:hAnsi="Arial" w:cs="Arial"/>
                <w:sz w:val="22"/>
                <w:szCs w:val="22"/>
                <w:lang w:eastAsia="sv-SE"/>
              </w:rPr>
            </w:pPr>
            <w:r w:rsidRPr="00EA7B66">
              <w:rPr>
                <w:rFonts w:ascii="Arial" w:hAnsi="Arial" w:cs="Arial"/>
                <w:sz w:val="22"/>
                <w:szCs w:val="22"/>
                <w:lang w:eastAsia="sv-SE"/>
              </w:rPr>
              <w:t>c02</w:t>
            </w:r>
          </w:p>
        </w:tc>
        <w:tc>
          <w:tcPr>
            <w:tcW w:w="3960" w:type="dxa"/>
            <w:tcBorders>
              <w:top w:val="nil"/>
              <w:left w:val="nil"/>
              <w:bottom w:val="single" w:sz="4" w:space="0" w:color="auto"/>
              <w:right w:val="single" w:sz="4" w:space="0" w:color="auto"/>
            </w:tcBorders>
            <w:shd w:val="clear" w:color="auto" w:fill="auto"/>
            <w:vAlign w:val="center"/>
            <w:hideMark/>
          </w:tcPr>
          <w:p w14:paraId="2C89F6FF" w14:textId="77777777" w:rsidR="00DD636E" w:rsidRPr="00EA7B66" w:rsidRDefault="00DD636E" w:rsidP="00216EFC">
            <w:pPr>
              <w:rPr>
                <w:rFonts w:ascii="Arial" w:hAnsi="Arial" w:cs="Arial"/>
                <w:b/>
                <w:bCs/>
                <w:sz w:val="22"/>
                <w:szCs w:val="22"/>
                <w:lang w:eastAsia="sv-SE"/>
              </w:rPr>
            </w:pPr>
            <w:r w:rsidRPr="00EA7B66">
              <w:rPr>
                <w:rFonts w:ascii="Arial" w:hAnsi="Arial" w:cs="Arial"/>
                <w:b/>
                <w:bCs/>
                <w:sz w:val="22"/>
                <w:szCs w:val="22"/>
                <w:lang w:eastAsia="sv-SE"/>
              </w:rPr>
              <w:t>DIRECT downmix (L+R)/2</w:t>
            </w:r>
          </w:p>
        </w:tc>
      </w:tr>
      <w:tr w:rsidR="00DD636E" w:rsidRPr="009E03E4" w14:paraId="7C733A5B" w14:textId="77777777" w:rsidTr="003851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9058927" w14:textId="77777777" w:rsidR="00DD636E" w:rsidRPr="00EA7B66" w:rsidRDefault="00DD636E" w:rsidP="00216EFC">
            <w:pPr>
              <w:rPr>
                <w:rFonts w:ascii="Arial" w:hAnsi="Arial" w:cs="Arial"/>
                <w:sz w:val="22"/>
                <w:szCs w:val="22"/>
                <w:lang w:eastAsia="sv-SE"/>
              </w:rPr>
            </w:pPr>
            <w:r w:rsidRPr="00EA7B66">
              <w:rPr>
                <w:rFonts w:ascii="Arial" w:hAnsi="Arial" w:cs="Arial"/>
                <w:sz w:val="22"/>
                <w:szCs w:val="22"/>
                <w:lang w:eastAsia="sv-SE"/>
              </w:rPr>
              <w:t>c03</w:t>
            </w:r>
          </w:p>
        </w:tc>
        <w:tc>
          <w:tcPr>
            <w:tcW w:w="3960" w:type="dxa"/>
            <w:tcBorders>
              <w:top w:val="nil"/>
              <w:left w:val="nil"/>
              <w:bottom w:val="single" w:sz="4" w:space="0" w:color="auto"/>
              <w:right w:val="single" w:sz="4" w:space="0" w:color="auto"/>
            </w:tcBorders>
            <w:shd w:val="clear" w:color="auto" w:fill="auto"/>
            <w:vAlign w:val="center"/>
            <w:hideMark/>
          </w:tcPr>
          <w:p w14:paraId="146B88FE" w14:textId="77777777" w:rsidR="00DD636E" w:rsidRPr="00EA7B66" w:rsidRDefault="00DD636E" w:rsidP="00216EFC">
            <w:pPr>
              <w:rPr>
                <w:rFonts w:ascii="Arial" w:hAnsi="Arial" w:cs="Arial"/>
                <w:b/>
                <w:bCs/>
                <w:sz w:val="22"/>
                <w:szCs w:val="22"/>
                <w:lang w:eastAsia="sv-SE"/>
              </w:rPr>
            </w:pPr>
            <w:r w:rsidRPr="00EA7B66">
              <w:rPr>
                <w:rFonts w:ascii="Arial" w:hAnsi="Arial" w:cs="Arial"/>
                <w:b/>
                <w:bCs/>
                <w:sz w:val="22"/>
                <w:szCs w:val="22"/>
                <w:lang w:eastAsia="sv-SE"/>
              </w:rPr>
              <w:t>MNRU Q=16</w:t>
            </w:r>
          </w:p>
        </w:tc>
      </w:tr>
      <w:tr w:rsidR="00DD636E" w:rsidRPr="009E03E4" w14:paraId="50FF0DD6" w14:textId="77777777" w:rsidTr="003851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B92BD33" w14:textId="77777777" w:rsidR="00DD636E" w:rsidRPr="00EA7B66" w:rsidRDefault="00DD636E" w:rsidP="00216EFC">
            <w:pPr>
              <w:rPr>
                <w:rFonts w:ascii="Arial" w:hAnsi="Arial" w:cs="Arial"/>
                <w:sz w:val="22"/>
                <w:szCs w:val="22"/>
                <w:lang w:eastAsia="sv-SE"/>
              </w:rPr>
            </w:pPr>
            <w:r w:rsidRPr="00EA7B66">
              <w:rPr>
                <w:rFonts w:ascii="Arial" w:hAnsi="Arial" w:cs="Arial"/>
                <w:sz w:val="22"/>
                <w:szCs w:val="22"/>
                <w:lang w:eastAsia="sv-SE"/>
              </w:rPr>
              <w:t>c04</w:t>
            </w:r>
          </w:p>
        </w:tc>
        <w:tc>
          <w:tcPr>
            <w:tcW w:w="3960" w:type="dxa"/>
            <w:tcBorders>
              <w:top w:val="nil"/>
              <w:left w:val="nil"/>
              <w:bottom w:val="single" w:sz="4" w:space="0" w:color="auto"/>
              <w:right w:val="single" w:sz="4" w:space="0" w:color="auto"/>
            </w:tcBorders>
            <w:shd w:val="clear" w:color="auto" w:fill="auto"/>
            <w:vAlign w:val="center"/>
            <w:hideMark/>
          </w:tcPr>
          <w:p w14:paraId="77714F60" w14:textId="77777777" w:rsidR="00DD636E" w:rsidRPr="00EA7B66" w:rsidRDefault="00DD636E" w:rsidP="00216EFC">
            <w:pPr>
              <w:rPr>
                <w:rFonts w:ascii="Arial" w:hAnsi="Arial" w:cs="Arial"/>
                <w:b/>
                <w:bCs/>
                <w:sz w:val="22"/>
                <w:szCs w:val="22"/>
                <w:lang w:eastAsia="sv-SE"/>
              </w:rPr>
            </w:pPr>
            <w:r w:rsidRPr="00EA7B66">
              <w:rPr>
                <w:rFonts w:ascii="Arial" w:hAnsi="Arial" w:cs="Arial"/>
                <w:b/>
                <w:bCs/>
                <w:sz w:val="22"/>
                <w:szCs w:val="22"/>
                <w:lang w:eastAsia="sv-SE"/>
              </w:rPr>
              <w:t>MNRU Q=23</w:t>
            </w:r>
          </w:p>
        </w:tc>
      </w:tr>
      <w:tr w:rsidR="00DD636E" w:rsidRPr="009E03E4" w14:paraId="5A603D93" w14:textId="77777777" w:rsidTr="003851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3C29D3D" w14:textId="77777777" w:rsidR="00DD636E" w:rsidRPr="00EA7B66" w:rsidRDefault="00DD636E" w:rsidP="00216EFC">
            <w:pPr>
              <w:rPr>
                <w:rFonts w:ascii="Arial" w:hAnsi="Arial" w:cs="Arial"/>
                <w:sz w:val="22"/>
                <w:szCs w:val="22"/>
                <w:lang w:eastAsia="sv-SE"/>
              </w:rPr>
            </w:pPr>
            <w:r w:rsidRPr="00EA7B66">
              <w:rPr>
                <w:rFonts w:ascii="Arial" w:hAnsi="Arial" w:cs="Arial"/>
                <w:sz w:val="22"/>
                <w:szCs w:val="22"/>
                <w:lang w:eastAsia="sv-SE"/>
              </w:rPr>
              <w:t>c05</w:t>
            </w:r>
          </w:p>
        </w:tc>
        <w:tc>
          <w:tcPr>
            <w:tcW w:w="3960" w:type="dxa"/>
            <w:tcBorders>
              <w:top w:val="nil"/>
              <w:left w:val="nil"/>
              <w:bottom w:val="single" w:sz="4" w:space="0" w:color="auto"/>
              <w:right w:val="single" w:sz="4" w:space="0" w:color="auto"/>
            </w:tcBorders>
            <w:shd w:val="clear" w:color="auto" w:fill="auto"/>
            <w:vAlign w:val="center"/>
            <w:hideMark/>
          </w:tcPr>
          <w:p w14:paraId="3C17067A" w14:textId="77777777" w:rsidR="00DD636E" w:rsidRPr="00EA7B66" w:rsidRDefault="00DD636E" w:rsidP="00216EFC">
            <w:pPr>
              <w:rPr>
                <w:rFonts w:ascii="Arial" w:hAnsi="Arial" w:cs="Arial"/>
                <w:b/>
                <w:bCs/>
                <w:sz w:val="22"/>
                <w:szCs w:val="22"/>
                <w:lang w:eastAsia="sv-SE"/>
              </w:rPr>
            </w:pPr>
            <w:r w:rsidRPr="00EA7B66">
              <w:rPr>
                <w:rFonts w:ascii="Arial" w:hAnsi="Arial" w:cs="Arial"/>
                <w:b/>
                <w:bCs/>
                <w:sz w:val="22"/>
                <w:szCs w:val="22"/>
                <w:lang w:eastAsia="sv-SE"/>
              </w:rPr>
              <w:t>MNRU Q=30</w:t>
            </w:r>
          </w:p>
        </w:tc>
      </w:tr>
      <w:tr w:rsidR="00DD636E" w:rsidRPr="009E03E4" w14:paraId="248C221E" w14:textId="77777777" w:rsidTr="003851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2726A4" w14:textId="77777777" w:rsidR="00DD636E" w:rsidRPr="00EA7B66" w:rsidRDefault="00DD636E" w:rsidP="00216EFC">
            <w:pPr>
              <w:rPr>
                <w:rFonts w:ascii="Arial" w:hAnsi="Arial" w:cs="Arial"/>
                <w:sz w:val="22"/>
                <w:szCs w:val="22"/>
                <w:lang w:eastAsia="sv-SE"/>
              </w:rPr>
            </w:pPr>
            <w:r w:rsidRPr="00EA7B66">
              <w:rPr>
                <w:rFonts w:ascii="Arial" w:hAnsi="Arial" w:cs="Arial"/>
                <w:sz w:val="22"/>
                <w:szCs w:val="22"/>
                <w:lang w:eastAsia="sv-SE"/>
              </w:rPr>
              <w:t>c06</w:t>
            </w:r>
          </w:p>
        </w:tc>
        <w:tc>
          <w:tcPr>
            <w:tcW w:w="3960" w:type="dxa"/>
            <w:tcBorders>
              <w:top w:val="nil"/>
              <w:left w:val="nil"/>
              <w:bottom w:val="single" w:sz="4" w:space="0" w:color="auto"/>
              <w:right w:val="single" w:sz="4" w:space="0" w:color="auto"/>
            </w:tcBorders>
            <w:shd w:val="clear" w:color="auto" w:fill="auto"/>
            <w:vAlign w:val="center"/>
            <w:hideMark/>
          </w:tcPr>
          <w:p w14:paraId="2E022D2F" w14:textId="77777777" w:rsidR="00DD636E" w:rsidRPr="00EA7B66" w:rsidRDefault="00DD636E" w:rsidP="00216EFC">
            <w:pPr>
              <w:rPr>
                <w:rFonts w:ascii="Arial" w:hAnsi="Arial" w:cs="Arial"/>
                <w:b/>
                <w:bCs/>
                <w:sz w:val="22"/>
                <w:szCs w:val="22"/>
                <w:lang w:eastAsia="sv-SE"/>
              </w:rPr>
            </w:pPr>
            <w:r w:rsidRPr="00EA7B66">
              <w:rPr>
                <w:rFonts w:ascii="Arial" w:hAnsi="Arial" w:cs="Arial"/>
                <w:b/>
                <w:bCs/>
                <w:sz w:val="22"/>
                <w:szCs w:val="22"/>
                <w:lang w:eastAsia="sv-SE"/>
              </w:rPr>
              <w:t>SDRU 0.0</w:t>
            </w:r>
          </w:p>
        </w:tc>
      </w:tr>
      <w:tr w:rsidR="00DD636E" w:rsidRPr="009E03E4" w14:paraId="558F05F1" w14:textId="77777777" w:rsidTr="003851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F059BA9" w14:textId="77777777" w:rsidR="00DD636E" w:rsidRPr="00EA7B66" w:rsidRDefault="00DD636E" w:rsidP="00216EFC">
            <w:pPr>
              <w:rPr>
                <w:rFonts w:ascii="Arial" w:hAnsi="Arial" w:cs="Arial"/>
                <w:sz w:val="22"/>
                <w:szCs w:val="22"/>
                <w:lang w:eastAsia="sv-SE"/>
              </w:rPr>
            </w:pPr>
            <w:r w:rsidRPr="00EA7B66">
              <w:rPr>
                <w:rFonts w:ascii="Arial" w:hAnsi="Arial" w:cs="Arial"/>
                <w:sz w:val="22"/>
                <w:szCs w:val="22"/>
                <w:lang w:eastAsia="sv-SE"/>
              </w:rPr>
              <w:t>c07</w:t>
            </w:r>
          </w:p>
        </w:tc>
        <w:tc>
          <w:tcPr>
            <w:tcW w:w="3960" w:type="dxa"/>
            <w:tcBorders>
              <w:top w:val="nil"/>
              <w:left w:val="nil"/>
              <w:bottom w:val="single" w:sz="4" w:space="0" w:color="auto"/>
              <w:right w:val="single" w:sz="4" w:space="0" w:color="auto"/>
            </w:tcBorders>
            <w:shd w:val="clear" w:color="auto" w:fill="auto"/>
            <w:vAlign w:val="center"/>
            <w:hideMark/>
          </w:tcPr>
          <w:p w14:paraId="0531762B" w14:textId="77777777" w:rsidR="00DD636E" w:rsidRPr="00EA7B66" w:rsidRDefault="00DD636E" w:rsidP="00216EFC">
            <w:pPr>
              <w:rPr>
                <w:rFonts w:ascii="Arial" w:hAnsi="Arial" w:cs="Arial"/>
                <w:b/>
                <w:bCs/>
                <w:sz w:val="22"/>
                <w:szCs w:val="22"/>
                <w:lang w:eastAsia="sv-SE"/>
              </w:rPr>
            </w:pPr>
            <w:r w:rsidRPr="00EA7B66">
              <w:rPr>
                <w:rFonts w:ascii="Arial" w:hAnsi="Arial" w:cs="Arial"/>
                <w:b/>
                <w:bCs/>
                <w:sz w:val="22"/>
                <w:szCs w:val="22"/>
                <w:lang w:eastAsia="sv-SE"/>
              </w:rPr>
              <w:t>SDRU 0.3</w:t>
            </w:r>
          </w:p>
        </w:tc>
      </w:tr>
      <w:tr w:rsidR="00DD636E" w:rsidRPr="009E03E4" w14:paraId="7352BADE" w14:textId="77777777" w:rsidTr="003851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AE3E2D6" w14:textId="77777777" w:rsidR="00DD636E" w:rsidRPr="00EA7B66" w:rsidRDefault="00DD636E" w:rsidP="00216EFC">
            <w:pPr>
              <w:rPr>
                <w:rFonts w:ascii="Arial" w:hAnsi="Arial" w:cs="Arial"/>
                <w:sz w:val="22"/>
                <w:szCs w:val="22"/>
                <w:lang w:eastAsia="sv-SE"/>
              </w:rPr>
            </w:pPr>
            <w:r w:rsidRPr="00EA7B66">
              <w:rPr>
                <w:rFonts w:ascii="Arial" w:hAnsi="Arial" w:cs="Arial"/>
                <w:sz w:val="22"/>
                <w:szCs w:val="22"/>
                <w:lang w:eastAsia="sv-SE"/>
              </w:rPr>
              <w:t>c08</w:t>
            </w:r>
          </w:p>
        </w:tc>
        <w:tc>
          <w:tcPr>
            <w:tcW w:w="3960" w:type="dxa"/>
            <w:tcBorders>
              <w:top w:val="nil"/>
              <w:left w:val="nil"/>
              <w:bottom w:val="single" w:sz="4" w:space="0" w:color="auto"/>
              <w:right w:val="single" w:sz="4" w:space="0" w:color="auto"/>
            </w:tcBorders>
            <w:shd w:val="clear" w:color="auto" w:fill="auto"/>
            <w:vAlign w:val="center"/>
            <w:hideMark/>
          </w:tcPr>
          <w:p w14:paraId="43822859" w14:textId="77777777" w:rsidR="00DD636E" w:rsidRPr="00EA7B66" w:rsidRDefault="00DD636E" w:rsidP="00216EFC">
            <w:pPr>
              <w:rPr>
                <w:rFonts w:ascii="Arial" w:hAnsi="Arial" w:cs="Arial"/>
                <w:b/>
                <w:bCs/>
                <w:sz w:val="22"/>
                <w:szCs w:val="22"/>
                <w:lang w:eastAsia="sv-SE"/>
              </w:rPr>
            </w:pPr>
            <w:r w:rsidRPr="00EA7B66">
              <w:rPr>
                <w:rFonts w:ascii="Arial" w:hAnsi="Arial" w:cs="Arial"/>
                <w:b/>
                <w:bCs/>
                <w:sz w:val="22"/>
                <w:szCs w:val="22"/>
                <w:lang w:eastAsia="sv-SE"/>
              </w:rPr>
              <w:t>SDRU 0.6</w:t>
            </w:r>
          </w:p>
        </w:tc>
      </w:tr>
      <w:tr w:rsidR="00DD636E" w:rsidRPr="009E03E4" w14:paraId="09B23B81" w14:textId="77777777" w:rsidTr="003851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7D7BD00" w14:textId="77777777" w:rsidR="00DD636E" w:rsidRPr="00EA7B66" w:rsidRDefault="00DD636E" w:rsidP="00216EFC">
            <w:pPr>
              <w:rPr>
                <w:rFonts w:ascii="Arial" w:hAnsi="Arial" w:cs="Arial"/>
                <w:sz w:val="22"/>
                <w:szCs w:val="22"/>
                <w:lang w:eastAsia="sv-SE"/>
              </w:rPr>
            </w:pPr>
            <w:r w:rsidRPr="00EA7B66">
              <w:rPr>
                <w:rFonts w:ascii="Arial" w:hAnsi="Arial" w:cs="Arial"/>
                <w:sz w:val="22"/>
                <w:szCs w:val="22"/>
                <w:lang w:eastAsia="sv-SE"/>
              </w:rPr>
              <w:t>c09</w:t>
            </w:r>
          </w:p>
        </w:tc>
        <w:tc>
          <w:tcPr>
            <w:tcW w:w="3960" w:type="dxa"/>
            <w:tcBorders>
              <w:top w:val="nil"/>
              <w:left w:val="nil"/>
              <w:bottom w:val="single" w:sz="4" w:space="0" w:color="auto"/>
              <w:right w:val="single" w:sz="4" w:space="0" w:color="auto"/>
            </w:tcBorders>
            <w:shd w:val="clear" w:color="auto" w:fill="auto"/>
            <w:vAlign w:val="center"/>
            <w:hideMark/>
          </w:tcPr>
          <w:p w14:paraId="3A7A87A3" w14:textId="77777777" w:rsidR="00DD636E" w:rsidRPr="00EA7B66" w:rsidRDefault="00DD636E" w:rsidP="00216EFC">
            <w:pPr>
              <w:rPr>
                <w:rFonts w:ascii="Arial" w:hAnsi="Arial" w:cs="Arial"/>
                <w:b/>
                <w:bCs/>
                <w:sz w:val="22"/>
                <w:szCs w:val="22"/>
                <w:lang w:eastAsia="sv-SE"/>
              </w:rPr>
            </w:pPr>
            <w:r w:rsidRPr="00EA7B66">
              <w:rPr>
                <w:rFonts w:ascii="Arial" w:hAnsi="Arial" w:cs="Arial"/>
                <w:b/>
                <w:bCs/>
                <w:sz w:val="22"/>
                <w:szCs w:val="22"/>
                <w:lang w:eastAsia="sv-SE"/>
              </w:rPr>
              <w:t>ESDRU 0.0</w:t>
            </w:r>
          </w:p>
        </w:tc>
      </w:tr>
      <w:tr w:rsidR="00DD636E" w:rsidRPr="009E03E4" w14:paraId="3F9378D7" w14:textId="77777777" w:rsidTr="003851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5A17BB0" w14:textId="77777777" w:rsidR="00DD636E" w:rsidRPr="00EA7B66" w:rsidRDefault="00DD636E" w:rsidP="00216EFC">
            <w:pPr>
              <w:rPr>
                <w:rFonts w:ascii="Arial" w:hAnsi="Arial" w:cs="Arial"/>
                <w:sz w:val="22"/>
                <w:szCs w:val="22"/>
                <w:lang w:eastAsia="sv-SE"/>
              </w:rPr>
            </w:pPr>
            <w:r w:rsidRPr="00EA7B66">
              <w:rPr>
                <w:rFonts w:ascii="Arial" w:hAnsi="Arial" w:cs="Arial"/>
                <w:sz w:val="22"/>
                <w:szCs w:val="22"/>
                <w:lang w:eastAsia="sv-SE"/>
              </w:rPr>
              <w:t>c10</w:t>
            </w:r>
          </w:p>
        </w:tc>
        <w:tc>
          <w:tcPr>
            <w:tcW w:w="3960" w:type="dxa"/>
            <w:tcBorders>
              <w:top w:val="nil"/>
              <w:left w:val="nil"/>
              <w:bottom w:val="single" w:sz="4" w:space="0" w:color="auto"/>
              <w:right w:val="single" w:sz="4" w:space="0" w:color="auto"/>
            </w:tcBorders>
            <w:shd w:val="clear" w:color="auto" w:fill="auto"/>
            <w:vAlign w:val="center"/>
            <w:hideMark/>
          </w:tcPr>
          <w:p w14:paraId="6F12CEC6" w14:textId="77777777" w:rsidR="00DD636E" w:rsidRPr="00EA7B66" w:rsidRDefault="00DD636E" w:rsidP="00216EFC">
            <w:pPr>
              <w:rPr>
                <w:rFonts w:ascii="Arial" w:hAnsi="Arial" w:cs="Arial"/>
                <w:b/>
                <w:bCs/>
                <w:sz w:val="22"/>
                <w:szCs w:val="22"/>
                <w:lang w:eastAsia="sv-SE"/>
              </w:rPr>
            </w:pPr>
            <w:r w:rsidRPr="00EA7B66">
              <w:rPr>
                <w:rFonts w:ascii="Arial" w:hAnsi="Arial" w:cs="Arial"/>
                <w:b/>
                <w:bCs/>
                <w:sz w:val="22"/>
                <w:szCs w:val="22"/>
                <w:lang w:eastAsia="sv-SE"/>
              </w:rPr>
              <w:t>ESDRU 0.3</w:t>
            </w:r>
          </w:p>
        </w:tc>
      </w:tr>
      <w:tr w:rsidR="00DD636E" w:rsidRPr="009E03E4" w14:paraId="010EE704" w14:textId="77777777" w:rsidTr="003851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78FB423" w14:textId="77777777" w:rsidR="00DD636E" w:rsidRPr="00EA7B66" w:rsidRDefault="00DD636E" w:rsidP="00216EFC">
            <w:pPr>
              <w:rPr>
                <w:rFonts w:ascii="Arial" w:hAnsi="Arial" w:cs="Arial"/>
                <w:sz w:val="22"/>
                <w:szCs w:val="22"/>
                <w:lang w:eastAsia="sv-SE"/>
              </w:rPr>
            </w:pPr>
            <w:r w:rsidRPr="00EA7B66">
              <w:rPr>
                <w:rFonts w:ascii="Arial" w:hAnsi="Arial" w:cs="Arial"/>
                <w:sz w:val="22"/>
                <w:szCs w:val="22"/>
                <w:lang w:eastAsia="sv-SE"/>
              </w:rPr>
              <w:t>c11</w:t>
            </w:r>
          </w:p>
        </w:tc>
        <w:tc>
          <w:tcPr>
            <w:tcW w:w="3960" w:type="dxa"/>
            <w:tcBorders>
              <w:top w:val="nil"/>
              <w:left w:val="nil"/>
              <w:bottom w:val="single" w:sz="4" w:space="0" w:color="auto"/>
              <w:right w:val="single" w:sz="4" w:space="0" w:color="auto"/>
            </w:tcBorders>
            <w:shd w:val="clear" w:color="auto" w:fill="auto"/>
            <w:vAlign w:val="center"/>
            <w:hideMark/>
          </w:tcPr>
          <w:p w14:paraId="7EFE68FE" w14:textId="77777777" w:rsidR="00DD636E" w:rsidRPr="00EA7B66" w:rsidRDefault="00DD636E" w:rsidP="00216EFC">
            <w:pPr>
              <w:rPr>
                <w:rFonts w:ascii="Arial" w:hAnsi="Arial" w:cs="Arial"/>
                <w:b/>
                <w:bCs/>
                <w:sz w:val="22"/>
                <w:szCs w:val="22"/>
                <w:lang w:eastAsia="sv-SE"/>
              </w:rPr>
            </w:pPr>
            <w:r w:rsidRPr="00EA7B66">
              <w:rPr>
                <w:rFonts w:ascii="Arial" w:hAnsi="Arial" w:cs="Arial"/>
                <w:b/>
                <w:bCs/>
                <w:sz w:val="22"/>
                <w:szCs w:val="22"/>
                <w:lang w:eastAsia="sv-SE"/>
              </w:rPr>
              <w:t>ESDRU 0.6</w:t>
            </w:r>
          </w:p>
        </w:tc>
      </w:tr>
      <w:tr w:rsidR="00DD636E" w:rsidRPr="009E03E4" w14:paraId="074002B7" w14:textId="77777777" w:rsidTr="003851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3C138FB" w14:textId="77777777" w:rsidR="00DD636E" w:rsidRPr="00EA7B66" w:rsidRDefault="00DD636E" w:rsidP="00216EFC">
            <w:pPr>
              <w:rPr>
                <w:rFonts w:ascii="Arial" w:hAnsi="Arial" w:cs="Arial"/>
                <w:sz w:val="22"/>
                <w:szCs w:val="22"/>
                <w:lang w:eastAsia="sv-SE"/>
              </w:rPr>
            </w:pPr>
            <w:r w:rsidRPr="00EA7B66">
              <w:rPr>
                <w:rFonts w:ascii="Arial" w:hAnsi="Arial" w:cs="Arial"/>
                <w:sz w:val="22"/>
                <w:szCs w:val="22"/>
                <w:lang w:eastAsia="sv-SE"/>
              </w:rPr>
              <w:t>c12-c20</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16B3B554" w14:textId="77777777" w:rsidR="00DD636E" w:rsidRPr="00EA7B66" w:rsidRDefault="00DD636E" w:rsidP="00216EFC">
            <w:pPr>
              <w:rPr>
                <w:rFonts w:ascii="Arial" w:hAnsi="Arial" w:cs="Arial"/>
                <w:i/>
                <w:sz w:val="22"/>
                <w:szCs w:val="22"/>
                <w:lang w:eastAsia="sv-SE"/>
              </w:rPr>
            </w:pPr>
            <w:r w:rsidRPr="00EA7B66">
              <w:rPr>
                <w:rFonts w:ascii="Arial" w:hAnsi="Arial" w:cs="Arial"/>
                <w:i/>
                <w:sz w:val="22"/>
                <w:szCs w:val="22"/>
                <w:lang w:eastAsia="sv-SE"/>
              </w:rPr>
              <w:t>Stereo codec conditions</w:t>
            </w:r>
          </w:p>
        </w:tc>
      </w:tr>
    </w:tbl>
    <w:p w14:paraId="7A7C949D" w14:textId="77777777" w:rsidR="00C44B0E" w:rsidRDefault="00C44B0E" w:rsidP="0047283E"/>
    <w:p w14:paraId="04294F59" w14:textId="4696EB7C" w:rsidR="00C30C77" w:rsidRDefault="00C30C77" w:rsidP="00C44B0E">
      <w:pPr>
        <w:rPr>
          <w:rFonts w:ascii="Arial" w:hAnsi="Arial" w:cs="Arial"/>
          <w:b/>
          <w:bCs/>
          <w:sz w:val="22"/>
          <w:szCs w:val="22"/>
        </w:rPr>
      </w:pPr>
      <w:r>
        <w:rPr>
          <w:rFonts w:ascii="Arial" w:hAnsi="Arial" w:cs="Arial"/>
          <w:b/>
          <w:bCs/>
          <w:sz w:val="22"/>
          <w:szCs w:val="22"/>
        </w:rPr>
        <w:lastRenderedPageBreak/>
        <w:t>Preprocessing</w:t>
      </w:r>
    </w:p>
    <w:p w14:paraId="6C512C21" w14:textId="3D340B55" w:rsidR="00213907" w:rsidRPr="00AF308D" w:rsidRDefault="00213907" w:rsidP="00213907">
      <w:pPr>
        <w:rPr>
          <w:rFonts w:ascii="Arial" w:hAnsi="Arial" w:cs="Arial"/>
          <w:sz w:val="22"/>
          <w:szCs w:val="22"/>
        </w:rPr>
      </w:pPr>
      <w:r>
        <w:rPr>
          <w:rFonts w:ascii="Arial" w:hAnsi="Arial" w:cs="Arial"/>
          <w:sz w:val="22"/>
          <w:szCs w:val="22"/>
        </w:rPr>
        <w:t xml:space="preserve">The stereo signals were split using </w:t>
      </w:r>
      <w:r w:rsidR="00D77C15">
        <w:rPr>
          <w:rFonts w:ascii="Arial" w:hAnsi="Arial" w:cs="Arial"/>
          <w:sz w:val="22"/>
          <w:szCs w:val="22"/>
        </w:rPr>
        <w:t xml:space="preserve"> </w:t>
      </w:r>
    </w:p>
    <w:p w14:paraId="5C9E3349" w14:textId="25E23E72" w:rsidR="00D162CB" w:rsidRPr="00356BD5" w:rsidRDefault="00D162CB" w:rsidP="00D162CB">
      <w:pPr>
        <w:pStyle w:val="ListParagraph"/>
        <w:widowControl/>
        <w:numPr>
          <w:ilvl w:val="0"/>
          <w:numId w:val="43"/>
        </w:numPr>
        <w:spacing w:before="0" w:after="0" w:line="240" w:lineRule="auto"/>
        <w:rPr>
          <w:rFonts w:ascii="Courier New" w:hAnsi="Courier New" w:cs="Courier New"/>
          <w:color w:val="000000"/>
          <w:sz w:val="20"/>
          <w:lang w:eastAsia="sv-SE"/>
        </w:rPr>
      </w:pPr>
      <w:r>
        <w:rPr>
          <w:rFonts w:ascii="Courier New" w:hAnsi="Courier New" w:cs="Courier New"/>
          <w:color w:val="000000"/>
          <w:sz w:val="16"/>
          <w:lang w:eastAsia="sv-SE"/>
        </w:rPr>
        <w:t>stereoop</w:t>
      </w:r>
      <w:r w:rsidRPr="007F670D">
        <w:rPr>
          <w:rFonts w:ascii="Courier New" w:hAnsi="Courier New" w:cs="Courier New"/>
          <w:color w:val="000000"/>
          <w:sz w:val="16"/>
          <w:lang w:eastAsia="sv-SE"/>
        </w:rPr>
        <w:t xml:space="preserve">.exe </w:t>
      </w:r>
      <w:r>
        <w:rPr>
          <w:rFonts w:ascii="Courier New" w:hAnsi="Courier New" w:cs="Courier New"/>
          <w:color w:val="000000"/>
          <w:sz w:val="16"/>
          <w:lang w:eastAsia="sv-SE"/>
        </w:rPr>
        <w:t xml:space="preserve">-split </w:t>
      </w:r>
      <w:r w:rsidRPr="007F670D">
        <w:rPr>
          <w:rFonts w:ascii="Courier New" w:hAnsi="Courier New" w:cs="Courier New"/>
          <w:color w:val="000000"/>
          <w:sz w:val="16"/>
          <w:lang w:eastAsia="sv-SE"/>
        </w:rPr>
        <w:t>&lt;input&gt; &lt;output</w:t>
      </w:r>
      <w:r>
        <w:rPr>
          <w:rFonts w:ascii="Courier New" w:hAnsi="Courier New" w:cs="Courier New"/>
          <w:color w:val="000000"/>
          <w:sz w:val="16"/>
          <w:lang w:eastAsia="sv-SE"/>
        </w:rPr>
        <w:t>L</w:t>
      </w:r>
      <w:r w:rsidRPr="007F670D">
        <w:rPr>
          <w:rFonts w:ascii="Courier New" w:hAnsi="Courier New" w:cs="Courier New"/>
          <w:color w:val="000000"/>
          <w:sz w:val="16"/>
          <w:lang w:eastAsia="sv-SE"/>
        </w:rPr>
        <w:t>&gt; &lt;output</w:t>
      </w:r>
      <w:r>
        <w:rPr>
          <w:rFonts w:ascii="Courier New" w:hAnsi="Courier New" w:cs="Courier New"/>
          <w:color w:val="000000"/>
          <w:sz w:val="16"/>
          <w:lang w:eastAsia="sv-SE"/>
        </w:rPr>
        <w:t>R</w:t>
      </w:r>
      <w:r w:rsidRPr="007F670D">
        <w:rPr>
          <w:rFonts w:ascii="Courier New" w:hAnsi="Courier New" w:cs="Courier New"/>
          <w:color w:val="000000"/>
          <w:sz w:val="16"/>
          <w:lang w:eastAsia="sv-SE"/>
        </w:rPr>
        <w:t>&gt;</w:t>
      </w:r>
    </w:p>
    <w:p w14:paraId="73826298" w14:textId="77777777" w:rsidR="00356BD5" w:rsidRPr="00356BD5" w:rsidRDefault="00356BD5" w:rsidP="00356BD5">
      <w:pPr>
        <w:spacing w:after="0"/>
        <w:ind w:left="360"/>
        <w:rPr>
          <w:rFonts w:ascii="Courier New" w:hAnsi="Courier New" w:cs="Courier New"/>
          <w:color w:val="000000"/>
          <w:lang w:eastAsia="sv-SE"/>
        </w:rPr>
      </w:pPr>
    </w:p>
    <w:p w14:paraId="6EED02ED" w14:textId="18E62809" w:rsidR="00D77C15" w:rsidRPr="001024EF" w:rsidRDefault="00D77C15" w:rsidP="001024EF">
      <w:pPr>
        <w:rPr>
          <w:rFonts w:ascii="Arial" w:hAnsi="Arial" w:cs="Arial"/>
          <w:sz w:val="22"/>
          <w:szCs w:val="22"/>
        </w:rPr>
      </w:pPr>
      <w:r>
        <w:rPr>
          <w:rFonts w:ascii="Arial" w:hAnsi="Arial" w:cs="Arial"/>
          <w:sz w:val="22"/>
          <w:szCs w:val="22"/>
        </w:rPr>
        <w:t xml:space="preserve">Each channel was then high-pass filtered using </w:t>
      </w:r>
      <w:r w:rsidR="001024EF">
        <w:rPr>
          <w:rFonts w:ascii="Arial" w:hAnsi="Arial" w:cs="Arial"/>
          <w:sz w:val="22"/>
          <w:szCs w:val="22"/>
        </w:rPr>
        <w:t>filter, followed by a delay compensation of 839 samples</w:t>
      </w:r>
      <w:r w:rsidRPr="00D77C15">
        <w:rPr>
          <w:rFonts w:ascii="Arial" w:hAnsi="Arial" w:cs="Arial"/>
          <w:sz w:val="22"/>
          <w:szCs w:val="22"/>
        </w:rPr>
        <w:t xml:space="preserve">  </w:t>
      </w:r>
    </w:p>
    <w:p w14:paraId="001AA780" w14:textId="5B4CC2A8" w:rsidR="006C7CD4" w:rsidRPr="006C7CD4" w:rsidRDefault="004D7FD1" w:rsidP="006C7CD4">
      <w:pPr>
        <w:pStyle w:val="ListParagraph"/>
        <w:widowControl/>
        <w:numPr>
          <w:ilvl w:val="0"/>
          <w:numId w:val="43"/>
        </w:numPr>
        <w:spacing w:before="0" w:after="0" w:line="240" w:lineRule="auto"/>
        <w:rPr>
          <w:rFonts w:ascii="Courier New" w:hAnsi="Courier New" w:cs="Courier New"/>
          <w:color w:val="000000"/>
          <w:sz w:val="20"/>
          <w:lang w:eastAsia="sv-SE"/>
        </w:rPr>
      </w:pPr>
      <w:r>
        <w:rPr>
          <w:rFonts w:ascii="Courier New" w:hAnsi="Courier New" w:cs="Courier New"/>
          <w:color w:val="000000"/>
          <w:sz w:val="16"/>
          <w:lang w:eastAsia="sv-SE"/>
        </w:rPr>
        <w:t>filter</w:t>
      </w:r>
      <w:r w:rsidR="006C7CD4" w:rsidRPr="007F670D">
        <w:rPr>
          <w:rFonts w:ascii="Courier New" w:hAnsi="Courier New" w:cs="Courier New"/>
          <w:color w:val="000000"/>
          <w:sz w:val="16"/>
          <w:lang w:eastAsia="sv-SE"/>
        </w:rPr>
        <w:t xml:space="preserve">.exe </w:t>
      </w:r>
      <w:r>
        <w:rPr>
          <w:rFonts w:ascii="Courier New" w:hAnsi="Courier New" w:cs="Courier New"/>
          <w:color w:val="000000"/>
          <w:sz w:val="16"/>
          <w:lang w:eastAsia="sv-SE"/>
        </w:rPr>
        <w:t xml:space="preserve">HP50_48KHZ </w:t>
      </w:r>
      <w:r w:rsidR="006C7CD4" w:rsidRPr="007F670D">
        <w:rPr>
          <w:rFonts w:ascii="Courier New" w:hAnsi="Courier New" w:cs="Courier New"/>
          <w:color w:val="000000"/>
          <w:sz w:val="16"/>
          <w:lang w:eastAsia="sv-SE"/>
        </w:rPr>
        <w:t xml:space="preserve">&lt;input&gt; &lt;output&gt; </w:t>
      </w:r>
      <w:r w:rsidR="00001F7A">
        <w:rPr>
          <w:rFonts w:ascii="Courier New" w:hAnsi="Courier New" w:cs="Courier New"/>
          <w:color w:val="000000"/>
          <w:sz w:val="16"/>
          <w:lang w:eastAsia="sv-SE"/>
        </w:rPr>
        <w:t>960</w:t>
      </w:r>
    </w:p>
    <w:p w14:paraId="4EC964A6" w14:textId="77777777" w:rsidR="006C7CD4" w:rsidRPr="001024EF" w:rsidRDefault="006C7CD4" w:rsidP="001024EF">
      <w:pPr>
        <w:spacing w:after="0"/>
        <w:rPr>
          <w:rFonts w:ascii="Courier New" w:hAnsi="Courier New" w:cs="Courier New"/>
          <w:color w:val="000000"/>
          <w:lang w:eastAsia="sv-SE"/>
        </w:rPr>
      </w:pPr>
    </w:p>
    <w:p w14:paraId="2F42C7A0" w14:textId="085E54A7" w:rsidR="00430828" w:rsidRDefault="00A26D53" w:rsidP="00C44B0E">
      <w:pPr>
        <w:rPr>
          <w:rFonts w:ascii="Arial" w:hAnsi="Arial" w:cs="Arial"/>
          <w:sz w:val="22"/>
          <w:szCs w:val="22"/>
        </w:rPr>
      </w:pPr>
      <w:r w:rsidRPr="00A26D53">
        <w:rPr>
          <w:rFonts w:ascii="Arial" w:hAnsi="Arial" w:cs="Arial"/>
          <w:sz w:val="22"/>
          <w:szCs w:val="22"/>
        </w:rPr>
        <w:t>The</w:t>
      </w:r>
      <w:r>
        <w:rPr>
          <w:rFonts w:ascii="Arial" w:hAnsi="Arial" w:cs="Arial"/>
          <w:sz w:val="22"/>
          <w:szCs w:val="22"/>
        </w:rPr>
        <w:t xml:space="preserve"> sampling rate was </w:t>
      </w:r>
      <w:r w:rsidR="00097968">
        <w:rPr>
          <w:rFonts w:ascii="Arial" w:hAnsi="Arial" w:cs="Arial"/>
          <w:sz w:val="22"/>
          <w:szCs w:val="22"/>
        </w:rPr>
        <w:t xml:space="preserve">then </w:t>
      </w:r>
      <w:r>
        <w:rPr>
          <w:rFonts w:ascii="Arial" w:hAnsi="Arial" w:cs="Arial"/>
          <w:sz w:val="22"/>
          <w:szCs w:val="22"/>
        </w:rPr>
        <w:t>changed</w:t>
      </w:r>
      <w:r w:rsidRPr="00A26D53">
        <w:rPr>
          <w:rFonts w:ascii="Arial" w:hAnsi="Arial" w:cs="Arial"/>
          <w:sz w:val="22"/>
          <w:szCs w:val="22"/>
        </w:rPr>
        <w:t xml:space="preserve"> </w:t>
      </w:r>
      <w:r w:rsidR="00097968">
        <w:rPr>
          <w:rFonts w:ascii="Arial" w:hAnsi="Arial" w:cs="Arial"/>
          <w:sz w:val="22"/>
          <w:szCs w:val="22"/>
        </w:rPr>
        <w:t>from 48 kHz to 32 kHz</w:t>
      </w:r>
      <w:r w:rsidR="00A12207">
        <w:rPr>
          <w:rFonts w:ascii="Arial" w:hAnsi="Arial" w:cs="Arial"/>
          <w:sz w:val="22"/>
          <w:szCs w:val="22"/>
        </w:rPr>
        <w:t xml:space="preserve"> </w:t>
      </w:r>
      <w:r w:rsidR="00EF031B">
        <w:rPr>
          <w:rFonts w:ascii="Arial" w:hAnsi="Arial" w:cs="Arial"/>
          <w:sz w:val="22"/>
          <w:szCs w:val="22"/>
        </w:rPr>
        <w:t xml:space="preserve">and the level was normalized </w:t>
      </w:r>
      <w:r w:rsidR="00356BD5">
        <w:rPr>
          <w:rFonts w:ascii="Arial" w:hAnsi="Arial" w:cs="Arial"/>
          <w:sz w:val="22"/>
          <w:szCs w:val="22"/>
        </w:rPr>
        <w:t xml:space="preserve">to </w:t>
      </w:r>
      <w:r w:rsidR="00356BD5">
        <w:rPr>
          <w:rFonts w:ascii="Arial" w:hAnsi="Arial" w:cs="Arial"/>
          <w:sz w:val="22"/>
          <w:szCs w:val="22"/>
        </w:rPr>
        <w:br/>
        <w:t xml:space="preserve">-26 dBov </w:t>
      </w:r>
      <w:r w:rsidR="00EF031B">
        <w:rPr>
          <w:rFonts w:ascii="Arial" w:hAnsi="Arial" w:cs="Arial"/>
          <w:sz w:val="22"/>
          <w:szCs w:val="22"/>
        </w:rPr>
        <w:t>using the following procedure:</w:t>
      </w:r>
    </w:p>
    <w:p w14:paraId="4BA0508E" w14:textId="5D808C53" w:rsidR="00430828" w:rsidRPr="00803697" w:rsidRDefault="00430828" w:rsidP="00430828">
      <w:pPr>
        <w:pStyle w:val="ListParagraph"/>
        <w:widowControl/>
        <w:numPr>
          <w:ilvl w:val="0"/>
          <w:numId w:val="43"/>
        </w:numPr>
        <w:spacing w:before="0" w:after="0" w:line="240" w:lineRule="auto"/>
        <w:rPr>
          <w:rFonts w:ascii="Courier New" w:hAnsi="Courier New" w:cs="Courier New"/>
          <w:color w:val="000000"/>
          <w:sz w:val="16"/>
          <w:lang w:eastAsia="sv-SE"/>
        </w:rPr>
      </w:pPr>
      <w:r w:rsidRPr="00B25F81">
        <w:rPr>
          <w:rFonts w:ascii="Courier New" w:hAnsi="Courier New" w:cs="Courier New"/>
          <w:color w:val="000000"/>
          <w:sz w:val="16"/>
          <w:lang w:eastAsia="sv-SE"/>
        </w:rPr>
        <w:t xml:space="preserve">stereoop </w:t>
      </w:r>
      <w:r>
        <w:rPr>
          <w:rFonts w:ascii="Courier New" w:hAnsi="Courier New" w:cs="Courier New"/>
          <w:color w:val="000000"/>
          <w:sz w:val="16"/>
          <w:lang w:eastAsia="sv-SE"/>
        </w:rPr>
        <w:t>-</w:t>
      </w:r>
      <w:r w:rsidRPr="00803697">
        <w:rPr>
          <w:rFonts w:ascii="Courier New" w:hAnsi="Courier New" w:cs="Courier New"/>
          <w:color w:val="000000"/>
          <w:sz w:val="16"/>
          <w:lang w:eastAsia="sv-SE"/>
        </w:rPr>
        <w:t xml:space="preserve">maxenval </w:t>
      </w:r>
      <w:r w:rsidR="0094162C" w:rsidRPr="007F670D">
        <w:rPr>
          <w:rFonts w:ascii="Courier New" w:hAnsi="Courier New" w:cs="Courier New"/>
          <w:color w:val="000000"/>
          <w:sz w:val="16"/>
          <w:lang w:eastAsia="sv-SE"/>
        </w:rPr>
        <w:t>&lt;input&gt;</w:t>
      </w:r>
      <w:r w:rsidRPr="00803697">
        <w:rPr>
          <w:rFonts w:ascii="Courier New" w:hAnsi="Courier New" w:cs="Courier New"/>
          <w:color w:val="000000"/>
          <w:sz w:val="16"/>
          <w:lang w:eastAsia="sv-SE"/>
        </w:rPr>
        <w:t xml:space="preserve"> maxenval32</w:t>
      </w:r>
    </w:p>
    <w:p w14:paraId="603F36BE" w14:textId="77777777" w:rsidR="00430828" w:rsidRPr="00430828" w:rsidRDefault="00430828" w:rsidP="00430828">
      <w:pPr>
        <w:pStyle w:val="ListParagraph"/>
        <w:widowControl/>
        <w:numPr>
          <w:ilvl w:val="0"/>
          <w:numId w:val="43"/>
        </w:numPr>
        <w:spacing w:before="0" w:after="0" w:line="240" w:lineRule="auto"/>
        <w:rPr>
          <w:rFonts w:ascii="Courier New" w:hAnsi="Courier New" w:cs="Courier New"/>
          <w:color w:val="000000"/>
          <w:sz w:val="16"/>
          <w:lang w:val="sv-SE" w:eastAsia="sv-SE"/>
        </w:rPr>
      </w:pPr>
      <w:r w:rsidRPr="00430828">
        <w:rPr>
          <w:rFonts w:ascii="Courier New" w:hAnsi="Courier New" w:cs="Courier New"/>
          <w:color w:val="000000"/>
          <w:sz w:val="16"/>
          <w:lang w:val="sv-SE" w:eastAsia="sv-SE"/>
        </w:rPr>
        <w:t>sv56demo -log log.txt -lev -26 -sf 32000 maxenval32 dummy 640</w:t>
      </w:r>
    </w:p>
    <w:p w14:paraId="74240B16" w14:textId="77777777" w:rsidR="00430828" w:rsidRPr="00803697" w:rsidRDefault="00430828" w:rsidP="00430828">
      <w:pPr>
        <w:pStyle w:val="ListParagraph"/>
        <w:widowControl/>
        <w:numPr>
          <w:ilvl w:val="0"/>
          <w:numId w:val="43"/>
        </w:numPr>
        <w:spacing w:before="0" w:after="0" w:line="240" w:lineRule="auto"/>
        <w:rPr>
          <w:rFonts w:ascii="Courier New" w:hAnsi="Courier New" w:cs="Courier New"/>
          <w:color w:val="000000"/>
          <w:sz w:val="16"/>
          <w:lang w:eastAsia="sv-SE"/>
        </w:rPr>
      </w:pPr>
      <w:r w:rsidRPr="00803697">
        <w:rPr>
          <w:rFonts w:ascii="Courier New" w:hAnsi="Courier New" w:cs="Courier New"/>
          <w:color w:val="000000"/>
          <w:sz w:val="16"/>
          <w:lang w:eastAsia="sv-SE"/>
        </w:rPr>
        <w:t>scale=`cat log.txt | grep "Norm factor" | awk '{print $6}'`</w:t>
      </w:r>
    </w:p>
    <w:p w14:paraId="25CA32B2" w14:textId="483C9B23" w:rsidR="00430828" w:rsidRPr="00803697" w:rsidRDefault="00430828" w:rsidP="00430828">
      <w:pPr>
        <w:pStyle w:val="ListParagraph"/>
        <w:widowControl/>
        <w:numPr>
          <w:ilvl w:val="0"/>
          <w:numId w:val="43"/>
        </w:numPr>
        <w:spacing w:before="0" w:after="0" w:line="240" w:lineRule="auto"/>
        <w:rPr>
          <w:rFonts w:ascii="Courier New" w:hAnsi="Courier New" w:cs="Courier New"/>
          <w:color w:val="000000"/>
          <w:sz w:val="16"/>
          <w:lang w:eastAsia="sv-SE"/>
        </w:rPr>
      </w:pPr>
      <w:r w:rsidRPr="00B25F81">
        <w:rPr>
          <w:rFonts w:ascii="Courier New" w:hAnsi="Courier New" w:cs="Courier New"/>
          <w:color w:val="000000"/>
          <w:sz w:val="16"/>
          <w:lang w:eastAsia="sv-SE"/>
        </w:rPr>
        <w:t>scaldemo -</w:t>
      </w:r>
      <w:r w:rsidRPr="00803697">
        <w:rPr>
          <w:rFonts w:ascii="Courier New" w:hAnsi="Courier New" w:cs="Courier New"/>
          <w:color w:val="000000"/>
          <w:sz w:val="16"/>
          <w:lang w:eastAsia="sv-SE"/>
        </w:rPr>
        <w:t xml:space="preserve">gain $scale </w:t>
      </w:r>
      <w:r w:rsidR="0094162C" w:rsidRPr="007F670D">
        <w:rPr>
          <w:rFonts w:ascii="Courier New" w:hAnsi="Courier New" w:cs="Courier New"/>
          <w:color w:val="000000"/>
          <w:sz w:val="16"/>
          <w:lang w:eastAsia="sv-SE"/>
        </w:rPr>
        <w:t>&lt;input&gt;</w:t>
      </w:r>
      <w:r w:rsidRPr="00803697">
        <w:rPr>
          <w:rFonts w:ascii="Courier New" w:hAnsi="Courier New" w:cs="Courier New"/>
          <w:color w:val="000000"/>
          <w:sz w:val="16"/>
          <w:lang w:eastAsia="sv-SE"/>
        </w:rPr>
        <w:t xml:space="preserve"> </w:t>
      </w:r>
      <w:r w:rsidR="0094162C" w:rsidRPr="007F670D">
        <w:rPr>
          <w:rFonts w:ascii="Courier New" w:hAnsi="Courier New" w:cs="Courier New"/>
          <w:color w:val="000000"/>
          <w:sz w:val="16"/>
          <w:lang w:eastAsia="sv-SE"/>
        </w:rPr>
        <w:t>&lt;output&gt;</w:t>
      </w:r>
    </w:p>
    <w:p w14:paraId="37958A15" w14:textId="77777777" w:rsidR="006C7CD4" w:rsidRDefault="006C7CD4" w:rsidP="00C44B0E">
      <w:pPr>
        <w:rPr>
          <w:rFonts w:ascii="Arial" w:hAnsi="Arial" w:cs="Arial"/>
          <w:b/>
          <w:bCs/>
          <w:sz w:val="22"/>
          <w:szCs w:val="22"/>
        </w:rPr>
      </w:pPr>
    </w:p>
    <w:p w14:paraId="5973F86B" w14:textId="3FD5BB03" w:rsidR="00C44B0E" w:rsidRPr="00B50797" w:rsidRDefault="00B50797" w:rsidP="00C44B0E">
      <w:pPr>
        <w:rPr>
          <w:rFonts w:ascii="Arial" w:hAnsi="Arial" w:cs="Arial"/>
          <w:b/>
          <w:bCs/>
          <w:sz w:val="22"/>
          <w:szCs w:val="22"/>
        </w:rPr>
      </w:pPr>
      <w:r w:rsidRPr="00B50797">
        <w:rPr>
          <w:rFonts w:ascii="Arial" w:hAnsi="Arial" w:cs="Arial"/>
          <w:b/>
          <w:bCs/>
          <w:sz w:val="22"/>
          <w:szCs w:val="22"/>
        </w:rPr>
        <w:t>DIRECT</w:t>
      </w:r>
    </w:p>
    <w:p w14:paraId="7CDACB1C" w14:textId="1B10D2C0" w:rsidR="00C44B0E" w:rsidRDefault="00765488" w:rsidP="00AF308D">
      <w:pPr>
        <w:rPr>
          <w:rFonts w:ascii="Arial" w:hAnsi="Arial" w:cs="Arial"/>
          <w:sz w:val="22"/>
          <w:szCs w:val="22"/>
        </w:rPr>
      </w:pPr>
      <w:r w:rsidRPr="00AF308D">
        <w:rPr>
          <w:rFonts w:ascii="Arial" w:hAnsi="Arial" w:cs="Arial"/>
          <w:sz w:val="22"/>
          <w:szCs w:val="22"/>
        </w:rPr>
        <w:t>Preprocessed input signal</w:t>
      </w:r>
      <w:r w:rsidR="00AF308D" w:rsidRPr="00AF308D">
        <w:rPr>
          <w:rFonts w:ascii="Arial" w:hAnsi="Arial" w:cs="Arial"/>
          <w:sz w:val="22"/>
          <w:szCs w:val="22"/>
        </w:rPr>
        <w:t xml:space="preserve"> without further modification.</w:t>
      </w:r>
      <w:r w:rsidR="006E4346">
        <w:rPr>
          <w:rFonts w:ascii="Arial" w:hAnsi="Arial" w:cs="Arial"/>
          <w:sz w:val="22"/>
          <w:szCs w:val="22"/>
        </w:rPr>
        <w:br/>
      </w:r>
    </w:p>
    <w:p w14:paraId="68478E9F" w14:textId="694609E3" w:rsidR="00015D64" w:rsidRDefault="00015D64" w:rsidP="00015D64">
      <w:pPr>
        <w:rPr>
          <w:rFonts w:ascii="Calibri" w:hAnsi="Calibri" w:cs="Calibri"/>
          <w:color w:val="000000"/>
          <w:lang w:eastAsia="sv-SE"/>
        </w:rPr>
      </w:pPr>
      <w:r w:rsidRPr="005B6DCE">
        <w:rPr>
          <w:rFonts w:ascii="Arial" w:hAnsi="Arial" w:cs="Arial"/>
          <w:b/>
          <w:bCs/>
          <w:sz w:val="22"/>
          <w:szCs w:val="22"/>
        </w:rPr>
        <w:t>DIRECT downmix (L+R)/2</w:t>
      </w:r>
      <w:r w:rsidRPr="009E03E4">
        <w:rPr>
          <w:rFonts w:ascii="Calibri" w:hAnsi="Calibri" w:cs="Calibri"/>
          <w:b/>
          <w:color w:val="000000"/>
          <w:lang w:eastAsia="sv-SE"/>
        </w:rPr>
        <w:br/>
      </w:r>
      <w:r w:rsidR="006E4346">
        <w:rPr>
          <w:rFonts w:ascii="Arial" w:hAnsi="Arial" w:cs="Arial"/>
          <w:color w:val="000000"/>
          <w:sz w:val="22"/>
          <w:szCs w:val="22"/>
          <w:lang w:eastAsia="sv-SE"/>
        </w:rPr>
        <w:t>The p</w:t>
      </w:r>
      <w:r w:rsidRPr="005B6DCE">
        <w:rPr>
          <w:rFonts w:ascii="Arial" w:hAnsi="Arial" w:cs="Arial"/>
          <w:color w:val="000000"/>
          <w:sz w:val="22"/>
          <w:szCs w:val="22"/>
          <w:lang w:eastAsia="sv-SE"/>
        </w:rPr>
        <w:t xml:space="preserve">assive downmix realized as </w:t>
      </w:r>
      <m:oMath>
        <m:f>
          <m:fPr>
            <m:ctrlPr>
              <w:rPr>
                <w:rFonts w:ascii="Cambria Math" w:hAnsi="Cambria Math" w:cs="Arial"/>
                <w:i/>
                <w:color w:val="000000"/>
                <w:sz w:val="22"/>
                <w:szCs w:val="22"/>
                <w:lang w:eastAsia="sv-SE"/>
              </w:rPr>
            </m:ctrlPr>
          </m:fPr>
          <m:num>
            <m:r>
              <w:rPr>
                <w:rFonts w:ascii="Cambria Math" w:hAnsi="Cambria Math" w:cs="Arial"/>
                <w:color w:val="000000"/>
                <w:sz w:val="22"/>
                <w:szCs w:val="22"/>
                <w:lang w:eastAsia="sv-SE"/>
              </w:rPr>
              <m:t>L+R</m:t>
            </m:r>
          </m:num>
          <m:den>
            <m:r>
              <w:rPr>
                <w:rFonts w:ascii="Cambria Math" w:hAnsi="Cambria Math" w:cs="Arial"/>
                <w:color w:val="000000"/>
                <w:sz w:val="22"/>
                <w:szCs w:val="22"/>
                <w:lang w:eastAsia="sv-SE"/>
              </w:rPr>
              <m:t>2</m:t>
            </m:r>
          </m:den>
        </m:f>
      </m:oMath>
      <w:r w:rsidRPr="005B6DCE">
        <w:rPr>
          <w:rFonts w:ascii="Arial" w:hAnsi="Arial" w:cs="Arial"/>
          <w:color w:val="000000"/>
          <w:sz w:val="22"/>
          <w:szCs w:val="22"/>
          <w:lang w:eastAsia="sv-SE"/>
        </w:rPr>
        <w:t xml:space="preserve">, using the tool CopyAudio </w:t>
      </w:r>
      <w:r w:rsidR="006760CA">
        <w:rPr>
          <w:rFonts w:ascii="Arial" w:hAnsi="Arial" w:cs="Arial"/>
          <w:color w:val="000000"/>
          <w:sz w:val="22"/>
          <w:szCs w:val="22"/>
          <w:lang w:eastAsia="sv-SE"/>
        </w:rPr>
        <w:fldChar w:fldCharType="begin"/>
      </w:r>
      <w:r w:rsidR="006760CA">
        <w:rPr>
          <w:rFonts w:ascii="Arial" w:hAnsi="Arial" w:cs="Arial"/>
          <w:color w:val="000000"/>
          <w:sz w:val="22"/>
          <w:szCs w:val="22"/>
          <w:lang w:eastAsia="sv-SE"/>
        </w:rPr>
        <w:instrText xml:space="preserve"> REF _Ref79486201 \r \h </w:instrText>
      </w:r>
      <w:r w:rsidR="006760CA">
        <w:rPr>
          <w:rFonts w:ascii="Arial" w:hAnsi="Arial" w:cs="Arial"/>
          <w:color w:val="000000"/>
          <w:sz w:val="22"/>
          <w:szCs w:val="22"/>
          <w:lang w:eastAsia="sv-SE"/>
        </w:rPr>
      </w:r>
      <w:r w:rsidR="006760CA">
        <w:rPr>
          <w:rFonts w:ascii="Arial" w:hAnsi="Arial" w:cs="Arial"/>
          <w:color w:val="000000"/>
          <w:sz w:val="22"/>
          <w:szCs w:val="22"/>
          <w:lang w:eastAsia="sv-SE"/>
        </w:rPr>
        <w:fldChar w:fldCharType="separate"/>
      </w:r>
      <w:r w:rsidR="006760CA">
        <w:rPr>
          <w:rFonts w:ascii="Arial" w:hAnsi="Arial" w:cs="Arial"/>
          <w:color w:val="000000"/>
          <w:sz w:val="22"/>
          <w:szCs w:val="22"/>
          <w:lang w:eastAsia="sv-SE"/>
        </w:rPr>
        <w:t>[6]</w:t>
      </w:r>
      <w:r w:rsidR="006760CA">
        <w:rPr>
          <w:rFonts w:ascii="Arial" w:hAnsi="Arial" w:cs="Arial"/>
          <w:color w:val="000000"/>
          <w:sz w:val="22"/>
          <w:szCs w:val="22"/>
          <w:lang w:eastAsia="sv-SE"/>
        </w:rPr>
        <w:fldChar w:fldCharType="end"/>
      </w:r>
      <w:r w:rsidRPr="005B6DCE">
        <w:rPr>
          <w:rFonts w:ascii="Arial" w:hAnsi="Arial" w:cs="Arial"/>
          <w:color w:val="000000"/>
          <w:sz w:val="22"/>
          <w:szCs w:val="22"/>
          <w:lang w:eastAsia="sv-SE"/>
        </w:rPr>
        <w:t>:</w:t>
      </w:r>
    </w:p>
    <w:p w14:paraId="1C3746C0" w14:textId="77777777" w:rsidR="00015D64" w:rsidRPr="007F670D" w:rsidRDefault="00015D64" w:rsidP="00015D64">
      <w:pPr>
        <w:pStyle w:val="ListParagraph"/>
        <w:widowControl/>
        <w:numPr>
          <w:ilvl w:val="0"/>
          <w:numId w:val="43"/>
        </w:numPr>
        <w:spacing w:before="0" w:after="0" w:line="240" w:lineRule="auto"/>
        <w:rPr>
          <w:rFonts w:ascii="Courier New" w:hAnsi="Courier New" w:cs="Courier New"/>
          <w:color w:val="000000"/>
          <w:sz w:val="20"/>
          <w:lang w:eastAsia="sv-SE"/>
        </w:rPr>
      </w:pPr>
      <w:r w:rsidRPr="007F670D">
        <w:rPr>
          <w:rFonts w:ascii="Courier New" w:hAnsi="Courier New" w:cs="Courier New"/>
          <w:color w:val="000000"/>
          <w:sz w:val="16"/>
          <w:lang w:eastAsia="sv-SE"/>
        </w:rPr>
        <w:t>CopyAudio.exe --chanA="</w:t>
      </w:r>
      <w:r>
        <w:rPr>
          <w:rFonts w:ascii="Courier New" w:hAnsi="Courier New" w:cs="Courier New"/>
          <w:color w:val="000000"/>
          <w:sz w:val="16"/>
          <w:lang w:eastAsia="sv-SE"/>
        </w:rPr>
        <w:t>0.5*</w:t>
      </w:r>
      <w:r w:rsidRPr="007F670D">
        <w:rPr>
          <w:rFonts w:ascii="Courier New" w:hAnsi="Courier New" w:cs="Courier New"/>
          <w:color w:val="000000"/>
          <w:sz w:val="16"/>
          <w:lang w:eastAsia="sv-SE"/>
        </w:rPr>
        <w:t>A</w:t>
      </w:r>
      <w:r>
        <w:rPr>
          <w:rFonts w:ascii="Courier New" w:hAnsi="Courier New" w:cs="Courier New"/>
          <w:color w:val="000000"/>
          <w:sz w:val="16"/>
          <w:lang w:eastAsia="sv-SE"/>
        </w:rPr>
        <w:t>+0.5*B</w:t>
      </w:r>
      <w:r w:rsidRPr="007F670D">
        <w:rPr>
          <w:rFonts w:ascii="Courier New" w:hAnsi="Courier New" w:cs="Courier New"/>
          <w:color w:val="000000"/>
          <w:sz w:val="16"/>
          <w:lang w:eastAsia="sv-SE"/>
        </w:rPr>
        <w:t>" -P integer16,,32000,,</w:t>
      </w:r>
      <w:r>
        <w:rPr>
          <w:rFonts w:ascii="Courier New" w:hAnsi="Courier New" w:cs="Courier New"/>
          <w:color w:val="000000"/>
          <w:sz w:val="16"/>
          <w:lang w:eastAsia="sv-SE"/>
        </w:rPr>
        <w:t>2</w:t>
      </w:r>
      <w:r w:rsidRPr="007F670D">
        <w:rPr>
          <w:rFonts w:ascii="Courier New" w:hAnsi="Courier New" w:cs="Courier New"/>
          <w:color w:val="000000"/>
          <w:sz w:val="16"/>
          <w:lang w:eastAsia="sv-SE"/>
        </w:rPr>
        <w:t xml:space="preserve"> -F noheader &lt;</w:t>
      </w:r>
      <w:r>
        <w:rPr>
          <w:rFonts w:ascii="Courier New" w:hAnsi="Courier New" w:cs="Courier New"/>
          <w:color w:val="000000"/>
          <w:sz w:val="16"/>
          <w:lang w:eastAsia="sv-SE"/>
        </w:rPr>
        <w:t>stereo</w:t>
      </w:r>
      <w:r w:rsidRPr="007F670D">
        <w:rPr>
          <w:rFonts w:ascii="Courier New" w:hAnsi="Courier New" w:cs="Courier New"/>
          <w:color w:val="000000"/>
          <w:sz w:val="16"/>
          <w:lang w:eastAsia="sv-SE"/>
        </w:rPr>
        <w:t>&gt; &lt;out</w:t>
      </w:r>
      <w:r>
        <w:rPr>
          <w:rFonts w:ascii="Courier New" w:hAnsi="Courier New" w:cs="Courier New"/>
          <w:color w:val="000000"/>
          <w:sz w:val="16"/>
          <w:lang w:eastAsia="sv-SE"/>
        </w:rPr>
        <w:t>put</w:t>
      </w:r>
      <w:r w:rsidRPr="007F670D">
        <w:rPr>
          <w:rFonts w:ascii="Courier New" w:hAnsi="Courier New" w:cs="Courier New"/>
          <w:color w:val="000000"/>
          <w:sz w:val="16"/>
          <w:lang w:eastAsia="sv-SE"/>
        </w:rPr>
        <w:t>&gt;</w:t>
      </w:r>
    </w:p>
    <w:p w14:paraId="0FA1F730" w14:textId="77777777" w:rsidR="00015D64" w:rsidRDefault="00015D64" w:rsidP="00015D64"/>
    <w:p w14:paraId="5394B232" w14:textId="107460A5" w:rsidR="00015D64" w:rsidRDefault="00015D64" w:rsidP="00015D64">
      <w:pPr>
        <w:rPr>
          <w:rFonts w:ascii="Calibri" w:hAnsi="Calibri" w:cs="Calibri"/>
          <w:color w:val="000000"/>
          <w:lang w:eastAsia="sv-SE"/>
        </w:rPr>
      </w:pPr>
      <w:r w:rsidRPr="006E4346">
        <w:rPr>
          <w:rFonts w:ascii="Arial" w:hAnsi="Arial" w:cs="Arial"/>
          <w:b/>
          <w:bCs/>
          <w:sz w:val="22"/>
          <w:szCs w:val="22"/>
        </w:rPr>
        <w:t>MNRU</w:t>
      </w:r>
      <w:r w:rsidRPr="009E03E4">
        <w:rPr>
          <w:rFonts w:ascii="Calibri" w:hAnsi="Calibri" w:cs="Calibri"/>
          <w:b/>
          <w:color w:val="000000"/>
          <w:lang w:eastAsia="sv-SE"/>
        </w:rPr>
        <w:br/>
      </w:r>
      <w:r w:rsidR="006E4346" w:rsidRPr="00EA7B66">
        <w:rPr>
          <w:rFonts w:ascii="Arial" w:hAnsi="Arial" w:cs="Arial"/>
          <w:color w:val="000000"/>
          <w:sz w:val="22"/>
          <w:szCs w:val="22"/>
          <w:lang w:eastAsia="sv-SE"/>
        </w:rPr>
        <w:t xml:space="preserve">The </w:t>
      </w:r>
      <w:r w:rsidRPr="00EA7B66">
        <w:rPr>
          <w:rFonts w:ascii="Arial" w:hAnsi="Arial" w:cs="Arial"/>
          <w:color w:val="000000"/>
          <w:sz w:val="22"/>
          <w:szCs w:val="22"/>
          <w:lang w:eastAsia="sv-SE"/>
        </w:rPr>
        <w:t xml:space="preserve">MNRU conditions </w:t>
      </w:r>
      <w:r w:rsidR="006E4346" w:rsidRPr="00EA7B66">
        <w:rPr>
          <w:rFonts w:ascii="Arial" w:hAnsi="Arial" w:cs="Arial"/>
          <w:color w:val="000000"/>
          <w:sz w:val="22"/>
          <w:szCs w:val="22"/>
          <w:lang w:eastAsia="sv-SE"/>
        </w:rPr>
        <w:t xml:space="preserve">were </w:t>
      </w:r>
      <w:r w:rsidRPr="00EA7B66">
        <w:rPr>
          <w:rFonts w:ascii="Arial" w:hAnsi="Arial" w:cs="Arial"/>
          <w:color w:val="000000"/>
          <w:sz w:val="22"/>
          <w:szCs w:val="22"/>
          <w:lang w:eastAsia="sv-SE"/>
        </w:rPr>
        <w:t xml:space="preserve">generated using </w:t>
      </w:r>
      <w:r w:rsidR="006E4346" w:rsidRPr="00EA7B66">
        <w:rPr>
          <w:rFonts w:ascii="Arial" w:hAnsi="Arial" w:cs="Arial"/>
          <w:color w:val="000000"/>
          <w:sz w:val="22"/>
          <w:szCs w:val="22"/>
          <w:lang w:eastAsia="sv-SE"/>
        </w:rPr>
        <w:t xml:space="preserve">the </w:t>
      </w:r>
      <w:r w:rsidRPr="00EA7B66">
        <w:rPr>
          <w:rFonts w:ascii="Arial" w:hAnsi="Arial" w:cs="Arial"/>
          <w:color w:val="000000"/>
          <w:sz w:val="22"/>
          <w:szCs w:val="22"/>
          <w:lang w:eastAsia="sv-SE"/>
        </w:rPr>
        <w:t xml:space="preserve">SDRU </w:t>
      </w:r>
      <w:r w:rsidR="00A60FA2">
        <w:rPr>
          <w:rFonts w:ascii="Arial" w:hAnsi="Arial" w:cs="Arial"/>
          <w:color w:val="000000"/>
          <w:sz w:val="22"/>
          <w:szCs w:val="22"/>
          <w:lang w:eastAsia="sv-SE"/>
        </w:rPr>
        <w:t xml:space="preserve">tool </w:t>
      </w:r>
      <w:r w:rsidR="006760CA">
        <w:rPr>
          <w:rFonts w:ascii="Arial" w:hAnsi="Arial" w:cs="Arial"/>
          <w:color w:val="000000"/>
          <w:sz w:val="22"/>
          <w:szCs w:val="22"/>
          <w:lang w:eastAsia="sv-SE"/>
        </w:rPr>
        <w:fldChar w:fldCharType="begin"/>
      </w:r>
      <w:r w:rsidR="006760CA">
        <w:rPr>
          <w:rFonts w:ascii="Arial" w:hAnsi="Arial" w:cs="Arial"/>
          <w:color w:val="000000"/>
          <w:sz w:val="22"/>
          <w:szCs w:val="22"/>
          <w:lang w:eastAsia="sv-SE"/>
        </w:rPr>
        <w:instrText xml:space="preserve"> REF _Ref77337462 \r \h </w:instrText>
      </w:r>
      <w:r w:rsidR="006760CA">
        <w:rPr>
          <w:rFonts w:ascii="Arial" w:hAnsi="Arial" w:cs="Arial"/>
          <w:color w:val="000000"/>
          <w:sz w:val="22"/>
          <w:szCs w:val="22"/>
          <w:lang w:eastAsia="sv-SE"/>
        </w:rPr>
      </w:r>
      <w:r w:rsidR="006760CA">
        <w:rPr>
          <w:rFonts w:ascii="Arial" w:hAnsi="Arial" w:cs="Arial"/>
          <w:color w:val="000000"/>
          <w:sz w:val="22"/>
          <w:szCs w:val="22"/>
          <w:lang w:eastAsia="sv-SE"/>
        </w:rPr>
        <w:fldChar w:fldCharType="separate"/>
      </w:r>
      <w:r w:rsidR="006760CA">
        <w:rPr>
          <w:rFonts w:ascii="Arial" w:hAnsi="Arial" w:cs="Arial"/>
          <w:color w:val="000000"/>
          <w:sz w:val="22"/>
          <w:szCs w:val="22"/>
          <w:lang w:eastAsia="sv-SE"/>
        </w:rPr>
        <w:t>[4]</w:t>
      </w:r>
      <w:r w:rsidR="006760CA">
        <w:rPr>
          <w:rFonts w:ascii="Arial" w:hAnsi="Arial" w:cs="Arial"/>
          <w:color w:val="000000"/>
          <w:sz w:val="22"/>
          <w:szCs w:val="22"/>
          <w:lang w:eastAsia="sv-SE"/>
        </w:rPr>
        <w:fldChar w:fldCharType="end"/>
      </w:r>
      <w:r w:rsidRPr="00EA7B66">
        <w:rPr>
          <w:rFonts w:ascii="Arial" w:hAnsi="Arial" w:cs="Arial"/>
          <w:color w:val="000000"/>
          <w:sz w:val="22"/>
          <w:szCs w:val="22"/>
          <w:lang w:eastAsia="sv-SE"/>
        </w:rPr>
        <w:t>, where the modulated noise generators are synchronized between left and right channels:</w:t>
      </w:r>
    </w:p>
    <w:p w14:paraId="0A850621" w14:textId="77777777" w:rsidR="00015D64" w:rsidRPr="007F670D" w:rsidRDefault="00015D64" w:rsidP="00015D64">
      <w:pPr>
        <w:pStyle w:val="ListParagraph"/>
        <w:widowControl/>
        <w:numPr>
          <w:ilvl w:val="0"/>
          <w:numId w:val="43"/>
        </w:numPr>
        <w:spacing w:before="0" w:after="0" w:line="240" w:lineRule="auto"/>
        <w:rPr>
          <w:rFonts w:ascii="Courier New" w:hAnsi="Courier New" w:cs="Courier New"/>
          <w:color w:val="000000"/>
          <w:sz w:val="20"/>
          <w:lang w:eastAsia="sv-SE"/>
        </w:rPr>
      </w:pPr>
      <w:r w:rsidRPr="007F670D">
        <w:rPr>
          <w:rFonts w:ascii="Courier New" w:hAnsi="Courier New" w:cs="Courier New"/>
          <w:color w:val="000000"/>
          <w:sz w:val="16"/>
          <w:lang w:eastAsia="sv-SE"/>
        </w:rPr>
        <w:t xml:space="preserve">BG_MNR07.exe &lt;input&gt; &lt;output&gt; &lt;Q-value&gt; </w:t>
      </w:r>
      <w:r>
        <w:rPr>
          <w:rFonts w:ascii="Courier New" w:hAnsi="Courier New" w:cs="Courier New"/>
          <w:color w:val="000000"/>
          <w:sz w:val="16"/>
          <w:lang w:eastAsia="sv-SE"/>
        </w:rPr>
        <w:t xml:space="preserve">H </w:t>
      </w:r>
      <w:r w:rsidRPr="007F670D">
        <w:rPr>
          <w:rFonts w:ascii="Courier New" w:hAnsi="Courier New" w:cs="Courier New"/>
          <w:color w:val="000000"/>
          <w:sz w:val="16"/>
          <w:lang w:eastAsia="sv-SE"/>
        </w:rPr>
        <w:t>1</w:t>
      </w:r>
    </w:p>
    <w:p w14:paraId="2C48CAEC" w14:textId="77777777" w:rsidR="00015D64" w:rsidRDefault="00015D64" w:rsidP="00015D64"/>
    <w:p w14:paraId="7F9D9CA4" w14:textId="46A49EE2" w:rsidR="00015D64" w:rsidRPr="00A60FA2" w:rsidRDefault="00015D64" w:rsidP="00015D64">
      <w:pPr>
        <w:rPr>
          <w:rFonts w:ascii="Arial" w:hAnsi="Arial" w:cs="Arial"/>
          <w:color w:val="000000"/>
          <w:sz w:val="22"/>
          <w:szCs w:val="22"/>
          <w:lang w:eastAsia="sv-SE"/>
        </w:rPr>
      </w:pPr>
      <w:r w:rsidRPr="006E4346">
        <w:rPr>
          <w:rFonts w:ascii="Arial" w:hAnsi="Arial" w:cs="Arial"/>
          <w:b/>
          <w:bCs/>
          <w:sz w:val="22"/>
          <w:szCs w:val="22"/>
        </w:rPr>
        <w:t>SDRU</w:t>
      </w:r>
      <w:r w:rsidRPr="009E03E4">
        <w:rPr>
          <w:rFonts w:ascii="Calibri" w:hAnsi="Calibri" w:cs="Calibri"/>
          <w:b/>
          <w:color w:val="000000"/>
          <w:lang w:eastAsia="sv-SE"/>
        </w:rPr>
        <w:br/>
      </w:r>
      <w:r w:rsidR="00A60FA2">
        <w:rPr>
          <w:rFonts w:ascii="Arial" w:hAnsi="Arial" w:cs="Arial"/>
          <w:color w:val="000000"/>
          <w:sz w:val="22"/>
          <w:szCs w:val="22"/>
          <w:lang w:eastAsia="sv-SE"/>
        </w:rPr>
        <w:t xml:space="preserve">The </w:t>
      </w:r>
      <w:r w:rsidRPr="00A60FA2">
        <w:rPr>
          <w:rFonts w:ascii="Arial" w:hAnsi="Arial" w:cs="Arial"/>
          <w:color w:val="000000"/>
          <w:sz w:val="22"/>
          <w:szCs w:val="22"/>
          <w:lang w:eastAsia="sv-SE"/>
        </w:rPr>
        <w:t xml:space="preserve">SDRU conditions </w:t>
      </w:r>
      <w:r w:rsidR="00A60FA2">
        <w:rPr>
          <w:rFonts w:ascii="Arial" w:hAnsi="Arial" w:cs="Arial"/>
          <w:color w:val="000000"/>
          <w:sz w:val="22"/>
          <w:szCs w:val="22"/>
          <w:lang w:eastAsia="sv-SE"/>
        </w:rPr>
        <w:t xml:space="preserve">were </w:t>
      </w:r>
      <w:r w:rsidRPr="00A60FA2">
        <w:rPr>
          <w:rFonts w:ascii="Arial" w:hAnsi="Arial" w:cs="Arial"/>
          <w:color w:val="000000"/>
          <w:sz w:val="22"/>
          <w:szCs w:val="22"/>
          <w:lang w:eastAsia="sv-SE"/>
        </w:rPr>
        <w:t xml:space="preserve">generated using SDRU </w:t>
      </w:r>
      <w:r w:rsidR="00A60FA2">
        <w:rPr>
          <w:rFonts w:ascii="Arial" w:hAnsi="Arial" w:cs="Arial"/>
          <w:color w:val="000000"/>
          <w:sz w:val="22"/>
          <w:szCs w:val="22"/>
          <w:lang w:eastAsia="sv-SE"/>
        </w:rPr>
        <w:t xml:space="preserve">tool </w:t>
      </w:r>
      <w:r w:rsidR="006760CA">
        <w:rPr>
          <w:rFonts w:ascii="Arial" w:hAnsi="Arial" w:cs="Arial"/>
          <w:color w:val="000000"/>
          <w:sz w:val="22"/>
          <w:szCs w:val="22"/>
          <w:lang w:eastAsia="sv-SE"/>
        </w:rPr>
        <w:fldChar w:fldCharType="begin"/>
      </w:r>
      <w:r w:rsidR="006760CA">
        <w:rPr>
          <w:rFonts w:ascii="Arial" w:hAnsi="Arial" w:cs="Arial"/>
          <w:color w:val="000000"/>
          <w:sz w:val="22"/>
          <w:szCs w:val="22"/>
          <w:lang w:eastAsia="sv-SE"/>
        </w:rPr>
        <w:instrText xml:space="preserve"> REF _Ref77337462 \r \h </w:instrText>
      </w:r>
      <w:r w:rsidR="006760CA">
        <w:rPr>
          <w:rFonts w:ascii="Arial" w:hAnsi="Arial" w:cs="Arial"/>
          <w:color w:val="000000"/>
          <w:sz w:val="22"/>
          <w:szCs w:val="22"/>
          <w:lang w:eastAsia="sv-SE"/>
        </w:rPr>
      </w:r>
      <w:r w:rsidR="006760CA">
        <w:rPr>
          <w:rFonts w:ascii="Arial" w:hAnsi="Arial" w:cs="Arial"/>
          <w:color w:val="000000"/>
          <w:sz w:val="22"/>
          <w:szCs w:val="22"/>
          <w:lang w:eastAsia="sv-SE"/>
        </w:rPr>
        <w:fldChar w:fldCharType="separate"/>
      </w:r>
      <w:r w:rsidR="006760CA">
        <w:rPr>
          <w:rFonts w:ascii="Arial" w:hAnsi="Arial" w:cs="Arial"/>
          <w:color w:val="000000"/>
          <w:sz w:val="22"/>
          <w:szCs w:val="22"/>
          <w:lang w:eastAsia="sv-SE"/>
        </w:rPr>
        <w:t>[4]</w:t>
      </w:r>
      <w:r w:rsidR="006760CA">
        <w:rPr>
          <w:rFonts w:ascii="Arial" w:hAnsi="Arial" w:cs="Arial"/>
          <w:color w:val="000000"/>
          <w:sz w:val="22"/>
          <w:szCs w:val="22"/>
          <w:lang w:eastAsia="sv-SE"/>
        </w:rPr>
        <w:fldChar w:fldCharType="end"/>
      </w:r>
      <w:r w:rsidRPr="00A60FA2">
        <w:rPr>
          <w:rFonts w:ascii="Arial" w:hAnsi="Arial" w:cs="Arial"/>
          <w:color w:val="000000"/>
          <w:sz w:val="22"/>
          <w:szCs w:val="22"/>
          <w:lang w:eastAsia="sv-SE"/>
        </w:rPr>
        <w:t>:</w:t>
      </w:r>
    </w:p>
    <w:p w14:paraId="5C8F48C5" w14:textId="77777777" w:rsidR="00015D64" w:rsidRPr="007F670D" w:rsidRDefault="00015D64" w:rsidP="00015D64">
      <w:pPr>
        <w:pStyle w:val="ListParagraph"/>
        <w:widowControl/>
        <w:numPr>
          <w:ilvl w:val="0"/>
          <w:numId w:val="43"/>
        </w:numPr>
        <w:spacing w:before="0" w:after="0" w:line="240" w:lineRule="auto"/>
        <w:rPr>
          <w:rFonts w:ascii="Courier New" w:hAnsi="Courier New" w:cs="Courier New"/>
          <w:color w:val="000000"/>
          <w:sz w:val="20"/>
          <w:lang w:eastAsia="sv-SE"/>
        </w:rPr>
      </w:pPr>
      <w:r w:rsidRPr="007F670D">
        <w:rPr>
          <w:rFonts w:ascii="Courier New" w:hAnsi="Courier New" w:cs="Courier New"/>
          <w:color w:val="000000"/>
          <w:sz w:val="16"/>
          <w:lang w:eastAsia="sv-SE"/>
        </w:rPr>
        <w:t xml:space="preserve">BG_MNR07.exe &lt;input&gt; &lt;output&gt; </w:t>
      </w:r>
      <w:r>
        <w:rPr>
          <w:rFonts w:ascii="Courier New" w:hAnsi="Courier New" w:cs="Courier New"/>
          <w:color w:val="000000"/>
          <w:sz w:val="16"/>
          <w:lang w:eastAsia="sv-SE"/>
        </w:rPr>
        <w:t>100 H &lt;alpha-value&gt;</w:t>
      </w:r>
    </w:p>
    <w:p w14:paraId="7FE79DE1" w14:textId="77777777" w:rsidR="00015D64" w:rsidRDefault="00015D64" w:rsidP="00015D64"/>
    <w:p w14:paraId="73A0CBA7" w14:textId="4D2AED5C" w:rsidR="00015D64" w:rsidRDefault="00015D64" w:rsidP="00015D64">
      <w:pPr>
        <w:rPr>
          <w:rFonts w:ascii="Calibri" w:hAnsi="Calibri" w:cs="Calibri"/>
          <w:color w:val="000000"/>
          <w:lang w:eastAsia="sv-SE"/>
        </w:rPr>
      </w:pPr>
      <w:r w:rsidRPr="006E4346">
        <w:rPr>
          <w:rFonts w:ascii="Arial" w:hAnsi="Arial" w:cs="Arial"/>
          <w:b/>
          <w:bCs/>
          <w:sz w:val="22"/>
          <w:szCs w:val="22"/>
        </w:rPr>
        <w:t>ESDRU</w:t>
      </w:r>
      <w:r w:rsidRPr="009E03E4">
        <w:rPr>
          <w:rFonts w:ascii="Calibri" w:hAnsi="Calibri" w:cs="Calibri"/>
          <w:b/>
          <w:color w:val="000000"/>
          <w:lang w:eastAsia="sv-SE"/>
        </w:rPr>
        <w:br/>
      </w:r>
      <w:r w:rsidRPr="00520203">
        <w:rPr>
          <w:rFonts w:ascii="Arial" w:hAnsi="Arial" w:cs="Arial"/>
          <w:color w:val="000000"/>
          <w:sz w:val="22"/>
          <w:szCs w:val="22"/>
          <w:lang w:eastAsia="sv-SE"/>
        </w:rPr>
        <w:t xml:space="preserve">ESDRU conditions generated using </w:t>
      </w:r>
      <w:r w:rsidR="00520203">
        <w:rPr>
          <w:rFonts w:ascii="Arial" w:hAnsi="Arial" w:cs="Arial"/>
          <w:color w:val="000000"/>
          <w:sz w:val="22"/>
          <w:szCs w:val="22"/>
          <w:lang w:eastAsia="sv-SE"/>
        </w:rPr>
        <w:t xml:space="preserve">the </w:t>
      </w:r>
      <w:r w:rsidRPr="00520203">
        <w:rPr>
          <w:rFonts w:ascii="Arial" w:hAnsi="Arial" w:cs="Arial"/>
          <w:color w:val="000000"/>
          <w:sz w:val="22"/>
          <w:szCs w:val="22"/>
          <w:lang w:eastAsia="sv-SE"/>
        </w:rPr>
        <w:t xml:space="preserve">ESDRU </w:t>
      </w:r>
      <w:r w:rsidR="00520203">
        <w:rPr>
          <w:rFonts w:ascii="Arial" w:hAnsi="Arial" w:cs="Arial"/>
          <w:color w:val="000000"/>
          <w:sz w:val="22"/>
          <w:szCs w:val="22"/>
          <w:lang w:eastAsia="sv-SE"/>
        </w:rPr>
        <w:t>tool</w:t>
      </w:r>
      <w:r w:rsidRPr="00520203">
        <w:rPr>
          <w:rFonts w:ascii="Arial" w:hAnsi="Arial" w:cs="Arial"/>
          <w:color w:val="000000"/>
          <w:sz w:val="22"/>
          <w:szCs w:val="22"/>
          <w:lang w:eastAsia="sv-SE"/>
        </w:rPr>
        <w:t xml:space="preserve"> </w:t>
      </w:r>
      <w:r w:rsidR="006760CA">
        <w:rPr>
          <w:rFonts w:ascii="Arial" w:hAnsi="Arial" w:cs="Arial"/>
          <w:color w:val="000000"/>
          <w:sz w:val="22"/>
          <w:szCs w:val="22"/>
          <w:lang w:eastAsia="sv-SE"/>
        </w:rPr>
        <w:fldChar w:fldCharType="begin"/>
      </w:r>
      <w:r w:rsidR="006760CA">
        <w:rPr>
          <w:rFonts w:ascii="Arial" w:hAnsi="Arial" w:cs="Arial"/>
          <w:color w:val="000000"/>
          <w:sz w:val="22"/>
          <w:szCs w:val="22"/>
          <w:lang w:eastAsia="sv-SE"/>
        </w:rPr>
        <w:instrText xml:space="preserve"> REF _Ref77337462 \r \h </w:instrText>
      </w:r>
      <w:r w:rsidR="006760CA">
        <w:rPr>
          <w:rFonts w:ascii="Arial" w:hAnsi="Arial" w:cs="Arial"/>
          <w:color w:val="000000"/>
          <w:sz w:val="22"/>
          <w:szCs w:val="22"/>
          <w:lang w:eastAsia="sv-SE"/>
        </w:rPr>
      </w:r>
      <w:r w:rsidR="006760CA">
        <w:rPr>
          <w:rFonts w:ascii="Arial" w:hAnsi="Arial" w:cs="Arial"/>
          <w:color w:val="000000"/>
          <w:sz w:val="22"/>
          <w:szCs w:val="22"/>
          <w:lang w:eastAsia="sv-SE"/>
        </w:rPr>
        <w:fldChar w:fldCharType="separate"/>
      </w:r>
      <w:r w:rsidR="006760CA">
        <w:rPr>
          <w:rFonts w:ascii="Arial" w:hAnsi="Arial" w:cs="Arial"/>
          <w:color w:val="000000"/>
          <w:sz w:val="22"/>
          <w:szCs w:val="22"/>
          <w:lang w:eastAsia="sv-SE"/>
        </w:rPr>
        <w:t>[4]</w:t>
      </w:r>
      <w:r w:rsidR="006760CA">
        <w:rPr>
          <w:rFonts w:ascii="Arial" w:hAnsi="Arial" w:cs="Arial"/>
          <w:color w:val="000000"/>
          <w:sz w:val="22"/>
          <w:szCs w:val="22"/>
          <w:lang w:eastAsia="sv-SE"/>
        </w:rPr>
        <w:fldChar w:fldCharType="end"/>
      </w:r>
      <w:r w:rsidRPr="00520203">
        <w:rPr>
          <w:rFonts w:ascii="Arial" w:hAnsi="Arial" w:cs="Arial"/>
          <w:color w:val="000000"/>
          <w:sz w:val="22"/>
          <w:szCs w:val="22"/>
          <w:lang w:eastAsia="sv-SE"/>
        </w:rPr>
        <w:t>. The random seed may be set to get deterministic results for each processing run:</w:t>
      </w:r>
    </w:p>
    <w:p w14:paraId="7AB1BCE0" w14:textId="77777777" w:rsidR="00015D64" w:rsidRPr="00D0100E" w:rsidRDefault="00015D64" w:rsidP="00015D64">
      <w:pPr>
        <w:pStyle w:val="ListParagraph"/>
        <w:widowControl/>
        <w:numPr>
          <w:ilvl w:val="0"/>
          <w:numId w:val="43"/>
        </w:numPr>
        <w:spacing w:before="0" w:after="0" w:line="240" w:lineRule="auto"/>
        <w:rPr>
          <w:rFonts w:ascii="Courier New" w:hAnsi="Courier New" w:cs="Courier New"/>
          <w:color w:val="000000"/>
          <w:sz w:val="20"/>
          <w:lang w:eastAsia="sv-SE"/>
        </w:rPr>
      </w:pPr>
      <w:r w:rsidRPr="00D0100E">
        <w:rPr>
          <w:rFonts w:ascii="Courier New" w:hAnsi="Courier New" w:cs="Courier New"/>
          <w:color w:val="000000"/>
          <w:sz w:val="16"/>
          <w:lang w:eastAsia="sv-SE"/>
        </w:rPr>
        <w:t>matlab /minimize /nosplash /nodesktop /r "esdru('&lt;input&gt;', '&lt;output&gt;', 32000, &lt;alpha-value&gt;, 0.5, &lt;random seed&gt;);exit"</w:t>
      </w:r>
    </w:p>
    <w:p w14:paraId="5E840408" w14:textId="5F1EA50B" w:rsidR="00015D64" w:rsidRDefault="00015D64" w:rsidP="00AF308D">
      <w:pPr>
        <w:rPr>
          <w:rFonts w:ascii="Arial" w:hAnsi="Arial" w:cs="Arial"/>
          <w:sz w:val="22"/>
          <w:szCs w:val="22"/>
        </w:rPr>
      </w:pPr>
    </w:p>
    <w:p w14:paraId="35AE86A4" w14:textId="0BE81E0E" w:rsidR="00F067AF" w:rsidRDefault="00F067AF" w:rsidP="00AF308D">
      <w:pPr>
        <w:rPr>
          <w:rFonts w:ascii="Arial" w:hAnsi="Arial" w:cs="Arial"/>
          <w:b/>
          <w:bCs/>
          <w:sz w:val="22"/>
          <w:szCs w:val="22"/>
        </w:rPr>
      </w:pPr>
      <w:r w:rsidRPr="00F067AF">
        <w:rPr>
          <w:rFonts w:ascii="Arial" w:hAnsi="Arial" w:cs="Arial"/>
          <w:b/>
          <w:bCs/>
          <w:sz w:val="22"/>
          <w:szCs w:val="22"/>
        </w:rPr>
        <w:t>Post-processing level normalization</w:t>
      </w:r>
    </w:p>
    <w:p w14:paraId="62D5A7EC" w14:textId="1B359AF8" w:rsidR="00987F38" w:rsidRDefault="00987F38" w:rsidP="00AF308D">
      <w:pPr>
        <w:rPr>
          <w:rFonts w:ascii="Arial" w:hAnsi="Arial" w:cs="Arial"/>
          <w:sz w:val="22"/>
          <w:szCs w:val="22"/>
        </w:rPr>
      </w:pPr>
      <w:r w:rsidRPr="00987F38">
        <w:rPr>
          <w:rFonts w:ascii="Arial" w:hAnsi="Arial" w:cs="Arial"/>
          <w:sz w:val="22"/>
          <w:szCs w:val="22"/>
        </w:rPr>
        <w:t>While</w:t>
      </w:r>
      <w:r>
        <w:rPr>
          <w:rFonts w:ascii="Arial" w:hAnsi="Arial" w:cs="Arial"/>
          <w:sz w:val="22"/>
          <w:szCs w:val="22"/>
        </w:rPr>
        <w:t xml:space="preserve"> the stereo coding normally preserves the level</w:t>
      </w:r>
      <w:r w:rsidR="00FC7DB9">
        <w:rPr>
          <w:rFonts w:ascii="Arial" w:hAnsi="Arial" w:cs="Arial"/>
          <w:sz w:val="22"/>
          <w:szCs w:val="22"/>
        </w:rPr>
        <w:t xml:space="preserve"> of the signal, </w:t>
      </w:r>
      <w:r w:rsidR="00E74039">
        <w:rPr>
          <w:rFonts w:ascii="Arial" w:hAnsi="Arial" w:cs="Arial"/>
          <w:sz w:val="22"/>
          <w:szCs w:val="22"/>
        </w:rPr>
        <w:t>the signal levels of SDRU, ESDRU and the DIRECT downmix</w:t>
      </w:r>
      <w:r w:rsidR="00E7638B">
        <w:rPr>
          <w:rFonts w:ascii="Arial" w:hAnsi="Arial" w:cs="Arial"/>
          <w:sz w:val="22"/>
          <w:szCs w:val="22"/>
        </w:rPr>
        <w:t xml:space="preserve"> often deviates from the input level. For this </w:t>
      </w:r>
      <w:r w:rsidR="00CA1925">
        <w:rPr>
          <w:rFonts w:ascii="Arial" w:hAnsi="Arial" w:cs="Arial"/>
          <w:sz w:val="22"/>
          <w:szCs w:val="22"/>
        </w:rPr>
        <w:t>reason,</w:t>
      </w:r>
      <w:r w:rsidR="00E7638B">
        <w:rPr>
          <w:rFonts w:ascii="Arial" w:hAnsi="Arial" w:cs="Arial"/>
          <w:sz w:val="22"/>
          <w:szCs w:val="22"/>
        </w:rPr>
        <w:t xml:space="preserve"> the level </w:t>
      </w:r>
      <w:r w:rsidR="004A0BE9">
        <w:rPr>
          <w:rFonts w:ascii="Arial" w:hAnsi="Arial" w:cs="Arial"/>
          <w:sz w:val="22"/>
          <w:szCs w:val="22"/>
        </w:rPr>
        <w:t xml:space="preserve">was normalized for the </w:t>
      </w:r>
      <w:r w:rsidR="006109F1">
        <w:rPr>
          <w:rFonts w:ascii="Arial" w:hAnsi="Arial" w:cs="Arial"/>
          <w:sz w:val="22"/>
          <w:szCs w:val="22"/>
        </w:rPr>
        <w:t>SDRU and ESDRU conditions following the same normalization procedure as in the preprocessing:</w:t>
      </w:r>
    </w:p>
    <w:p w14:paraId="16508AAB" w14:textId="77777777" w:rsidR="00301EEC" w:rsidRPr="00803697" w:rsidRDefault="00301EEC" w:rsidP="00301EEC">
      <w:pPr>
        <w:pStyle w:val="ListParagraph"/>
        <w:widowControl/>
        <w:numPr>
          <w:ilvl w:val="0"/>
          <w:numId w:val="43"/>
        </w:numPr>
        <w:spacing w:before="0" w:after="0" w:line="240" w:lineRule="auto"/>
        <w:rPr>
          <w:rFonts w:ascii="Courier New" w:hAnsi="Courier New" w:cs="Courier New"/>
          <w:color w:val="000000"/>
          <w:sz w:val="16"/>
          <w:lang w:eastAsia="sv-SE"/>
        </w:rPr>
      </w:pPr>
      <w:r w:rsidRPr="00B25F81">
        <w:rPr>
          <w:rFonts w:ascii="Courier New" w:hAnsi="Courier New" w:cs="Courier New"/>
          <w:color w:val="000000"/>
          <w:sz w:val="16"/>
          <w:lang w:eastAsia="sv-SE"/>
        </w:rPr>
        <w:t xml:space="preserve">stereoop </w:t>
      </w:r>
      <w:r>
        <w:rPr>
          <w:rFonts w:ascii="Courier New" w:hAnsi="Courier New" w:cs="Courier New"/>
          <w:color w:val="000000"/>
          <w:sz w:val="16"/>
          <w:lang w:eastAsia="sv-SE"/>
        </w:rPr>
        <w:t>-</w:t>
      </w:r>
      <w:r w:rsidRPr="00803697">
        <w:rPr>
          <w:rFonts w:ascii="Courier New" w:hAnsi="Courier New" w:cs="Courier New"/>
          <w:color w:val="000000"/>
          <w:sz w:val="16"/>
          <w:lang w:eastAsia="sv-SE"/>
        </w:rPr>
        <w:t xml:space="preserve">maxenval </w:t>
      </w:r>
      <w:r w:rsidRPr="007F670D">
        <w:rPr>
          <w:rFonts w:ascii="Courier New" w:hAnsi="Courier New" w:cs="Courier New"/>
          <w:color w:val="000000"/>
          <w:sz w:val="16"/>
          <w:lang w:eastAsia="sv-SE"/>
        </w:rPr>
        <w:t>&lt;input&gt;</w:t>
      </w:r>
      <w:r w:rsidRPr="00803697">
        <w:rPr>
          <w:rFonts w:ascii="Courier New" w:hAnsi="Courier New" w:cs="Courier New"/>
          <w:color w:val="000000"/>
          <w:sz w:val="16"/>
          <w:lang w:eastAsia="sv-SE"/>
        </w:rPr>
        <w:t xml:space="preserve"> maxenval32</w:t>
      </w:r>
    </w:p>
    <w:p w14:paraId="2AE48C9A" w14:textId="77777777" w:rsidR="00301EEC" w:rsidRPr="00430828" w:rsidRDefault="00301EEC" w:rsidP="00301EEC">
      <w:pPr>
        <w:pStyle w:val="ListParagraph"/>
        <w:widowControl/>
        <w:numPr>
          <w:ilvl w:val="0"/>
          <w:numId w:val="43"/>
        </w:numPr>
        <w:spacing w:before="0" w:after="0" w:line="240" w:lineRule="auto"/>
        <w:rPr>
          <w:rFonts w:ascii="Courier New" w:hAnsi="Courier New" w:cs="Courier New"/>
          <w:color w:val="000000"/>
          <w:sz w:val="16"/>
          <w:lang w:val="sv-SE" w:eastAsia="sv-SE"/>
        </w:rPr>
      </w:pPr>
      <w:r w:rsidRPr="00430828">
        <w:rPr>
          <w:rFonts w:ascii="Courier New" w:hAnsi="Courier New" w:cs="Courier New"/>
          <w:color w:val="000000"/>
          <w:sz w:val="16"/>
          <w:lang w:val="sv-SE" w:eastAsia="sv-SE"/>
        </w:rPr>
        <w:t>sv56demo -log log.txt -lev -26 -sf 32000 maxenval32 dummy 640</w:t>
      </w:r>
    </w:p>
    <w:p w14:paraId="1CF2B88E" w14:textId="77777777" w:rsidR="00301EEC" w:rsidRPr="00803697" w:rsidRDefault="00301EEC" w:rsidP="00301EEC">
      <w:pPr>
        <w:pStyle w:val="ListParagraph"/>
        <w:widowControl/>
        <w:numPr>
          <w:ilvl w:val="0"/>
          <w:numId w:val="43"/>
        </w:numPr>
        <w:spacing w:before="0" w:after="0" w:line="240" w:lineRule="auto"/>
        <w:rPr>
          <w:rFonts w:ascii="Courier New" w:hAnsi="Courier New" w:cs="Courier New"/>
          <w:color w:val="000000"/>
          <w:sz w:val="16"/>
          <w:lang w:eastAsia="sv-SE"/>
        </w:rPr>
      </w:pPr>
      <w:r w:rsidRPr="00803697">
        <w:rPr>
          <w:rFonts w:ascii="Courier New" w:hAnsi="Courier New" w:cs="Courier New"/>
          <w:color w:val="000000"/>
          <w:sz w:val="16"/>
          <w:lang w:eastAsia="sv-SE"/>
        </w:rPr>
        <w:t>scale=`cat log.txt | grep "Norm factor" | awk '{print $6}'`</w:t>
      </w:r>
    </w:p>
    <w:p w14:paraId="269ED370" w14:textId="1A0E439C" w:rsidR="00301EEC" w:rsidRDefault="00301EEC" w:rsidP="00301EEC">
      <w:pPr>
        <w:pStyle w:val="ListParagraph"/>
        <w:widowControl/>
        <w:numPr>
          <w:ilvl w:val="0"/>
          <w:numId w:val="43"/>
        </w:numPr>
        <w:spacing w:before="0" w:after="0" w:line="240" w:lineRule="auto"/>
        <w:rPr>
          <w:rFonts w:ascii="Courier New" w:hAnsi="Courier New" w:cs="Courier New"/>
          <w:color w:val="000000"/>
          <w:sz w:val="16"/>
          <w:lang w:eastAsia="sv-SE"/>
        </w:rPr>
      </w:pPr>
      <w:r w:rsidRPr="00B25F81">
        <w:rPr>
          <w:rFonts w:ascii="Courier New" w:hAnsi="Courier New" w:cs="Courier New"/>
          <w:color w:val="000000"/>
          <w:sz w:val="16"/>
          <w:lang w:eastAsia="sv-SE"/>
        </w:rPr>
        <w:t>scaldemo -</w:t>
      </w:r>
      <w:r w:rsidRPr="00803697">
        <w:rPr>
          <w:rFonts w:ascii="Courier New" w:hAnsi="Courier New" w:cs="Courier New"/>
          <w:color w:val="000000"/>
          <w:sz w:val="16"/>
          <w:lang w:eastAsia="sv-SE"/>
        </w:rPr>
        <w:t xml:space="preserve">gain $scale </w:t>
      </w:r>
      <w:r w:rsidRPr="007F670D">
        <w:rPr>
          <w:rFonts w:ascii="Courier New" w:hAnsi="Courier New" w:cs="Courier New"/>
          <w:color w:val="000000"/>
          <w:sz w:val="16"/>
          <w:lang w:eastAsia="sv-SE"/>
        </w:rPr>
        <w:t>&lt;input&gt;</w:t>
      </w:r>
      <w:r w:rsidRPr="00803697">
        <w:rPr>
          <w:rFonts w:ascii="Courier New" w:hAnsi="Courier New" w:cs="Courier New"/>
          <w:color w:val="000000"/>
          <w:sz w:val="16"/>
          <w:lang w:eastAsia="sv-SE"/>
        </w:rPr>
        <w:t xml:space="preserve"> </w:t>
      </w:r>
      <w:r w:rsidRPr="007F670D">
        <w:rPr>
          <w:rFonts w:ascii="Courier New" w:hAnsi="Courier New" w:cs="Courier New"/>
          <w:color w:val="000000"/>
          <w:sz w:val="16"/>
          <w:lang w:eastAsia="sv-SE"/>
        </w:rPr>
        <w:t>&lt;output&gt;</w:t>
      </w:r>
    </w:p>
    <w:p w14:paraId="3044695A" w14:textId="77777777" w:rsidR="00301EEC" w:rsidRPr="00803697" w:rsidRDefault="00301EEC" w:rsidP="00301EEC">
      <w:pPr>
        <w:pStyle w:val="ListParagraph"/>
        <w:widowControl/>
        <w:spacing w:before="0" w:after="0" w:line="240" w:lineRule="auto"/>
        <w:rPr>
          <w:rFonts w:ascii="Courier New" w:hAnsi="Courier New" w:cs="Courier New"/>
          <w:color w:val="000000"/>
          <w:sz w:val="16"/>
          <w:lang w:eastAsia="sv-SE"/>
        </w:rPr>
      </w:pPr>
    </w:p>
    <w:p w14:paraId="5E08E546" w14:textId="6099C463" w:rsidR="00301EEC" w:rsidRDefault="00E837C7" w:rsidP="00AF308D">
      <w:pPr>
        <w:rPr>
          <w:rFonts w:ascii="Arial" w:hAnsi="Arial" w:cs="Arial"/>
          <w:sz w:val="22"/>
          <w:szCs w:val="22"/>
        </w:rPr>
      </w:pPr>
      <w:r>
        <w:rPr>
          <w:rFonts w:ascii="Arial" w:hAnsi="Arial" w:cs="Arial"/>
          <w:sz w:val="22"/>
          <w:szCs w:val="22"/>
        </w:rPr>
        <w:lastRenderedPageBreak/>
        <w:t>T</w:t>
      </w:r>
      <w:r w:rsidR="00301EEC">
        <w:rPr>
          <w:rFonts w:ascii="Arial" w:hAnsi="Arial" w:cs="Arial"/>
          <w:sz w:val="22"/>
          <w:szCs w:val="22"/>
        </w:rPr>
        <w:t>he DIRECT downmix condition</w:t>
      </w:r>
      <w:r>
        <w:rPr>
          <w:rFonts w:ascii="Arial" w:hAnsi="Arial" w:cs="Arial"/>
          <w:sz w:val="22"/>
          <w:szCs w:val="22"/>
        </w:rPr>
        <w:t xml:space="preserve"> results in a dual mono representation, which tends to get a too high level with the described procedure. For this condition a separate normalization procedure was used</w:t>
      </w:r>
      <w:r w:rsidR="00EA3E2F">
        <w:rPr>
          <w:rFonts w:ascii="Arial" w:hAnsi="Arial" w:cs="Arial"/>
          <w:sz w:val="22"/>
          <w:szCs w:val="22"/>
        </w:rPr>
        <w:t xml:space="preserve">. The procedure matches the energy of the down-mix signal with half the </w:t>
      </w:r>
      <w:r w:rsidR="00403A7E">
        <w:rPr>
          <w:rFonts w:ascii="Arial" w:hAnsi="Arial" w:cs="Arial"/>
          <w:sz w:val="22"/>
          <w:szCs w:val="22"/>
        </w:rPr>
        <w:t>energy of left and right channels combined.</w:t>
      </w:r>
    </w:p>
    <w:p w14:paraId="58376BEE" w14:textId="77777777" w:rsidR="00E45EBE" w:rsidRDefault="00E45EBE" w:rsidP="00E45EBE">
      <w:pPr>
        <w:pStyle w:val="ListParagraph"/>
        <w:widowControl/>
        <w:numPr>
          <w:ilvl w:val="0"/>
          <w:numId w:val="43"/>
        </w:numPr>
        <w:spacing w:before="0" w:after="0" w:line="240" w:lineRule="auto"/>
        <w:rPr>
          <w:rFonts w:ascii="Courier New" w:hAnsi="Courier New" w:cs="Courier New"/>
          <w:color w:val="000000"/>
          <w:sz w:val="16"/>
          <w:lang w:eastAsia="sv-SE"/>
        </w:rPr>
      </w:pPr>
      <w:r w:rsidRPr="00803697">
        <w:rPr>
          <w:rFonts w:ascii="Courier New" w:hAnsi="Courier New" w:cs="Courier New"/>
          <w:color w:val="000000"/>
          <w:sz w:val="16"/>
          <w:lang w:eastAsia="sv-SE"/>
        </w:rPr>
        <w:t xml:space="preserve">sv56demo </w:t>
      </w:r>
      <w:r w:rsidRPr="00B25F81">
        <w:rPr>
          <w:rFonts w:ascii="Courier New" w:hAnsi="Courier New" w:cs="Courier New"/>
          <w:color w:val="000000"/>
          <w:sz w:val="16"/>
          <w:lang w:eastAsia="sv-SE"/>
        </w:rPr>
        <w:t xml:space="preserve">-rms -sf 32000 -blk 1280 -log </w:t>
      </w:r>
      <w:r>
        <w:rPr>
          <w:rFonts w:ascii="Courier New" w:hAnsi="Courier New" w:cs="Courier New"/>
          <w:color w:val="000000"/>
          <w:sz w:val="16"/>
          <w:lang w:eastAsia="sv-SE"/>
        </w:rPr>
        <w:t>tmp</w:t>
      </w:r>
      <w:r w:rsidRPr="00B25F81">
        <w:rPr>
          <w:rFonts w:ascii="Courier New" w:hAnsi="Courier New" w:cs="Courier New"/>
          <w:color w:val="000000"/>
          <w:sz w:val="16"/>
          <w:lang w:eastAsia="sv-SE"/>
        </w:rPr>
        <w:t xml:space="preserve">.log </w:t>
      </w:r>
      <w:r>
        <w:rPr>
          <w:rFonts w:ascii="Courier New" w:hAnsi="Courier New" w:cs="Courier New"/>
          <w:color w:val="000000"/>
          <w:sz w:val="16"/>
          <w:lang w:eastAsia="sv-SE"/>
        </w:rPr>
        <w:t>&lt;stereo input&gt;</w:t>
      </w:r>
      <w:r w:rsidRPr="00B25F81">
        <w:rPr>
          <w:rFonts w:ascii="Courier New" w:hAnsi="Courier New" w:cs="Courier New"/>
          <w:color w:val="000000"/>
          <w:sz w:val="16"/>
          <w:lang w:eastAsia="sv-SE"/>
        </w:rPr>
        <w:t xml:space="preserve"> dummy.raw</w:t>
      </w:r>
    </w:p>
    <w:p w14:paraId="61346672" w14:textId="77777777" w:rsidR="00E45EBE" w:rsidRPr="00BE015E" w:rsidRDefault="00E45EBE" w:rsidP="00E45EBE">
      <w:pPr>
        <w:pStyle w:val="ListParagraph"/>
        <w:widowControl/>
        <w:numPr>
          <w:ilvl w:val="0"/>
          <w:numId w:val="43"/>
        </w:numPr>
        <w:spacing w:before="0" w:after="0" w:line="240" w:lineRule="auto"/>
        <w:rPr>
          <w:rFonts w:ascii="Courier New" w:hAnsi="Courier New" w:cs="Courier New"/>
          <w:color w:val="000000"/>
          <w:sz w:val="16"/>
          <w:lang w:eastAsia="sv-SE"/>
        </w:rPr>
      </w:pPr>
      <w:r w:rsidRPr="00803697">
        <w:rPr>
          <w:rFonts w:ascii="Courier New" w:hAnsi="Courier New" w:cs="Courier New"/>
          <w:color w:val="000000"/>
          <w:sz w:val="16"/>
          <w:lang w:eastAsia="sv-SE"/>
        </w:rPr>
        <w:t xml:space="preserve">A=`cat </w:t>
      </w:r>
      <w:r>
        <w:rPr>
          <w:rFonts w:ascii="Courier New" w:hAnsi="Courier New" w:cs="Courier New"/>
          <w:color w:val="000000"/>
          <w:sz w:val="16"/>
          <w:lang w:eastAsia="sv-SE"/>
        </w:rPr>
        <w:t>tmp</w:t>
      </w:r>
      <w:r w:rsidRPr="00803697">
        <w:rPr>
          <w:rFonts w:ascii="Courier New" w:hAnsi="Courier New" w:cs="Courier New"/>
          <w:color w:val="000000"/>
          <w:sz w:val="16"/>
          <w:lang w:eastAsia="sv-SE"/>
        </w:rPr>
        <w:t>.log | grep "Norm factor" | gawk '{print $6}'`</w:t>
      </w:r>
    </w:p>
    <w:p w14:paraId="324B0D37" w14:textId="77777777" w:rsidR="00E45EBE" w:rsidRDefault="00E45EBE" w:rsidP="00E45EBE">
      <w:pPr>
        <w:pStyle w:val="ListParagraph"/>
        <w:widowControl/>
        <w:numPr>
          <w:ilvl w:val="0"/>
          <w:numId w:val="43"/>
        </w:numPr>
        <w:spacing w:before="0" w:after="0" w:line="240" w:lineRule="auto"/>
        <w:rPr>
          <w:rFonts w:ascii="Courier New" w:hAnsi="Courier New" w:cs="Courier New"/>
          <w:color w:val="000000"/>
          <w:sz w:val="16"/>
          <w:lang w:eastAsia="sv-SE"/>
        </w:rPr>
      </w:pPr>
      <w:r w:rsidRPr="00BE015E">
        <w:rPr>
          <w:rFonts w:ascii="Courier New" w:hAnsi="Courier New" w:cs="Courier New"/>
          <w:color w:val="000000"/>
          <w:sz w:val="16"/>
          <w:lang w:eastAsia="sv-SE"/>
        </w:rPr>
        <w:t xml:space="preserve">sv56demo </w:t>
      </w:r>
      <w:r w:rsidRPr="00B25F81">
        <w:rPr>
          <w:rFonts w:ascii="Courier New" w:hAnsi="Courier New" w:cs="Courier New"/>
          <w:color w:val="000000"/>
          <w:sz w:val="16"/>
          <w:lang w:eastAsia="sv-SE"/>
        </w:rPr>
        <w:t xml:space="preserve">-rms -sf 32000 -blk </w:t>
      </w:r>
      <w:r>
        <w:rPr>
          <w:rFonts w:ascii="Courier New" w:hAnsi="Courier New" w:cs="Courier New"/>
          <w:color w:val="000000"/>
          <w:sz w:val="16"/>
          <w:lang w:eastAsia="sv-SE"/>
        </w:rPr>
        <w:t>640</w:t>
      </w:r>
      <w:r w:rsidRPr="00B25F81">
        <w:rPr>
          <w:rFonts w:ascii="Courier New" w:hAnsi="Courier New" w:cs="Courier New"/>
          <w:color w:val="000000"/>
          <w:sz w:val="16"/>
          <w:lang w:eastAsia="sv-SE"/>
        </w:rPr>
        <w:t xml:space="preserve"> -log </w:t>
      </w:r>
      <w:r>
        <w:rPr>
          <w:rFonts w:ascii="Courier New" w:hAnsi="Courier New" w:cs="Courier New"/>
          <w:color w:val="000000"/>
          <w:sz w:val="16"/>
          <w:lang w:eastAsia="sv-SE"/>
        </w:rPr>
        <w:t>tmp</w:t>
      </w:r>
      <w:r w:rsidRPr="00B25F81">
        <w:rPr>
          <w:rFonts w:ascii="Courier New" w:hAnsi="Courier New" w:cs="Courier New"/>
          <w:color w:val="000000"/>
          <w:sz w:val="16"/>
          <w:lang w:eastAsia="sv-SE"/>
        </w:rPr>
        <w:t xml:space="preserve">.log </w:t>
      </w:r>
      <w:r>
        <w:rPr>
          <w:rFonts w:ascii="Courier New" w:hAnsi="Courier New" w:cs="Courier New"/>
          <w:color w:val="000000"/>
          <w:sz w:val="16"/>
          <w:lang w:eastAsia="sv-SE"/>
        </w:rPr>
        <w:t>&lt;downmix input&gt;</w:t>
      </w:r>
      <w:r w:rsidRPr="00B25F81">
        <w:rPr>
          <w:rFonts w:ascii="Courier New" w:hAnsi="Courier New" w:cs="Courier New"/>
          <w:color w:val="000000"/>
          <w:sz w:val="16"/>
          <w:lang w:eastAsia="sv-SE"/>
        </w:rPr>
        <w:t xml:space="preserve"> dummy.raw</w:t>
      </w:r>
    </w:p>
    <w:p w14:paraId="0446BCBE" w14:textId="77777777" w:rsidR="00E45EBE" w:rsidRDefault="00E45EBE" w:rsidP="00E45EBE">
      <w:pPr>
        <w:pStyle w:val="ListParagraph"/>
        <w:widowControl/>
        <w:numPr>
          <w:ilvl w:val="0"/>
          <w:numId w:val="43"/>
        </w:numPr>
        <w:spacing w:before="0" w:after="0" w:line="240" w:lineRule="auto"/>
        <w:rPr>
          <w:rFonts w:ascii="Courier New" w:hAnsi="Courier New" w:cs="Courier New"/>
          <w:color w:val="000000"/>
          <w:sz w:val="16"/>
          <w:lang w:eastAsia="sv-SE"/>
        </w:rPr>
      </w:pPr>
      <w:r>
        <w:rPr>
          <w:rFonts w:ascii="Courier New" w:hAnsi="Courier New" w:cs="Courier New"/>
          <w:color w:val="000000"/>
          <w:sz w:val="16"/>
          <w:lang w:eastAsia="sv-SE"/>
        </w:rPr>
        <w:t>B</w:t>
      </w:r>
      <w:r w:rsidRPr="00BE015E">
        <w:rPr>
          <w:rFonts w:ascii="Courier New" w:hAnsi="Courier New" w:cs="Courier New"/>
          <w:color w:val="000000"/>
          <w:sz w:val="16"/>
          <w:lang w:eastAsia="sv-SE"/>
        </w:rPr>
        <w:t xml:space="preserve">=`cat </w:t>
      </w:r>
      <w:r>
        <w:rPr>
          <w:rFonts w:ascii="Courier New" w:hAnsi="Courier New" w:cs="Courier New"/>
          <w:color w:val="000000"/>
          <w:sz w:val="16"/>
          <w:lang w:eastAsia="sv-SE"/>
        </w:rPr>
        <w:t>tmp</w:t>
      </w:r>
      <w:r w:rsidRPr="00BE015E">
        <w:rPr>
          <w:rFonts w:ascii="Courier New" w:hAnsi="Courier New" w:cs="Courier New"/>
          <w:color w:val="000000"/>
          <w:sz w:val="16"/>
          <w:lang w:eastAsia="sv-SE"/>
        </w:rPr>
        <w:t>.log | grep "Norm factor" | gawk '{print $6}'`</w:t>
      </w:r>
    </w:p>
    <w:p w14:paraId="28C37C9F" w14:textId="77777777" w:rsidR="00E45EBE" w:rsidRDefault="00E45EBE" w:rsidP="00E45EBE">
      <w:pPr>
        <w:pStyle w:val="ListParagraph"/>
        <w:widowControl/>
        <w:numPr>
          <w:ilvl w:val="0"/>
          <w:numId w:val="43"/>
        </w:numPr>
        <w:spacing w:before="0" w:after="0" w:line="240" w:lineRule="auto"/>
        <w:rPr>
          <w:rFonts w:ascii="Courier New" w:hAnsi="Courier New" w:cs="Courier New"/>
          <w:color w:val="000000"/>
          <w:sz w:val="16"/>
          <w:lang w:eastAsia="sv-SE"/>
        </w:rPr>
      </w:pPr>
      <w:r w:rsidRPr="00803697">
        <w:rPr>
          <w:rFonts w:ascii="Courier New" w:hAnsi="Courier New" w:cs="Courier New"/>
          <w:color w:val="000000"/>
          <w:sz w:val="16"/>
          <w:lang w:eastAsia="sv-SE"/>
        </w:rPr>
        <w:t>fac=`echo "$B/$A" | bc -l`</w:t>
      </w:r>
    </w:p>
    <w:p w14:paraId="6E90B10E" w14:textId="0AA8017D" w:rsidR="00E45EBE" w:rsidRDefault="00E45EBE" w:rsidP="00E45EBE">
      <w:pPr>
        <w:pStyle w:val="ListParagraph"/>
        <w:widowControl/>
        <w:numPr>
          <w:ilvl w:val="0"/>
          <w:numId w:val="43"/>
        </w:numPr>
        <w:spacing w:before="0" w:after="0" w:line="240" w:lineRule="auto"/>
        <w:rPr>
          <w:rFonts w:ascii="Courier New" w:hAnsi="Courier New" w:cs="Courier New"/>
          <w:color w:val="000000"/>
          <w:sz w:val="16"/>
          <w:lang w:eastAsia="sv-SE"/>
        </w:rPr>
      </w:pPr>
      <w:r>
        <w:rPr>
          <w:rFonts w:ascii="Courier New" w:hAnsi="Courier New" w:cs="Courier New"/>
          <w:color w:val="000000"/>
          <w:sz w:val="16"/>
          <w:lang w:eastAsia="sv-SE"/>
        </w:rPr>
        <w:t>scaldemo -gain $fac &lt;downmix input&gt; &lt;downmix output&gt;</w:t>
      </w:r>
    </w:p>
    <w:p w14:paraId="6A4DCEBB" w14:textId="77777777" w:rsidR="00E45EBE" w:rsidRPr="00E45EBE" w:rsidRDefault="00E45EBE" w:rsidP="00E45EBE">
      <w:pPr>
        <w:spacing w:after="0"/>
        <w:rPr>
          <w:rFonts w:ascii="Courier New" w:hAnsi="Courier New" w:cs="Courier New"/>
          <w:color w:val="000000"/>
          <w:sz w:val="16"/>
          <w:lang w:eastAsia="sv-SE"/>
        </w:rPr>
      </w:pPr>
    </w:p>
    <w:p w14:paraId="747262D7" w14:textId="6346C2A5" w:rsidR="008D03BC" w:rsidRDefault="008D03BC" w:rsidP="00AF308D">
      <w:pPr>
        <w:rPr>
          <w:lang w:val="en-GB"/>
        </w:rPr>
      </w:pPr>
    </w:p>
    <w:p w14:paraId="1693AC0B" w14:textId="1E14CAC4" w:rsidR="009E0F8D" w:rsidRDefault="009E0F8D" w:rsidP="009E0F8D">
      <w:pPr>
        <w:pStyle w:val="Heading2"/>
      </w:pPr>
      <w:r>
        <w:t>3</w:t>
      </w:r>
      <w:r>
        <w:tab/>
        <w:t>Test results</w:t>
      </w:r>
    </w:p>
    <w:p w14:paraId="5B23CADF" w14:textId="412A8620" w:rsidR="00475EAB" w:rsidRDefault="003C473B" w:rsidP="00475EAB">
      <w:pPr>
        <w:rPr>
          <w:rFonts w:ascii="Arial" w:hAnsi="Arial" w:cs="Arial"/>
          <w:sz w:val="22"/>
          <w:szCs w:val="22"/>
        </w:rPr>
      </w:pPr>
      <w:r>
        <w:rPr>
          <w:rFonts w:ascii="Arial" w:hAnsi="Arial" w:cs="Arial"/>
          <w:sz w:val="22"/>
          <w:szCs w:val="22"/>
        </w:rPr>
        <w:t>The results of the listening test</w:t>
      </w:r>
      <w:r w:rsidR="00CA15AD">
        <w:rPr>
          <w:rFonts w:ascii="Arial" w:hAnsi="Arial" w:cs="Arial"/>
          <w:sz w:val="22"/>
          <w:szCs w:val="22"/>
        </w:rPr>
        <w:t xml:space="preserve">s are illustrated in </w:t>
      </w:r>
      <w:r w:rsidR="00EA0AB1" w:rsidRPr="00254E6D">
        <w:rPr>
          <w:rFonts w:ascii="Arial" w:hAnsi="Arial" w:cs="Arial"/>
          <w:sz w:val="22"/>
          <w:szCs w:val="22"/>
        </w:rPr>
        <w:fldChar w:fldCharType="begin"/>
      </w:r>
      <w:r w:rsidR="00EA0AB1" w:rsidRPr="00254E6D">
        <w:rPr>
          <w:rFonts w:ascii="Arial" w:hAnsi="Arial" w:cs="Arial"/>
          <w:sz w:val="22"/>
          <w:szCs w:val="22"/>
        </w:rPr>
        <w:instrText xml:space="preserve"> REF _Ref77230392 \h </w:instrText>
      </w:r>
      <w:r w:rsidR="00254E6D" w:rsidRPr="00254E6D">
        <w:rPr>
          <w:rFonts w:ascii="Arial" w:hAnsi="Arial" w:cs="Arial"/>
          <w:sz w:val="22"/>
          <w:szCs w:val="22"/>
        </w:rPr>
        <w:instrText xml:space="preserve"> \* MERGEFORMAT </w:instrText>
      </w:r>
      <w:r w:rsidR="00EA0AB1" w:rsidRPr="00254E6D">
        <w:rPr>
          <w:rFonts w:ascii="Arial" w:hAnsi="Arial" w:cs="Arial"/>
          <w:sz w:val="22"/>
          <w:szCs w:val="22"/>
        </w:rPr>
      </w:r>
      <w:r w:rsidR="00EA0AB1" w:rsidRPr="00254E6D">
        <w:rPr>
          <w:rFonts w:ascii="Arial" w:hAnsi="Arial" w:cs="Arial"/>
          <w:sz w:val="22"/>
          <w:szCs w:val="22"/>
        </w:rPr>
        <w:fldChar w:fldCharType="separate"/>
      </w:r>
      <w:r w:rsidR="008678A7" w:rsidRPr="008678A7">
        <w:rPr>
          <w:rFonts w:ascii="Arial" w:hAnsi="Arial" w:cs="Arial"/>
          <w:sz w:val="22"/>
          <w:szCs w:val="22"/>
        </w:rPr>
        <w:t xml:space="preserve">Figure </w:t>
      </w:r>
      <w:r w:rsidR="008678A7" w:rsidRPr="008678A7">
        <w:rPr>
          <w:rFonts w:ascii="Arial" w:hAnsi="Arial" w:cs="Arial"/>
          <w:noProof/>
          <w:sz w:val="22"/>
          <w:szCs w:val="22"/>
        </w:rPr>
        <w:t>4</w:t>
      </w:r>
      <w:r w:rsidR="00EA0AB1" w:rsidRPr="00254E6D">
        <w:rPr>
          <w:rFonts w:ascii="Arial" w:hAnsi="Arial" w:cs="Arial"/>
          <w:sz w:val="22"/>
          <w:szCs w:val="22"/>
        </w:rPr>
        <w:fldChar w:fldCharType="end"/>
      </w:r>
      <w:r w:rsidR="00EA0AB1">
        <w:rPr>
          <w:rFonts w:ascii="Arial" w:hAnsi="Arial" w:cs="Arial"/>
          <w:sz w:val="22"/>
          <w:szCs w:val="22"/>
        </w:rPr>
        <w:t xml:space="preserve"> </w:t>
      </w:r>
      <w:r w:rsidR="00AB43F5" w:rsidRPr="00254E6D">
        <w:rPr>
          <w:rFonts w:ascii="Arial" w:hAnsi="Arial" w:cs="Arial"/>
          <w:sz w:val="22"/>
          <w:szCs w:val="22"/>
        </w:rPr>
        <w:t xml:space="preserve">and </w:t>
      </w:r>
      <w:r w:rsidR="00934FDC" w:rsidRPr="00254E6D">
        <w:rPr>
          <w:rFonts w:ascii="Arial" w:hAnsi="Arial" w:cs="Arial"/>
          <w:sz w:val="22"/>
          <w:szCs w:val="22"/>
        </w:rPr>
        <w:fldChar w:fldCharType="begin"/>
      </w:r>
      <w:r w:rsidR="00934FDC" w:rsidRPr="00254E6D">
        <w:rPr>
          <w:rFonts w:ascii="Arial" w:hAnsi="Arial" w:cs="Arial"/>
          <w:sz w:val="22"/>
          <w:szCs w:val="22"/>
        </w:rPr>
        <w:instrText xml:space="preserve"> REF _Ref77231145 \h </w:instrText>
      </w:r>
      <w:r w:rsidR="00254E6D" w:rsidRPr="00254E6D">
        <w:rPr>
          <w:rFonts w:ascii="Arial" w:hAnsi="Arial" w:cs="Arial"/>
          <w:sz w:val="22"/>
          <w:szCs w:val="22"/>
        </w:rPr>
        <w:instrText xml:space="preserve"> \* MERGEFORMAT </w:instrText>
      </w:r>
      <w:r w:rsidR="00934FDC" w:rsidRPr="00254E6D">
        <w:rPr>
          <w:rFonts w:ascii="Arial" w:hAnsi="Arial" w:cs="Arial"/>
          <w:sz w:val="22"/>
          <w:szCs w:val="22"/>
        </w:rPr>
      </w:r>
      <w:r w:rsidR="00934FDC" w:rsidRPr="00254E6D">
        <w:rPr>
          <w:rFonts w:ascii="Arial" w:hAnsi="Arial" w:cs="Arial"/>
          <w:sz w:val="22"/>
          <w:szCs w:val="22"/>
        </w:rPr>
        <w:fldChar w:fldCharType="separate"/>
      </w:r>
      <w:r w:rsidR="008678A7" w:rsidRPr="008678A7">
        <w:rPr>
          <w:rFonts w:ascii="Arial" w:hAnsi="Arial" w:cs="Arial"/>
          <w:sz w:val="22"/>
          <w:szCs w:val="22"/>
        </w:rPr>
        <w:t xml:space="preserve">Figure </w:t>
      </w:r>
      <w:r w:rsidR="008678A7" w:rsidRPr="008678A7">
        <w:rPr>
          <w:rFonts w:ascii="Arial" w:hAnsi="Arial" w:cs="Arial"/>
          <w:noProof/>
          <w:sz w:val="22"/>
          <w:szCs w:val="22"/>
        </w:rPr>
        <w:t>5</w:t>
      </w:r>
      <w:r w:rsidR="00934FDC" w:rsidRPr="00254E6D">
        <w:rPr>
          <w:rFonts w:ascii="Arial" w:hAnsi="Arial" w:cs="Arial"/>
          <w:sz w:val="22"/>
          <w:szCs w:val="22"/>
        </w:rPr>
        <w:fldChar w:fldCharType="end"/>
      </w:r>
      <w:r w:rsidR="00934FDC" w:rsidRPr="00254E6D">
        <w:rPr>
          <w:rFonts w:ascii="Arial" w:hAnsi="Arial" w:cs="Arial"/>
          <w:sz w:val="22"/>
          <w:szCs w:val="22"/>
        </w:rPr>
        <w:t xml:space="preserve"> </w:t>
      </w:r>
      <w:r w:rsidR="00AB43F5" w:rsidRPr="00254E6D">
        <w:rPr>
          <w:rFonts w:ascii="Arial" w:hAnsi="Arial" w:cs="Arial"/>
          <w:sz w:val="22"/>
          <w:szCs w:val="22"/>
        </w:rPr>
        <w:t>below</w:t>
      </w:r>
      <w:r w:rsidR="00AB43F5">
        <w:rPr>
          <w:rFonts w:ascii="Arial" w:hAnsi="Arial" w:cs="Arial"/>
          <w:sz w:val="22"/>
          <w:szCs w:val="22"/>
        </w:rPr>
        <w:t>.</w:t>
      </w:r>
      <w:r w:rsidR="00475EAB">
        <w:rPr>
          <w:rFonts w:ascii="Arial" w:hAnsi="Arial" w:cs="Arial"/>
          <w:sz w:val="22"/>
          <w:szCs w:val="22"/>
        </w:rPr>
        <w:t xml:space="preserve"> </w:t>
      </w:r>
      <w:r w:rsidR="00333E4C">
        <w:rPr>
          <w:rFonts w:ascii="Arial" w:hAnsi="Arial" w:cs="Arial"/>
          <w:sz w:val="22"/>
          <w:szCs w:val="22"/>
        </w:rPr>
        <w:t xml:space="preserve">As seen in </w:t>
      </w:r>
      <w:r w:rsidR="00333E4C">
        <w:rPr>
          <w:rFonts w:ascii="Arial" w:hAnsi="Arial" w:cs="Arial"/>
          <w:sz w:val="22"/>
          <w:szCs w:val="22"/>
        </w:rPr>
        <w:fldChar w:fldCharType="begin"/>
      </w:r>
      <w:r w:rsidR="00333E4C">
        <w:rPr>
          <w:rFonts w:ascii="Arial" w:hAnsi="Arial" w:cs="Arial"/>
          <w:sz w:val="22"/>
          <w:szCs w:val="22"/>
        </w:rPr>
        <w:instrText xml:space="preserve"> REF _Ref77230392 \h </w:instrText>
      </w:r>
      <w:r w:rsidR="00EE6E56">
        <w:rPr>
          <w:rFonts w:ascii="Arial" w:hAnsi="Arial" w:cs="Arial"/>
          <w:sz w:val="22"/>
          <w:szCs w:val="22"/>
        </w:rPr>
        <w:instrText xml:space="preserve"> \* MERGEFORMAT </w:instrText>
      </w:r>
      <w:r w:rsidR="00333E4C">
        <w:rPr>
          <w:rFonts w:ascii="Arial" w:hAnsi="Arial" w:cs="Arial"/>
          <w:sz w:val="22"/>
          <w:szCs w:val="22"/>
        </w:rPr>
      </w:r>
      <w:r w:rsidR="00333E4C">
        <w:rPr>
          <w:rFonts w:ascii="Arial" w:hAnsi="Arial" w:cs="Arial"/>
          <w:sz w:val="22"/>
          <w:szCs w:val="22"/>
        </w:rPr>
        <w:fldChar w:fldCharType="separate"/>
      </w:r>
      <w:r w:rsidR="008678A7" w:rsidRPr="008678A7">
        <w:rPr>
          <w:rFonts w:ascii="Arial" w:hAnsi="Arial" w:cs="Arial"/>
          <w:sz w:val="22"/>
          <w:szCs w:val="22"/>
        </w:rPr>
        <w:t xml:space="preserve">Figure </w:t>
      </w:r>
      <w:r w:rsidR="008678A7" w:rsidRPr="008678A7">
        <w:rPr>
          <w:rFonts w:ascii="Arial" w:hAnsi="Arial" w:cs="Arial"/>
          <w:noProof/>
          <w:sz w:val="22"/>
          <w:szCs w:val="22"/>
        </w:rPr>
        <w:t>4</w:t>
      </w:r>
      <w:r w:rsidR="00333E4C">
        <w:rPr>
          <w:rFonts w:ascii="Arial" w:hAnsi="Arial" w:cs="Arial"/>
          <w:sz w:val="22"/>
          <w:szCs w:val="22"/>
        </w:rPr>
        <w:fldChar w:fldCharType="end"/>
      </w:r>
      <w:r w:rsidR="00333E4C">
        <w:rPr>
          <w:rFonts w:ascii="Arial" w:hAnsi="Arial" w:cs="Arial"/>
          <w:sz w:val="22"/>
          <w:szCs w:val="22"/>
        </w:rPr>
        <w:t>, t</w:t>
      </w:r>
      <w:r w:rsidR="00475EAB">
        <w:rPr>
          <w:rFonts w:ascii="Arial" w:hAnsi="Arial" w:cs="Arial"/>
          <w:sz w:val="22"/>
          <w:szCs w:val="22"/>
        </w:rPr>
        <w:t>he signal distortion induced by the MNRU has the main impact on the SIG dimension (a) while keeping a fairly constant rating in the SPA dimension (b). Conversely, the spatial distortion of the SDRU and ESDRU has a strong effect on the SPA dimension (b) while it the showing less impact on the SIG dimension (b).</w:t>
      </w:r>
    </w:p>
    <w:p w14:paraId="2BF1E3BA" w14:textId="77777777" w:rsidR="00DF169C" w:rsidRDefault="00DF169C" w:rsidP="00AF308D">
      <w:pPr>
        <w:rPr>
          <w:rFonts w:ascii="Arial" w:hAnsi="Arial" w:cs="Arial"/>
          <w:sz w:val="22"/>
          <w:szCs w:val="22"/>
        </w:rPr>
      </w:pPr>
    </w:p>
    <w:p w14:paraId="16A75B3B" w14:textId="5E67A732" w:rsidR="00AB43F5" w:rsidRDefault="000F290B" w:rsidP="00AF308D">
      <w:pPr>
        <w:rPr>
          <w:lang w:val="en-GB"/>
        </w:rPr>
      </w:pPr>
      <w:r>
        <w:rPr>
          <w:noProof/>
        </w:rPr>
        <mc:AlternateContent>
          <mc:Choice Requires="wpg">
            <w:drawing>
              <wp:anchor distT="0" distB="0" distL="114300" distR="114300" simplePos="0" relativeHeight="251606016" behindDoc="0" locked="0" layoutInCell="1" allowOverlap="1" wp14:anchorId="6463FFF1" wp14:editId="0D966F63">
                <wp:simplePos x="0" y="0"/>
                <wp:positionH relativeFrom="column">
                  <wp:posOffset>1266825</wp:posOffset>
                </wp:positionH>
                <wp:positionV relativeFrom="paragraph">
                  <wp:posOffset>2430780</wp:posOffset>
                </wp:positionV>
                <wp:extent cx="3390900" cy="266700"/>
                <wp:effectExtent l="0" t="0" r="0" b="0"/>
                <wp:wrapNone/>
                <wp:docPr id="3" name="Group 3"/>
                <wp:cNvGraphicFramePr/>
                <a:graphic xmlns:a="http://schemas.openxmlformats.org/drawingml/2006/main">
                  <a:graphicData uri="http://schemas.microsoft.com/office/word/2010/wordprocessingGroup">
                    <wpg:wgp>
                      <wpg:cNvGrpSpPr/>
                      <wpg:grpSpPr>
                        <a:xfrm>
                          <a:off x="0" y="0"/>
                          <a:ext cx="3390900" cy="266700"/>
                          <a:chOff x="0" y="0"/>
                          <a:chExt cx="3390900" cy="266700"/>
                        </a:xfrm>
                      </wpg:grpSpPr>
                      <wps:wsp>
                        <wps:cNvPr id="1" name="Text Box 1"/>
                        <wps:cNvSpPr txBox="1"/>
                        <wps:spPr>
                          <a:xfrm>
                            <a:off x="0" y="0"/>
                            <a:ext cx="390525" cy="257175"/>
                          </a:xfrm>
                          <a:prstGeom prst="rect">
                            <a:avLst/>
                          </a:prstGeom>
                          <a:solidFill>
                            <a:schemeClr val="lt1"/>
                          </a:solidFill>
                          <a:ln w="6350">
                            <a:noFill/>
                          </a:ln>
                        </wps:spPr>
                        <wps:txbx>
                          <w:txbxContent>
                            <w:p w14:paraId="1FDD2144" w14:textId="704B1213" w:rsidR="009906BE" w:rsidRPr="00C26872" w:rsidRDefault="00A60978">
                              <w:pPr>
                                <w:rPr>
                                  <w:rFonts w:ascii="Arial" w:hAnsi="Arial" w:cs="Arial"/>
                                  <w:sz w:val="22"/>
                                  <w:szCs w:val="22"/>
                                  <w:lang w:val="sv-SE"/>
                                </w:rPr>
                              </w:pPr>
                              <w:r w:rsidRPr="00C26872">
                                <w:rPr>
                                  <w:rFonts w:ascii="Arial" w:hAnsi="Arial" w:cs="Arial"/>
                                  <w:sz w:val="22"/>
                                  <w:szCs w:val="22"/>
                                  <w:lang w:val="sv-SE"/>
                                </w:rPr>
                                <w:t>(</w:t>
                              </w:r>
                              <w:r w:rsidR="009906BE" w:rsidRPr="00C26872">
                                <w:rPr>
                                  <w:rFonts w:ascii="Arial" w:hAnsi="Arial" w:cs="Arial"/>
                                  <w:sz w:val="22"/>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Text Box 2"/>
                        <wps:cNvSpPr txBox="1"/>
                        <wps:spPr>
                          <a:xfrm>
                            <a:off x="3000375" y="9525"/>
                            <a:ext cx="390525" cy="257175"/>
                          </a:xfrm>
                          <a:prstGeom prst="rect">
                            <a:avLst/>
                          </a:prstGeom>
                          <a:solidFill>
                            <a:schemeClr val="lt1"/>
                          </a:solidFill>
                          <a:ln w="6350">
                            <a:noFill/>
                          </a:ln>
                        </wps:spPr>
                        <wps:txbx>
                          <w:txbxContent>
                            <w:p w14:paraId="4226A7DB" w14:textId="64141C9A" w:rsidR="00C26872" w:rsidRPr="00C26872" w:rsidRDefault="00C26872" w:rsidP="00C26872">
                              <w:pPr>
                                <w:rPr>
                                  <w:rFonts w:ascii="Arial" w:hAnsi="Arial" w:cs="Arial"/>
                                  <w:sz w:val="22"/>
                                  <w:szCs w:val="22"/>
                                  <w:lang w:val="sv-SE"/>
                                </w:rPr>
                              </w:pPr>
                              <w:r w:rsidRPr="00C26872">
                                <w:rPr>
                                  <w:rFonts w:ascii="Arial" w:hAnsi="Arial" w:cs="Arial"/>
                                  <w:sz w:val="22"/>
                                  <w:szCs w:val="22"/>
                                  <w:lang w:val="sv-SE"/>
                                </w:rPr>
                                <w:t>(</w:t>
                              </w:r>
                              <w:r>
                                <w:rPr>
                                  <w:rFonts w:ascii="Arial" w:hAnsi="Arial" w:cs="Arial"/>
                                  <w:sz w:val="22"/>
                                  <w:szCs w:val="22"/>
                                  <w:lang w:val="sv-SE"/>
                                </w:rPr>
                                <w:t>b</w:t>
                              </w:r>
                              <w:r w:rsidRPr="00C26872">
                                <w:rPr>
                                  <w:rFonts w:ascii="Arial" w:hAnsi="Arial" w:cs="Arial"/>
                                  <w:sz w:val="22"/>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463FFF1" id="Group 3" o:spid="_x0000_s1026" style="position:absolute;margin-left:99.75pt;margin-top:191.4pt;width:267pt;height:21pt;z-index:251606016" coordsize="33909,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">
                <v:shapetype id="_x0000_t202" coordsize="21600,21600" o:spt="202" path="m,l,21600r21600,l21600,xe">
                  <v:stroke joinstyle="miter"/>
                  <v:path gradientshapeok="t" o:connecttype="rect"/>
                </v:shapetype>
                <v:shape id="Text Box 1" o:spid="_x0000_s1027" type="#_x0000_t202" style="position:absolute;width:3905;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" fillcolor="white [3201]" stroked="f" strokeweight=".5pt">
                  <v:textbox>
                    <w:txbxContent>
                      <w:p w14:paraId="1FDD2144" w14:textId="704B1213" w:rsidR="009906BE" w:rsidRPr="00C26872" w:rsidRDefault="00A60978">
                        <w:pPr>
                          <w:rPr>
                            <w:rFonts w:ascii="Arial" w:hAnsi="Arial" w:cs="Arial"/>
                            <w:sz w:val="22"/>
                            <w:szCs w:val="22"/>
                            <w:lang w:val="sv-SE"/>
                          </w:rPr>
                        </w:pPr>
                        <w:r w:rsidRPr="00C26872">
                          <w:rPr>
                            <w:rFonts w:ascii="Arial" w:hAnsi="Arial" w:cs="Arial"/>
                            <w:sz w:val="22"/>
                            <w:szCs w:val="22"/>
                            <w:lang w:val="sv-SE"/>
                          </w:rPr>
                          <w:t>(</w:t>
                        </w:r>
                        <w:r w:rsidR="009906BE" w:rsidRPr="00C26872">
                          <w:rPr>
                            <w:rFonts w:ascii="Arial" w:hAnsi="Arial" w:cs="Arial"/>
                            <w:sz w:val="22"/>
                            <w:szCs w:val="22"/>
                            <w:lang w:val="sv-SE"/>
                          </w:rPr>
                          <w:t>a)</w:t>
                        </w:r>
                      </w:p>
                    </w:txbxContent>
                  </v:textbox>
                </v:shape>
                <v:shape id="Text Box 2" o:spid="_x0000_s1028" type="#_x0000_t202" style="position:absolute;left:30003;top:95;width:3906;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" fillcolor="white [3201]" stroked="f" strokeweight=".5pt">
                  <v:textbox>
                    <w:txbxContent>
                      <w:p w14:paraId="4226A7DB" w14:textId="64141C9A" w:rsidR="00C26872" w:rsidRPr="00C26872" w:rsidRDefault="00C26872" w:rsidP="00C26872">
                        <w:pPr>
                          <w:rPr>
                            <w:rFonts w:ascii="Arial" w:hAnsi="Arial" w:cs="Arial"/>
                            <w:sz w:val="22"/>
                            <w:szCs w:val="22"/>
                            <w:lang w:val="sv-SE"/>
                          </w:rPr>
                        </w:pPr>
                        <w:r w:rsidRPr="00C26872">
                          <w:rPr>
                            <w:rFonts w:ascii="Arial" w:hAnsi="Arial" w:cs="Arial"/>
                            <w:sz w:val="22"/>
                            <w:szCs w:val="22"/>
                            <w:lang w:val="sv-SE"/>
                          </w:rPr>
                          <w:t>(</w:t>
                        </w:r>
                        <w:r>
                          <w:rPr>
                            <w:rFonts w:ascii="Arial" w:hAnsi="Arial" w:cs="Arial"/>
                            <w:sz w:val="22"/>
                            <w:szCs w:val="22"/>
                            <w:lang w:val="sv-SE"/>
                          </w:rPr>
                          <w:t>b</w:t>
                        </w:r>
                        <w:r w:rsidRPr="00C26872">
                          <w:rPr>
                            <w:rFonts w:ascii="Arial" w:hAnsi="Arial" w:cs="Arial"/>
                            <w:sz w:val="22"/>
                            <w:szCs w:val="22"/>
                            <w:lang w:val="sv-SE"/>
                          </w:rPr>
                          <w:t>)</w:t>
                        </w:r>
                      </w:p>
                    </w:txbxContent>
                  </v:textbox>
                </v:shape>
              </v:group>
            </w:pict>
          </mc:Fallback>
        </mc:AlternateContent>
      </w:r>
      <w:r w:rsidR="009C4DDF" w:rsidRPr="00C52A26">
        <w:rPr>
          <w:noProof/>
        </w:rPr>
        <w:drawing>
          <wp:inline distT="0" distB="0" distL="0" distR="0" wp14:anchorId="1AA4B37C" wp14:editId="5F3BECEC">
            <wp:extent cx="2958354" cy="231427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58354" cy="2314271"/>
                    </a:xfrm>
                    <a:prstGeom prst="rect">
                      <a:avLst/>
                    </a:prstGeom>
                    <a:noFill/>
                    <a:ln>
                      <a:noFill/>
                    </a:ln>
                  </pic:spPr>
                </pic:pic>
              </a:graphicData>
            </a:graphic>
          </wp:inline>
        </w:drawing>
      </w:r>
      <w:r w:rsidR="00DF169C" w:rsidRPr="00C52A26">
        <w:rPr>
          <w:noProof/>
        </w:rPr>
        <w:drawing>
          <wp:inline distT="0" distB="0" distL="0" distR="0" wp14:anchorId="1BB1C5A4" wp14:editId="18FD1046">
            <wp:extent cx="2957928" cy="23139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57928" cy="2313940"/>
                    </a:xfrm>
                    <a:prstGeom prst="rect">
                      <a:avLst/>
                    </a:prstGeom>
                    <a:noFill/>
                    <a:ln>
                      <a:noFill/>
                    </a:ln>
                  </pic:spPr>
                </pic:pic>
              </a:graphicData>
            </a:graphic>
          </wp:inline>
        </w:drawing>
      </w:r>
    </w:p>
    <w:p w14:paraId="5139688C" w14:textId="19AE1D53" w:rsidR="008D03BC" w:rsidRDefault="008D03BC" w:rsidP="00AF308D">
      <w:pPr>
        <w:rPr>
          <w:lang w:val="en-GB"/>
        </w:rPr>
      </w:pPr>
    </w:p>
    <w:p w14:paraId="3AD89B4E" w14:textId="49860F71" w:rsidR="008D03BC" w:rsidRDefault="00EA0AB1" w:rsidP="00AF308D">
      <w:pPr>
        <w:rPr>
          <w:lang w:val="en-GB"/>
        </w:rPr>
      </w:pPr>
      <w:r>
        <w:rPr>
          <w:noProof/>
        </w:rPr>
        <mc:AlternateContent>
          <mc:Choice Requires="wps">
            <w:drawing>
              <wp:anchor distT="0" distB="0" distL="114300" distR="114300" simplePos="0" relativeHeight="251613184" behindDoc="0" locked="0" layoutInCell="1" allowOverlap="1" wp14:anchorId="76CA26F7" wp14:editId="3F660E8B">
                <wp:simplePos x="0" y="0"/>
                <wp:positionH relativeFrom="column">
                  <wp:posOffset>847725</wp:posOffset>
                </wp:positionH>
                <wp:positionV relativeFrom="paragraph">
                  <wp:posOffset>66040</wp:posOffset>
                </wp:positionV>
                <wp:extent cx="4476750" cy="635"/>
                <wp:effectExtent l="0" t="0" r="0" b="2540"/>
                <wp:wrapNone/>
                <wp:docPr id="4" name="Text Box 4"/>
                <wp:cNvGraphicFramePr/>
                <a:graphic xmlns:a="http://schemas.openxmlformats.org/drawingml/2006/main">
                  <a:graphicData uri="http://schemas.microsoft.com/office/word/2010/wordprocessingShape">
                    <wps:wsp>
                      <wps:cNvSpPr txBox="1"/>
                      <wps:spPr>
                        <a:xfrm>
                          <a:off x="0" y="0"/>
                          <a:ext cx="4476750" cy="635"/>
                        </a:xfrm>
                        <a:prstGeom prst="rect">
                          <a:avLst/>
                        </a:prstGeom>
                        <a:solidFill>
                          <a:prstClr val="white"/>
                        </a:solidFill>
                        <a:ln>
                          <a:noFill/>
                        </a:ln>
                      </wps:spPr>
                      <wps:txbx>
                        <w:txbxContent>
                          <w:p w14:paraId="04F10391" w14:textId="66E66BC2" w:rsidR="000F290B" w:rsidRPr="00022FB6" w:rsidRDefault="000F290B" w:rsidP="000F290B">
                            <w:pPr>
                              <w:pStyle w:val="Caption"/>
                              <w:rPr>
                                <w:rFonts w:cs="Arial"/>
                                <w:b w:val="0"/>
                                <w:bCs w:val="0"/>
                                <w:noProof/>
                                <w:szCs w:val="22"/>
                              </w:rPr>
                            </w:pPr>
                            <w:bookmarkStart w:id="7" w:name="_Ref77230392"/>
                            <w:r w:rsidRPr="00022FB6">
                              <w:rPr>
                                <w:rFonts w:cs="Arial"/>
                                <w:szCs w:val="22"/>
                              </w:rPr>
                              <w:t xml:space="preserve">Figure </w:t>
                            </w:r>
                            <w:r w:rsidRPr="00022FB6">
                              <w:rPr>
                                <w:rFonts w:cs="Arial"/>
                                <w:szCs w:val="22"/>
                              </w:rPr>
                              <w:fldChar w:fldCharType="begin"/>
                            </w:r>
                            <w:r w:rsidRPr="00022FB6">
                              <w:rPr>
                                <w:rFonts w:cs="Arial"/>
                                <w:szCs w:val="22"/>
                              </w:rPr>
                              <w:instrText xml:space="preserve"> SEQ Figure \* ARABIC </w:instrText>
                            </w:r>
                            <w:r w:rsidRPr="00022FB6">
                              <w:rPr>
                                <w:rFonts w:cs="Arial"/>
                                <w:szCs w:val="22"/>
                              </w:rPr>
                              <w:fldChar w:fldCharType="separate"/>
                            </w:r>
                            <w:r w:rsidR="00050BE0">
                              <w:rPr>
                                <w:rFonts w:cs="Arial"/>
                                <w:noProof/>
                                <w:szCs w:val="22"/>
                              </w:rPr>
                              <w:t>4</w:t>
                            </w:r>
                            <w:r w:rsidRPr="00022FB6">
                              <w:rPr>
                                <w:rFonts w:cs="Arial"/>
                                <w:szCs w:val="22"/>
                              </w:rPr>
                              <w:fldChar w:fldCharType="end"/>
                            </w:r>
                            <w:bookmarkEnd w:id="7"/>
                            <w:r w:rsidR="00022FB6">
                              <w:rPr>
                                <w:rFonts w:cs="Arial"/>
                                <w:szCs w:val="22"/>
                              </w:rPr>
                              <w:t xml:space="preserve">: </w:t>
                            </w:r>
                            <w:r w:rsidR="00F77531">
                              <w:rPr>
                                <w:rFonts w:cs="Arial"/>
                                <w:b w:val="0"/>
                                <w:bCs w:val="0"/>
                                <w:szCs w:val="22"/>
                              </w:rPr>
                              <w:t>T</w:t>
                            </w:r>
                            <w:r w:rsidR="00022FB6">
                              <w:rPr>
                                <w:rFonts w:cs="Arial"/>
                                <w:b w:val="0"/>
                                <w:bCs w:val="0"/>
                                <w:szCs w:val="22"/>
                              </w:rPr>
                              <w:t xml:space="preserve">he scores </w:t>
                            </w:r>
                            <w:r w:rsidR="00F77531">
                              <w:rPr>
                                <w:rFonts w:cs="Arial"/>
                                <w:b w:val="0"/>
                                <w:bCs w:val="0"/>
                                <w:szCs w:val="22"/>
                              </w:rPr>
                              <w:t>of</w:t>
                            </w:r>
                            <w:r w:rsidR="00022FB6">
                              <w:rPr>
                                <w:rFonts w:cs="Arial"/>
                                <w:b w:val="0"/>
                                <w:bCs w:val="0"/>
                                <w:szCs w:val="22"/>
                              </w:rPr>
                              <w:t xml:space="preserve"> the </w:t>
                            </w:r>
                            <w:r w:rsidR="00EA0AB1">
                              <w:rPr>
                                <w:rFonts w:cs="Arial"/>
                                <w:b w:val="0"/>
                                <w:bCs w:val="0"/>
                                <w:szCs w:val="22"/>
                              </w:rPr>
                              <w:t xml:space="preserve">signal degradation (a) and spatial localization (b) of the P.811 test.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6CA26F7" id="Text Box 4" o:spid="_x0000_s1029" type="#_x0000_t202" style="position:absolute;margin-left:66.75pt;margin-top:5.2pt;width:352.5pt;height:.05pt;z-index:251613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" stroked="f">
                <v:textbox style="mso-fit-shape-to-text:t" inset="0,0,0,0">
                  <w:txbxContent>
                    <w:p w14:paraId="04F10391" w14:textId="66E66BC2" w:rsidR="000F290B" w:rsidRPr="00022FB6" w:rsidRDefault="000F290B" w:rsidP="000F290B">
                      <w:pPr>
                        <w:pStyle w:val="Caption"/>
                        <w:rPr>
                          <w:rFonts w:cs="Arial"/>
                          <w:b w:val="0"/>
                          <w:bCs w:val="0"/>
                          <w:noProof/>
                          <w:szCs w:val="22"/>
                        </w:rPr>
                      </w:pPr>
                      <w:bookmarkStart w:id="8" w:name="_Ref77230392"/>
                      <w:r w:rsidRPr="00022FB6">
                        <w:rPr>
                          <w:rFonts w:cs="Arial"/>
                          <w:szCs w:val="22"/>
                        </w:rPr>
                        <w:t xml:space="preserve">Figure </w:t>
                      </w:r>
                      <w:r w:rsidRPr="00022FB6">
                        <w:rPr>
                          <w:rFonts w:cs="Arial"/>
                          <w:szCs w:val="22"/>
                        </w:rPr>
                        <w:fldChar w:fldCharType="begin"/>
                      </w:r>
                      <w:r w:rsidRPr="00022FB6">
                        <w:rPr>
                          <w:rFonts w:cs="Arial"/>
                          <w:szCs w:val="22"/>
                        </w:rPr>
                        <w:instrText xml:space="preserve"> SEQ Figure \* ARABIC </w:instrText>
                      </w:r>
                      <w:r w:rsidRPr="00022FB6">
                        <w:rPr>
                          <w:rFonts w:cs="Arial"/>
                          <w:szCs w:val="22"/>
                        </w:rPr>
                        <w:fldChar w:fldCharType="separate"/>
                      </w:r>
                      <w:r w:rsidR="00050BE0">
                        <w:rPr>
                          <w:rFonts w:cs="Arial"/>
                          <w:noProof/>
                          <w:szCs w:val="22"/>
                        </w:rPr>
                        <w:t>4</w:t>
                      </w:r>
                      <w:r w:rsidRPr="00022FB6">
                        <w:rPr>
                          <w:rFonts w:cs="Arial"/>
                          <w:szCs w:val="22"/>
                        </w:rPr>
                        <w:fldChar w:fldCharType="end"/>
                      </w:r>
                      <w:bookmarkEnd w:id="8"/>
                      <w:r w:rsidR="00022FB6">
                        <w:rPr>
                          <w:rFonts w:cs="Arial"/>
                          <w:szCs w:val="22"/>
                        </w:rPr>
                        <w:t xml:space="preserve">: </w:t>
                      </w:r>
                      <w:r w:rsidR="00F77531">
                        <w:rPr>
                          <w:rFonts w:cs="Arial"/>
                          <w:b w:val="0"/>
                          <w:bCs w:val="0"/>
                          <w:szCs w:val="22"/>
                        </w:rPr>
                        <w:t>T</w:t>
                      </w:r>
                      <w:r w:rsidR="00022FB6">
                        <w:rPr>
                          <w:rFonts w:cs="Arial"/>
                          <w:b w:val="0"/>
                          <w:bCs w:val="0"/>
                          <w:szCs w:val="22"/>
                        </w:rPr>
                        <w:t xml:space="preserve">he scores </w:t>
                      </w:r>
                      <w:r w:rsidR="00F77531">
                        <w:rPr>
                          <w:rFonts w:cs="Arial"/>
                          <w:b w:val="0"/>
                          <w:bCs w:val="0"/>
                          <w:szCs w:val="22"/>
                        </w:rPr>
                        <w:t>of</w:t>
                      </w:r>
                      <w:r w:rsidR="00022FB6">
                        <w:rPr>
                          <w:rFonts w:cs="Arial"/>
                          <w:b w:val="0"/>
                          <w:bCs w:val="0"/>
                          <w:szCs w:val="22"/>
                        </w:rPr>
                        <w:t xml:space="preserve"> the </w:t>
                      </w:r>
                      <w:r w:rsidR="00EA0AB1">
                        <w:rPr>
                          <w:rFonts w:cs="Arial"/>
                          <w:b w:val="0"/>
                          <w:bCs w:val="0"/>
                          <w:szCs w:val="22"/>
                        </w:rPr>
                        <w:t xml:space="preserve">signal degradation (a) and spatial localization (b) of the P.811 test. </w:t>
                      </w:r>
                    </w:p>
                  </w:txbxContent>
                </v:textbox>
              </v:shape>
            </w:pict>
          </mc:Fallback>
        </mc:AlternateContent>
      </w:r>
    </w:p>
    <w:p w14:paraId="59CF7278" w14:textId="06674595" w:rsidR="008D03BC" w:rsidRDefault="008D03BC" w:rsidP="00AF308D">
      <w:pPr>
        <w:rPr>
          <w:lang w:val="en-GB"/>
        </w:rPr>
      </w:pPr>
    </w:p>
    <w:p w14:paraId="2FEF8BB4" w14:textId="09A1F614" w:rsidR="005176EC" w:rsidRPr="00B014AB" w:rsidRDefault="00173851" w:rsidP="00AF308D">
      <w:r w:rsidRPr="00C52A26">
        <w:rPr>
          <w:noProof/>
        </w:rPr>
        <w:drawing>
          <wp:inline distT="0" distB="0" distL="0" distR="0" wp14:anchorId="6FB4A881" wp14:editId="4948BE6A">
            <wp:extent cx="2954570" cy="2316324"/>
            <wp:effectExtent l="0" t="0" r="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84053" cy="2339438"/>
                    </a:xfrm>
                    <a:prstGeom prst="rect">
                      <a:avLst/>
                    </a:prstGeom>
                    <a:noFill/>
                    <a:ln>
                      <a:noFill/>
                    </a:ln>
                  </pic:spPr>
                </pic:pic>
              </a:graphicData>
            </a:graphic>
          </wp:inline>
        </w:drawing>
      </w:r>
      <w:r w:rsidR="0031240B" w:rsidRPr="00C52A26">
        <w:rPr>
          <w:noProof/>
        </w:rPr>
        <w:drawing>
          <wp:inline distT="0" distB="0" distL="0" distR="0" wp14:anchorId="256A24E6" wp14:editId="06BDD322">
            <wp:extent cx="2956374" cy="23063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77495" cy="2322797"/>
                    </a:xfrm>
                    <a:prstGeom prst="rect">
                      <a:avLst/>
                    </a:prstGeom>
                    <a:noFill/>
                    <a:ln>
                      <a:noFill/>
                    </a:ln>
                  </pic:spPr>
                </pic:pic>
              </a:graphicData>
            </a:graphic>
          </wp:inline>
        </w:drawing>
      </w:r>
    </w:p>
    <w:p w14:paraId="26B49071" w14:textId="7A332D89" w:rsidR="00B014AB" w:rsidRDefault="00173851" w:rsidP="00AF308D">
      <w:pPr>
        <w:rPr>
          <w:lang w:val="en-GB"/>
        </w:rPr>
      </w:pPr>
      <w:r>
        <w:rPr>
          <w:noProof/>
        </w:rPr>
        <w:lastRenderedPageBreak/>
        <mc:AlternateContent>
          <mc:Choice Requires="wpg">
            <w:drawing>
              <wp:anchor distT="0" distB="0" distL="114300" distR="114300" simplePos="0" relativeHeight="251620352" behindDoc="0" locked="0" layoutInCell="1" allowOverlap="1" wp14:anchorId="7B09C13E" wp14:editId="3B598509">
                <wp:simplePos x="0" y="0"/>
                <wp:positionH relativeFrom="margin">
                  <wp:posOffset>1139190</wp:posOffset>
                </wp:positionH>
                <wp:positionV relativeFrom="paragraph">
                  <wp:posOffset>29845</wp:posOffset>
                </wp:positionV>
                <wp:extent cx="3390900" cy="266700"/>
                <wp:effectExtent l="0" t="0" r="0" b="0"/>
                <wp:wrapNone/>
                <wp:docPr id="5" name="Group 5"/>
                <wp:cNvGraphicFramePr/>
                <a:graphic xmlns:a="http://schemas.openxmlformats.org/drawingml/2006/main">
                  <a:graphicData uri="http://schemas.microsoft.com/office/word/2010/wordprocessingGroup">
                    <wpg:wgp>
                      <wpg:cNvGrpSpPr/>
                      <wpg:grpSpPr>
                        <a:xfrm>
                          <a:off x="0" y="0"/>
                          <a:ext cx="3390900" cy="266700"/>
                          <a:chOff x="0" y="0"/>
                          <a:chExt cx="3390900" cy="266700"/>
                        </a:xfrm>
                      </wpg:grpSpPr>
                      <wps:wsp>
                        <wps:cNvPr id="7" name="Text Box 7"/>
                        <wps:cNvSpPr txBox="1"/>
                        <wps:spPr>
                          <a:xfrm>
                            <a:off x="0" y="0"/>
                            <a:ext cx="390525" cy="257175"/>
                          </a:xfrm>
                          <a:prstGeom prst="rect">
                            <a:avLst/>
                          </a:prstGeom>
                          <a:solidFill>
                            <a:schemeClr val="lt1"/>
                          </a:solidFill>
                          <a:ln w="6350">
                            <a:noFill/>
                          </a:ln>
                        </wps:spPr>
                        <wps:txbx>
                          <w:txbxContent>
                            <w:p w14:paraId="13CF4A97" w14:textId="77777777" w:rsidR="005176EC" w:rsidRPr="00C26872" w:rsidRDefault="005176EC" w:rsidP="005176EC">
                              <w:pPr>
                                <w:rPr>
                                  <w:rFonts w:ascii="Arial" w:hAnsi="Arial" w:cs="Arial"/>
                                  <w:sz w:val="22"/>
                                  <w:szCs w:val="22"/>
                                  <w:lang w:val="sv-SE"/>
                                </w:rPr>
                              </w:pPr>
                              <w:r w:rsidRPr="00C26872">
                                <w:rPr>
                                  <w:rFonts w:ascii="Arial" w:hAnsi="Arial" w:cs="Arial"/>
                                  <w:sz w:val="22"/>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Text Box 8"/>
                        <wps:cNvSpPr txBox="1"/>
                        <wps:spPr>
                          <a:xfrm>
                            <a:off x="3000375" y="9525"/>
                            <a:ext cx="390525" cy="257175"/>
                          </a:xfrm>
                          <a:prstGeom prst="rect">
                            <a:avLst/>
                          </a:prstGeom>
                          <a:solidFill>
                            <a:schemeClr val="lt1"/>
                          </a:solidFill>
                          <a:ln w="6350">
                            <a:noFill/>
                          </a:ln>
                        </wps:spPr>
                        <wps:txbx>
                          <w:txbxContent>
                            <w:p w14:paraId="04487B5B" w14:textId="77777777" w:rsidR="005176EC" w:rsidRPr="00C26872" w:rsidRDefault="005176EC" w:rsidP="005176EC">
                              <w:pPr>
                                <w:rPr>
                                  <w:rFonts w:ascii="Arial" w:hAnsi="Arial" w:cs="Arial"/>
                                  <w:sz w:val="22"/>
                                  <w:szCs w:val="22"/>
                                  <w:lang w:val="sv-SE"/>
                                </w:rPr>
                              </w:pPr>
                              <w:r w:rsidRPr="00C26872">
                                <w:rPr>
                                  <w:rFonts w:ascii="Arial" w:hAnsi="Arial" w:cs="Arial"/>
                                  <w:sz w:val="22"/>
                                  <w:szCs w:val="22"/>
                                  <w:lang w:val="sv-SE"/>
                                </w:rPr>
                                <w:t>(</w:t>
                              </w:r>
                              <w:r>
                                <w:rPr>
                                  <w:rFonts w:ascii="Arial" w:hAnsi="Arial" w:cs="Arial"/>
                                  <w:sz w:val="22"/>
                                  <w:szCs w:val="22"/>
                                  <w:lang w:val="sv-SE"/>
                                </w:rPr>
                                <w:t>b</w:t>
                              </w:r>
                              <w:r w:rsidRPr="00C26872">
                                <w:rPr>
                                  <w:rFonts w:ascii="Arial" w:hAnsi="Arial" w:cs="Arial"/>
                                  <w:sz w:val="22"/>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7B09C13E" id="Group 5" o:spid="_x0000_s1030" style="position:absolute;margin-left:89.7pt;margin-top:2.35pt;width:267pt;height:21pt;z-index:251620352;mso-position-horizontal-relative:margin" coordsize="33909,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">
                <v:shape id="Text Box 7" o:spid="_x0000_s1031" type="#_x0000_t202" style="position:absolute;width:3905;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" fillcolor="white [3201]" stroked="f" strokeweight=".5pt">
                  <v:textbox>
                    <w:txbxContent>
                      <w:p w14:paraId="13CF4A97" w14:textId="77777777" w:rsidR="005176EC" w:rsidRPr="00C26872" w:rsidRDefault="005176EC" w:rsidP="005176EC">
                        <w:pPr>
                          <w:rPr>
                            <w:rFonts w:ascii="Arial" w:hAnsi="Arial" w:cs="Arial"/>
                            <w:sz w:val="22"/>
                            <w:szCs w:val="22"/>
                            <w:lang w:val="sv-SE"/>
                          </w:rPr>
                        </w:pPr>
                        <w:r w:rsidRPr="00C26872">
                          <w:rPr>
                            <w:rFonts w:ascii="Arial" w:hAnsi="Arial" w:cs="Arial"/>
                            <w:sz w:val="22"/>
                            <w:szCs w:val="22"/>
                            <w:lang w:val="sv-SE"/>
                          </w:rPr>
                          <w:t>(a)</w:t>
                        </w:r>
                      </w:p>
                    </w:txbxContent>
                  </v:textbox>
                </v:shape>
                <v:shape id="Text Box 8" o:spid="_x0000_s1032" type="#_x0000_t202" style="position:absolute;left:30003;top:95;width:3906;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" fillcolor="white [3201]" stroked="f" strokeweight=".5pt">
                  <v:textbox>
                    <w:txbxContent>
                      <w:p w14:paraId="04487B5B" w14:textId="77777777" w:rsidR="005176EC" w:rsidRPr="00C26872" w:rsidRDefault="005176EC" w:rsidP="005176EC">
                        <w:pPr>
                          <w:rPr>
                            <w:rFonts w:ascii="Arial" w:hAnsi="Arial" w:cs="Arial"/>
                            <w:sz w:val="22"/>
                            <w:szCs w:val="22"/>
                            <w:lang w:val="sv-SE"/>
                          </w:rPr>
                        </w:pPr>
                        <w:r w:rsidRPr="00C26872">
                          <w:rPr>
                            <w:rFonts w:ascii="Arial" w:hAnsi="Arial" w:cs="Arial"/>
                            <w:sz w:val="22"/>
                            <w:szCs w:val="22"/>
                            <w:lang w:val="sv-SE"/>
                          </w:rPr>
                          <w:t>(</w:t>
                        </w:r>
                        <w:r>
                          <w:rPr>
                            <w:rFonts w:ascii="Arial" w:hAnsi="Arial" w:cs="Arial"/>
                            <w:sz w:val="22"/>
                            <w:szCs w:val="22"/>
                            <w:lang w:val="sv-SE"/>
                          </w:rPr>
                          <w:t>b</w:t>
                        </w:r>
                        <w:r w:rsidRPr="00C26872">
                          <w:rPr>
                            <w:rFonts w:ascii="Arial" w:hAnsi="Arial" w:cs="Arial"/>
                            <w:sz w:val="22"/>
                            <w:szCs w:val="22"/>
                            <w:lang w:val="sv-SE"/>
                          </w:rPr>
                          <w:t>)</w:t>
                        </w:r>
                      </w:p>
                    </w:txbxContent>
                  </v:textbox>
                </v:shape>
                <w10:wrap anchorx="margin"/>
              </v:group>
            </w:pict>
          </mc:Fallback>
        </mc:AlternateContent>
      </w:r>
    </w:p>
    <w:p w14:paraId="7F16DEEA" w14:textId="1866ECF7" w:rsidR="00B014AB" w:rsidRDefault="00451446" w:rsidP="00AF308D">
      <w:pPr>
        <w:rPr>
          <w:lang w:val="en-GB"/>
        </w:rPr>
      </w:pPr>
      <w:r>
        <w:rPr>
          <w:noProof/>
        </w:rPr>
        <mc:AlternateContent>
          <mc:Choice Requires="wps">
            <w:drawing>
              <wp:anchor distT="0" distB="0" distL="114300" distR="114300" simplePos="0" relativeHeight="251627520" behindDoc="0" locked="0" layoutInCell="1" allowOverlap="1" wp14:anchorId="509D02BB" wp14:editId="74518142">
                <wp:simplePos x="0" y="0"/>
                <wp:positionH relativeFrom="column">
                  <wp:posOffset>847725</wp:posOffset>
                </wp:positionH>
                <wp:positionV relativeFrom="paragraph">
                  <wp:posOffset>93980</wp:posOffset>
                </wp:positionV>
                <wp:extent cx="4248150" cy="635"/>
                <wp:effectExtent l="0" t="0" r="0" b="0"/>
                <wp:wrapNone/>
                <wp:docPr id="9" name="Text Box 9"/>
                <wp:cNvGraphicFramePr/>
                <a:graphic xmlns:a="http://schemas.openxmlformats.org/drawingml/2006/main">
                  <a:graphicData uri="http://schemas.microsoft.com/office/word/2010/wordprocessingShape">
                    <wps:wsp>
                      <wps:cNvSpPr txBox="1"/>
                      <wps:spPr>
                        <a:xfrm>
                          <a:off x="0" y="0"/>
                          <a:ext cx="4248150" cy="635"/>
                        </a:xfrm>
                        <a:prstGeom prst="rect">
                          <a:avLst/>
                        </a:prstGeom>
                        <a:solidFill>
                          <a:prstClr val="white"/>
                        </a:solidFill>
                        <a:ln>
                          <a:noFill/>
                        </a:ln>
                      </wps:spPr>
                      <wps:txbx>
                        <w:txbxContent>
                          <w:p w14:paraId="2EA2327F" w14:textId="5D95CD4A" w:rsidR="0031240B" w:rsidRPr="00F77531" w:rsidRDefault="0031240B" w:rsidP="0031240B">
                            <w:pPr>
                              <w:pStyle w:val="Caption"/>
                              <w:rPr>
                                <w:rFonts w:cs="Arial"/>
                                <w:b w:val="0"/>
                                <w:bCs w:val="0"/>
                                <w:noProof/>
                                <w:szCs w:val="22"/>
                              </w:rPr>
                            </w:pPr>
                            <w:bookmarkStart w:id="9" w:name="_Ref77231145"/>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sidR="00050BE0">
                              <w:rPr>
                                <w:rFonts w:cs="Arial"/>
                                <w:noProof/>
                                <w:szCs w:val="22"/>
                              </w:rPr>
                              <w:t>5</w:t>
                            </w:r>
                            <w:r w:rsidRPr="00F77531">
                              <w:rPr>
                                <w:rFonts w:cs="Arial"/>
                                <w:szCs w:val="22"/>
                              </w:rPr>
                              <w:fldChar w:fldCharType="end"/>
                            </w:r>
                            <w:bookmarkEnd w:id="9"/>
                            <w:r w:rsidR="00F77531" w:rsidRPr="00F77531">
                              <w:rPr>
                                <w:rFonts w:cs="Arial"/>
                                <w:szCs w:val="22"/>
                              </w:rPr>
                              <w:t xml:space="preserve">: </w:t>
                            </w:r>
                            <w:r w:rsidR="00F77531">
                              <w:rPr>
                                <w:rFonts w:cs="Arial"/>
                                <w:b w:val="0"/>
                                <w:bCs w:val="0"/>
                                <w:szCs w:val="22"/>
                              </w:rPr>
                              <w:t xml:space="preserve">The scores of the overall </w:t>
                            </w:r>
                            <w:r w:rsidR="00451446">
                              <w:rPr>
                                <w:rFonts w:cs="Arial"/>
                                <w:b w:val="0"/>
                                <w:bCs w:val="0"/>
                                <w:szCs w:val="22"/>
                              </w:rPr>
                              <w:t xml:space="preserve">dimension (a) of the P.811 test and </w:t>
                            </w:r>
                            <w:r w:rsidR="004044AC">
                              <w:rPr>
                                <w:rFonts w:cs="Arial"/>
                                <w:b w:val="0"/>
                                <w:bCs w:val="0"/>
                                <w:szCs w:val="22"/>
                              </w:rPr>
                              <w:t>the P.800 DCR scores (b).</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09D02BB" id="Text Box 9" o:spid="_x0000_s1033" type="#_x0000_t202" style="position:absolute;margin-left:66.75pt;margin-top:7.4pt;width:334.5pt;height:.05pt;z-index:251627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" stroked="f">
                <v:textbox style="mso-fit-shape-to-text:t" inset="0,0,0,0">
                  <w:txbxContent>
                    <w:p w14:paraId="2EA2327F" w14:textId="5D95CD4A" w:rsidR="0031240B" w:rsidRPr="00F77531" w:rsidRDefault="0031240B" w:rsidP="0031240B">
                      <w:pPr>
                        <w:pStyle w:val="Caption"/>
                        <w:rPr>
                          <w:rFonts w:cs="Arial"/>
                          <w:b w:val="0"/>
                          <w:bCs w:val="0"/>
                          <w:noProof/>
                          <w:szCs w:val="22"/>
                        </w:rPr>
                      </w:pPr>
                      <w:bookmarkStart w:id="10" w:name="_Ref77231145"/>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sidR="00050BE0">
                        <w:rPr>
                          <w:rFonts w:cs="Arial"/>
                          <w:noProof/>
                          <w:szCs w:val="22"/>
                        </w:rPr>
                        <w:t>5</w:t>
                      </w:r>
                      <w:r w:rsidRPr="00F77531">
                        <w:rPr>
                          <w:rFonts w:cs="Arial"/>
                          <w:szCs w:val="22"/>
                        </w:rPr>
                        <w:fldChar w:fldCharType="end"/>
                      </w:r>
                      <w:bookmarkEnd w:id="10"/>
                      <w:r w:rsidR="00F77531" w:rsidRPr="00F77531">
                        <w:rPr>
                          <w:rFonts w:cs="Arial"/>
                          <w:szCs w:val="22"/>
                        </w:rPr>
                        <w:t xml:space="preserve">: </w:t>
                      </w:r>
                      <w:r w:rsidR="00F77531">
                        <w:rPr>
                          <w:rFonts w:cs="Arial"/>
                          <w:b w:val="0"/>
                          <w:bCs w:val="0"/>
                          <w:szCs w:val="22"/>
                        </w:rPr>
                        <w:t xml:space="preserve">The scores of the overall </w:t>
                      </w:r>
                      <w:r w:rsidR="00451446">
                        <w:rPr>
                          <w:rFonts w:cs="Arial"/>
                          <w:b w:val="0"/>
                          <w:bCs w:val="0"/>
                          <w:szCs w:val="22"/>
                        </w:rPr>
                        <w:t xml:space="preserve">dimension (a) of the P.811 test and </w:t>
                      </w:r>
                      <w:r w:rsidR="004044AC">
                        <w:rPr>
                          <w:rFonts w:cs="Arial"/>
                          <w:b w:val="0"/>
                          <w:bCs w:val="0"/>
                          <w:szCs w:val="22"/>
                        </w:rPr>
                        <w:t>the P.800 DCR scores (b).</w:t>
                      </w:r>
                    </w:p>
                  </w:txbxContent>
                </v:textbox>
              </v:shape>
            </w:pict>
          </mc:Fallback>
        </mc:AlternateContent>
      </w:r>
    </w:p>
    <w:p w14:paraId="563345CE" w14:textId="0809D6B7" w:rsidR="00173851" w:rsidRDefault="00173851" w:rsidP="00AF308D">
      <w:pPr>
        <w:rPr>
          <w:lang w:val="en-GB"/>
        </w:rPr>
      </w:pPr>
    </w:p>
    <w:p w14:paraId="3762D756" w14:textId="449D94A0" w:rsidR="00173851" w:rsidRDefault="00A0212A" w:rsidP="00AF308D">
      <w:pPr>
        <w:rPr>
          <w:rFonts w:ascii="Arial" w:hAnsi="Arial" w:cs="Arial"/>
          <w:sz w:val="22"/>
          <w:szCs w:val="22"/>
          <w:lang w:val="en-GB"/>
        </w:rPr>
      </w:pPr>
      <w:r>
        <w:rPr>
          <w:rFonts w:ascii="Arial" w:hAnsi="Arial" w:cs="Arial"/>
          <w:sz w:val="22"/>
          <w:szCs w:val="22"/>
          <w:lang w:val="en-GB"/>
        </w:rPr>
        <w:t xml:space="preserve">Turning to </w:t>
      </w:r>
      <w:r w:rsidR="00333E4C">
        <w:rPr>
          <w:rFonts w:ascii="Arial" w:hAnsi="Arial" w:cs="Arial"/>
          <w:sz w:val="22"/>
          <w:szCs w:val="22"/>
          <w:lang w:val="en-GB"/>
        </w:rPr>
        <w:fldChar w:fldCharType="begin"/>
      </w:r>
      <w:r w:rsidR="00333E4C">
        <w:rPr>
          <w:rFonts w:ascii="Arial" w:hAnsi="Arial" w:cs="Arial"/>
          <w:sz w:val="22"/>
          <w:szCs w:val="22"/>
          <w:lang w:val="en-GB"/>
        </w:rPr>
        <w:instrText xml:space="preserve"> REF _Ref77231145 \h </w:instrText>
      </w:r>
      <w:r w:rsidR="00E66EE5">
        <w:rPr>
          <w:rFonts w:ascii="Arial" w:hAnsi="Arial" w:cs="Arial"/>
          <w:sz w:val="22"/>
          <w:szCs w:val="22"/>
          <w:lang w:val="en-GB"/>
        </w:rPr>
        <w:instrText xml:space="preserve"> \* MERGEFORMAT </w:instrText>
      </w:r>
      <w:r w:rsidR="00333E4C">
        <w:rPr>
          <w:rFonts w:ascii="Arial" w:hAnsi="Arial" w:cs="Arial"/>
          <w:sz w:val="22"/>
          <w:szCs w:val="22"/>
          <w:lang w:val="en-GB"/>
        </w:rPr>
      </w:r>
      <w:r w:rsidR="00333E4C">
        <w:rPr>
          <w:rFonts w:ascii="Arial" w:hAnsi="Arial" w:cs="Arial"/>
          <w:sz w:val="22"/>
          <w:szCs w:val="22"/>
          <w:lang w:val="en-GB"/>
        </w:rPr>
        <w:fldChar w:fldCharType="separate"/>
      </w:r>
      <w:r w:rsidR="008678A7" w:rsidRPr="00E66EE5">
        <w:rPr>
          <w:rFonts w:ascii="Arial" w:hAnsi="Arial" w:cs="Arial"/>
          <w:sz w:val="22"/>
          <w:szCs w:val="22"/>
          <w:lang w:val="en-GB"/>
        </w:rPr>
        <w:t>Figure 5</w:t>
      </w:r>
      <w:r w:rsidR="00333E4C">
        <w:rPr>
          <w:rFonts w:ascii="Arial" w:hAnsi="Arial" w:cs="Arial"/>
          <w:sz w:val="22"/>
          <w:szCs w:val="22"/>
          <w:lang w:val="en-GB"/>
        </w:rPr>
        <w:fldChar w:fldCharType="end"/>
      </w:r>
      <w:r w:rsidR="00333E4C">
        <w:rPr>
          <w:rFonts w:ascii="Arial" w:hAnsi="Arial" w:cs="Arial"/>
          <w:sz w:val="22"/>
          <w:szCs w:val="22"/>
          <w:lang w:val="en-GB"/>
        </w:rPr>
        <w:t xml:space="preserve">, </w:t>
      </w:r>
      <w:r w:rsidR="009B3EA2">
        <w:rPr>
          <w:rFonts w:ascii="Arial" w:hAnsi="Arial" w:cs="Arial"/>
          <w:sz w:val="22"/>
          <w:szCs w:val="22"/>
          <w:lang w:val="en-GB"/>
        </w:rPr>
        <w:t>the overall scores</w:t>
      </w:r>
      <w:r>
        <w:rPr>
          <w:rFonts w:ascii="Arial" w:hAnsi="Arial" w:cs="Arial"/>
          <w:sz w:val="22"/>
          <w:szCs w:val="22"/>
          <w:lang w:val="en-GB"/>
        </w:rPr>
        <w:t xml:space="preserve"> </w:t>
      </w:r>
      <w:r w:rsidR="009B3EA2">
        <w:rPr>
          <w:rFonts w:ascii="Arial" w:hAnsi="Arial" w:cs="Arial"/>
          <w:sz w:val="22"/>
          <w:szCs w:val="22"/>
          <w:lang w:val="en-GB"/>
        </w:rPr>
        <w:t xml:space="preserve">of the P.811 test </w:t>
      </w:r>
      <w:r w:rsidR="00276CD8">
        <w:rPr>
          <w:rFonts w:ascii="Arial" w:hAnsi="Arial" w:cs="Arial"/>
          <w:sz w:val="22"/>
          <w:szCs w:val="22"/>
          <w:lang w:val="en-GB"/>
        </w:rPr>
        <w:t xml:space="preserve">in the OVRL dimension </w:t>
      </w:r>
      <w:r w:rsidR="009B3EA2">
        <w:rPr>
          <w:rFonts w:ascii="Arial" w:hAnsi="Arial" w:cs="Arial"/>
          <w:sz w:val="22"/>
          <w:szCs w:val="22"/>
          <w:lang w:val="en-GB"/>
        </w:rPr>
        <w:t>(a)</w:t>
      </w:r>
      <w:r w:rsidR="00276CD8">
        <w:rPr>
          <w:rFonts w:ascii="Arial" w:hAnsi="Arial" w:cs="Arial"/>
          <w:sz w:val="22"/>
          <w:szCs w:val="22"/>
          <w:lang w:val="en-GB"/>
        </w:rPr>
        <w:t xml:space="preserve"> show a high degree of similarity </w:t>
      </w:r>
      <w:r w:rsidR="003E3CC5">
        <w:rPr>
          <w:rFonts w:ascii="Arial" w:hAnsi="Arial" w:cs="Arial"/>
          <w:sz w:val="22"/>
          <w:szCs w:val="22"/>
          <w:lang w:val="en-GB"/>
        </w:rPr>
        <w:t>with the P.800 DCR scores (b).</w:t>
      </w:r>
      <w:r w:rsidR="00896ACD">
        <w:rPr>
          <w:rFonts w:ascii="Arial" w:hAnsi="Arial" w:cs="Arial"/>
          <w:sz w:val="22"/>
          <w:szCs w:val="22"/>
          <w:lang w:val="en-GB"/>
        </w:rPr>
        <w:t xml:space="preserve"> The correlation coefficient between the</w:t>
      </w:r>
      <w:r w:rsidR="00525648">
        <w:rPr>
          <w:rFonts w:ascii="Arial" w:hAnsi="Arial" w:cs="Arial"/>
          <w:sz w:val="22"/>
          <w:szCs w:val="22"/>
          <w:lang w:val="en-GB"/>
        </w:rPr>
        <w:t xml:space="preserve">se scores is </w:t>
      </w:r>
      <w:r w:rsidR="00525648" w:rsidRPr="00525648">
        <w:rPr>
          <w:rFonts w:ascii="Arial" w:hAnsi="Arial" w:cs="Arial"/>
          <w:sz w:val="22"/>
          <w:szCs w:val="22"/>
          <w:lang w:val="en-GB"/>
        </w:rPr>
        <w:t>0.966</w:t>
      </w:r>
      <w:r w:rsidR="00FB5D14">
        <w:rPr>
          <w:rFonts w:ascii="Arial" w:hAnsi="Arial" w:cs="Arial"/>
          <w:sz w:val="22"/>
          <w:szCs w:val="22"/>
          <w:lang w:val="en-GB"/>
        </w:rPr>
        <w:t>. As a comparison, th</w:t>
      </w:r>
      <w:r w:rsidR="00312ACD">
        <w:rPr>
          <w:rFonts w:ascii="Arial" w:hAnsi="Arial" w:cs="Arial"/>
          <w:sz w:val="22"/>
          <w:szCs w:val="22"/>
          <w:lang w:val="en-GB"/>
        </w:rPr>
        <w:t xml:space="preserve">e correlation between </w:t>
      </w:r>
      <w:r w:rsidR="00FB7CFF">
        <w:rPr>
          <w:rFonts w:ascii="Arial" w:hAnsi="Arial" w:cs="Arial"/>
          <w:sz w:val="22"/>
          <w:szCs w:val="22"/>
          <w:lang w:val="en-GB"/>
        </w:rPr>
        <w:t xml:space="preserve">the scores </w:t>
      </w:r>
      <w:r w:rsidR="00B96B2B">
        <w:rPr>
          <w:rFonts w:ascii="Arial" w:hAnsi="Arial" w:cs="Arial"/>
          <w:sz w:val="22"/>
          <w:szCs w:val="22"/>
          <w:lang w:val="en-GB"/>
        </w:rPr>
        <w:t>of the two listening labs</w:t>
      </w:r>
      <w:r w:rsidR="00D02618">
        <w:rPr>
          <w:rFonts w:ascii="Arial" w:hAnsi="Arial" w:cs="Arial"/>
          <w:sz w:val="22"/>
          <w:szCs w:val="22"/>
          <w:lang w:val="en-GB"/>
        </w:rPr>
        <w:t xml:space="preserve"> for each experiment</w:t>
      </w:r>
      <w:r w:rsidR="00B96B2B">
        <w:rPr>
          <w:rFonts w:ascii="Arial" w:hAnsi="Arial" w:cs="Arial"/>
          <w:sz w:val="22"/>
          <w:szCs w:val="22"/>
          <w:lang w:val="en-GB"/>
        </w:rPr>
        <w:t xml:space="preserve"> </w:t>
      </w:r>
      <w:r w:rsidR="002D6A86">
        <w:rPr>
          <w:rFonts w:ascii="Arial" w:hAnsi="Arial" w:cs="Arial"/>
          <w:sz w:val="22"/>
          <w:szCs w:val="22"/>
          <w:lang w:val="en-GB"/>
        </w:rPr>
        <w:t xml:space="preserve">in </w:t>
      </w:r>
      <w:r w:rsidR="00F673F2">
        <w:rPr>
          <w:rFonts w:ascii="Arial" w:hAnsi="Arial" w:cs="Arial"/>
          <w:sz w:val="22"/>
          <w:szCs w:val="22"/>
          <w:lang w:val="en-GB"/>
        </w:rPr>
        <w:t xml:space="preserve">the </w:t>
      </w:r>
      <w:r w:rsidR="002D6A86">
        <w:rPr>
          <w:rFonts w:ascii="Arial" w:hAnsi="Arial" w:cs="Arial"/>
          <w:sz w:val="22"/>
          <w:szCs w:val="22"/>
          <w:lang w:val="en-GB"/>
        </w:rPr>
        <w:t xml:space="preserve">EVS selection </w:t>
      </w:r>
      <w:r w:rsidR="00BB6D80">
        <w:rPr>
          <w:rFonts w:ascii="Arial" w:hAnsi="Arial" w:cs="Arial"/>
          <w:sz w:val="22"/>
          <w:szCs w:val="22"/>
          <w:lang w:val="en-GB"/>
        </w:rPr>
        <w:t>SWB conditions</w:t>
      </w:r>
      <w:r w:rsidR="005467DC">
        <w:rPr>
          <w:rFonts w:ascii="Arial" w:hAnsi="Arial" w:cs="Arial"/>
          <w:sz w:val="22"/>
          <w:szCs w:val="22"/>
          <w:lang w:val="en-GB"/>
        </w:rPr>
        <w:t xml:space="preserve"> tests</w:t>
      </w:r>
      <w:r w:rsidR="00BB6D80">
        <w:rPr>
          <w:rFonts w:ascii="Arial" w:hAnsi="Arial" w:cs="Arial"/>
          <w:sz w:val="22"/>
          <w:szCs w:val="22"/>
          <w:lang w:val="en-GB"/>
        </w:rPr>
        <w:t xml:space="preserve"> </w:t>
      </w:r>
      <w:r w:rsidR="0002641E">
        <w:rPr>
          <w:rFonts w:ascii="Arial" w:hAnsi="Arial" w:cs="Arial"/>
          <w:sz w:val="22"/>
          <w:szCs w:val="22"/>
          <w:lang w:val="en-GB"/>
        </w:rPr>
        <w:fldChar w:fldCharType="begin"/>
      </w:r>
      <w:r w:rsidR="0002641E">
        <w:rPr>
          <w:rFonts w:ascii="Arial" w:hAnsi="Arial" w:cs="Arial"/>
          <w:sz w:val="22"/>
          <w:szCs w:val="22"/>
          <w:lang w:val="en-GB"/>
        </w:rPr>
        <w:instrText xml:space="preserve"> REF _Ref77337936 \n \h </w:instrText>
      </w:r>
      <w:r w:rsidR="0002641E">
        <w:rPr>
          <w:rFonts w:ascii="Arial" w:hAnsi="Arial" w:cs="Arial"/>
          <w:sz w:val="22"/>
          <w:szCs w:val="22"/>
          <w:lang w:val="en-GB"/>
        </w:rPr>
      </w:r>
      <w:r w:rsidR="0002641E">
        <w:rPr>
          <w:rFonts w:ascii="Arial" w:hAnsi="Arial" w:cs="Arial"/>
          <w:sz w:val="22"/>
          <w:szCs w:val="22"/>
          <w:lang w:val="en-GB"/>
        </w:rPr>
        <w:fldChar w:fldCharType="separate"/>
      </w:r>
      <w:r w:rsidR="008678A7">
        <w:rPr>
          <w:rFonts w:ascii="Arial" w:hAnsi="Arial" w:cs="Arial"/>
          <w:sz w:val="22"/>
          <w:szCs w:val="22"/>
          <w:lang w:val="en-GB"/>
        </w:rPr>
        <w:t>[6]</w:t>
      </w:r>
      <w:r w:rsidR="0002641E">
        <w:rPr>
          <w:rFonts w:ascii="Arial" w:hAnsi="Arial" w:cs="Arial"/>
          <w:sz w:val="22"/>
          <w:szCs w:val="22"/>
          <w:lang w:val="en-GB"/>
        </w:rPr>
        <w:fldChar w:fldCharType="end"/>
      </w:r>
      <w:r w:rsidR="0002641E">
        <w:rPr>
          <w:rFonts w:ascii="Arial" w:hAnsi="Arial" w:cs="Arial"/>
          <w:sz w:val="22"/>
          <w:szCs w:val="22"/>
          <w:lang w:val="en-GB"/>
        </w:rPr>
        <w:t xml:space="preserve"> </w:t>
      </w:r>
      <w:r w:rsidR="00917546">
        <w:rPr>
          <w:rFonts w:ascii="Arial" w:hAnsi="Arial" w:cs="Arial"/>
          <w:sz w:val="22"/>
          <w:szCs w:val="22"/>
          <w:lang w:val="en-GB"/>
        </w:rPr>
        <w:t xml:space="preserve">are shown in </w:t>
      </w:r>
      <w:r w:rsidR="002A7415">
        <w:rPr>
          <w:rFonts w:ascii="Arial" w:hAnsi="Arial" w:cs="Arial"/>
          <w:sz w:val="22"/>
          <w:szCs w:val="22"/>
          <w:lang w:val="en-GB"/>
        </w:rPr>
        <w:fldChar w:fldCharType="begin"/>
      </w:r>
      <w:r w:rsidR="002A7415">
        <w:rPr>
          <w:rFonts w:ascii="Arial" w:hAnsi="Arial" w:cs="Arial"/>
          <w:sz w:val="22"/>
          <w:szCs w:val="22"/>
          <w:lang w:val="en-GB"/>
        </w:rPr>
        <w:instrText xml:space="preserve"> REF _Ref77264561 \h </w:instrText>
      </w:r>
      <w:r w:rsidR="0041441B">
        <w:rPr>
          <w:rFonts w:ascii="Arial" w:hAnsi="Arial" w:cs="Arial"/>
          <w:sz w:val="22"/>
          <w:szCs w:val="22"/>
          <w:lang w:val="en-GB"/>
        </w:rPr>
        <w:instrText xml:space="preserve"> \* MERGEFORMAT </w:instrText>
      </w:r>
      <w:r w:rsidR="002A7415">
        <w:rPr>
          <w:rFonts w:ascii="Arial" w:hAnsi="Arial" w:cs="Arial"/>
          <w:sz w:val="22"/>
          <w:szCs w:val="22"/>
          <w:lang w:val="en-GB"/>
        </w:rPr>
      </w:r>
      <w:r w:rsidR="002A7415">
        <w:rPr>
          <w:rFonts w:ascii="Arial" w:hAnsi="Arial" w:cs="Arial"/>
          <w:sz w:val="22"/>
          <w:szCs w:val="22"/>
          <w:lang w:val="en-GB"/>
        </w:rPr>
        <w:fldChar w:fldCharType="separate"/>
      </w:r>
      <w:r w:rsidR="008678A7" w:rsidRPr="0041441B">
        <w:rPr>
          <w:rFonts w:ascii="Arial" w:hAnsi="Arial" w:cs="Arial"/>
          <w:sz w:val="22"/>
          <w:szCs w:val="22"/>
          <w:lang w:val="en-GB"/>
        </w:rPr>
        <w:t>Table 2</w:t>
      </w:r>
      <w:r w:rsidR="002A7415">
        <w:rPr>
          <w:rFonts w:ascii="Arial" w:hAnsi="Arial" w:cs="Arial"/>
          <w:sz w:val="22"/>
          <w:szCs w:val="22"/>
          <w:lang w:val="en-GB"/>
        </w:rPr>
        <w:fldChar w:fldCharType="end"/>
      </w:r>
      <w:r w:rsidR="002A7415">
        <w:rPr>
          <w:rFonts w:ascii="Arial" w:hAnsi="Arial" w:cs="Arial"/>
          <w:sz w:val="22"/>
          <w:szCs w:val="22"/>
          <w:lang w:val="en-GB"/>
        </w:rPr>
        <w:t>.</w:t>
      </w:r>
      <w:r w:rsidR="0002641E">
        <w:rPr>
          <w:rFonts w:ascii="Arial" w:hAnsi="Arial" w:cs="Arial"/>
          <w:sz w:val="22"/>
          <w:szCs w:val="22"/>
          <w:lang w:val="en-GB"/>
        </w:rPr>
        <w:t xml:space="preserve"> Here the two labs </w:t>
      </w:r>
      <w:r w:rsidR="00EE6A16">
        <w:rPr>
          <w:rFonts w:ascii="Arial" w:hAnsi="Arial" w:cs="Arial"/>
          <w:sz w:val="22"/>
          <w:szCs w:val="22"/>
          <w:lang w:val="en-GB"/>
        </w:rPr>
        <w:t>used</w:t>
      </w:r>
      <w:r w:rsidR="0002641E">
        <w:rPr>
          <w:rFonts w:ascii="Arial" w:hAnsi="Arial" w:cs="Arial"/>
          <w:sz w:val="22"/>
          <w:szCs w:val="22"/>
          <w:lang w:val="en-GB"/>
        </w:rPr>
        <w:t xml:space="preserve"> </w:t>
      </w:r>
      <w:r w:rsidR="0072641F">
        <w:rPr>
          <w:rFonts w:ascii="Arial" w:hAnsi="Arial" w:cs="Arial"/>
          <w:sz w:val="22"/>
          <w:szCs w:val="22"/>
          <w:lang w:val="en-GB"/>
        </w:rPr>
        <w:t xml:space="preserve">the same test configuration and processing </w:t>
      </w:r>
      <w:r w:rsidR="00A769CF">
        <w:rPr>
          <w:rFonts w:ascii="Arial" w:hAnsi="Arial" w:cs="Arial"/>
          <w:sz w:val="22"/>
          <w:szCs w:val="22"/>
          <w:lang w:val="en-GB"/>
        </w:rPr>
        <w:t>scripts but</w:t>
      </w:r>
      <w:r w:rsidR="0072641F">
        <w:rPr>
          <w:rFonts w:ascii="Arial" w:hAnsi="Arial" w:cs="Arial"/>
          <w:sz w:val="22"/>
          <w:szCs w:val="22"/>
          <w:lang w:val="en-GB"/>
        </w:rPr>
        <w:t xml:space="preserve"> </w:t>
      </w:r>
      <w:r w:rsidR="00A769CF">
        <w:rPr>
          <w:rFonts w:ascii="Arial" w:hAnsi="Arial" w:cs="Arial"/>
          <w:sz w:val="22"/>
          <w:szCs w:val="22"/>
          <w:lang w:val="en-GB"/>
        </w:rPr>
        <w:t>carried out</w:t>
      </w:r>
      <w:r w:rsidR="002C2B1E">
        <w:rPr>
          <w:rFonts w:ascii="Arial" w:hAnsi="Arial" w:cs="Arial"/>
          <w:sz w:val="22"/>
          <w:szCs w:val="22"/>
          <w:lang w:val="en-GB"/>
        </w:rPr>
        <w:t xml:space="preserve"> their tests</w:t>
      </w:r>
      <w:r w:rsidR="00A769CF">
        <w:rPr>
          <w:rFonts w:ascii="Arial" w:hAnsi="Arial" w:cs="Arial"/>
          <w:sz w:val="22"/>
          <w:szCs w:val="22"/>
          <w:lang w:val="en-GB"/>
        </w:rPr>
        <w:t xml:space="preserve"> in different labs and in different languages.</w:t>
      </w:r>
      <w:r w:rsidR="0072641F">
        <w:rPr>
          <w:rFonts w:ascii="Arial" w:hAnsi="Arial" w:cs="Arial"/>
          <w:sz w:val="22"/>
          <w:szCs w:val="22"/>
          <w:lang w:val="en-GB"/>
        </w:rPr>
        <w:t xml:space="preserve"> </w:t>
      </w:r>
    </w:p>
    <w:p w14:paraId="7EFBEDFC" w14:textId="78E16FD2" w:rsidR="00E51347" w:rsidRPr="00AA26BE" w:rsidRDefault="00E51347" w:rsidP="00E51347">
      <w:pPr>
        <w:pStyle w:val="Caption"/>
        <w:keepNext/>
        <w:jc w:val="center"/>
        <w:rPr>
          <w:rFonts w:cs="Arial"/>
          <w:b w:val="0"/>
          <w:bCs w:val="0"/>
          <w:szCs w:val="22"/>
        </w:rPr>
      </w:pPr>
      <w:bookmarkStart w:id="11" w:name="_Ref77264561"/>
      <w:r w:rsidRPr="002A7415">
        <w:rPr>
          <w:rFonts w:cs="Arial"/>
          <w:szCs w:val="22"/>
        </w:rPr>
        <w:t xml:space="preserve">Table </w:t>
      </w:r>
      <w:r w:rsidRPr="002A7415">
        <w:rPr>
          <w:rFonts w:cs="Arial"/>
          <w:szCs w:val="22"/>
        </w:rPr>
        <w:fldChar w:fldCharType="begin"/>
      </w:r>
      <w:r w:rsidRPr="002A7415">
        <w:rPr>
          <w:rFonts w:cs="Arial"/>
          <w:szCs w:val="22"/>
        </w:rPr>
        <w:instrText xml:space="preserve"> SEQ Table \* ARABIC </w:instrText>
      </w:r>
      <w:r w:rsidRPr="002A7415">
        <w:rPr>
          <w:rFonts w:cs="Arial"/>
          <w:szCs w:val="22"/>
        </w:rPr>
        <w:fldChar w:fldCharType="separate"/>
      </w:r>
      <w:r w:rsidR="008678A7">
        <w:rPr>
          <w:rFonts w:cs="Arial"/>
          <w:noProof/>
          <w:szCs w:val="22"/>
        </w:rPr>
        <w:t>2</w:t>
      </w:r>
      <w:r w:rsidRPr="002A7415">
        <w:rPr>
          <w:rFonts w:cs="Arial"/>
          <w:szCs w:val="22"/>
        </w:rPr>
        <w:fldChar w:fldCharType="end"/>
      </w:r>
      <w:bookmarkEnd w:id="11"/>
      <w:r w:rsidRPr="002A7415">
        <w:rPr>
          <w:rFonts w:cs="Arial"/>
          <w:szCs w:val="22"/>
        </w:rPr>
        <w:t xml:space="preserve">: </w:t>
      </w:r>
      <w:r w:rsidRPr="00AA26BE">
        <w:rPr>
          <w:rFonts w:cs="Arial"/>
          <w:b w:val="0"/>
          <w:bCs w:val="0"/>
          <w:szCs w:val="22"/>
        </w:rPr>
        <w:t xml:space="preserve">Correlation between </w:t>
      </w:r>
      <w:r w:rsidR="00591F1F" w:rsidRPr="00AA26BE">
        <w:rPr>
          <w:rFonts w:cs="Arial"/>
          <w:b w:val="0"/>
          <w:bCs w:val="0"/>
          <w:szCs w:val="22"/>
        </w:rPr>
        <w:t xml:space="preserve">scores from </w:t>
      </w:r>
      <w:r w:rsidRPr="00AA26BE">
        <w:rPr>
          <w:rFonts w:cs="Arial"/>
          <w:b w:val="0"/>
          <w:bCs w:val="0"/>
          <w:szCs w:val="22"/>
        </w:rPr>
        <w:t xml:space="preserve">lab (a) and lab (b) in </w:t>
      </w:r>
      <w:r w:rsidR="002A7415" w:rsidRPr="00AA26BE">
        <w:rPr>
          <w:rFonts w:cs="Arial"/>
          <w:b w:val="0"/>
          <w:bCs w:val="0"/>
          <w:szCs w:val="22"/>
        </w:rPr>
        <w:t xml:space="preserve">SWB experiments of the </w:t>
      </w:r>
      <w:r w:rsidRPr="00AA26BE">
        <w:rPr>
          <w:rFonts w:cs="Arial"/>
          <w:b w:val="0"/>
          <w:bCs w:val="0"/>
          <w:szCs w:val="22"/>
        </w:rPr>
        <w:t>EVS selection test</w:t>
      </w:r>
      <w:r w:rsidR="002A7415" w:rsidRPr="00AA26BE">
        <w:rPr>
          <w:rFonts w:cs="Arial"/>
          <w:b w:val="0"/>
          <w:bCs w:val="0"/>
          <w:szCs w:val="22"/>
        </w:rPr>
        <w:t>s.</w:t>
      </w:r>
    </w:p>
    <w:tbl>
      <w:tblPr>
        <w:tblW w:w="2171" w:type="dxa"/>
        <w:jc w:val="center"/>
        <w:tblCellMar>
          <w:left w:w="70" w:type="dxa"/>
          <w:right w:w="70" w:type="dxa"/>
        </w:tblCellMar>
        <w:tblLook w:val="04A0" w:firstRow="1" w:lastRow="0" w:firstColumn="1" w:lastColumn="0" w:noHBand="0" w:noVBand="1"/>
      </w:tblPr>
      <w:tblGrid>
        <w:gridCol w:w="1194"/>
        <w:gridCol w:w="977"/>
      </w:tblGrid>
      <w:tr w:rsidR="00374F6B" w:rsidRPr="00374F6B" w14:paraId="33C3FD59" w14:textId="77777777" w:rsidTr="00BB6D80">
        <w:trPr>
          <w:trHeight w:val="300"/>
          <w:jc w:val="center"/>
        </w:trPr>
        <w:tc>
          <w:tcPr>
            <w:tcW w:w="11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340D41" w14:textId="77777777" w:rsidR="00374F6B" w:rsidRPr="00374F6B" w:rsidRDefault="00374F6B" w:rsidP="00374F6B">
            <w:pPr>
              <w:overflowPunct/>
              <w:autoSpaceDE/>
              <w:autoSpaceDN/>
              <w:adjustRightInd/>
              <w:spacing w:after="0"/>
              <w:textAlignment w:val="auto"/>
              <w:rPr>
                <w:rFonts w:ascii="Calibri" w:hAnsi="Calibri" w:cs="Calibri"/>
                <w:b/>
                <w:bCs/>
                <w:color w:val="000000"/>
                <w:sz w:val="22"/>
                <w:szCs w:val="22"/>
                <w:lang w:val="sv-SE" w:eastAsia="sv-SE"/>
              </w:rPr>
            </w:pPr>
            <w:r w:rsidRPr="00374F6B">
              <w:rPr>
                <w:rFonts w:ascii="Calibri" w:hAnsi="Calibri" w:cs="Calibri"/>
                <w:b/>
                <w:bCs/>
                <w:color w:val="000000"/>
                <w:sz w:val="22"/>
                <w:szCs w:val="22"/>
                <w:lang w:val="sv-SE" w:eastAsia="sv-SE"/>
              </w:rPr>
              <w:t>Experiment</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14:paraId="28ED5433" w14:textId="77777777" w:rsidR="00374F6B" w:rsidRPr="00374F6B" w:rsidRDefault="00374F6B" w:rsidP="00374F6B">
            <w:pPr>
              <w:overflowPunct/>
              <w:autoSpaceDE/>
              <w:autoSpaceDN/>
              <w:adjustRightInd/>
              <w:spacing w:after="0"/>
              <w:textAlignment w:val="auto"/>
              <w:rPr>
                <w:rFonts w:ascii="Calibri" w:hAnsi="Calibri" w:cs="Calibri"/>
                <w:b/>
                <w:bCs/>
                <w:color w:val="000000"/>
                <w:sz w:val="22"/>
                <w:szCs w:val="22"/>
                <w:lang w:val="sv-SE" w:eastAsia="sv-SE"/>
              </w:rPr>
            </w:pPr>
            <w:r w:rsidRPr="00374F6B">
              <w:rPr>
                <w:rFonts w:ascii="Calibri" w:hAnsi="Calibri" w:cs="Calibri"/>
                <w:b/>
                <w:bCs/>
                <w:color w:val="000000"/>
                <w:sz w:val="22"/>
                <w:szCs w:val="22"/>
                <w:lang w:val="sv-SE" w:eastAsia="sv-SE"/>
              </w:rPr>
              <w:t>Corrcoef</w:t>
            </w:r>
          </w:p>
        </w:tc>
      </w:tr>
      <w:tr w:rsidR="00BB6D80" w:rsidRPr="00374F6B" w14:paraId="795BB9D9" w14:textId="77777777" w:rsidTr="00BB6D80">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0DB0A7D" w14:textId="77777777" w:rsidR="00BB6D80" w:rsidRPr="00374F6B" w:rsidRDefault="00BB6D80" w:rsidP="00BB6D80">
            <w:pPr>
              <w:overflowPunct/>
              <w:autoSpaceDE/>
              <w:autoSpaceDN/>
              <w:adjustRightInd/>
              <w:spacing w:after="0"/>
              <w:textAlignment w:val="auto"/>
              <w:rPr>
                <w:rFonts w:ascii="Calibri" w:hAnsi="Calibri" w:cs="Calibri"/>
                <w:b/>
                <w:bCs/>
                <w:color w:val="000000"/>
                <w:sz w:val="22"/>
                <w:szCs w:val="22"/>
                <w:lang w:val="sv-SE" w:eastAsia="sv-SE"/>
              </w:rPr>
            </w:pPr>
            <w:r w:rsidRPr="00374F6B">
              <w:rPr>
                <w:rFonts w:ascii="Calibri" w:hAnsi="Calibri" w:cs="Calibri"/>
                <w:b/>
                <w:bCs/>
                <w:color w:val="000000"/>
                <w:sz w:val="22"/>
                <w:szCs w:val="22"/>
                <w:lang w:val="sv-SE" w:eastAsia="sv-SE"/>
              </w:rPr>
              <w:t>s1</w:t>
            </w:r>
          </w:p>
        </w:tc>
        <w:tc>
          <w:tcPr>
            <w:tcW w:w="977" w:type="dxa"/>
            <w:tcBorders>
              <w:top w:val="nil"/>
              <w:left w:val="nil"/>
              <w:bottom w:val="single" w:sz="4" w:space="0" w:color="auto"/>
              <w:right w:val="single" w:sz="4" w:space="0" w:color="auto"/>
            </w:tcBorders>
            <w:shd w:val="clear" w:color="auto" w:fill="auto"/>
            <w:noWrap/>
            <w:vAlign w:val="bottom"/>
            <w:hideMark/>
          </w:tcPr>
          <w:p w14:paraId="6E2E1800" w14:textId="2F95A76C" w:rsidR="00BB6D80" w:rsidRPr="00374F6B" w:rsidRDefault="00BB6D80" w:rsidP="00BB6D80">
            <w:pPr>
              <w:overflowPunct/>
              <w:autoSpaceDE/>
              <w:autoSpaceDN/>
              <w:adjustRightInd/>
              <w:spacing w:after="0"/>
              <w:jc w:val="right"/>
              <w:textAlignment w:val="auto"/>
              <w:rPr>
                <w:rFonts w:ascii="Calibri" w:hAnsi="Calibri" w:cs="Calibri"/>
                <w:color w:val="000000"/>
                <w:sz w:val="22"/>
                <w:szCs w:val="22"/>
                <w:lang w:val="sv-SE" w:eastAsia="sv-SE"/>
              </w:rPr>
            </w:pPr>
            <w:r>
              <w:rPr>
                <w:rFonts w:ascii="Calibri" w:hAnsi="Calibri" w:cs="Calibri"/>
                <w:color w:val="000000"/>
                <w:sz w:val="22"/>
                <w:szCs w:val="22"/>
              </w:rPr>
              <w:t>0.985</w:t>
            </w:r>
          </w:p>
        </w:tc>
      </w:tr>
      <w:tr w:rsidR="00BB6D80" w:rsidRPr="00374F6B" w14:paraId="2CF05600" w14:textId="77777777" w:rsidTr="00BB6D80">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4EF5BD55" w14:textId="77777777" w:rsidR="00BB6D80" w:rsidRPr="00374F6B" w:rsidRDefault="00BB6D80" w:rsidP="00BB6D80">
            <w:pPr>
              <w:overflowPunct/>
              <w:autoSpaceDE/>
              <w:autoSpaceDN/>
              <w:adjustRightInd/>
              <w:spacing w:after="0"/>
              <w:textAlignment w:val="auto"/>
              <w:rPr>
                <w:rFonts w:ascii="Calibri" w:hAnsi="Calibri" w:cs="Calibri"/>
                <w:b/>
                <w:bCs/>
                <w:color w:val="000000"/>
                <w:sz w:val="22"/>
                <w:szCs w:val="22"/>
                <w:lang w:val="sv-SE" w:eastAsia="sv-SE"/>
              </w:rPr>
            </w:pPr>
            <w:r w:rsidRPr="00374F6B">
              <w:rPr>
                <w:rFonts w:ascii="Calibri" w:hAnsi="Calibri" w:cs="Calibri"/>
                <w:b/>
                <w:bCs/>
                <w:color w:val="000000"/>
                <w:sz w:val="22"/>
                <w:szCs w:val="22"/>
                <w:lang w:val="sv-SE" w:eastAsia="sv-SE"/>
              </w:rPr>
              <w:t>s2</w:t>
            </w:r>
          </w:p>
        </w:tc>
        <w:tc>
          <w:tcPr>
            <w:tcW w:w="977" w:type="dxa"/>
            <w:tcBorders>
              <w:top w:val="nil"/>
              <w:left w:val="nil"/>
              <w:bottom w:val="single" w:sz="4" w:space="0" w:color="auto"/>
              <w:right w:val="single" w:sz="4" w:space="0" w:color="auto"/>
            </w:tcBorders>
            <w:shd w:val="clear" w:color="auto" w:fill="auto"/>
            <w:noWrap/>
            <w:vAlign w:val="bottom"/>
            <w:hideMark/>
          </w:tcPr>
          <w:p w14:paraId="446D3753" w14:textId="33A94680" w:rsidR="00BB6D80" w:rsidRPr="00374F6B" w:rsidRDefault="00BB6D80" w:rsidP="00BB6D80">
            <w:pPr>
              <w:overflowPunct/>
              <w:autoSpaceDE/>
              <w:autoSpaceDN/>
              <w:adjustRightInd/>
              <w:spacing w:after="0"/>
              <w:jc w:val="right"/>
              <w:textAlignment w:val="auto"/>
              <w:rPr>
                <w:rFonts w:ascii="Calibri" w:hAnsi="Calibri" w:cs="Calibri"/>
                <w:color w:val="000000"/>
                <w:sz w:val="22"/>
                <w:szCs w:val="22"/>
                <w:lang w:val="sv-SE" w:eastAsia="sv-SE"/>
              </w:rPr>
            </w:pPr>
            <w:r>
              <w:rPr>
                <w:rFonts w:ascii="Calibri" w:hAnsi="Calibri" w:cs="Calibri"/>
                <w:color w:val="000000"/>
                <w:sz w:val="22"/>
                <w:szCs w:val="22"/>
              </w:rPr>
              <w:t>0.972</w:t>
            </w:r>
          </w:p>
        </w:tc>
      </w:tr>
      <w:tr w:rsidR="00BB6D80" w:rsidRPr="00374F6B" w14:paraId="1ECA2297" w14:textId="77777777" w:rsidTr="00BB6D80">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1B201897" w14:textId="77777777" w:rsidR="00BB6D80" w:rsidRPr="00374F6B" w:rsidRDefault="00BB6D80" w:rsidP="00BB6D80">
            <w:pPr>
              <w:overflowPunct/>
              <w:autoSpaceDE/>
              <w:autoSpaceDN/>
              <w:adjustRightInd/>
              <w:spacing w:after="0"/>
              <w:textAlignment w:val="auto"/>
              <w:rPr>
                <w:rFonts w:ascii="Calibri" w:hAnsi="Calibri" w:cs="Calibri"/>
                <w:b/>
                <w:bCs/>
                <w:color w:val="000000"/>
                <w:sz w:val="22"/>
                <w:szCs w:val="22"/>
                <w:lang w:val="sv-SE" w:eastAsia="sv-SE"/>
              </w:rPr>
            </w:pPr>
            <w:r w:rsidRPr="00374F6B">
              <w:rPr>
                <w:rFonts w:ascii="Calibri" w:hAnsi="Calibri" w:cs="Calibri"/>
                <w:b/>
                <w:bCs/>
                <w:color w:val="000000"/>
                <w:sz w:val="22"/>
                <w:szCs w:val="22"/>
                <w:lang w:val="sv-SE" w:eastAsia="sv-SE"/>
              </w:rPr>
              <w:t>s3</w:t>
            </w:r>
          </w:p>
        </w:tc>
        <w:tc>
          <w:tcPr>
            <w:tcW w:w="977" w:type="dxa"/>
            <w:tcBorders>
              <w:top w:val="nil"/>
              <w:left w:val="nil"/>
              <w:bottom w:val="single" w:sz="4" w:space="0" w:color="auto"/>
              <w:right w:val="single" w:sz="4" w:space="0" w:color="auto"/>
            </w:tcBorders>
            <w:shd w:val="clear" w:color="auto" w:fill="auto"/>
            <w:noWrap/>
            <w:vAlign w:val="bottom"/>
            <w:hideMark/>
          </w:tcPr>
          <w:p w14:paraId="395C237C" w14:textId="78B6A275" w:rsidR="00BB6D80" w:rsidRPr="00374F6B" w:rsidRDefault="00BB6D80" w:rsidP="00BB6D80">
            <w:pPr>
              <w:overflowPunct/>
              <w:autoSpaceDE/>
              <w:autoSpaceDN/>
              <w:adjustRightInd/>
              <w:spacing w:after="0"/>
              <w:jc w:val="right"/>
              <w:textAlignment w:val="auto"/>
              <w:rPr>
                <w:rFonts w:ascii="Calibri" w:hAnsi="Calibri" w:cs="Calibri"/>
                <w:color w:val="000000"/>
                <w:sz w:val="22"/>
                <w:szCs w:val="22"/>
                <w:lang w:val="sv-SE" w:eastAsia="sv-SE"/>
              </w:rPr>
            </w:pPr>
            <w:r>
              <w:rPr>
                <w:rFonts w:ascii="Calibri" w:hAnsi="Calibri" w:cs="Calibri"/>
                <w:color w:val="000000"/>
                <w:sz w:val="22"/>
                <w:szCs w:val="22"/>
              </w:rPr>
              <w:t>0.956</w:t>
            </w:r>
          </w:p>
        </w:tc>
      </w:tr>
      <w:tr w:rsidR="00BB6D80" w:rsidRPr="00374F6B" w14:paraId="2AB4881D" w14:textId="77777777" w:rsidTr="00BB6D80">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4B9DCCD4" w14:textId="77777777" w:rsidR="00BB6D80" w:rsidRPr="00374F6B" w:rsidRDefault="00BB6D80" w:rsidP="00BB6D80">
            <w:pPr>
              <w:overflowPunct/>
              <w:autoSpaceDE/>
              <w:autoSpaceDN/>
              <w:adjustRightInd/>
              <w:spacing w:after="0"/>
              <w:textAlignment w:val="auto"/>
              <w:rPr>
                <w:rFonts w:ascii="Calibri" w:hAnsi="Calibri" w:cs="Calibri"/>
                <w:b/>
                <w:bCs/>
                <w:color w:val="000000"/>
                <w:sz w:val="22"/>
                <w:szCs w:val="22"/>
                <w:lang w:val="sv-SE" w:eastAsia="sv-SE"/>
              </w:rPr>
            </w:pPr>
            <w:r w:rsidRPr="00374F6B">
              <w:rPr>
                <w:rFonts w:ascii="Calibri" w:hAnsi="Calibri" w:cs="Calibri"/>
                <w:b/>
                <w:bCs/>
                <w:color w:val="000000"/>
                <w:sz w:val="22"/>
                <w:szCs w:val="22"/>
                <w:lang w:val="sv-SE" w:eastAsia="sv-SE"/>
              </w:rPr>
              <w:t>s4</w:t>
            </w:r>
          </w:p>
        </w:tc>
        <w:tc>
          <w:tcPr>
            <w:tcW w:w="977" w:type="dxa"/>
            <w:tcBorders>
              <w:top w:val="nil"/>
              <w:left w:val="nil"/>
              <w:bottom w:val="single" w:sz="4" w:space="0" w:color="auto"/>
              <w:right w:val="single" w:sz="4" w:space="0" w:color="auto"/>
            </w:tcBorders>
            <w:shd w:val="clear" w:color="auto" w:fill="auto"/>
            <w:noWrap/>
            <w:vAlign w:val="bottom"/>
            <w:hideMark/>
          </w:tcPr>
          <w:p w14:paraId="7FC7AFE9" w14:textId="763852D6" w:rsidR="00BB6D80" w:rsidRPr="00374F6B" w:rsidRDefault="00BB6D80" w:rsidP="00BB6D80">
            <w:pPr>
              <w:overflowPunct/>
              <w:autoSpaceDE/>
              <w:autoSpaceDN/>
              <w:adjustRightInd/>
              <w:spacing w:after="0"/>
              <w:jc w:val="right"/>
              <w:textAlignment w:val="auto"/>
              <w:rPr>
                <w:rFonts w:ascii="Calibri" w:hAnsi="Calibri" w:cs="Calibri"/>
                <w:color w:val="000000"/>
                <w:sz w:val="22"/>
                <w:szCs w:val="22"/>
                <w:lang w:val="sv-SE" w:eastAsia="sv-SE"/>
              </w:rPr>
            </w:pPr>
            <w:r>
              <w:rPr>
                <w:rFonts w:ascii="Calibri" w:hAnsi="Calibri" w:cs="Calibri"/>
                <w:color w:val="000000"/>
                <w:sz w:val="22"/>
                <w:szCs w:val="22"/>
              </w:rPr>
              <w:t>0.960</w:t>
            </w:r>
          </w:p>
        </w:tc>
      </w:tr>
      <w:tr w:rsidR="00BB6D80" w:rsidRPr="00374F6B" w14:paraId="57B724C4" w14:textId="77777777" w:rsidTr="00BB6D80">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6AD68DC9" w14:textId="77777777" w:rsidR="00BB6D80" w:rsidRPr="00374F6B" w:rsidRDefault="00BB6D80" w:rsidP="00BB6D80">
            <w:pPr>
              <w:overflowPunct/>
              <w:autoSpaceDE/>
              <w:autoSpaceDN/>
              <w:adjustRightInd/>
              <w:spacing w:after="0"/>
              <w:textAlignment w:val="auto"/>
              <w:rPr>
                <w:rFonts w:ascii="Calibri" w:hAnsi="Calibri" w:cs="Calibri"/>
                <w:b/>
                <w:bCs/>
                <w:color w:val="000000"/>
                <w:sz w:val="22"/>
                <w:szCs w:val="22"/>
                <w:lang w:val="sv-SE" w:eastAsia="sv-SE"/>
              </w:rPr>
            </w:pPr>
            <w:r w:rsidRPr="00374F6B">
              <w:rPr>
                <w:rFonts w:ascii="Calibri" w:hAnsi="Calibri" w:cs="Calibri"/>
                <w:b/>
                <w:bCs/>
                <w:color w:val="000000"/>
                <w:sz w:val="22"/>
                <w:szCs w:val="22"/>
                <w:lang w:val="sv-SE" w:eastAsia="sv-SE"/>
              </w:rPr>
              <w:t>s5</w:t>
            </w:r>
          </w:p>
        </w:tc>
        <w:tc>
          <w:tcPr>
            <w:tcW w:w="977" w:type="dxa"/>
            <w:tcBorders>
              <w:top w:val="nil"/>
              <w:left w:val="nil"/>
              <w:bottom w:val="single" w:sz="4" w:space="0" w:color="auto"/>
              <w:right w:val="single" w:sz="4" w:space="0" w:color="auto"/>
            </w:tcBorders>
            <w:shd w:val="clear" w:color="auto" w:fill="auto"/>
            <w:noWrap/>
            <w:vAlign w:val="bottom"/>
            <w:hideMark/>
          </w:tcPr>
          <w:p w14:paraId="440A3C46" w14:textId="3F79C901" w:rsidR="00BB6D80" w:rsidRPr="00374F6B" w:rsidRDefault="00BB6D80" w:rsidP="00BB6D80">
            <w:pPr>
              <w:overflowPunct/>
              <w:autoSpaceDE/>
              <w:autoSpaceDN/>
              <w:adjustRightInd/>
              <w:spacing w:after="0"/>
              <w:jc w:val="right"/>
              <w:textAlignment w:val="auto"/>
              <w:rPr>
                <w:rFonts w:ascii="Calibri" w:hAnsi="Calibri" w:cs="Calibri"/>
                <w:color w:val="000000"/>
                <w:sz w:val="22"/>
                <w:szCs w:val="22"/>
                <w:lang w:val="sv-SE" w:eastAsia="sv-SE"/>
              </w:rPr>
            </w:pPr>
            <w:r>
              <w:rPr>
                <w:rFonts w:ascii="Calibri" w:hAnsi="Calibri" w:cs="Calibri"/>
                <w:color w:val="000000"/>
                <w:sz w:val="22"/>
                <w:szCs w:val="22"/>
              </w:rPr>
              <w:t>0.959</w:t>
            </w:r>
          </w:p>
        </w:tc>
      </w:tr>
      <w:tr w:rsidR="00BB6D80" w:rsidRPr="00374F6B" w14:paraId="30241801" w14:textId="77777777" w:rsidTr="00BB6D80">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280A5D27" w14:textId="77777777" w:rsidR="00BB6D80" w:rsidRPr="00374F6B" w:rsidRDefault="00BB6D80" w:rsidP="00BB6D80">
            <w:pPr>
              <w:overflowPunct/>
              <w:autoSpaceDE/>
              <w:autoSpaceDN/>
              <w:adjustRightInd/>
              <w:spacing w:after="0"/>
              <w:textAlignment w:val="auto"/>
              <w:rPr>
                <w:rFonts w:ascii="Calibri" w:hAnsi="Calibri" w:cs="Calibri"/>
                <w:b/>
                <w:bCs/>
                <w:color w:val="000000"/>
                <w:sz w:val="22"/>
                <w:szCs w:val="22"/>
                <w:lang w:val="sv-SE" w:eastAsia="sv-SE"/>
              </w:rPr>
            </w:pPr>
            <w:r w:rsidRPr="00374F6B">
              <w:rPr>
                <w:rFonts w:ascii="Calibri" w:hAnsi="Calibri" w:cs="Calibri"/>
                <w:b/>
                <w:bCs/>
                <w:color w:val="000000"/>
                <w:sz w:val="22"/>
                <w:szCs w:val="22"/>
                <w:lang w:val="sv-SE" w:eastAsia="sv-SE"/>
              </w:rPr>
              <w:t>s6</w:t>
            </w:r>
          </w:p>
        </w:tc>
        <w:tc>
          <w:tcPr>
            <w:tcW w:w="977" w:type="dxa"/>
            <w:tcBorders>
              <w:top w:val="nil"/>
              <w:left w:val="nil"/>
              <w:bottom w:val="single" w:sz="4" w:space="0" w:color="auto"/>
              <w:right w:val="single" w:sz="4" w:space="0" w:color="auto"/>
            </w:tcBorders>
            <w:shd w:val="clear" w:color="auto" w:fill="auto"/>
            <w:noWrap/>
            <w:vAlign w:val="bottom"/>
            <w:hideMark/>
          </w:tcPr>
          <w:p w14:paraId="30A474DD" w14:textId="1339146B" w:rsidR="00BB6D80" w:rsidRPr="00374F6B" w:rsidRDefault="00BB6D80" w:rsidP="00BB6D80">
            <w:pPr>
              <w:overflowPunct/>
              <w:autoSpaceDE/>
              <w:autoSpaceDN/>
              <w:adjustRightInd/>
              <w:spacing w:after="0"/>
              <w:jc w:val="right"/>
              <w:textAlignment w:val="auto"/>
              <w:rPr>
                <w:rFonts w:ascii="Calibri" w:hAnsi="Calibri" w:cs="Calibri"/>
                <w:color w:val="000000"/>
                <w:sz w:val="22"/>
                <w:szCs w:val="22"/>
                <w:lang w:val="sv-SE" w:eastAsia="sv-SE"/>
              </w:rPr>
            </w:pPr>
            <w:r>
              <w:rPr>
                <w:rFonts w:ascii="Calibri" w:hAnsi="Calibri" w:cs="Calibri"/>
                <w:color w:val="000000"/>
                <w:sz w:val="22"/>
                <w:szCs w:val="22"/>
              </w:rPr>
              <w:t>0.888</w:t>
            </w:r>
          </w:p>
        </w:tc>
      </w:tr>
      <w:tr w:rsidR="00BB6D80" w:rsidRPr="00374F6B" w14:paraId="75D58D38" w14:textId="77777777" w:rsidTr="00BB6D80">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73B9B068" w14:textId="77777777" w:rsidR="00BB6D80" w:rsidRPr="00374F6B" w:rsidRDefault="00BB6D80" w:rsidP="00BB6D80">
            <w:pPr>
              <w:overflowPunct/>
              <w:autoSpaceDE/>
              <w:autoSpaceDN/>
              <w:adjustRightInd/>
              <w:spacing w:after="0"/>
              <w:textAlignment w:val="auto"/>
              <w:rPr>
                <w:rFonts w:ascii="Calibri" w:hAnsi="Calibri" w:cs="Calibri"/>
                <w:b/>
                <w:bCs/>
                <w:color w:val="000000"/>
                <w:sz w:val="22"/>
                <w:szCs w:val="22"/>
                <w:lang w:val="sv-SE" w:eastAsia="sv-SE"/>
              </w:rPr>
            </w:pPr>
            <w:r w:rsidRPr="00374F6B">
              <w:rPr>
                <w:rFonts w:ascii="Calibri" w:hAnsi="Calibri" w:cs="Calibri"/>
                <w:b/>
                <w:bCs/>
                <w:color w:val="000000"/>
                <w:sz w:val="22"/>
                <w:szCs w:val="22"/>
                <w:lang w:val="sv-SE" w:eastAsia="sv-SE"/>
              </w:rPr>
              <w:t>s7</w:t>
            </w:r>
          </w:p>
        </w:tc>
        <w:tc>
          <w:tcPr>
            <w:tcW w:w="977" w:type="dxa"/>
            <w:tcBorders>
              <w:top w:val="nil"/>
              <w:left w:val="nil"/>
              <w:bottom w:val="single" w:sz="4" w:space="0" w:color="auto"/>
              <w:right w:val="single" w:sz="4" w:space="0" w:color="auto"/>
            </w:tcBorders>
            <w:shd w:val="clear" w:color="auto" w:fill="auto"/>
            <w:noWrap/>
            <w:vAlign w:val="bottom"/>
            <w:hideMark/>
          </w:tcPr>
          <w:p w14:paraId="35B18203" w14:textId="63F25ADE" w:rsidR="00BB6D80" w:rsidRPr="00374F6B" w:rsidRDefault="00BB6D80" w:rsidP="00BB6D80">
            <w:pPr>
              <w:overflowPunct/>
              <w:autoSpaceDE/>
              <w:autoSpaceDN/>
              <w:adjustRightInd/>
              <w:spacing w:after="0"/>
              <w:jc w:val="right"/>
              <w:textAlignment w:val="auto"/>
              <w:rPr>
                <w:rFonts w:ascii="Calibri" w:hAnsi="Calibri" w:cs="Calibri"/>
                <w:color w:val="000000"/>
                <w:sz w:val="22"/>
                <w:szCs w:val="22"/>
                <w:lang w:val="sv-SE" w:eastAsia="sv-SE"/>
              </w:rPr>
            </w:pPr>
            <w:r>
              <w:rPr>
                <w:rFonts w:ascii="Calibri" w:hAnsi="Calibri" w:cs="Calibri"/>
                <w:color w:val="000000"/>
                <w:sz w:val="22"/>
                <w:szCs w:val="22"/>
              </w:rPr>
              <w:t>0.977</w:t>
            </w:r>
          </w:p>
        </w:tc>
      </w:tr>
    </w:tbl>
    <w:p w14:paraId="17D707E6" w14:textId="77777777" w:rsidR="00374F6B" w:rsidRDefault="00374F6B" w:rsidP="00AF308D">
      <w:pPr>
        <w:rPr>
          <w:rFonts w:ascii="Arial" w:hAnsi="Arial" w:cs="Arial"/>
          <w:sz w:val="22"/>
          <w:szCs w:val="22"/>
          <w:lang w:val="en-GB"/>
        </w:rPr>
      </w:pPr>
    </w:p>
    <w:p w14:paraId="0D9E01C4" w14:textId="410E9F05" w:rsidR="007906E9" w:rsidRDefault="007906E9" w:rsidP="00AF308D">
      <w:pPr>
        <w:rPr>
          <w:rFonts w:ascii="Arial" w:hAnsi="Arial" w:cs="Arial"/>
          <w:sz w:val="22"/>
          <w:szCs w:val="22"/>
          <w:lang w:val="en-GB"/>
        </w:rPr>
      </w:pPr>
      <w:r>
        <w:rPr>
          <w:rFonts w:ascii="Arial" w:hAnsi="Arial" w:cs="Arial"/>
          <w:sz w:val="22"/>
          <w:szCs w:val="22"/>
          <w:lang w:val="en-GB"/>
        </w:rPr>
        <w:t>The</w:t>
      </w:r>
      <w:r w:rsidR="001E7C26">
        <w:rPr>
          <w:rFonts w:ascii="Arial" w:hAnsi="Arial" w:cs="Arial"/>
          <w:sz w:val="22"/>
          <w:szCs w:val="22"/>
          <w:lang w:val="en-GB"/>
        </w:rPr>
        <w:t xml:space="preserve"> relation</w:t>
      </w:r>
      <w:r w:rsidR="009C0A7E">
        <w:rPr>
          <w:rFonts w:ascii="Arial" w:hAnsi="Arial" w:cs="Arial"/>
          <w:sz w:val="22"/>
          <w:szCs w:val="22"/>
          <w:lang w:val="en-GB"/>
        </w:rPr>
        <w:t>s</w:t>
      </w:r>
      <w:r w:rsidR="001E7C26">
        <w:rPr>
          <w:rFonts w:ascii="Arial" w:hAnsi="Arial" w:cs="Arial"/>
          <w:sz w:val="22"/>
          <w:szCs w:val="22"/>
          <w:lang w:val="en-GB"/>
        </w:rPr>
        <w:t xml:space="preserve"> </w:t>
      </w:r>
      <w:r w:rsidR="009C0A7E">
        <w:rPr>
          <w:rFonts w:ascii="Arial" w:hAnsi="Arial" w:cs="Arial"/>
          <w:sz w:val="22"/>
          <w:szCs w:val="22"/>
          <w:lang w:val="en-GB"/>
        </w:rPr>
        <w:t>between</w:t>
      </w:r>
      <w:r w:rsidR="001E7C26">
        <w:rPr>
          <w:rFonts w:ascii="Arial" w:hAnsi="Arial" w:cs="Arial"/>
          <w:sz w:val="22"/>
          <w:szCs w:val="22"/>
          <w:lang w:val="en-GB"/>
        </w:rPr>
        <w:t xml:space="preserve"> the scores may also be illustrated in </w:t>
      </w:r>
      <w:r w:rsidR="007524F1">
        <w:rPr>
          <w:rFonts w:ascii="Arial" w:hAnsi="Arial" w:cs="Arial"/>
          <w:sz w:val="22"/>
          <w:szCs w:val="22"/>
          <w:lang w:val="en-GB"/>
        </w:rPr>
        <w:t xml:space="preserve">the form of </w:t>
      </w:r>
      <w:r w:rsidR="009C0A7E">
        <w:rPr>
          <w:rFonts w:ascii="Arial" w:hAnsi="Arial" w:cs="Arial"/>
          <w:sz w:val="22"/>
          <w:szCs w:val="22"/>
          <w:lang w:val="en-GB"/>
        </w:rPr>
        <w:t>s</w:t>
      </w:r>
      <w:r w:rsidR="007524F1">
        <w:rPr>
          <w:rFonts w:ascii="Arial" w:hAnsi="Arial" w:cs="Arial"/>
          <w:sz w:val="22"/>
          <w:szCs w:val="22"/>
          <w:lang w:val="en-GB"/>
        </w:rPr>
        <w:t>catter plot</w:t>
      </w:r>
      <w:r w:rsidR="009C0A7E">
        <w:rPr>
          <w:rFonts w:ascii="Arial" w:hAnsi="Arial" w:cs="Arial"/>
          <w:sz w:val="22"/>
          <w:szCs w:val="22"/>
          <w:lang w:val="en-GB"/>
        </w:rPr>
        <w:t>s</w:t>
      </w:r>
      <w:r w:rsidR="007524F1">
        <w:rPr>
          <w:rFonts w:ascii="Arial" w:hAnsi="Arial" w:cs="Arial"/>
          <w:sz w:val="22"/>
          <w:szCs w:val="22"/>
          <w:lang w:val="en-GB"/>
        </w:rPr>
        <w:t>.</w:t>
      </w:r>
      <w:r w:rsidR="009C0A7E">
        <w:rPr>
          <w:rFonts w:ascii="Arial" w:hAnsi="Arial" w:cs="Arial"/>
          <w:sz w:val="22"/>
          <w:szCs w:val="22"/>
          <w:lang w:val="en-GB"/>
        </w:rPr>
        <w:t xml:space="preserve"> The</w:t>
      </w:r>
      <w:r w:rsidR="00265BBA">
        <w:rPr>
          <w:rFonts w:ascii="Arial" w:hAnsi="Arial" w:cs="Arial"/>
          <w:sz w:val="22"/>
          <w:szCs w:val="22"/>
          <w:lang w:val="en-GB"/>
        </w:rPr>
        <w:t xml:space="preserve"> relation between the SIG and SPA dimension</w:t>
      </w:r>
      <w:r w:rsidR="008059C8">
        <w:rPr>
          <w:rFonts w:ascii="Arial" w:hAnsi="Arial" w:cs="Arial"/>
          <w:sz w:val="22"/>
          <w:szCs w:val="22"/>
          <w:lang w:val="en-GB"/>
        </w:rPr>
        <w:t xml:space="preserve">s is shown </w:t>
      </w:r>
      <w:r w:rsidR="008059C8" w:rsidRPr="0024072A">
        <w:rPr>
          <w:rFonts w:ascii="Arial" w:hAnsi="Arial" w:cs="Arial"/>
          <w:sz w:val="22"/>
          <w:szCs w:val="22"/>
          <w:lang w:val="en-GB"/>
        </w:rPr>
        <w:t xml:space="preserve">in </w:t>
      </w:r>
      <w:r w:rsidR="008059C8" w:rsidRPr="0024072A">
        <w:rPr>
          <w:rFonts w:ascii="Arial" w:hAnsi="Arial" w:cs="Arial"/>
          <w:sz w:val="22"/>
          <w:szCs w:val="22"/>
          <w:lang w:val="en-GB"/>
        </w:rPr>
        <w:fldChar w:fldCharType="begin"/>
      </w:r>
      <w:r w:rsidR="008059C8" w:rsidRPr="0024072A">
        <w:rPr>
          <w:rFonts w:ascii="Arial" w:hAnsi="Arial" w:cs="Arial"/>
          <w:sz w:val="22"/>
          <w:szCs w:val="22"/>
          <w:lang w:val="en-GB"/>
        </w:rPr>
        <w:instrText xml:space="preserve"> REF _Ref77233560 \h </w:instrText>
      </w:r>
      <w:r w:rsidR="0024072A" w:rsidRPr="0024072A">
        <w:rPr>
          <w:rFonts w:ascii="Arial" w:hAnsi="Arial" w:cs="Arial"/>
          <w:sz w:val="22"/>
          <w:szCs w:val="22"/>
          <w:lang w:val="en-GB"/>
        </w:rPr>
        <w:instrText xml:space="preserve"> \* MERGEFORMAT </w:instrText>
      </w:r>
      <w:r w:rsidR="008059C8" w:rsidRPr="0024072A">
        <w:rPr>
          <w:rFonts w:ascii="Arial" w:hAnsi="Arial" w:cs="Arial"/>
          <w:sz w:val="22"/>
          <w:szCs w:val="22"/>
          <w:lang w:val="en-GB"/>
        </w:rPr>
      </w:r>
      <w:r w:rsidR="008059C8" w:rsidRPr="0024072A">
        <w:rPr>
          <w:rFonts w:ascii="Arial" w:hAnsi="Arial" w:cs="Arial"/>
          <w:sz w:val="22"/>
          <w:szCs w:val="22"/>
          <w:lang w:val="en-GB"/>
        </w:rPr>
        <w:fldChar w:fldCharType="separate"/>
      </w:r>
      <w:r w:rsidR="008678A7" w:rsidRPr="008678A7">
        <w:rPr>
          <w:rFonts w:ascii="Arial" w:hAnsi="Arial" w:cs="Arial"/>
          <w:sz w:val="22"/>
          <w:szCs w:val="22"/>
        </w:rPr>
        <w:t xml:space="preserve">Figure </w:t>
      </w:r>
      <w:r w:rsidR="008678A7" w:rsidRPr="008678A7">
        <w:rPr>
          <w:rFonts w:ascii="Arial" w:hAnsi="Arial" w:cs="Arial"/>
          <w:noProof/>
          <w:sz w:val="22"/>
          <w:szCs w:val="22"/>
        </w:rPr>
        <w:t>6</w:t>
      </w:r>
      <w:r w:rsidR="008059C8" w:rsidRPr="0024072A">
        <w:rPr>
          <w:rFonts w:ascii="Arial" w:hAnsi="Arial" w:cs="Arial"/>
          <w:sz w:val="22"/>
          <w:szCs w:val="22"/>
          <w:lang w:val="en-GB"/>
        </w:rPr>
        <w:fldChar w:fldCharType="end"/>
      </w:r>
      <w:r w:rsidR="008059C8" w:rsidRPr="0024072A">
        <w:rPr>
          <w:rFonts w:ascii="Arial" w:hAnsi="Arial" w:cs="Arial"/>
          <w:sz w:val="22"/>
          <w:szCs w:val="22"/>
          <w:lang w:val="en-GB"/>
        </w:rPr>
        <w:t>.</w:t>
      </w:r>
      <w:r w:rsidR="008059C8">
        <w:rPr>
          <w:rFonts w:ascii="Arial" w:hAnsi="Arial" w:cs="Arial"/>
          <w:sz w:val="22"/>
          <w:szCs w:val="22"/>
          <w:lang w:val="en-GB"/>
        </w:rPr>
        <w:t xml:space="preserve"> The </w:t>
      </w:r>
      <w:r w:rsidR="008D0B6D">
        <w:rPr>
          <w:rFonts w:ascii="Arial" w:hAnsi="Arial" w:cs="Arial"/>
          <w:sz w:val="22"/>
          <w:szCs w:val="22"/>
          <w:lang w:val="en-GB"/>
        </w:rPr>
        <w:t xml:space="preserve">scores of the MNRUs </w:t>
      </w:r>
      <w:r w:rsidR="009502D5">
        <w:rPr>
          <w:rFonts w:ascii="Arial" w:hAnsi="Arial" w:cs="Arial"/>
          <w:sz w:val="22"/>
          <w:szCs w:val="22"/>
          <w:lang w:val="en-GB"/>
        </w:rPr>
        <w:t xml:space="preserve">remains fairly stable for varying SIG scores, while the SDRU and ESDRU </w:t>
      </w:r>
      <w:r w:rsidR="00AA628E">
        <w:rPr>
          <w:rFonts w:ascii="Arial" w:hAnsi="Arial" w:cs="Arial"/>
          <w:sz w:val="22"/>
          <w:szCs w:val="22"/>
          <w:lang w:val="en-GB"/>
        </w:rPr>
        <w:t>show a robustness in the SPA dimension.</w:t>
      </w:r>
      <w:r w:rsidR="009C0A7E">
        <w:rPr>
          <w:rFonts w:ascii="Arial" w:hAnsi="Arial" w:cs="Arial"/>
          <w:sz w:val="22"/>
          <w:szCs w:val="22"/>
          <w:lang w:val="en-GB"/>
        </w:rPr>
        <w:t xml:space="preserve"> </w:t>
      </w:r>
    </w:p>
    <w:p w14:paraId="436BA3A4" w14:textId="20F19AD3" w:rsidR="00E426AA" w:rsidRDefault="00E426AA" w:rsidP="00E426AA">
      <w:pPr>
        <w:keepNext/>
        <w:jc w:val="center"/>
      </w:pPr>
      <w:r>
        <w:rPr>
          <w:noProof/>
        </w:rPr>
        <mc:AlternateContent>
          <mc:Choice Requires="wps">
            <w:drawing>
              <wp:anchor distT="0" distB="0" distL="114300" distR="114300" simplePos="0" relativeHeight="251634688" behindDoc="0" locked="0" layoutInCell="1" allowOverlap="1" wp14:anchorId="230326AB" wp14:editId="75D8BCC1">
                <wp:simplePos x="0" y="0"/>
                <wp:positionH relativeFrom="margin">
                  <wp:align>center</wp:align>
                </wp:positionH>
                <wp:positionV relativeFrom="paragraph">
                  <wp:posOffset>2726055</wp:posOffset>
                </wp:positionV>
                <wp:extent cx="4248150" cy="635"/>
                <wp:effectExtent l="0" t="0" r="0" b="2540"/>
                <wp:wrapNone/>
                <wp:docPr id="12" name="Text Box 12"/>
                <wp:cNvGraphicFramePr/>
                <a:graphic xmlns:a="http://schemas.openxmlformats.org/drawingml/2006/main">
                  <a:graphicData uri="http://schemas.microsoft.com/office/word/2010/wordprocessingShape">
                    <wps:wsp>
                      <wps:cNvSpPr txBox="1"/>
                      <wps:spPr>
                        <a:xfrm>
                          <a:off x="0" y="0"/>
                          <a:ext cx="4248150" cy="635"/>
                        </a:xfrm>
                        <a:prstGeom prst="rect">
                          <a:avLst/>
                        </a:prstGeom>
                        <a:solidFill>
                          <a:prstClr val="white"/>
                        </a:solidFill>
                        <a:ln>
                          <a:noFill/>
                        </a:ln>
                      </wps:spPr>
                      <wps:txbx>
                        <w:txbxContent>
                          <w:p w14:paraId="72FABCB8" w14:textId="21C46EF6" w:rsidR="00E426AA" w:rsidRPr="00F77531" w:rsidRDefault="00E426AA" w:rsidP="00E426AA">
                            <w:pPr>
                              <w:pStyle w:val="Caption"/>
                              <w:rPr>
                                <w:rFonts w:cs="Arial"/>
                                <w:b w:val="0"/>
                                <w:bCs w:val="0"/>
                                <w:noProof/>
                                <w:szCs w:val="22"/>
                              </w:rPr>
                            </w:pPr>
                            <w:bookmarkStart w:id="12" w:name="_Ref77233560"/>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sidR="00050BE0">
                              <w:rPr>
                                <w:rFonts w:cs="Arial"/>
                                <w:noProof/>
                                <w:szCs w:val="22"/>
                              </w:rPr>
                              <w:t>6</w:t>
                            </w:r>
                            <w:r w:rsidRPr="00F77531">
                              <w:rPr>
                                <w:rFonts w:cs="Arial"/>
                                <w:szCs w:val="22"/>
                              </w:rPr>
                              <w:fldChar w:fldCharType="end"/>
                            </w:r>
                            <w:bookmarkEnd w:id="12"/>
                            <w:r w:rsidRPr="00F77531">
                              <w:rPr>
                                <w:rFonts w:cs="Arial"/>
                                <w:szCs w:val="22"/>
                              </w:rPr>
                              <w:t xml:space="preserve">: </w:t>
                            </w:r>
                            <w:r>
                              <w:rPr>
                                <w:rFonts w:cs="Arial"/>
                                <w:b w:val="0"/>
                                <w:bCs w:val="0"/>
                                <w:szCs w:val="22"/>
                              </w:rPr>
                              <w:t xml:space="preserve">The scores of the </w:t>
                            </w:r>
                            <w:r w:rsidR="00265BBA">
                              <w:rPr>
                                <w:rFonts w:cs="Arial"/>
                                <w:b w:val="0"/>
                                <w:bCs w:val="0"/>
                                <w:szCs w:val="22"/>
                              </w:rPr>
                              <w:t>SIG dimension on the x-axis versus the scores of the SPA</w:t>
                            </w:r>
                            <w:r>
                              <w:rPr>
                                <w:rFonts w:cs="Arial"/>
                                <w:b w:val="0"/>
                                <w:bCs w:val="0"/>
                                <w:szCs w:val="22"/>
                              </w:rPr>
                              <w:t xml:space="preserve"> dimension </w:t>
                            </w:r>
                            <w:r w:rsidR="00265BBA">
                              <w:rPr>
                                <w:rFonts w:cs="Arial"/>
                                <w:b w:val="0"/>
                                <w:bCs w:val="0"/>
                                <w:szCs w:val="22"/>
                              </w:rPr>
                              <w:t>on the y-axis</w:t>
                            </w:r>
                            <w:r>
                              <w:rPr>
                                <w:rFonts w:cs="Arial"/>
                                <w:b w:val="0"/>
                                <w:bCs w:val="0"/>
                                <w:szCs w:val="22"/>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30326AB" id="Text Box 12" o:spid="_x0000_s1034" type="#_x0000_t202" style="position:absolute;left:0;text-align:left;margin-left:0;margin-top:214.65pt;width:334.5pt;height:.05pt;z-index:25163468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" stroked="f">
                <v:textbox style="mso-fit-shape-to-text:t" inset="0,0,0,0">
                  <w:txbxContent>
                    <w:p w14:paraId="72FABCB8" w14:textId="21C46EF6" w:rsidR="00E426AA" w:rsidRPr="00F77531" w:rsidRDefault="00E426AA" w:rsidP="00E426AA">
                      <w:pPr>
                        <w:pStyle w:val="Caption"/>
                        <w:rPr>
                          <w:rFonts w:cs="Arial"/>
                          <w:b w:val="0"/>
                          <w:bCs w:val="0"/>
                          <w:noProof/>
                          <w:szCs w:val="22"/>
                        </w:rPr>
                      </w:pPr>
                      <w:bookmarkStart w:id="13" w:name="_Ref77233560"/>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sidR="00050BE0">
                        <w:rPr>
                          <w:rFonts w:cs="Arial"/>
                          <w:noProof/>
                          <w:szCs w:val="22"/>
                        </w:rPr>
                        <w:t>6</w:t>
                      </w:r>
                      <w:r w:rsidRPr="00F77531">
                        <w:rPr>
                          <w:rFonts w:cs="Arial"/>
                          <w:szCs w:val="22"/>
                        </w:rPr>
                        <w:fldChar w:fldCharType="end"/>
                      </w:r>
                      <w:bookmarkEnd w:id="13"/>
                      <w:r w:rsidRPr="00F77531">
                        <w:rPr>
                          <w:rFonts w:cs="Arial"/>
                          <w:szCs w:val="22"/>
                        </w:rPr>
                        <w:t xml:space="preserve">: </w:t>
                      </w:r>
                      <w:r>
                        <w:rPr>
                          <w:rFonts w:cs="Arial"/>
                          <w:b w:val="0"/>
                          <w:bCs w:val="0"/>
                          <w:szCs w:val="22"/>
                        </w:rPr>
                        <w:t xml:space="preserve">The scores of the </w:t>
                      </w:r>
                      <w:r w:rsidR="00265BBA">
                        <w:rPr>
                          <w:rFonts w:cs="Arial"/>
                          <w:b w:val="0"/>
                          <w:bCs w:val="0"/>
                          <w:szCs w:val="22"/>
                        </w:rPr>
                        <w:t>SIG dimension on the x-axis versus the scores of the SPA</w:t>
                      </w:r>
                      <w:r>
                        <w:rPr>
                          <w:rFonts w:cs="Arial"/>
                          <w:b w:val="0"/>
                          <w:bCs w:val="0"/>
                          <w:szCs w:val="22"/>
                        </w:rPr>
                        <w:t xml:space="preserve"> dimension </w:t>
                      </w:r>
                      <w:r w:rsidR="00265BBA">
                        <w:rPr>
                          <w:rFonts w:cs="Arial"/>
                          <w:b w:val="0"/>
                          <w:bCs w:val="0"/>
                          <w:szCs w:val="22"/>
                        </w:rPr>
                        <w:t>on the y-axis</w:t>
                      </w:r>
                      <w:r>
                        <w:rPr>
                          <w:rFonts w:cs="Arial"/>
                          <w:b w:val="0"/>
                          <w:bCs w:val="0"/>
                          <w:szCs w:val="22"/>
                        </w:rPr>
                        <w:t>.</w:t>
                      </w:r>
                    </w:p>
                  </w:txbxContent>
                </v:textbox>
                <w10:wrap anchorx="margin"/>
              </v:shape>
            </w:pict>
          </mc:Fallback>
        </mc:AlternateContent>
      </w:r>
      <w:r w:rsidR="00771457" w:rsidRPr="007D7F3D">
        <w:rPr>
          <w:noProof/>
        </w:rPr>
        <w:drawing>
          <wp:inline distT="0" distB="0" distL="0" distR="0" wp14:anchorId="72BCFB56" wp14:editId="16CE3B04">
            <wp:extent cx="3013852" cy="2609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20013" cy="2615185"/>
                    </a:xfrm>
                    <a:prstGeom prst="rect">
                      <a:avLst/>
                    </a:prstGeom>
                    <a:noFill/>
                    <a:ln>
                      <a:noFill/>
                    </a:ln>
                  </pic:spPr>
                </pic:pic>
              </a:graphicData>
            </a:graphic>
          </wp:inline>
        </w:drawing>
      </w:r>
    </w:p>
    <w:p w14:paraId="480EB9E5" w14:textId="3C36E4BA" w:rsidR="00771457" w:rsidRPr="00E426AA" w:rsidRDefault="00771457" w:rsidP="00E426AA">
      <w:pPr>
        <w:pStyle w:val="Caption"/>
        <w:jc w:val="center"/>
      </w:pPr>
    </w:p>
    <w:p w14:paraId="10FA280F" w14:textId="44AAC8AC" w:rsidR="00E426AA" w:rsidRDefault="00E426AA" w:rsidP="00AF308D"/>
    <w:p w14:paraId="66E140E8" w14:textId="2319A928" w:rsidR="00E0032B" w:rsidRDefault="00E0032B" w:rsidP="00AF308D">
      <w:pPr>
        <w:rPr>
          <w:rFonts w:ascii="Arial" w:hAnsi="Arial" w:cs="Arial"/>
          <w:sz w:val="22"/>
          <w:szCs w:val="22"/>
          <w:lang w:val="en-GB"/>
        </w:rPr>
      </w:pPr>
      <w:r>
        <w:rPr>
          <w:rFonts w:ascii="Arial" w:hAnsi="Arial" w:cs="Arial"/>
          <w:sz w:val="22"/>
          <w:szCs w:val="22"/>
          <w:lang w:val="en-GB"/>
        </w:rPr>
        <w:t>The</w:t>
      </w:r>
      <w:r w:rsidR="009C6DAC">
        <w:rPr>
          <w:rFonts w:ascii="Arial" w:hAnsi="Arial" w:cs="Arial"/>
          <w:sz w:val="22"/>
          <w:szCs w:val="22"/>
          <w:lang w:val="en-GB"/>
        </w:rPr>
        <w:t xml:space="preserve"> </w:t>
      </w:r>
      <w:r w:rsidR="009837D4">
        <w:rPr>
          <w:rFonts w:ascii="Arial" w:hAnsi="Arial" w:cs="Arial"/>
          <w:sz w:val="22"/>
          <w:szCs w:val="22"/>
          <w:lang w:val="en-GB"/>
        </w:rPr>
        <w:t>relation</w:t>
      </w:r>
      <w:r w:rsidR="000B3E71">
        <w:rPr>
          <w:rFonts w:ascii="Arial" w:hAnsi="Arial" w:cs="Arial"/>
          <w:sz w:val="22"/>
          <w:szCs w:val="22"/>
          <w:lang w:val="en-GB"/>
        </w:rPr>
        <w:t xml:space="preserve"> between the OVRL dimension and the </w:t>
      </w:r>
      <w:r w:rsidR="005F443F">
        <w:rPr>
          <w:rFonts w:ascii="Arial" w:hAnsi="Arial" w:cs="Arial"/>
          <w:sz w:val="22"/>
          <w:szCs w:val="22"/>
          <w:lang w:val="en-GB"/>
        </w:rPr>
        <w:t>SIG</w:t>
      </w:r>
      <w:r w:rsidR="000B3E71">
        <w:rPr>
          <w:rFonts w:ascii="Arial" w:hAnsi="Arial" w:cs="Arial"/>
          <w:sz w:val="22"/>
          <w:szCs w:val="22"/>
          <w:lang w:val="en-GB"/>
        </w:rPr>
        <w:t xml:space="preserve"> and </w:t>
      </w:r>
      <w:r w:rsidR="005F443F">
        <w:rPr>
          <w:rFonts w:ascii="Arial" w:hAnsi="Arial" w:cs="Arial"/>
          <w:sz w:val="22"/>
          <w:szCs w:val="22"/>
          <w:lang w:val="en-GB"/>
        </w:rPr>
        <w:t>SPA</w:t>
      </w:r>
      <w:r w:rsidR="000B3E71">
        <w:rPr>
          <w:rFonts w:ascii="Arial" w:hAnsi="Arial" w:cs="Arial"/>
          <w:sz w:val="22"/>
          <w:szCs w:val="22"/>
          <w:lang w:val="en-GB"/>
        </w:rPr>
        <w:t xml:space="preserve"> dimension is illustrated in </w:t>
      </w:r>
      <w:r w:rsidR="0097370C" w:rsidRPr="00A86137">
        <w:rPr>
          <w:rFonts w:ascii="Arial" w:hAnsi="Arial" w:cs="Arial"/>
          <w:sz w:val="22"/>
          <w:szCs w:val="22"/>
          <w:lang w:val="en-GB"/>
        </w:rPr>
        <w:fldChar w:fldCharType="begin"/>
      </w:r>
      <w:r w:rsidR="0097370C" w:rsidRPr="00A86137">
        <w:rPr>
          <w:rFonts w:ascii="Arial" w:hAnsi="Arial" w:cs="Arial"/>
          <w:sz w:val="22"/>
          <w:szCs w:val="22"/>
          <w:lang w:val="en-GB"/>
        </w:rPr>
        <w:instrText xml:space="preserve"> REF _Ref77235721 \h </w:instrText>
      </w:r>
      <w:r w:rsidR="00A86137" w:rsidRPr="00A86137">
        <w:rPr>
          <w:rFonts w:ascii="Arial" w:hAnsi="Arial" w:cs="Arial"/>
          <w:sz w:val="22"/>
          <w:szCs w:val="22"/>
          <w:lang w:val="en-GB"/>
        </w:rPr>
        <w:instrText xml:space="preserve"> \* MERGEFORMAT </w:instrText>
      </w:r>
      <w:r w:rsidR="0097370C" w:rsidRPr="00A86137">
        <w:rPr>
          <w:rFonts w:ascii="Arial" w:hAnsi="Arial" w:cs="Arial"/>
          <w:sz w:val="22"/>
          <w:szCs w:val="22"/>
          <w:lang w:val="en-GB"/>
        </w:rPr>
      </w:r>
      <w:r w:rsidR="0097370C" w:rsidRPr="00A86137">
        <w:rPr>
          <w:rFonts w:ascii="Arial" w:hAnsi="Arial" w:cs="Arial"/>
          <w:sz w:val="22"/>
          <w:szCs w:val="22"/>
          <w:lang w:val="en-GB"/>
        </w:rPr>
        <w:fldChar w:fldCharType="separate"/>
      </w:r>
      <w:r w:rsidR="008678A7" w:rsidRPr="008678A7">
        <w:rPr>
          <w:rFonts w:ascii="Arial" w:hAnsi="Arial" w:cs="Arial"/>
          <w:sz w:val="22"/>
          <w:szCs w:val="22"/>
        </w:rPr>
        <w:t xml:space="preserve">Figure </w:t>
      </w:r>
      <w:r w:rsidR="008678A7" w:rsidRPr="008678A7">
        <w:rPr>
          <w:rFonts w:ascii="Arial" w:hAnsi="Arial" w:cs="Arial"/>
          <w:noProof/>
          <w:sz w:val="22"/>
          <w:szCs w:val="22"/>
        </w:rPr>
        <w:t>7</w:t>
      </w:r>
      <w:r w:rsidR="0097370C" w:rsidRPr="00A86137">
        <w:rPr>
          <w:rFonts w:ascii="Arial" w:hAnsi="Arial" w:cs="Arial"/>
          <w:sz w:val="22"/>
          <w:szCs w:val="22"/>
          <w:lang w:val="en-GB"/>
        </w:rPr>
        <w:fldChar w:fldCharType="end"/>
      </w:r>
      <w:r w:rsidR="00B65471">
        <w:rPr>
          <w:rFonts w:ascii="Arial" w:hAnsi="Arial" w:cs="Arial"/>
          <w:sz w:val="22"/>
          <w:szCs w:val="22"/>
          <w:lang w:val="en-GB"/>
        </w:rPr>
        <w:t xml:space="preserve"> (a) and (b) respectively.</w:t>
      </w:r>
    </w:p>
    <w:p w14:paraId="0E2D787F" w14:textId="415B5FDE" w:rsidR="00B65471" w:rsidRDefault="00112EF3" w:rsidP="00AF308D">
      <w:r w:rsidRPr="00C52A26">
        <w:rPr>
          <w:noProof/>
        </w:rPr>
        <w:lastRenderedPageBreak/>
        <w:drawing>
          <wp:inline distT="0" distB="0" distL="0" distR="0" wp14:anchorId="2C5A5BE0" wp14:editId="00BAC885">
            <wp:extent cx="2943225" cy="2565822"/>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49292" cy="2571111"/>
                    </a:xfrm>
                    <a:prstGeom prst="rect">
                      <a:avLst/>
                    </a:prstGeom>
                    <a:noFill/>
                    <a:ln>
                      <a:noFill/>
                    </a:ln>
                  </pic:spPr>
                </pic:pic>
              </a:graphicData>
            </a:graphic>
          </wp:inline>
        </w:drawing>
      </w:r>
      <w:r w:rsidR="00F2438B" w:rsidRPr="00C52A26">
        <w:rPr>
          <w:noProof/>
        </w:rPr>
        <w:drawing>
          <wp:inline distT="0" distB="0" distL="0" distR="0" wp14:anchorId="0175F7B2" wp14:editId="18AB5569">
            <wp:extent cx="2959559" cy="2569462"/>
            <wp:effectExtent l="0" t="0" r="0" b="254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68277" cy="2577031"/>
                    </a:xfrm>
                    <a:prstGeom prst="rect">
                      <a:avLst/>
                    </a:prstGeom>
                    <a:noFill/>
                    <a:ln>
                      <a:noFill/>
                    </a:ln>
                  </pic:spPr>
                </pic:pic>
              </a:graphicData>
            </a:graphic>
          </wp:inline>
        </w:drawing>
      </w:r>
    </w:p>
    <w:p w14:paraId="62402229" w14:textId="2A7EBFB9" w:rsidR="00E0032B" w:rsidRDefault="00F2438B" w:rsidP="00AF308D">
      <w:r>
        <w:rPr>
          <w:noProof/>
        </w:rPr>
        <mc:AlternateContent>
          <mc:Choice Requires="wpg">
            <w:drawing>
              <wp:anchor distT="0" distB="0" distL="114300" distR="114300" simplePos="0" relativeHeight="251641856" behindDoc="0" locked="0" layoutInCell="1" allowOverlap="1" wp14:anchorId="7B34B598" wp14:editId="7FF84E5F">
                <wp:simplePos x="0" y="0"/>
                <wp:positionH relativeFrom="margin">
                  <wp:align>center</wp:align>
                </wp:positionH>
                <wp:positionV relativeFrom="paragraph">
                  <wp:posOffset>10795</wp:posOffset>
                </wp:positionV>
                <wp:extent cx="3390900" cy="266700"/>
                <wp:effectExtent l="0" t="0" r="0" b="0"/>
                <wp:wrapNone/>
                <wp:docPr id="13" name="Group 13"/>
                <wp:cNvGraphicFramePr/>
                <a:graphic xmlns:a="http://schemas.openxmlformats.org/drawingml/2006/main">
                  <a:graphicData uri="http://schemas.microsoft.com/office/word/2010/wordprocessingGroup">
                    <wpg:wgp>
                      <wpg:cNvGrpSpPr/>
                      <wpg:grpSpPr>
                        <a:xfrm>
                          <a:off x="0" y="0"/>
                          <a:ext cx="3390900" cy="266700"/>
                          <a:chOff x="0" y="0"/>
                          <a:chExt cx="3390900" cy="266700"/>
                        </a:xfrm>
                      </wpg:grpSpPr>
                      <wps:wsp>
                        <wps:cNvPr id="14" name="Text Box 14"/>
                        <wps:cNvSpPr txBox="1"/>
                        <wps:spPr>
                          <a:xfrm>
                            <a:off x="0" y="0"/>
                            <a:ext cx="390525" cy="257175"/>
                          </a:xfrm>
                          <a:prstGeom prst="rect">
                            <a:avLst/>
                          </a:prstGeom>
                          <a:solidFill>
                            <a:schemeClr val="lt1"/>
                          </a:solidFill>
                          <a:ln w="6350">
                            <a:noFill/>
                          </a:ln>
                        </wps:spPr>
                        <wps:txbx>
                          <w:txbxContent>
                            <w:p w14:paraId="50C86B97" w14:textId="77777777" w:rsidR="00F2438B" w:rsidRPr="00C26872" w:rsidRDefault="00F2438B" w:rsidP="00F2438B">
                              <w:pPr>
                                <w:rPr>
                                  <w:rFonts w:ascii="Arial" w:hAnsi="Arial" w:cs="Arial"/>
                                  <w:sz w:val="22"/>
                                  <w:szCs w:val="22"/>
                                  <w:lang w:val="sv-SE"/>
                                </w:rPr>
                              </w:pPr>
                              <w:r w:rsidRPr="00C26872">
                                <w:rPr>
                                  <w:rFonts w:ascii="Arial" w:hAnsi="Arial" w:cs="Arial"/>
                                  <w:sz w:val="22"/>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Text Box 15"/>
                        <wps:cNvSpPr txBox="1"/>
                        <wps:spPr>
                          <a:xfrm>
                            <a:off x="3000375" y="9525"/>
                            <a:ext cx="390525" cy="257175"/>
                          </a:xfrm>
                          <a:prstGeom prst="rect">
                            <a:avLst/>
                          </a:prstGeom>
                          <a:solidFill>
                            <a:schemeClr val="lt1"/>
                          </a:solidFill>
                          <a:ln w="6350">
                            <a:noFill/>
                          </a:ln>
                        </wps:spPr>
                        <wps:txbx>
                          <w:txbxContent>
                            <w:p w14:paraId="75876790" w14:textId="77777777" w:rsidR="00F2438B" w:rsidRPr="00C26872" w:rsidRDefault="00F2438B" w:rsidP="00F2438B">
                              <w:pPr>
                                <w:rPr>
                                  <w:rFonts w:ascii="Arial" w:hAnsi="Arial" w:cs="Arial"/>
                                  <w:sz w:val="22"/>
                                  <w:szCs w:val="22"/>
                                  <w:lang w:val="sv-SE"/>
                                </w:rPr>
                              </w:pPr>
                              <w:r w:rsidRPr="00C26872">
                                <w:rPr>
                                  <w:rFonts w:ascii="Arial" w:hAnsi="Arial" w:cs="Arial"/>
                                  <w:sz w:val="22"/>
                                  <w:szCs w:val="22"/>
                                  <w:lang w:val="sv-SE"/>
                                </w:rPr>
                                <w:t>(</w:t>
                              </w:r>
                              <w:r>
                                <w:rPr>
                                  <w:rFonts w:ascii="Arial" w:hAnsi="Arial" w:cs="Arial"/>
                                  <w:sz w:val="22"/>
                                  <w:szCs w:val="22"/>
                                  <w:lang w:val="sv-SE"/>
                                </w:rPr>
                                <w:t>b</w:t>
                              </w:r>
                              <w:r w:rsidRPr="00C26872">
                                <w:rPr>
                                  <w:rFonts w:ascii="Arial" w:hAnsi="Arial" w:cs="Arial"/>
                                  <w:sz w:val="22"/>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7B34B598" id="Group 13" o:spid="_x0000_s1035" style="position:absolute;margin-left:0;margin-top:.85pt;width:267pt;height:21pt;z-index:251641856;mso-position-horizontal:center;mso-position-horizontal-relative:margin" coordsize="33909,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">
                <v:shape id="Text Box 14" o:spid="_x0000_s1036" type="#_x0000_t202" style="position:absolute;width:3905;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" fillcolor="white [3201]" stroked="f" strokeweight=".5pt">
                  <v:textbox>
                    <w:txbxContent>
                      <w:p w14:paraId="50C86B97" w14:textId="77777777" w:rsidR="00F2438B" w:rsidRPr="00C26872" w:rsidRDefault="00F2438B" w:rsidP="00F2438B">
                        <w:pPr>
                          <w:rPr>
                            <w:rFonts w:ascii="Arial" w:hAnsi="Arial" w:cs="Arial"/>
                            <w:sz w:val="22"/>
                            <w:szCs w:val="22"/>
                            <w:lang w:val="sv-SE"/>
                          </w:rPr>
                        </w:pPr>
                        <w:r w:rsidRPr="00C26872">
                          <w:rPr>
                            <w:rFonts w:ascii="Arial" w:hAnsi="Arial" w:cs="Arial"/>
                            <w:sz w:val="22"/>
                            <w:szCs w:val="22"/>
                            <w:lang w:val="sv-SE"/>
                          </w:rPr>
                          <w:t>(a)</w:t>
                        </w:r>
                      </w:p>
                    </w:txbxContent>
                  </v:textbox>
                </v:shape>
                <v:shape id="Text Box 15" o:spid="_x0000_s1037" type="#_x0000_t202" style="position:absolute;left:30003;top:95;width:3906;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" fillcolor="white [3201]" stroked="f" strokeweight=".5pt">
                  <v:textbox>
                    <w:txbxContent>
                      <w:p w14:paraId="75876790" w14:textId="77777777" w:rsidR="00F2438B" w:rsidRPr="00C26872" w:rsidRDefault="00F2438B" w:rsidP="00F2438B">
                        <w:pPr>
                          <w:rPr>
                            <w:rFonts w:ascii="Arial" w:hAnsi="Arial" w:cs="Arial"/>
                            <w:sz w:val="22"/>
                            <w:szCs w:val="22"/>
                            <w:lang w:val="sv-SE"/>
                          </w:rPr>
                        </w:pPr>
                        <w:r w:rsidRPr="00C26872">
                          <w:rPr>
                            <w:rFonts w:ascii="Arial" w:hAnsi="Arial" w:cs="Arial"/>
                            <w:sz w:val="22"/>
                            <w:szCs w:val="22"/>
                            <w:lang w:val="sv-SE"/>
                          </w:rPr>
                          <w:t>(</w:t>
                        </w:r>
                        <w:r>
                          <w:rPr>
                            <w:rFonts w:ascii="Arial" w:hAnsi="Arial" w:cs="Arial"/>
                            <w:sz w:val="22"/>
                            <w:szCs w:val="22"/>
                            <w:lang w:val="sv-SE"/>
                          </w:rPr>
                          <w:t>b</w:t>
                        </w:r>
                        <w:r w:rsidRPr="00C26872">
                          <w:rPr>
                            <w:rFonts w:ascii="Arial" w:hAnsi="Arial" w:cs="Arial"/>
                            <w:sz w:val="22"/>
                            <w:szCs w:val="22"/>
                            <w:lang w:val="sv-SE"/>
                          </w:rPr>
                          <w:t>)</w:t>
                        </w:r>
                      </w:p>
                    </w:txbxContent>
                  </v:textbox>
                </v:shape>
                <w10:wrap anchorx="margin"/>
              </v:group>
            </w:pict>
          </mc:Fallback>
        </mc:AlternateContent>
      </w:r>
    </w:p>
    <w:p w14:paraId="228AA42E" w14:textId="5B8DE5DC" w:rsidR="00E0032B" w:rsidRDefault="00F2438B" w:rsidP="00AF308D">
      <w:r>
        <w:rPr>
          <w:noProof/>
        </w:rPr>
        <mc:AlternateContent>
          <mc:Choice Requires="wps">
            <w:drawing>
              <wp:anchor distT="0" distB="0" distL="114300" distR="114300" simplePos="0" relativeHeight="251649024" behindDoc="0" locked="0" layoutInCell="1" allowOverlap="1" wp14:anchorId="04192249" wp14:editId="73E384D0">
                <wp:simplePos x="0" y="0"/>
                <wp:positionH relativeFrom="column">
                  <wp:posOffset>933450</wp:posOffset>
                </wp:positionH>
                <wp:positionV relativeFrom="paragraph">
                  <wp:posOffset>73661</wp:posOffset>
                </wp:positionV>
                <wp:extent cx="4600575" cy="400050"/>
                <wp:effectExtent l="0" t="0" r="9525" b="0"/>
                <wp:wrapNone/>
                <wp:docPr id="19" name="Text Box 19"/>
                <wp:cNvGraphicFramePr/>
                <a:graphic xmlns:a="http://schemas.openxmlformats.org/drawingml/2006/main">
                  <a:graphicData uri="http://schemas.microsoft.com/office/word/2010/wordprocessingShape">
                    <wps:wsp>
                      <wps:cNvSpPr txBox="1"/>
                      <wps:spPr>
                        <a:xfrm>
                          <a:off x="0" y="0"/>
                          <a:ext cx="4600575" cy="400050"/>
                        </a:xfrm>
                        <a:prstGeom prst="rect">
                          <a:avLst/>
                        </a:prstGeom>
                        <a:solidFill>
                          <a:prstClr val="white"/>
                        </a:solidFill>
                        <a:ln>
                          <a:noFill/>
                        </a:ln>
                      </wps:spPr>
                      <wps:txbx>
                        <w:txbxContent>
                          <w:p w14:paraId="091E2C08" w14:textId="031CBDA9" w:rsidR="00F2438B" w:rsidRPr="006F568C" w:rsidRDefault="00F2438B" w:rsidP="00F2438B">
                            <w:pPr>
                              <w:pStyle w:val="Caption"/>
                              <w:rPr>
                                <w:rFonts w:cs="Arial"/>
                                <w:b w:val="0"/>
                                <w:bCs w:val="0"/>
                                <w:szCs w:val="22"/>
                              </w:rPr>
                            </w:pPr>
                            <w:bookmarkStart w:id="14" w:name="_Ref77235721"/>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sidR="00050BE0">
                              <w:rPr>
                                <w:rFonts w:cs="Arial"/>
                                <w:noProof/>
                                <w:szCs w:val="22"/>
                              </w:rPr>
                              <w:t>7</w:t>
                            </w:r>
                            <w:r w:rsidRPr="00F77531">
                              <w:rPr>
                                <w:rFonts w:cs="Arial"/>
                                <w:szCs w:val="22"/>
                              </w:rPr>
                              <w:fldChar w:fldCharType="end"/>
                            </w:r>
                            <w:bookmarkEnd w:id="14"/>
                            <w:r w:rsidRPr="00F77531">
                              <w:rPr>
                                <w:rFonts w:cs="Arial"/>
                                <w:szCs w:val="22"/>
                              </w:rPr>
                              <w:t xml:space="preserve">: </w:t>
                            </w:r>
                            <w:r w:rsidR="004E3CF6">
                              <w:rPr>
                                <w:rFonts w:cs="Arial"/>
                                <w:b w:val="0"/>
                                <w:bCs w:val="0"/>
                                <w:szCs w:val="22"/>
                              </w:rPr>
                              <w:t>Scores in the OVRL dimension (y-axis) compared to the scores of the SIG dimension (a) and the SPA dimension (b).</w:t>
                            </w:r>
                          </w:p>
                          <w:p w14:paraId="693AC2D6" w14:textId="77777777" w:rsidR="00F2438B" w:rsidRPr="00F2438B" w:rsidRDefault="00F2438B" w:rsidP="00F2438B"/>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92249" id="Text Box 19" o:spid="_x0000_s1038" type="#_x0000_t202" style="position:absolute;margin-left:73.5pt;margin-top:5.8pt;width:362.25pt;height:31.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" stroked="f">
                <v:textbox inset="0,0,0,0">
                  <w:txbxContent>
                    <w:p w14:paraId="091E2C08" w14:textId="031CBDA9" w:rsidR="00F2438B" w:rsidRPr="006F568C" w:rsidRDefault="00F2438B" w:rsidP="00F2438B">
                      <w:pPr>
                        <w:pStyle w:val="Caption"/>
                        <w:rPr>
                          <w:rFonts w:cs="Arial"/>
                          <w:b w:val="0"/>
                          <w:bCs w:val="0"/>
                          <w:szCs w:val="22"/>
                        </w:rPr>
                      </w:pPr>
                      <w:bookmarkStart w:id="15" w:name="_Ref77235721"/>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sidR="00050BE0">
                        <w:rPr>
                          <w:rFonts w:cs="Arial"/>
                          <w:noProof/>
                          <w:szCs w:val="22"/>
                        </w:rPr>
                        <w:t>7</w:t>
                      </w:r>
                      <w:r w:rsidRPr="00F77531">
                        <w:rPr>
                          <w:rFonts w:cs="Arial"/>
                          <w:szCs w:val="22"/>
                        </w:rPr>
                        <w:fldChar w:fldCharType="end"/>
                      </w:r>
                      <w:bookmarkEnd w:id="15"/>
                      <w:r w:rsidRPr="00F77531">
                        <w:rPr>
                          <w:rFonts w:cs="Arial"/>
                          <w:szCs w:val="22"/>
                        </w:rPr>
                        <w:t xml:space="preserve">: </w:t>
                      </w:r>
                      <w:r w:rsidR="004E3CF6">
                        <w:rPr>
                          <w:rFonts w:cs="Arial"/>
                          <w:b w:val="0"/>
                          <w:bCs w:val="0"/>
                          <w:szCs w:val="22"/>
                        </w:rPr>
                        <w:t>Scores in the OVRL dimension (y-axis) compared to the scores of the SIG dimension (a) and the SPA dimension (b).</w:t>
                      </w:r>
                    </w:p>
                    <w:p w14:paraId="693AC2D6" w14:textId="77777777" w:rsidR="00F2438B" w:rsidRPr="00F2438B" w:rsidRDefault="00F2438B" w:rsidP="00F2438B"/>
                  </w:txbxContent>
                </v:textbox>
              </v:shape>
            </w:pict>
          </mc:Fallback>
        </mc:AlternateContent>
      </w:r>
    </w:p>
    <w:p w14:paraId="64B86B08" w14:textId="77777777" w:rsidR="00F2438B" w:rsidRDefault="00F2438B" w:rsidP="00AF308D">
      <w:pPr>
        <w:rPr>
          <w:rFonts w:ascii="Arial" w:hAnsi="Arial" w:cs="Arial"/>
          <w:sz w:val="22"/>
          <w:szCs w:val="22"/>
          <w:lang w:val="en-GB"/>
        </w:rPr>
      </w:pPr>
    </w:p>
    <w:p w14:paraId="0E270459" w14:textId="5D33F6B8" w:rsidR="00F2438B" w:rsidRDefault="00F2438B" w:rsidP="00AF308D">
      <w:pPr>
        <w:rPr>
          <w:rFonts w:ascii="Arial" w:hAnsi="Arial" w:cs="Arial"/>
          <w:sz w:val="22"/>
          <w:szCs w:val="22"/>
          <w:lang w:val="en-GB"/>
        </w:rPr>
      </w:pPr>
      <w:r>
        <w:rPr>
          <w:rFonts w:ascii="Arial" w:hAnsi="Arial" w:cs="Arial"/>
          <w:sz w:val="22"/>
          <w:szCs w:val="22"/>
          <w:lang w:val="en-GB"/>
        </w:rPr>
        <w:t xml:space="preserve">The </w:t>
      </w:r>
      <w:r w:rsidR="00305D58">
        <w:rPr>
          <w:rFonts w:ascii="Arial" w:hAnsi="Arial" w:cs="Arial"/>
          <w:sz w:val="22"/>
          <w:szCs w:val="22"/>
          <w:lang w:val="en-GB"/>
        </w:rPr>
        <w:t>relation</w:t>
      </w:r>
      <w:r w:rsidR="007479CB">
        <w:rPr>
          <w:rFonts w:ascii="Arial" w:hAnsi="Arial" w:cs="Arial"/>
          <w:sz w:val="22"/>
          <w:szCs w:val="22"/>
          <w:lang w:val="en-GB"/>
        </w:rPr>
        <w:t xml:space="preserve"> </w:t>
      </w:r>
      <w:r w:rsidR="005A7275">
        <w:rPr>
          <w:rFonts w:ascii="Arial" w:hAnsi="Arial" w:cs="Arial"/>
          <w:sz w:val="22"/>
          <w:szCs w:val="22"/>
          <w:lang w:val="en-GB"/>
        </w:rPr>
        <w:t xml:space="preserve">between the </w:t>
      </w:r>
      <w:r w:rsidR="00775BEE">
        <w:rPr>
          <w:rFonts w:ascii="Arial" w:hAnsi="Arial" w:cs="Arial"/>
          <w:sz w:val="22"/>
          <w:szCs w:val="22"/>
          <w:lang w:val="en-GB"/>
        </w:rPr>
        <w:t>P.811</w:t>
      </w:r>
      <w:r w:rsidR="00D1566C">
        <w:rPr>
          <w:rFonts w:ascii="Arial" w:hAnsi="Arial" w:cs="Arial"/>
          <w:sz w:val="22"/>
          <w:szCs w:val="22"/>
          <w:lang w:val="en-GB"/>
        </w:rPr>
        <w:t xml:space="preserve"> overall score and the </w:t>
      </w:r>
      <w:r w:rsidR="0028471D">
        <w:rPr>
          <w:rFonts w:ascii="Arial" w:hAnsi="Arial" w:cs="Arial"/>
          <w:sz w:val="22"/>
          <w:szCs w:val="22"/>
          <w:lang w:val="en-GB"/>
        </w:rPr>
        <w:t xml:space="preserve">P.800 DCR </w:t>
      </w:r>
      <w:r w:rsidR="00684F15">
        <w:rPr>
          <w:rFonts w:ascii="Arial" w:hAnsi="Arial" w:cs="Arial"/>
          <w:sz w:val="22"/>
          <w:szCs w:val="22"/>
          <w:lang w:val="en-GB"/>
        </w:rPr>
        <w:t xml:space="preserve">scores </w:t>
      </w:r>
      <w:r w:rsidR="00BA2F53">
        <w:rPr>
          <w:rFonts w:ascii="Arial" w:hAnsi="Arial" w:cs="Arial"/>
          <w:sz w:val="22"/>
          <w:szCs w:val="22"/>
          <w:lang w:val="en-GB"/>
        </w:rPr>
        <w:t>is illustrated in</w:t>
      </w:r>
      <w:r w:rsidR="0060291F">
        <w:rPr>
          <w:rFonts w:ascii="Arial" w:hAnsi="Arial" w:cs="Arial"/>
          <w:sz w:val="22"/>
          <w:szCs w:val="22"/>
          <w:lang w:val="en-GB"/>
        </w:rPr>
        <w:t xml:space="preserve"> </w:t>
      </w:r>
      <w:r w:rsidR="0060291F">
        <w:rPr>
          <w:rFonts w:ascii="Arial" w:hAnsi="Arial" w:cs="Arial"/>
          <w:sz w:val="22"/>
          <w:szCs w:val="22"/>
          <w:lang w:val="en-GB"/>
        </w:rPr>
        <w:fldChar w:fldCharType="begin"/>
      </w:r>
      <w:r w:rsidR="0060291F">
        <w:rPr>
          <w:rFonts w:ascii="Arial" w:hAnsi="Arial" w:cs="Arial"/>
          <w:sz w:val="22"/>
          <w:szCs w:val="22"/>
          <w:lang w:val="en-GB"/>
        </w:rPr>
        <w:instrText xml:space="preserve"> REF _Ref79486958 \h  \* MERGEFORMAT </w:instrText>
      </w:r>
      <w:r w:rsidR="0060291F">
        <w:rPr>
          <w:rFonts w:ascii="Arial" w:hAnsi="Arial" w:cs="Arial"/>
          <w:sz w:val="22"/>
          <w:szCs w:val="22"/>
          <w:lang w:val="en-GB"/>
        </w:rPr>
      </w:r>
      <w:r w:rsidR="0060291F">
        <w:rPr>
          <w:rFonts w:ascii="Arial" w:hAnsi="Arial" w:cs="Arial"/>
          <w:sz w:val="22"/>
          <w:szCs w:val="22"/>
          <w:lang w:val="en-GB"/>
        </w:rPr>
        <w:fldChar w:fldCharType="separate"/>
      </w:r>
      <w:r w:rsidR="0060291F" w:rsidRPr="0060291F">
        <w:rPr>
          <w:rFonts w:ascii="Arial" w:hAnsi="Arial" w:cs="Arial"/>
          <w:sz w:val="22"/>
          <w:szCs w:val="22"/>
          <w:lang w:val="en-GB"/>
        </w:rPr>
        <w:t>Figure 8</w:t>
      </w:r>
      <w:r w:rsidR="0060291F">
        <w:rPr>
          <w:rFonts w:ascii="Arial" w:hAnsi="Arial" w:cs="Arial"/>
          <w:sz w:val="22"/>
          <w:szCs w:val="22"/>
          <w:lang w:val="en-GB"/>
        </w:rPr>
        <w:fldChar w:fldCharType="end"/>
      </w:r>
      <w:r w:rsidR="00D01D19" w:rsidRPr="00F1567E">
        <w:rPr>
          <w:rFonts w:ascii="Arial" w:hAnsi="Arial" w:cs="Arial"/>
          <w:sz w:val="22"/>
          <w:szCs w:val="22"/>
          <w:lang w:val="en-GB"/>
        </w:rPr>
        <w:t>,</w:t>
      </w:r>
      <w:r w:rsidR="00D01D19">
        <w:rPr>
          <w:rFonts w:ascii="Arial" w:hAnsi="Arial" w:cs="Arial"/>
          <w:sz w:val="22"/>
          <w:szCs w:val="22"/>
          <w:lang w:val="en-GB"/>
        </w:rPr>
        <w:t xml:space="preserve"> </w:t>
      </w:r>
      <w:r w:rsidR="00315FD1">
        <w:rPr>
          <w:rFonts w:ascii="Arial" w:hAnsi="Arial" w:cs="Arial"/>
          <w:sz w:val="22"/>
          <w:szCs w:val="22"/>
          <w:lang w:val="en-GB"/>
        </w:rPr>
        <w:t>indicating that the scores are highly correlated.</w:t>
      </w:r>
    </w:p>
    <w:p w14:paraId="0AA88B26" w14:textId="77777777" w:rsidR="00050BE0" w:rsidRDefault="00A04847" w:rsidP="00050BE0">
      <w:pPr>
        <w:keepNext/>
        <w:jc w:val="center"/>
      </w:pPr>
      <w:r w:rsidRPr="00C52A26">
        <w:rPr>
          <w:noProof/>
        </w:rPr>
        <w:drawing>
          <wp:inline distT="0" distB="0" distL="0" distR="0" wp14:anchorId="795A871C" wp14:editId="7A6B102D">
            <wp:extent cx="3004972" cy="2619650"/>
            <wp:effectExtent l="0" t="0" r="508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23878" cy="2636132"/>
                    </a:xfrm>
                    <a:prstGeom prst="rect">
                      <a:avLst/>
                    </a:prstGeom>
                    <a:noFill/>
                    <a:ln>
                      <a:noFill/>
                    </a:ln>
                  </pic:spPr>
                </pic:pic>
              </a:graphicData>
            </a:graphic>
          </wp:inline>
        </w:drawing>
      </w:r>
    </w:p>
    <w:p w14:paraId="652225A1" w14:textId="02204A90" w:rsidR="00404452" w:rsidRPr="00272405" w:rsidRDefault="00050BE0" w:rsidP="00050BE0">
      <w:pPr>
        <w:pStyle w:val="Caption"/>
        <w:jc w:val="center"/>
        <w:rPr>
          <w:b w:val="0"/>
          <w:bCs w:val="0"/>
          <w:lang w:val="en-GB"/>
        </w:rPr>
      </w:pPr>
      <w:bookmarkStart w:id="16" w:name="_Ref79486958"/>
      <w:r>
        <w:t xml:space="preserve">Figure </w:t>
      </w:r>
      <w:r>
        <w:fldChar w:fldCharType="begin"/>
      </w:r>
      <w:r>
        <w:instrText>SEQ Figure \* ARABIC</w:instrText>
      </w:r>
      <w:r>
        <w:fldChar w:fldCharType="separate"/>
      </w:r>
      <w:r w:rsidR="008678A7">
        <w:rPr>
          <w:noProof/>
        </w:rPr>
        <w:t>8</w:t>
      </w:r>
      <w:r>
        <w:fldChar w:fldCharType="end"/>
      </w:r>
      <w:bookmarkEnd w:id="16"/>
      <w:r>
        <w:t xml:space="preserve">: </w:t>
      </w:r>
      <w:r w:rsidR="00272405" w:rsidRPr="00272405">
        <w:rPr>
          <w:b w:val="0"/>
          <w:bCs w:val="0"/>
        </w:rPr>
        <w:t>Scores of the P.811 OVRL dimension (x-axis) versus the scores of the P.800 DCR test (y-axis).</w:t>
      </w:r>
    </w:p>
    <w:p w14:paraId="2112D625" w14:textId="5D1E6B52" w:rsidR="00922304" w:rsidRDefault="003126B7" w:rsidP="00AF308D">
      <w:pPr>
        <w:rPr>
          <w:rFonts w:ascii="Arial" w:hAnsi="Arial" w:cs="Arial"/>
          <w:sz w:val="22"/>
          <w:szCs w:val="22"/>
          <w:lang w:val="en-GB"/>
        </w:rPr>
      </w:pPr>
      <w:r>
        <w:rPr>
          <w:rFonts w:ascii="Arial" w:hAnsi="Arial" w:cs="Arial"/>
          <w:sz w:val="22"/>
          <w:szCs w:val="22"/>
          <w:lang w:val="en-GB"/>
        </w:rPr>
        <w:t xml:space="preserve">Focusing on the </w:t>
      </w:r>
      <w:r w:rsidR="001947E1">
        <w:rPr>
          <w:rFonts w:ascii="Arial" w:hAnsi="Arial" w:cs="Arial"/>
          <w:sz w:val="22"/>
          <w:szCs w:val="22"/>
          <w:lang w:val="en-GB"/>
        </w:rPr>
        <w:t xml:space="preserve">scores of the </w:t>
      </w:r>
      <w:r w:rsidR="00AB7D93">
        <w:rPr>
          <w:rFonts w:ascii="Arial" w:hAnsi="Arial" w:cs="Arial"/>
          <w:sz w:val="22"/>
          <w:szCs w:val="22"/>
          <w:lang w:val="en-GB"/>
        </w:rPr>
        <w:t>anchor conditions</w:t>
      </w:r>
      <w:r w:rsidR="00782AA1">
        <w:rPr>
          <w:rFonts w:ascii="Arial" w:hAnsi="Arial" w:cs="Arial"/>
          <w:sz w:val="22"/>
          <w:szCs w:val="22"/>
          <w:lang w:val="en-GB"/>
        </w:rPr>
        <w:t xml:space="preserve"> </w:t>
      </w:r>
      <w:r w:rsidR="003B0854">
        <w:rPr>
          <w:rFonts w:ascii="Arial" w:hAnsi="Arial" w:cs="Arial"/>
          <w:sz w:val="22"/>
          <w:szCs w:val="22"/>
          <w:lang w:val="en-GB"/>
        </w:rPr>
        <w:t xml:space="preserve">in </w:t>
      </w:r>
      <w:r w:rsidR="003B0854" w:rsidRPr="00343740">
        <w:rPr>
          <w:rFonts w:ascii="Arial" w:hAnsi="Arial" w:cs="Arial"/>
          <w:sz w:val="22"/>
          <w:szCs w:val="22"/>
          <w:lang w:val="en-GB"/>
        </w:rPr>
        <w:fldChar w:fldCharType="begin"/>
      </w:r>
      <w:r w:rsidR="003B0854" w:rsidRPr="00343740">
        <w:rPr>
          <w:rFonts w:ascii="Arial" w:hAnsi="Arial" w:cs="Arial"/>
          <w:sz w:val="22"/>
          <w:szCs w:val="22"/>
          <w:lang w:val="en-GB"/>
        </w:rPr>
        <w:instrText xml:space="preserve"> REF _Ref77263556 \h </w:instrText>
      </w:r>
      <w:r w:rsidR="00343740" w:rsidRPr="00343740">
        <w:rPr>
          <w:rFonts w:ascii="Arial" w:hAnsi="Arial" w:cs="Arial"/>
          <w:sz w:val="22"/>
          <w:szCs w:val="22"/>
          <w:lang w:val="en-GB"/>
        </w:rPr>
        <w:instrText xml:space="preserve"> \* MERGEFORMAT </w:instrText>
      </w:r>
      <w:r w:rsidR="003B0854" w:rsidRPr="00343740">
        <w:rPr>
          <w:rFonts w:ascii="Arial" w:hAnsi="Arial" w:cs="Arial"/>
          <w:sz w:val="22"/>
          <w:szCs w:val="22"/>
          <w:lang w:val="en-GB"/>
        </w:rPr>
      </w:r>
      <w:r w:rsidR="003B0854" w:rsidRPr="00343740">
        <w:rPr>
          <w:rFonts w:ascii="Arial" w:hAnsi="Arial" w:cs="Arial"/>
          <w:sz w:val="22"/>
          <w:szCs w:val="22"/>
          <w:lang w:val="en-GB"/>
        </w:rPr>
        <w:fldChar w:fldCharType="separate"/>
      </w:r>
      <w:r w:rsidR="008678A7" w:rsidRPr="008678A7">
        <w:rPr>
          <w:rFonts w:ascii="Arial" w:hAnsi="Arial" w:cs="Arial"/>
          <w:sz w:val="22"/>
          <w:szCs w:val="22"/>
        </w:rPr>
        <w:t xml:space="preserve">Figure </w:t>
      </w:r>
      <w:r w:rsidR="008678A7" w:rsidRPr="008678A7">
        <w:rPr>
          <w:rFonts w:ascii="Arial" w:hAnsi="Arial" w:cs="Arial"/>
          <w:noProof/>
          <w:sz w:val="22"/>
          <w:szCs w:val="22"/>
        </w:rPr>
        <w:t>9</w:t>
      </w:r>
      <w:r w:rsidR="003B0854" w:rsidRPr="00343740">
        <w:rPr>
          <w:rFonts w:ascii="Arial" w:hAnsi="Arial" w:cs="Arial"/>
          <w:sz w:val="22"/>
          <w:szCs w:val="22"/>
          <w:lang w:val="en-GB"/>
        </w:rPr>
        <w:fldChar w:fldCharType="end"/>
      </w:r>
      <w:r w:rsidR="003B0854">
        <w:rPr>
          <w:rFonts w:ascii="Arial" w:hAnsi="Arial" w:cs="Arial"/>
          <w:sz w:val="22"/>
          <w:szCs w:val="22"/>
          <w:lang w:val="en-GB"/>
        </w:rPr>
        <w:t xml:space="preserve">, </w:t>
      </w:r>
      <w:r w:rsidR="004D283C">
        <w:rPr>
          <w:rFonts w:ascii="Arial" w:hAnsi="Arial" w:cs="Arial"/>
          <w:sz w:val="22"/>
          <w:szCs w:val="22"/>
          <w:lang w:val="en-GB"/>
        </w:rPr>
        <w:t xml:space="preserve">one can see that the MNRU remains stable in the SPA dimension while declining in the </w:t>
      </w:r>
      <w:r w:rsidR="00EA238C">
        <w:rPr>
          <w:rFonts w:ascii="Arial" w:hAnsi="Arial" w:cs="Arial"/>
          <w:sz w:val="22"/>
          <w:szCs w:val="22"/>
          <w:lang w:val="en-GB"/>
        </w:rPr>
        <w:t xml:space="preserve">SIG dimension (a). </w:t>
      </w:r>
      <w:r w:rsidR="007A4797">
        <w:rPr>
          <w:rFonts w:ascii="Arial" w:hAnsi="Arial" w:cs="Arial"/>
          <w:sz w:val="22"/>
          <w:szCs w:val="22"/>
          <w:lang w:val="en-GB"/>
        </w:rPr>
        <w:t>Conversely, t</w:t>
      </w:r>
      <w:r w:rsidR="00C84F12">
        <w:rPr>
          <w:rFonts w:ascii="Arial" w:hAnsi="Arial" w:cs="Arial"/>
          <w:sz w:val="22"/>
          <w:szCs w:val="22"/>
          <w:lang w:val="en-GB"/>
        </w:rPr>
        <w:t>he SDRU and ESDRU</w:t>
      </w:r>
      <w:r w:rsidR="00AD16AC">
        <w:rPr>
          <w:rFonts w:ascii="Arial" w:hAnsi="Arial" w:cs="Arial"/>
          <w:sz w:val="22"/>
          <w:szCs w:val="22"/>
          <w:lang w:val="en-GB"/>
        </w:rPr>
        <w:t xml:space="preserve"> </w:t>
      </w:r>
      <w:r w:rsidR="007A4797">
        <w:rPr>
          <w:rFonts w:ascii="Arial" w:hAnsi="Arial" w:cs="Arial"/>
          <w:sz w:val="22"/>
          <w:szCs w:val="22"/>
          <w:lang w:val="en-GB"/>
        </w:rPr>
        <w:t xml:space="preserve">are stably in </w:t>
      </w:r>
      <w:r w:rsidR="00FB3474">
        <w:rPr>
          <w:rFonts w:ascii="Arial" w:hAnsi="Arial" w:cs="Arial"/>
          <w:sz w:val="22"/>
          <w:szCs w:val="22"/>
          <w:lang w:val="en-GB"/>
        </w:rPr>
        <w:t>the SIG dimension while</w:t>
      </w:r>
      <w:r w:rsidR="00533484">
        <w:rPr>
          <w:rFonts w:ascii="Arial" w:hAnsi="Arial" w:cs="Arial"/>
          <w:sz w:val="22"/>
          <w:szCs w:val="22"/>
          <w:lang w:val="en-GB"/>
        </w:rPr>
        <w:t xml:space="preserve"> declining in the SPA dimension for increasing levels of distortion.</w:t>
      </w:r>
    </w:p>
    <w:p w14:paraId="63C16CE1" w14:textId="072312E0" w:rsidR="001E7465" w:rsidRDefault="00F80C1F" w:rsidP="00AF308D">
      <w:pPr>
        <w:rPr>
          <w:rFonts w:ascii="Arial" w:hAnsi="Arial" w:cs="Arial"/>
          <w:sz w:val="22"/>
          <w:szCs w:val="22"/>
          <w:lang w:val="en-GB"/>
        </w:rPr>
      </w:pPr>
      <w:r w:rsidRPr="00476CE0">
        <w:rPr>
          <w:noProof/>
        </w:rPr>
        <w:lastRenderedPageBreak/>
        <w:drawing>
          <wp:inline distT="0" distB="0" distL="0" distR="0" wp14:anchorId="1670D156" wp14:editId="78588ED9">
            <wp:extent cx="1990725" cy="1715086"/>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99286" cy="1722462"/>
                    </a:xfrm>
                    <a:prstGeom prst="rect">
                      <a:avLst/>
                    </a:prstGeom>
                    <a:noFill/>
                    <a:ln>
                      <a:noFill/>
                    </a:ln>
                  </pic:spPr>
                </pic:pic>
              </a:graphicData>
            </a:graphic>
          </wp:inline>
        </w:drawing>
      </w:r>
      <w:r w:rsidR="005721D5" w:rsidRPr="00476CE0">
        <w:rPr>
          <w:noProof/>
        </w:rPr>
        <w:drawing>
          <wp:inline distT="0" distB="0" distL="0" distR="0" wp14:anchorId="61FFC391" wp14:editId="786D0873">
            <wp:extent cx="1970847" cy="1697961"/>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85232" cy="1710354"/>
                    </a:xfrm>
                    <a:prstGeom prst="rect">
                      <a:avLst/>
                    </a:prstGeom>
                    <a:noFill/>
                    <a:ln>
                      <a:noFill/>
                    </a:ln>
                  </pic:spPr>
                </pic:pic>
              </a:graphicData>
            </a:graphic>
          </wp:inline>
        </w:drawing>
      </w:r>
      <w:r w:rsidR="002D3948" w:rsidRPr="00476CE0">
        <w:rPr>
          <w:noProof/>
        </w:rPr>
        <w:drawing>
          <wp:inline distT="0" distB="0" distL="0" distR="0" wp14:anchorId="60F2AF1E" wp14:editId="09EA1A18">
            <wp:extent cx="1958196" cy="1687061"/>
            <wp:effectExtent l="0" t="0" r="4445"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74438" cy="1701054"/>
                    </a:xfrm>
                    <a:prstGeom prst="rect">
                      <a:avLst/>
                    </a:prstGeom>
                    <a:noFill/>
                    <a:ln>
                      <a:noFill/>
                    </a:ln>
                  </pic:spPr>
                </pic:pic>
              </a:graphicData>
            </a:graphic>
          </wp:inline>
        </w:drawing>
      </w:r>
    </w:p>
    <w:p w14:paraId="12F4221F" w14:textId="2D3E5B4F" w:rsidR="00F44680" w:rsidRDefault="00B50CC9" w:rsidP="00AF308D">
      <w:pPr>
        <w:rPr>
          <w:rFonts w:ascii="Arial" w:hAnsi="Arial" w:cs="Arial"/>
          <w:sz w:val="22"/>
          <w:szCs w:val="22"/>
          <w:lang w:val="en-GB"/>
        </w:rPr>
      </w:pPr>
      <w:r>
        <w:rPr>
          <w:noProof/>
        </w:rPr>
        <mc:AlternateContent>
          <mc:Choice Requires="wps">
            <w:drawing>
              <wp:anchor distT="0" distB="0" distL="114300" distR="114300" simplePos="0" relativeHeight="251663360" behindDoc="0" locked="0" layoutInCell="1" allowOverlap="1" wp14:anchorId="03A72D0B" wp14:editId="74F7B700">
                <wp:simplePos x="0" y="0"/>
                <wp:positionH relativeFrom="column">
                  <wp:posOffset>983411</wp:posOffset>
                </wp:positionH>
                <wp:positionV relativeFrom="paragraph">
                  <wp:posOffset>64111</wp:posOffset>
                </wp:positionV>
                <wp:extent cx="4600575" cy="400050"/>
                <wp:effectExtent l="0" t="0" r="9525" b="0"/>
                <wp:wrapNone/>
                <wp:docPr id="34" name="Text Box 34"/>
                <wp:cNvGraphicFramePr/>
                <a:graphic xmlns:a="http://schemas.openxmlformats.org/drawingml/2006/main">
                  <a:graphicData uri="http://schemas.microsoft.com/office/word/2010/wordprocessingShape">
                    <wps:wsp>
                      <wps:cNvSpPr txBox="1"/>
                      <wps:spPr>
                        <a:xfrm>
                          <a:off x="0" y="0"/>
                          <a:ext cx="4600575" cy="400050"/>
                        </a:xfrm>
                        <a:prstGeom prst="rect">
                          <a:avLst/>
                        </a:prstGeom>
                        <a:solidFill>
                          <a:prstClr val="white"/>
                        </a:solidFill>
                        <a:ln>
                          <a:noFill/>
                        </a:ln>
                      </wps:spPr>
                      <wps:txbx>
                        <w:txbxContent>
                          <w:p w14:paraId="4E126701" w14:textId="5172B21C" w:rsidR="00B50CC9" w:rsidRPr="006F568C" w:rsidRDefault="00B50CC9" w:rsidP="00B50CC9">
                            <w:pPr>
                              <w:pStyle w:val="Caption"/>
                              <w:rPr>
                                <w:rFonts w:cs="Arial"/>
                                <w:b w:val="0"/>
                                <w:bCs w:val="0"/>
                                <w:szCs w:val="22"/>
                              </w:rPr>
                            </w:pPr>
                            <w:bookmarkStart w:id="17" w:name="_Ref77263556"/>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sidR="00050BE0">
                              <w:rPr>
                                <w:rFonts w:cs="Arial"/>
                                <w:noProof/>
                                <w:szCs w:val="22"/>
                              </w:rPr>
                              <w:t>9</w:t>
                            </w:r>
                            <w:r w:rsidRPr="00F77531">
                              <w:rPr>
                                <w:rFonts w:cs="Arial"/>
                                <w:szCs w:val="22"/>
                              </w:rPr>
                              <w:fldChar w:fldCharType="end"/>
                            </w:r>
                            <w:bookmarkEnd w:id="17"/>
                            <w:r w:rsidRPr="00F77531">
                              <w:rPr>
                                <w:rFonts w:cs="Arial"/>
                                <w:szCs w:val="22"/>
                              </w:rPr>
                              <w:t xml:space="preserve">: </w:t>
                            </w:r>
                            <w:r w:rsidR="009F2DA1">
                              <w:rPr>
                                <w:rFonts w:cs="Arial"/>
                                <w:b w:val="0"/>
                                <w:bCs w:val="0"/>
                                <w:szCs w:val="22"/>
                              </w:rPr>
                              <w:t>P.811 results for t</w:t>
                            </w:r>
                            <w:r w:rsidR="00901D11">
                              <w:rPr>
                                <w:rFonts w:cs="Arial"/>
                                <w:b w:val="0"/>
                                <w:bCs w:val="0"/>
                                <w:szCs w:val="22"/>
                              </w:rPr>
                              <w:t>he MNRU (a), SDRU (b) and ESDRU (c)</w:t>
                            </w:r>
                            <w:r>
                              <w:rPr>
                                <w:rFonts w:cs="Arial"/>
                                <w:b w:val="0"/>
                                <w:bCs w:val="0"/>
                                <w:szCs w:val="22"/>
                              </w:rPr>
                              <w:t>.</w:t>
                            </w:r>
                          </w:p>
                          <w:p w14:paraId="33065D44" w14:textId="77777777" w:rsidR="00B50CC9" w:rsidRPr="00F2438B" w:rsidRDefault="00B50CC9" w:rsidP="00B50CC9"/>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A72D0B" id="Text Box 34" o:spid="_x0000_s1039" type="#_x0000_t202" style="position:absolute;margin-left:77.45pt;margin-top:5.05pt;width:362.25pt;height: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" stroked="f">
                <v:textbox inset="0,0,0,0">
                  <w:txbxContent>
                    <w:p w14:paraId="4E126701" w14:textId="5172B21C" w:rsidR="00B50CC9" w:rsidRPr="006F568C" w:rsidRDefault="00B50CC9" w:rsidP="00B50CC9">
                      <w:pPr>
                        <w:pStyle w:val="Caption"/>
                        <w:rPr>
                          <w:rFonts w:cs="Arial"/>
                          <w:b w:val="0"/>
                          <w:bCs w:val="0"/>
                          <w:szCs w:val="22"/>
                        </w:rPr>
                      </w:pPr>
                      <w:bookmarkStart w:id="18" w:name="_Ref77263556"/>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sidR="00050BE0">
                        <w:rPr>
                          <w:rFonts w:cs="Arial"/>
                          <w:noProof/>
                          <w:szCs w:val="22"/>
                        </w:rPr>
                        <w:t>9</w:t>
                      </w:r>
                      <w:r w:rsidRPr="00F77531">
                        <w:rPr>
                          <w:rFonts w:cs="Arial"/>
                          <w:szCs w:val="22"/>
                        </w:rPr>
                        <w:fldChar w:fldCharType="end"/>
                      </w:r>
                      <w:bookmarkEnd w:id="18"/>
                      <w:r w:rsidRPr="00F77531">
                        <w:rPr>
                          <w:rFonts w:cs="Arial"/>
                          <w:szCs w:val="22"/>
                        </w:rPr>
                        <w:t xml:space="preserve">: </w:t>
                      </w:r>
                      <w:r w:rsidR="009F2DA1">
                        <w:rPr>
                          <w:rFonts w:cs="Arial"/>
                          <w:b w:val="0"/>
                          <w:bCs w:val="0"/>
                          <w:szCs w:val="22"/>
                        </w:rPr>
                        <w:t>P.811 results for t</w:t>
                      </w:r>
                      <w:r w:rsidR="00901D11">
                        <w:rPr>
                          <w:rFonts w:cs="Arial"/>
                          <w:b w:val="0"/>
                          <w:bCs w:val="0"/>
                          <w:szCs w:val="22"/>
                        </w:rPr>
                        <w:t>he MNRU (a), SDRU (b) and ESDRU (c)</w:t>
                      </w:r>
                      <w:r>
                        <w:rPr>
                          <w:rFonts w:cs="Arial"/>
                          <w:b w:val="0"/>
                          <w:bCs w:val="0"/>
                          <w:szCs w:val="22"/>
                        </w:rPr>
                        <w:t>.</w:t>
                      </w:r>
                    </w:p>
                    <w:p w14:paraId="33065D44" w14:textId="77777777" w:rsidR="00B50CC9" w:rsidRPr="00F2438B" w:rsidRDefault="00B50CC9" w:rsidP="00B50CC9"/>
                  </w:txbxContent>
                </v:textbox>
              </v:shape>
            </w:pict>
          </mc:Fallback>
        </mc:AlternateContent>
      </w:r>
      <w:r w:rsidR="00220BE3">
        <w:rPr>
          <w:noProof/>
        </w:rPr>
        <mc:AlternateContent>
          <mc:Choice Requires="wps">
            <w:drawing>
              <wp:anchor distT="0" distB="0" distL="114300" distR="114300" simplePos="0" relativeHeight="251656192" behindDoc="0" locked="0" layoutInCell="1" allowOverlap="1" wp14:anchorId="72A3DA39" wp14:editId="5E346240">
                <wp:simplePos x="0" y="0"/>
                <wp:positionH relativeFrom="column">
                  <wp:posOffset>3036438</wp:posOffset>
                </wp:positionH>
                <wp:positionV relativeFrom="paragraph">
                  <wp:posOffset>6985</wp:posOffset>
                </wp:positionV>
                <wp:extent cx="529476" cy="257175"/>
                <wp:effectExtent l="0" t="0" r="0" b="0"/>
                <wp:wrapNone/>
                <wp:docPr id="28" name="Text Box 28"/>
                <wp:cNvGraphicFramePr/>
                <a:graphic xmlns:a="http://schemas.openxmlformats.org/drawingml/2006/main">
                  <a:graphicData uri="http://schemas.microsoft.com/office/word/2010/wordprocessingShape">
                    <wps:wsp>
                      <wps:cNvSpPr txBox="1"/>
                      <wps:spPr>
                        <a:xfrm>
                          <a:off x="0" y="0"/>
                          <a:ext cx="529476" cy="257175"/>
                        </a:xfrm>
                        <a:prstGeom prst="rect">
                          <a:avLst/>
                        </a:prstGeom>
                        <a:solidFill>
                          <a:schemeClr val="lt1"/>
                        </a:solidFill>
                        <a:ln w="6350">
                          <a:noFill/>
                        </a:ln>
                      </wps:spPr>
                      <wps:txbx>
                        <w:txbxContent>
                          <w:p w14:paraId="5E43B58E" w14:textId="0F65A2AC" w:rsidR="00220BE3" w:rsidRPr="00C26872" w:rsidRDefault="00220BE3" w:rsidP="00220BE3">
                            <w:pPr>
                              <w:rPr>
                                <w:rFonts w:ascii="Arial" w:hAnsi="Arial" w:cs="Arial"/>
                                <w:sz w:val="22"/>
                                <w:szCs w:val="22"/>
                                <w:lang w:val="sv-S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A3DA39" id="Text Box 28" o:spid="_x0000_s1040" type="#_x0000_t202" style="position:absolute;margin-left:239.1pt;margin-top:.55pt;width:41.7pt;height:20.2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" fillcolor="white [3201]" stroked="f" strokeweight=".5pt">
                <v:textbox>
                  <w:txbxContent>
                    <w:p w14:paraId="5E43B58E" w14:textId="0F65A2AC" w:rsidR="00220BE3" w:rsidRPr="00C26872" w:rsidRDefault="00220BE3" w:rsidP="00220BE3">
                      <w:pPr>
                        <w:rPr>
                          <w:rFonts w:ascii="Arial" w:hAnsi="Arial" w:cs="Arial"/>
                          <w:sz w:val="22"/>
                          <w:szCs w:val="22"/>
                          <w:lang w:val="sv-SE"/>
                        </w:rPr>
                      </w:pPr>
                    </w:p>
                  </w:txbxContent>
                </v:textbox>
              </v:shape>
            </w:pict>
          </mc:Fallback>
        </mc:AlternateContent>
      </w:r>
    </w:p>
    <w:p w14:paraId="7FB9550E" w14:textId="4643AC86" w:rsidR="00F44680" w:rsidRDefault="00F44680" w:rsidP="00AF308D">
      <w:pPr>
        <w:rPr>
          <w:rFonts w:ascii="Arial" w:hAnsi="Arial" w:cs="Arial"/>
          <w:sz w:val="22"/>
          <w:szCs w:val="22"/>
          <w:lang w:val="en-GB"/>
        </w:rPr>
      </w:pPr>
    </w:p>
    <w:p w14:paraId="4C139F94" w14:textId="77777777" w:rsidR="00667A34" w:rsidRPr="0072454D" w:rsidRDefault="00667A34" w:rsidP="00667A34">
      <w:pPr>
        <w:rPr>
          <w:rFonts w:ascii="Arial" w:hAnsi="Arial" w:cs="Arial"/>
          <w:b/>
          <w:sz w:val="22"/>
          <w:szCs w:val="22"/>
        </w:rPr>
      </w:pPr>
      <w:r w:rsidRPr="0072454D">
        <w:rPr>
          <w:rFonts w:ascii="Arial" w:hAnsi="Arial" w:cs="Arial"/>
          <w:b/>
          <w:sz w:val="22"/>
          <w:szCs w:val="22"/>
        </w:rPr>
        <w:t>Additional small test about dizziness</w:t>
      </w:r>
    </w:p>
    <w:p w14:paraId="27DDD7F2" w14:textId="36487499" w:rsidR="00667A34" w:rsidRPr="0072454D" w:rsidRDefault="00667A34" w:rsidP="00667A34">
      <w:pPr>
        <w:rPr>
          <w:rFonts w:ascii="Arial" w:hAnsi="Arial" w:cs="Arial"/>
          <w:sz w:val="22"/>
          <w:szCs w:val="22"/>
        </w:rPr>
      </w:pPr>
      <w:r w:rsidRPr="0072454D">
        <w:rPr>
          <w:rFonts w:ascii="Arial" w:hAnsi="Arial" w:cs="Arial"/>
          <w:sz w:val="22"/>
          <w:szCs w:val="22"/>
        </w:rPr>
        <w:t>The test participants were encouraged to write comments after the tests about how they perceived the test methodology and the test material. These comments revealed that 8 out of the 64 test participants in the P.800 DCR and P.</w:t>
      </w:r>
      <w:r w:rsidR="00842F44">
        <w:rPr>
          <w:rFonts w:ascii="Arial" w:hAnsi="Arial" w:cs="Arial"/>
          <w:sz w:val="22"/>
          <w:szCs w:val="22"/>
        </w:rPr>
        <w:t>811</w:t>
      </w:r>
      <w:r w:rsidRPr="0072454D">
        <w:rPr>
          <w:rFonts w:ascii="Arial" w:hAnsi="Arial" w:cs="Arial"/>
          <w:sz w:val="22"/>
          <w:szCs w:val="22"/>
        </w:rPr>
        <w:t xml:space="preserve"> tests felt somewhat dizzy or uncomfortable during the test when the voices changed position between left and right channel. This behavior can be found for the spatial anchors. To examine if the SDRU and ESDRU anchors were perceived differently the test participant that had commented that they felt dizzy were invited to an extra test with only the SDRU and ESDRU conditions. </w:t>
      </w:r>
    </w:p>
    <w:p w14:paraId="04B216F7" w14:textId="6AFCDD9F" w:rsidR="00667A34" w:rsidRPr="0072454D" w:rsidRDefault="00667A34" w:rsidP="00667A34">
      <w:pPr>
        <w:rPr>
          <w:rFonts w:ascii="Arial" w:hAnsi="Arial" w:cs="Arial"/>
          <w:sz w:val="22"/>
          <w:szCs w:val="22"/>
        </w:rPr>
      </w:pPr>
      <w:r w:rsidRPr="0072454D">
        <w:rPr>
          <w:rFonts w:ascii="Arial" w:hAnsi="Arial" w:cs="Arial"/>
          <w:sz w:val="22"/>
          <w:szCs w:val="22"/>
        </w:rPr>
        <w:t xml:space="preserve">The 8 students were divided into two groups, A and B with 4 persons in each group. All 20 speech files used in the </w:t>
      </w:r>
      <w:r w:rsidR="00BD2DA1">
        <w:rPr>
          <w:rFonts w:ascii="Arial" w:hAnsi="Arial" w:cs="Arial"/>
          <w:sz w:val="22"/>
          <w:szCs w:val="22"/>
        </w:rPr>
        <w:t>P.800</w:t>
      </w:r>
      <w:r w:rsidRPr="0072454D">
        <w:rPr>
          <w:rFonts w:ascii="Arial" w:hAnsi="Arial" w:cs="Arial"/>
          <w:sz w:val="22"/>
          <w:szCs w:val="22"/>
        </w:rPr>
        <w:t xml:space="preserve"> and P.</w:t>
      </w:r>
      <w:r w:rsidR="005B0AB7">
        <w:rPr>
          <w:rFonts w:ascii="Arial" w:hAnsi="Arial" w:cs="Arial"/>
          <w:sz w:val="22"/>
          <w:szCs w:val="22"/>
        </w:rPr>
        <w:t>811</w:t>
      </w:r>
      <w:r w:rsidRPr="0072454D">
        <w:rPr>
          <w:rFonts w:ascii="Arial" w:hAnsi="Arial" w:cs="Arial"/>
          <w:sz w:val="22"/>
          <w:szCs w:val="22"/>
        </w:rPr>
        <w:t xml:space="preserve"> tests were also used in this test. Group A listened to sentence pairs 1-10 and Group B listened to speech examples 11-20. Each group listened to 5 samples with one speaker and 5 samples with two speakers.</w:t>
      </w:r>
    </w:p>
    <w:p w14:paraId="3F27B01D" w14:textId="77777777" w:rsidR="00667A34" w:rsidRPr="0072454D" w:rsidRDefault="00667A34" w:rsidP="00667A34">
      <w:pPr>
        <w:rPr>
          <w:rFonts w:ascii="Arial" w:hAnsi="Arial" w:cs="Arial"/>
          <w:sz w:val="22"/>
          <w:szCs w:val="22"/>
        </w:rPr>
      </w:pPr>
      <w:r w:rsidRPr="0072454D">
        <w:rPr>
          <w:rFonts w:ascii="Arial" w:hAnsi="Arial" w:cs="Arial"/>
          <w:sz w:val="22"/>
          <w:szCs w:val="22"/>
        </w:rPr>
        <w:t>The processed samples were presented after the reference samples as in the main tests, but in this test the test subjects should quantify how dizzy they felt while listening to the test samples according to this scale:</w:t>
      </w:r>
    </w:p>
    <w:p w14:paraId="709C0CB8" w14:textId="77777777" w:rsidR="00667A34" w:rsidRPr="0072454D" w:rsidRDefault="00667A34" w:rsidP="00667A34">
      <w:pPr>
        <w:rPr>
          <w:rFonts w:ascii="Arial" w:hAnsi="Arial" w:cs="Arial"/>
          <w:sz w:val="22"/>
          <w:szCs w:val="22"/>
          <w:highlight w:val="yellow"/>
        </w:rPr>
      </w:pPr>
    </w:p>
    <w:p w14:paraId="2DA0D3EC" w14:textId="77777777" w:rsidR="00667A34" w:rsidRPr="0072454D" w:rsidRDefault="00667A34" w:rsidP="00667A34">
      <w:pPr>
        <w:ind w:firstLine="480"/>
        <w:rPr>
          <w:rFonts w:ascii="Arial" w:hAnsi="Arial" w:cs="Arial"/>
          <w:sz w:val="22"/>
          <w:szCs w:val="22"/>
        </w:rPr>
      </w:pPr>
      <w:r w:rsidRPr="0072454D">
        <w:rPr>
          <w:rFonts w:ascii="Arial" w:hAnsi="Arial" w:cs="Arial"/>
          <w:sz w:val="22"/>
          <w:szCs w:val="22"/>
        </w:rPr>
        <w:t>5 Not dizzy.</w:t>
      </w:r>
    </w:p>
    <w:p w14:paraId="0DEEDFED" w14:textId="77777777" w:rsidR="00667A34" w:rsidRPr="0072454D" w:rsidRDefault="00667A34" w:rsidP="00667A34">
      <w:pPr>
        <w:ind w:firstLine="480"/>
        <w:rPr>
          <w:rFonts w:ascii="Arial" w:hAnsi="Arial" w:cs="Arial"/>
          <w:sz w:val="22"/>
          <w:szCs w:val="22"/>
        </w:rPr>
      </w:pPr>
      <w:r w:rsidRPr="0072454D">
        <w:rPr>
          <w:rFonts w:ascii="Arial" w:hAnsi="Arial" w:cs="Arial"/>
          <w:sz w:val="22"/>
          <w:szCs w:val="22"/>
        </w:rPr>
        <w:t>4 The degree of dizziness is very small</w:t>
      </w:r>
    </w:p>
    <w:p w14:paraId="20113CC0" w14:textId="77777777" w:rsidR="00667A34" w:rsidRPr="0072454D" w:rsidRDefault="00667A34" w:rsidP="00667A34">
      <w:pPr>
        <w:ind w:firstLine="480"/>
        <w:rPr>
          <w:rFonts w:ascii="Arial" w:hAnsi="Arial" w:cs="Arial"/>
          <w:sz w:val="22"/>
          <w:szCs w:val="22"/>
        </w:rPr>
      </w:pPr>
      <w:r w:rsidRPr="0072454D">
        <w:rPr>
          <w:rFonts w:ascii="Arial" w:hAnsi="Arial" w:cs="Arial"/>
          <w:sz w:val="22"/>
          <w:szCs w:val="22"/>
        </w:rPr>
        <w:t>3 The degree of dizziness is moderate</w:t>
      </w:r>
    </w:p>
    <w:p w14:paraId="50544753" w14:textId="77777777" w:rsidR="00667A34" w:rsidRPr="0072454D" w:rsidRDefault="00667A34" w:rsidP="00667A34">
      <w:pPr>
        <w:ind w:firstLineChars="200" w:firstLine="440"/>
        <w:rPr>
          <w:rFonts w:ascii="Arial" w:hAnsi="Arial" w:cs="Arial"/>
          <w:sz w:val="22"/>
          <w:szCs w:val="22"/>
        </w:rPr>
      </w:pPr>
      <w:r w:rsidRPr="0072454D">
        <w:rPr>
          <w:rFonts w:ascii="Arial" w:hAnsi="Arial" w:cs="Arial"/>
          <w:sz w:val="22"/>
          <w:szCs w:val="22"/>
        </w:rPr>
        <w:t>2 The degree of dizziness is large</w:t>
      </w:r>
    </w:p>
    <w:p w14:paraId="4C41101F" w14:textId="77777777" w:rsidR="00667A34" w:rsidRPr="0072454D" w:rsidRDefault="00667A34" w:rsidP="00667A34">
      <w:pPr>
        <w:ind w:firstLineChars="200" w:firstLine="440"/>
        <w:rPr>
          <w:rFonts w:ascii="Arial" w:hAnsi="Arial" w:cs="Arial"/>
          <w:sz w:val="22"/>
          <w:szCs w:val="22"/>
        </w:rPr>
      </w:pPr>
      <w:r w:rsidRPr="0072454D">
        <w:rPr>
          <w:rFonts w:ascii="Arial" w:hAnsi="Arial" w:cs="Arial"/>
          <w:sz w:val="22"/>
          <w:szCs w:val="22"/>
        </w:rPr>
        <w:t>1 The degree of dizziness is very large</w:t>
      </w:r>
    </w:p>
    <w:p w14:paraId="77144E59" w14:textId="77777777" w:rsidR="00667A34" w:rsidRPr="0072454D" w:rsidRDefault="00667A34" w:rsidP="00667A34">
      <w:pPr>
        <w:rPr>
          <w:rFonts w:ascii="Arial" w:hAnsi="Arial" w:cs="Arial"/>
          <w:sz w:val="22"/>
          <w:szCs w:val="22"/>
        </w:rPr>
      </w:pPr>
    </w:p>
    <w:p w14:paraId="610EAB69" w14:textId="1A6C5EEC" w:rsidR="00667A34" w:rsidRPr="0072454D" w:rsidRDefault="00667A34" w:rsidP="00667A34">
      <w:pPr>
        <w:rPr>
          <w:rFonts w:ascii="Arial" w:hAnsi="Arial" w:cs="Arial"/>
          <w:sz w:val="22"/>
          <w:szCs w:val="22"/>
        </w:rPr>
      </w:pPr>
      <w:r w:rsidRPr="0072454D">
        <w:rPr>
          <w:rFonts w:ascii="Arial" w:hAnsi="Arial" w:cs="Arial"/>
          <w:sz w:val="22"/>
          <w:szCs w:val="22"/>
        </w:rPr>
        <w:t xml:space="preserve">The results in </w:t>
      </w:r>
      <w:r w:rsidR="00E54A8E" w:rsidRPr="00E54A8E">
        <w:rPr>
          <w:rFonts w:ascii="Arial" w:hAnsi="Arial" w:cs="Arial"/>
          <w:sz w:val="22"/>
          <w:szCs w:val="22"/>
        </w:rPr>
        <w:fldChar w:fldCharType="begin"/>
      </w:r>
      <w:r w:rsidR="00E54A8E" w:rsidRPr="00E54A8E">
        <w:rPr>
          <w:rFonts w:ascii="Arial" w:hAnsi="Arial" w:cs="Arial"/>
          <w:sz w:val="22"/>
          <w:szCs w:val="22"/>
        </w:rPr>
        <w:instrText xml:space="preserve"> REF _Ref77316544 \h  \* MERGEFORMAT </w:instrText>
      </w:r>
      <w:r w:rsidR="00E54A8E" w:rsidRPr="00E54A8E">
        <w:rPr>
          <w:rFonts w:ascii="Arial" w:hAnsi="Arial" w:cs="Arial"/>
          <w:sz w:val="22"/>
          <w:szCs w:val="22"/>
        </w:rPr>
      </w:r>
      <w:r w:rsidR="00E54A8E" w:rsidRPr="00E54A8E">
        <w:rPr>
          <w:rFonts w:ascii="Arial" w:hAnsi="Arial" w:cs="Arial"/>
          <w:sz w:val="22"/>
          <w:szCs w:val="22"/>
        </w:rPr>
        <w:fldChar w:fldCharType="separate"/>
      </w:r>
      <w:r w:rsidR="008678A7" w:rsidRPr="008678A7">
        <w:rPr>
          <w:rFonts w:ascii="Arial" w:hAnsi="Arial" w:cs="Arial"/>
          <w:sz w:val="22"/>
          <w:szCs w:val="22"/>
        </w:rPr>
        <w:t xml:space="preserve">Figure </w:t>
      </w:r>
      <w:r w:rsidR="008678A7" w:rsidRPr="008678A7">
        <w:rPr>
          <w:rFonts w:ascii="Arial" w:hAnsi="Arial" w:cs="Arial"/>
          <w:noProof/>
          <w:sz w:val="22"/>
          <w:szCs w:val="22"/>
        </w:rPr>
        <w:t>10</w:t>
      </w:r>
      <w:r w:rsidR="00E54A8E" w:rsidRPr="00E54A8E">
        <w:rPr>
          <w:rFonts w:ascii="Arial" w:hAnsi="Arial" w:cs="Arial"/>
          <w:sz w:val="22"/>
          <w:szCs w:val="22"/>
        </w:rPr>
        <w:fldChar w:fldCharType="end"/>
      </w:r>
      <w:r w:rsidR="00E54A8E">
        <w:rPr>
          <w:rFonts w:ascii="Arial" w:hAnsi="Arial" w:cs="Arial"/>
          <w:sz w:val="22"/>
          <w:szCs w:val="22"/>
        </w:rPr>
        <w:t xml:space="preserve"> </w:t>
      </w:r>
      <w:r w:rsidRPr="0072454D">
        <w:rPr>
          <w:rFonts w:ascii="Arial" w:hAnsi="Arial" w:cs="Arial"/>
          <w:sz w:val="22"/>
          <w:szCs w:val="22"/>
        </w:rPr>
        <w:t>reveal that the ESDRUs made the test subjects less dizzy than the SDRUs. This test was done only with persons that had reported that they got dizzy during the main tests. Most persons will however probably not get dizzy during a test as only 8 persons out of the 64 test participants commented that they became dizzy during the main tests.</w:t>
      </w:r>
      <w:r w:rsidRPr="0072454D">
        <w:rPr>
          <w:rFonts w:ascii="Arial" w:hAnsi="Arial" w:cs="Arial"/>
          <w:sz w:val="22"/>
          <w:szCs w:val="22"/>
        </w:rPr>
        <w:br/>
      </w:r>
    </w:p>
    <w:p w14:paraId="1120F5B4" w14:textId="27F37EFD" w:rsidR="00180EF7" w:rsidRDefault="00C11C7B" w:rsidP="00180EF7">
      <w:pPr>
        <w:keepNext/>
        <w:jc w:val="center"/>
      </w:pPr>
      <w:r>
        <w:rPr>
          <w:rFonts w:ascii="Arial" w:hAnsi="Arial" w:cs="Arial"/>
          <w:noProof/>
          <w:sz w:val="22"/>
          <w:szCs w:val="22"/>
        </w:rPr>
        <w:lastRenderedPageBreak/>
        <mc:AlternateContent>
          <mc:Choice Requires="wpg">
            <w:drawing>
              <wp:anchor distT="0" distB="0" distL="114300" distR="114300" simplePos="0" relativeHeight="251715584" behindDoc="0" locked="0" layoutInCell="1" allowOverlap="1" wp14:anchorId="435B6C14" wp14:editId="070BC589">
                <wp:simplePos x="0" y="0"/>
                <wp:positionH relativeFrom="column">
                  <wp:posOffset>1002030</wp:posOffset>
                </wp:positionH>
                <wp:positionV relativeFrom="paragraph">
                  <wp:posOffset>594360</wp:posOffset>
                </wp:positionV>
                <wp:extent cx="182880" cy="1859280"/>
                <wp:effectExtent l="0" t="0" r="7620" b="7620"/>
                <wp:wrapNone/>
                <wp:docPr id="37" name="Group 37"/>
                <wp:cNvGraphicFramePr/>
                <a:graphic xmlns:a="http://schemas.openxmlformats.org/drawingml/2006/main">
                  <a:graphicData uri="http://schemas.microsoft.com/office/word/2010/wordprocessingGroup">
                    <wpg:wgp>
                      <wpg:cNvGrpSpPr/>
                      <wpg:grpSpPr>
                        <a:xfrm>
                          <a:off x="0" y="0"/>
                          <a:ext cx="182880" cy="1859280"/>
                          <a:chOff x="0" y="0"/>
                          <a:chExt cx="182880" cy="1859280"/>
                        </a:xfrm>
                      </wpg:grpSpPr>
                      <wps:wsp>
                        <wps:cNvPr id="31" name="Text Box 31"/>
                        <wps:cNvSpPr txBox="1"/>
                        <wps:spPr>
                          <a:xfrm>
                            <a:off x="7620" y="0"/>
                            <a:ext cx="175260" cy="148590"/>
                          </a:xfrm>
                          <a:prstGeom prst="rect">
                            <a:avLst/>
                          </a:prstGeom>
                          <a:solidFill>
                            <a:schemeClr val="lt1"/>
                          </a:solidFill>
                          <a:ln w="6350">
                            <a:noFill/>
                          </a:ln>
                        </wps:spPr>
                        <wps:txbx>
                          <w:txbxContent>
                            <w:p w14:paraId="46E803BD" w14:textId="6529AC23" w:rsidR="00657E36" w:rsidRPr="00A029AD" w:rsidRDefault="00657E36">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 name="Text Box 33"/>
                        <wps:cNvSpPr txBox="1"/>
                        <wps:spPr>
                          <a:xfrm>
                            <a:off x="7620" y="1143000"/>
                            <a:ext cx="175260" cy="148590"/>
                          </a:xfrm>
                          <a:prstGeom prst="rect">
                            <a:avLst/>
                          </a:prstGeom>
                          <a:solidFill>
                            <a:schemeClr val="lt1"/>
                          </a:solidFill>
                          <a:ln w="6350">
                            <a:noFill/>
                          </a:ln>
                        </wps:spPr>
                        <wps:txbx>
                          <w:txbxContent>
                            <w:p w14:paraId="376EF07F" w14:textId="7618BE7C" w:rsidR="00EF6904" w:rsidRPr="00EF6904" w:rsidRDefault="00EF6904">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 name="Text Box 35"/>
                        <wps:cNvSpPr txBox="1"/>
                        <wps:spPr>
                          <a:xfrm>
                            <a:off x="3810" y="1710690"/>
                            <a:ext cx="175260" cy="148590"/>
                          </a:xfrm>
                          <a:prstGeom prst="rect">
                            <a:avLst/>
                          </a:prstGeom>
                          <a:solidFill>
                            <a:schemeClr val="lt1"/>
                          </a:solidFill>
                          <a:ln w="6350">
                            <a:noFill/>
                          </a:ln>
                        </wps:spPr>
                        <wps:txbx>
                          <w:txbxContent>
                            <w:p w14:paraId="7A47C6F2" w14:textId="4B3F038C" w:rsidR="00EF6904" w:rsidRPr="00EF6904" w:rsidRDefault="00EF6904">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Text Box 36"/>
                        <wps:cNvSpPr txBox="1"/>
                        <wps:spPr>
                          <a:xfrm>
                            <a:off x="0" y="560070"/>
                            <a:ext cx="175260" cy="148590"/>
                          </a:xfrm>
                          <a:prstGeom prst="rect">
                            <a:avLst/>
                          </a:prstGeom>
                          <a:solidFill>
                            <a:schemeClr val="lt1"/>
                          </a:solidFill>
                          <a:ln w="6350">
                            <a:noFill/>
                          </a:ln>
                        </wps:spPr>
                        <wps:txbx>
                          <w:txbxContent>
                            <w:p w14:paraId="5709D460" w14:textId="2507BE0D" w:rsidR="00EF6904" w:rsidRPr="00EF6904" w:rsidRDefault="00EF6904">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435B6C14" id="Group 37" o:spid="_x0000_s1041" style="position:absolute;left:0;text-align:left;margin-left:78.9pt;margin-top:46.8pt;width:14.4pt;height:146.4pt;z-index:251715584" coordsize="1828,18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">
                <v:shape id="Text Box 31" o:spid="_x0000_s1042" type="#_x0000_t202" style="position:absolute;left:76;width:1752;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" fillcolor="white [3201]" stroked="f" strokeweight=".5pt">
                  <v:textbox inset="0,0,0,0">
                    <w:txbxContent>
                      <w:p w14:paraId="46E803BD" w14:textId="6529AC23" w:rsidR="00657E36" w:rsidRPr="00A029AD" w:rsidRDefault="00657E36">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v:textbox>
                </v:shape>
                <v:shape id="Text Box 33" o:spid="_x0000_s1043" type="#_x0000_t202" style="position:absolute;left:76;top:11430;width:1752;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" fillcolor="white [3201]" stroked="f" strokeweight=".5pt">
                  <v:textbox inset="0,0,0,0">
                    <w:txbxContent>
                      <w:p w14:paraId="376EF07F" w14:textId="7618BE7C" w:rsidR="00EF6904" w:rsidRPr="00EF6904" w:rsidRDefault="00EF6904">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v:textbox>
                </v:shape>
                <v:shape id="Text Box 35" o:spid="_x0000_s1044" type="#_x0000_t202" style="position:absolute;left:38;top:17106;width:17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" fillcolor="white [3201]" stroked="f" strokeweight=".5pt">
                  <v:textbox inset="0,0,0,0">
                    <w:txbxContent>
                      <w:p w14:paraId="7A47C6F2" w14:textId="4B3F038C" w:rsidR="00EF6904" w:rsidRPr="00EF6904" w:rsidRDefault="00EF6904">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v:textbox>
                </v:shape>
                <v:shape id="Text Box 36" o:spid="_x0000_s1045" type="#_x0000_t202" style="position:absolute;top:5600;width:17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" fillcolor="white [3201]" stroked="f" strokeweight=".5pt">
                  <v:textbox inset="0,0,0,0">
                    <w:txbxContent>
                      <w:p w14:paraId="5709D460" w14:textId="2507BE0D" w:rsidR="00EF6904" w:rsidRPr="00EF6904" w:rsidRDefault="00EF6904">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v:textbox>
                </v:shape>
              </v:group>
            </w:pict>
          </mc:Fallback>
        </mc:AlternateContent>
      </w:r>
      <w:r w:rsidR="00667A34" w:rsidRPr="0072454D">
        <w:rPr>
          <w:rFonts w:ascii="Arial" w:hAnsi="Arial" w:cs="Arial"/>
          <w:noProof/>
          <w:sz w:val="22"/>
          <w:szCs w:val="22"/>
        </w:rPr>
        <w:drawing>
          <wp:inline distT="0" distB="0" distL="0" distR="0" wp14:anchorId="1249CB7A" wp14:editId="6E9F4AAE">
            <wp:extent cx="4058923" cy="2895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081601" cy="2911778"/>
                    </a:xfrm>
                    <a:prstGeom prst="rect">
                      <a:avLst/>
                    </a:prstGeom>
                  </pic:spPr>
                </pic:pic>
              </a:graphicData>
            </a:graphic>
          </wp:inline>
        </w:drawing>
      </w:r>
    </w:p>
    <w:p w14:paraId="21B3EF3D" w14:textId="1411591E" w:rsidR="00667A34" w:rsidRPr="00180EF7" w:rsidRDefault="00180EF7" w:rsidP="00180EF7">
      <w:pPr>
        <w:pStyle w:val="Caption"/>
        <w:jc w:val="center"/>
        <w:rPr>
          <w:rFonts w:cs="Arial"/>
          <w:b w:val="0"/>
          <w:bCs w:val="0"/>
          <w:szCs w:val="22"/>
        </w:rPr>
      </w:pPr>
      <w:bookmarkStart w:id="19" w:name="_Ref77316544"/>
      <w:r>
        <w:t xml:space="preserve">Figure </w:t>
      </w:r>
      <w:r>
        <w:fldChar w:fldCharType="begin"/>
      </w:r>
      <w:r>
        <w:instrText>SEQ Figure \* ARABIC</w:instrText>
      </w:r>
      <w:r>
        <w:fldChar w:fldCharType="separate"/>
      </w:r>
      <w:r w:rsidR="008678A7">
        <w:rPr>
          <w:noProof/>
        </w:rPr>
        <w:t>10</w:t>
      </w:r>
      <w:r>
        <w:fldChar w:fldCharType="end"/>
      </w:r>
      <w:bookmarkEnd w:id="19"/>
      <w:r>
        <w:t xml:space="preserve">: </w:t>
      </w:r>
      <w:r w:rsidRPr="00180EF7">
        <w:rPr>
          <w:rFonts w:cs="Arial"/>
          <w:b w:val="0"/>
          <w:bCs w:val="0"/>
          <w:szCs w:val="22"/>
        </w:rPr>
        <w:t>Mean scores for the degree of dizziness in the test with only the spatial anchor conditions. In this additional test, higher scores indicated lower degree of dizziness. The confidence intervals (95%) are indicated using black lines.</w:t>
      </w:r>
    </w:p>
    <w:p w14:paraId="0EEDAB04" w14:textId="33F8BD13" w:rsidR="00667A34" w:rsidRPr="0072454D" w:rsidRDefault="009D072E" w:rsidP="00667A34">
      <w:pPr>
        <w:rPr>
          <w:rFonts w:ascii="Arial" w:hAnsi="Arial" w:cs="Arial"/>
          <w:b/>
          <w:sz w:val="22"/>
          <w:szCs w:val="22"/>
        </w:rPr>
      </w:pPr>
      <w:r>
        <w:rPr>
          <w:rFonts w:ascii="Arial" w:hAnsi="Arial" w:cs="Arial"/>
          <w:b/>
          <w:sz w:val="22"/>
          <w:szCs w:val="22"/>
        </w:rPr>
        <w:t>Comments</w:t>
      </w:r>
      <w:r w:rsidR="00DC3E4A">
        <w:rPr>
          <w:rFonts w:ascii="Arial" w:hAnsi="Arial" w:cs="Arial"/>
          <w:b/>
          <w:sz w:val="22"/>
          <w:szCs w:val="22"/>
        </w:rPr>
        <w:t xml:space="preserve"> and suggestions</w:t>
      </w:r>
    </w:p>
    <w:p w14:paraId="4EC6603D" w14:textId="76624A6B" w:rsidR="00667A34" w:rsidRPr="0072454D" w:rsidRDefault="00667A34" w:rsidP="00667A34">
      <w:pPr>
        <w:rPr>
          <w:rFonts w:ascii="Arial" w:hAnsi="Arial" w:cs="Arial"/>
          <w:sz w:val="22"/>
          <w:szCs w:val="22"/>
        </w:rPr>
      </w:pPr>
      <w:r w:rsidRPr="0072454D">
        <w:rPr>
          <w:rFonts w:ascii="Arial" w:hAnsi="Arial" w:cs="Arial"/>
          <w:sz w:val="22"/>
          <w:szCs w:val="22"/>
        </w:rPr>
        <w:t xml:space="preserve">The main comment from test participants regarding the </w:t>
      </w:r>
      <w:r w:rsidR="008F22A9">
        <w:rPr>
          <w:rFonts w:ascii="Arial" w:hAnsi="Arial" w:cs="Arial"/>
          <w:sz w:val="22"/>
          <w:szCs w:val="22"/>
        </w:rPr>
        <w:t>P.811</w:t>
      </w:r>
      <w:r w:rsidRPr="0072454D">
        <w:rPr>
          <w:rFonts w:ascii="Arial" w:hAnsi="Arial" w:cs="Arial"/>
          <w:sz w:val="22"/>
          <w:szCs w:val="22"/>
        </w:rPr>
        <w:t xml:space="preserve"> test methodology was that it was boring with so many repetitions. They suggested that the test material should be more enriched and varying. Some commented that the test was too long and monotonous and that they felt tired and thought it was hard to focus at the end of the test.</w:t>
      </w:r>
    </w:p>
    <w:p w14:paraId="2B66EF4F" w14:textId="77777777" w:rsidR="00667A34" w:rsidRPr="0072454D" w:rsidRDefault="00667A34" w:rsidP="00667A34">
      <w:pPr>
        <w:rPr>
          <w:rFonts w:ascii="Arial" w:hAnsi="Arial" w:cs="Arial"/>
          <w:sz w:val="22"/>
          <w:szCs w:val="22"/>
        </w:rPr>
      </w:pPr>
      <w:r w:rsidRPr="0072454D">
        <w:rPr>
          <w:rFonts w:ascii="Arial" w:hAnsi="Arial" w:cs="Arial"/>
          <w:sz w:val="22"/>
          <w:szCs w:val="22"/>
        </w:rPr>
        <w:t>As this can be a problem there should be a careful selection of conditions to keep the test as short as possible.</w:t>
      </w:r>
    </w:p>
    <w:p w14:paraId="007BF072" w14:textId="796B620A" w:rsidR="00667A34" w:rsidRPr="0072454D" w:rsidRDefault="00667A34" w:rsidP="00667A34">
      <w:pPr>
        <w:rPr>
          <w:rFonts w:ascii="Arial" w:hAnsi="Arial" w:cs="Arial"/>
          <w:sz w:val="22"/>
          <w:szCs w:val="22"/>
        </w:rPr>
      </w:pPr>
      <w:r w:rsidRPr="0072454D">
        <w:rPr>
          <w:rFonts w:ascii="Arial" w:hAnsi="Arial" w:cs="Arial"/>
          <w:sz w:val="22"/>
          <w:szCs w:val="22"/>
        </w:rPr>
        <w:t xml:space="preserve">A suggestion from two listeners was that it would be enough to listen to each speech sample two times instead of three times. After hearing the speech </w:t>
      </w:r>
      <w:r w:rsidR="00E75592" w:rsidRPr="0072454D">
        <w:rPr>
          <w:rFonts w:ascii="Arial" w:hAnsi="Arial" w:cs="Arial"/>
          <w:sz w:val="22"/>
          <w:szCs w:val="22"/>
        </w:rPr>
        <w:t>sample,</w:t>
      </w:r>
      <w:r w:rsidRPr="0072454D">
        <w:rPr>
          <w:rFonts w:ascii="Arial" w:hAnsi="Arial" w:cs="Arial"/>
          <w:sz w:val="22"/>
          <w:szCs w:val="22"/>
        </w:rPr>
        <w:t xml:space="preserve"> the first time they could judge the signal degradation and after hearing the sample the second time they could vote for both the spatial and the overall quality.</w:t>
      </w:r>
      <w:r w:rsidR="002B4248">
        <w:rPr>
          <w:rFonts w:ascii="Arial" w:hAnsi="Arial" w:cs="Arial"/>
          <w:sz w:val="22"/>
          <w:szCs w:val="22"/>
        </w:rPr>
        <w:t xml:space="preserve"> </w:t>
      </w:r>
      <w:r w:rsidRPr="0072454D">
        <w:rPr>
          <w:rFonts w:ascii="Arial" w:hAnsi="Arial" w:cs="Arial"/>
          <w:sz w:val="22"/>
          <w:szCs w:val="22"/>
        </w:rPr>
        <w:t>This suggestion would of course shorten the total test time but might lead to less focus on each of the spatial and overall dimensions and possibly less accurate results.</w:t>
      </w:r>
    </w:p>
    <w:p w14:paraId="4EE8BA44" w14:textId="221E126F" w:rsidR="00667A34" w:rsidRPr="009D072E" w:rsidRDefault="00667A34" w:rsidP="00667A34">
      <w:pPr>
        <w:rPr>
          <w:rFonts w:ascii="Arial" w:hAnsi="Arial" w:cs="Arial"/>
          <w:sz w:val="22"/>
          <w:szCs w:val="22"/>
        </w:rPr>
      </w:pPr>
      <w:r w:rsidRPr="0072454D">
        <w:rPr>
          <w:rFonts w:ascii="Arial" w:hAnsi="Arial" w:cs="Arial"/>
          <w:sz w:val="22"/>
          <w:szCs w:val="22"/>
        </w:rPr>
        <w:t>Another suggestion was that it would be better to use a more automatic collection of the votes as that would certify that the vote is connected to the correct speech example. Then it would also be possible to hide the previous votes, so that the judgments are not so easily influenced by previous votes.</w:t>
      </w:r>
    </w:p>
    <w:p w14:paraId="513E8F51" w14:textId="467092A7" w:rsidR="00667A34" w:rsidRPr="0072454D" w:rsidRDefault="00E93645" w:rsidP="00E93645">
      <w:pPr>
        <w:pStyle w:val="Heading2"/>
      </w:pPr>
      <w:r>
        <w:t>4</w:t>
      </w:r>
      <w:r>
        <w:tab/>
      </w:r>
      <w:r w:rsidR="00D30FF5">
        <w:t>C</w:t>
      </w:r>
      <w:r w:rsidR="00667A34" w:rsidRPr="0072454D">
        <w:t>onclusion</w:t>
      </w:r>
      <w:r w:rsidR="00D30FF5">
        <w:t>s</w:t>
      </w:r>
      <w:r w:rsidR="00843D3A">
        <w:t xml:space="preserve"> and </w:t>
      </w:r>
      <w:r w:rsidR="00EC0F14">
        <w:t>p</w:t>
      </w:r>
      <w:r w:rsidR="00843D3A">
        <w:t>roposal</w:t>
      </w:r>
    </w:p>
    <w:p w14:paraId="680CF907" w14:textId="0CC9B3BA" w:rsidR="00667A34" w:rsidRPr="0072454D" w:rsidRDefault="00FD2A97" w:rsidP="00667A34">
      <w:pPr>
        <w:rPr>
          <w:rFonts w:ascii="Arial" w:hAnsi="Arial" w:cs="Arial"/>
          <w:sz w:val="22"/>
          <w:szCs w:val="22"/>
        </w:rPr>
      </w:pPr>
      <w:r>
        <w:rPr>
          <w:rFonts w:ascii="Arial" w:hAnsi="Arial" w:cs="Arial"/>
          <w:sz w:val="22"/>
          <w:szCs w:val="22"/>
        </w:rPr>
        <w:t xml:space="preserve">The </w:t>
      </w:r>
      <w:r w:rsidR="00E17B3C">
        <w:rPr>
          <w:rFonts w:ascii="Arial" w:hAnsi="Arial" w:cs="Arial"/>
          <w:sz w:val="22"/>
          <w:szCs w:val="22"/>
        </w:rPr>
        <w:t>l</w:t>
      </w:r>
      <w:r>
        <w:rPr>
          <w:rFonts w:ascii="Arial" w:hAnsi="Arial" w:cs="Arial"/>
          <w:sz w:val="22"/>
          <w:szCs w:val="22"/>
        </w:rPr>
        <w:t xml:space="preserve">istening experiments </w:t>
      </w:r>
      <w:r w:rsidR="00667A34" w:rsidRPr="0072454D">
        <w:rPr>
          <w:rFonts w:ascii="Arial" w:hAnsi="Arial" w:cs="Arial"/>
          <w:sz w:val="22"/>
          <w:szCs w:val="22"/>
        </w:rPr>
        <w:t>show</w:t>
      </w:r>
      <w:r w:rsidR="00E17B3C">
        <w:rPr>
          <w:rFonts w:ascii="Arial" w:hAnsi="Arial" w:cs="Arial"/>
          <w:sz w:val="22"/>
          <w:szCs w:val="22"/>
        </w:rPr>
        <w:t>s</w:t>
      </w:r>
      <w:r w:rsidR="00667A34" w:rsidRPr="0072454D">
        <w:rPr>
          <w:rFonts w:ascii="Arial" w:hAnsi="Arial" w:cs="Arial"/>
          <w:sz w:val="22"/>
          <w:szCs w:val="22"/>
        </w:rPr>
        <w:t xml:space="preserve"> that the </w:t>
      </w:r>
      <w:r>
        <w:rPr>
          <w:rFonts w:ascii="Arial" w:hAnsi="Arial" w:cs="Arial"/>
          <w:sz w:val="22"/>
          <w:szCs w:val="22"/>
        </w:rPr>
        <w:t xml:space="preserve">P.811 </w:t>
      </w:r>
      <w:r w:rsidR="00667A34" w:rsidRPr="0072454D">
        <w:rPr>
          <w:rFonts w:ascii="Arial" w:hAnsi="Arial" w:cs="Arial"/>
          <w:sz w:val="22"/>
          <w:szCs w:val="22"/>
        </w:rPr>
        <w:t>method does give a relevant rating in the different dimensions specified by the test</w:t>
      </w:r>
      <w:r w:rsidR="002208FA">
        <w:rPr>
          <w:rFonts w:ascii="Arial" w:hAnsi="Arial" w:cs="Arial"/>
          <w:sz w:val="22"/>
          <w:szCs w:val="22"/>
        </w:rPr>
        <w:t>, but</w:t>
      </w:r>
      <w:r w:rsidR="00667A34" w:rsidRPr="0072454D">
        <w:rPr>
          <w:rFonts w:ascii="Arial" w:hAnsi="Arial" w:cs="Arial"/>
          <w:sz w:val="22"/>
          <w:szCs w:val="22"/>
        </w:rPr>
        <w:t xml:space="preserve"> the prolonged test time from asking three questions </w:t>
      </w:r>
      <w:r w:rsidR="00223ABE">
        <w:rPr>
          <w:rFonts w:ascii="Arial" w:hAnsi="Arial" w:cs="Arial"/>
          <w:sz w:val="22"/>
          <w:szCs w:val="22"/>
        </w:rPr>
        <w:t xml:space="preserve">may result in listener fatigue </w:t>
      </w:r>
      <w:r w:rsidR="00E17B3C">
        <w:rPr>
          <w:rFonts w:ascii="Arial" w:hAnsi="Arial" w:cs="Arial"/>
          <w:sz w:val="22"/>
          <w:szCs w:val="22"/>
        </w:rPr>
        <w:t>and</w:t>
      </w:r>
      <w:r w:rsidR="00223ABE">
        <w:rPr>
          <w:rFonts w:ascii="Arial" w:hAnsi="Arial" w:cs="Arial"/>
          <w:sz w:val="22"/>
          <w:szCs w:val="22"/>
        </w:rPr>
        <w:t xml:space="preserve"> puts</w:t>
      </w:r>
      <w:r w:rsidR="00667A34" w:rsidRPr="0072454D">
        <w:rPr>
          <w:rFonts w:ascii="Arial" w:hAnsi="Arial" w:cs="Arial"/>
          <w:sz w:val="22"/>
          <w:szCs w:val="22"/>
        </w:rPr>
        <w:t xml:space="preserve"> limitation</w:t>
      </w:r>
      <w:r w:rsidR="00223ABE">
        <w:rPr>
          <w:rFonts w:ascii="Arial" w:hAnsi="Arial" w:cs="Arial"/>
          <w:sz w:val="22"/>
          <w:szCs w:val="22"/>
        </w:rPr>
        <w:t>s</w:t>
      </w:r>
      <w:r w:rsidR="00667A34" w:rsidRPr="0072454D">
        <w:rPr>
          <w:rFonts w:ascii="Arial" w:hAnsi="Arial" w:cs="Arial"/>
          <w:sz w:val="22"/>
          <w:szCs w:val="22"/>
        </w:rPr>
        <w:t xml:space="preserve"> </w:t>
      </w:r>
      <w:r w:rsidR="00E17B3C">
        <w:rPr>
          <w:rFonts w:ascii="Arial" w:hAnsi="Arial" w:cs="Arial"/>
          <w:sz w:val="22"/>
          <w:szCs w:val="22"/>
        </w:rPr>
        <w:t>on the</w:t>
      </w:r>
      <w:r w:rsidR="00667A34" w:rsidRPr="0072454D">
        <w:rPr>
          <w:rFonts w:ascii="Arial" w:hAnsi="Arial" w:cs="Arial"/>
          <w:sz w:val="22"/>
          <w:szCs w:val="22"/>
        </w:rPr>
        <w:t xml:space="preserve"> </w:t>
      </w:r>
      <w:r w:rsidR="00175EB9">
        <w:rPr>
          <w:rFonts w:ascii="Arial" w:hAnsi="Arial" w:cs="Arial"/>
          <w:sz w:val="22"/>
          <w:szCs w:val="22"/>
        </w:rPr>
        <w:t>test size (</w:t>
      </w:r>
      <w:r w:rsidR="003E2799">
        <w:rPr>
          <w:rFonts w:ascii="Arial" w:hAnsi="Arial" w:cs="Arial"/>
          <w:sz w:val="22"/>
          <w:szCs w:val="22"/>
        </w:rPr>
        <w:t>e.g.,</w:t>
      </w:r>
      <w:r w:rsidR="00175EB9">
        <w:rPr>
          <w:rFonts w:ascii="Arial" w:hAnsi="Arial" w:cs="Arial"/>
          <w:sz w:val="22"/>
          <w:szCs w:val="22"/>
        </w:rPr>
        <w:t xml:space="preserve"> number of conditions)</w:t>
      </w:r>
      <w:r w:rsidR="00667A34" w:rsidRPr="0072454D">
        <w:rPr>
          <w:rFonts w:ascii="Arial" w:hAnsi="Arial" w:cs="Arial"/>
          <w:sz w:val="22"/>
          <w:szCs w:val="22"/>
        </w:rPr>
        <w:t xml:space="preserve">. </w:t>
      </w:r>
      <w:r w:rsidR="003E2799">
        <w:rPr>
          <w:rFonts w:ascii="Arial" w:hAnsi="Arial" w:cs="Arial"/>
          <w:sz w:val="22"/>
          <w:szCs w:val="22"/>
        </w:rPr>
        <w:t>Further, t</w:t>
      </w:r>
      <w:r w:rsidR="00667A34" w:rsidRPr="0072454D">
        <w:rPr>
          <w:rFonts w:ascii="Arial" w:hAnsi="Arial" w:cs="Arial"/>
          <w:sz w:val="22"/>
          <w:szCs w:val="22"/>
        </w:rPr>
        <w:t xml:space="preserve">he results for the overall quality in the </w:t>
      </w:r>
      <w:r w:rsidR="008F22A9">
        <w:rPr>
          <w:rFonts w:ascii="Arial" w:hAnsi="Arial" w:cs="Arial"/>
          <w:sz w:val="22"/>
          <w:szCs w:val="22"/>
        </w:rPr>
        <w:t>P.811</w:t>
      </w:r>
      <w:r w:rsidR="00667A34" w:rsidRPr="0072454D">
        <w:rPr>
          <w:rFonts w:ascii="Arial" w:hAnsi="Arial" w:cs="Arial"/>
          <w:sz w:val="22"/>
          <w:szCs w:val="22"/>
        </w:rPr>
        <w:t xml:space="preserve"> and P.800 DCR tests were highly correlated</w:t>
      </w:r>
      <w:r w:rsidR="009B3FD7">
        <w:rPr>
          <w:rFonts w:ascii="Arial" w:hAnsi="Arial" w:cs="Arial"/>
          <w:sz w:val="22"/>
          <w:szCs w:val="22"/>
        </w:rPr>
        <w:t xml:space="preserve"> which indicates </w:t>
      </w:r>
      <w:r w:rsidR="00B536D5">
        <w:rPr>
          <w:rFonts w:ascii="Arial" w:hAnsi="Arial" w:cs="Arial"/>
          <w:sz w:val="22"/>
          <w:szCs w:val="22"/>
        </w:rPr>
        <w:t xml:space="preserve">that </w:t>
      </w:r>
      <w:r w:rsidR="00667A34" w:rsidRPr="0072454D">
        <w:rPr>
          <w:rFonts w:ascii="Arial" w:hAnsi="Arial" w:cs="Arial"/>
          <w:sz w:val="22"/>
          <w:szCs w:val="22"/>
        </w:rPr>
        <w:t xml:space="preserve">P.800 DCR with </w:t>
      </w:r>
      <w:r w:rsidR="009B3FD7">
        <w:rPr>
          <w:rFonts w:ascii="Arial" w:hAnsi="Arial" w:cs="Arial"/>
          <w:sz w:val="22"/>
          <w:szCs w:val="22"/>
        </w:rPr>
        <w:t>adapted</w:t>
      </w:r>
      <w:r w:rsidR="00667A34" w:rsidRPr="0072454D">
        <w:rPr>
          <w:rFonts w:ascii="Arial" w:hAnsi="Arial" w:cs="Arial"/>
          <w:sz w:val="22"/>
          <w:szCs w:val="22"/>
        </w:rPr>
        <w:t xml:space="preserve"> instructions and spatial anchors </w:t>
      </w:r>
      <w:r w:rsidR="009B3FD7">
        <w:rPr>
          <w:rFonts w:ascii="Arial" w:hAnsi="Arial" w:cs="Arial"/>
          <w:sz w:val="22"/>
          <w:szCs w:val="22"/>
        </w:rPr>
        <w:t>is</w:t>
      </w:r>
      <w:r w:rsidR="00667A34" w:rsidRPr="0072454D">
        <w:rPr>
          <w:rFonts w:ascii="Arial" w:hAnsi="Arial" w:cs="Arial"/>
          <w:sz w:val="22"/>
          <w:szCs w:val="22"/>
        </w:rPr>
        <w:t xml:space="preserve"> an attractive alternative to </w:t>
      </w:r>
      <w:r w:rsidR="008F22A9">
        <w:rPr>
          <w:rFonts w:ascii="Arial" w:hAnsi="Arial" w:cs="Arial"/>
          <w:sz w:val="22"/>
          <w:szCs w:val="22"/>
        </w:rPr>
        <w:t>P.811</w:t>
      </w:r>
      <w:r w:rsidR="00667A34" w:rsidRPr="0072454D">
        <w:rPr>
          <w:rFonts w:ascii="Arial" w:hAnsi="Arial" w:cs="Arial"/>
          <w:sz w:val="22"/>
          <w:szCs w:val="22"/>
        </w:rPr>
        <w:t xml:space="preserve"> for tests where the main interest is the overall score.</w:t>
      </w:r>
    </w:p>
    <w:p w14:paraId="54BA833E" w14:textId="2F02CDED" w:rsidR="00667A34" w:rsidRDefault="00667A34" w:rsidP="00667A34">
      <w:pPr>
        <w:rPr>
          <w:rFonts w:ascii="Arial" w:hAnsi="Arial" w:cs="Arial"/>
          <w:sz w:val="22"/>
          <w:szCs w:val="22"/>
        </w:rPr>
      </w:pPr>
      <w:r w:rsidRPr="0072454D">
        <w:rPr>
          <w:rFonts w:ascii="Arial" w:hAnsi="Arial" w:cs="Arial"/>
          <w:sz w:val="22"/>
          <w:szCs w:val="22"/>
        </w:rPr>
        <w:t>The spatial anchor ESDRU received similar quality ratings as the SDRU while inducing less dizziness. Hence, the ESDRU is considered a good alternative to the SDRU.</w:t>
      </w:r>
    </w:p>
    <w:p w14:paraId="36174B64" w14:textId="16839F4F" w:rsidR="00843D3A" w:rsidRDefault="00843D3A" w:rsidP="00843D3A">
      <w:pPr>
        <w:rPr>
          <w:rFonts w:ascii="Arial" w:hAnsi="Arial" w:cs="Arial"/>
          <w:sz w:val="22"/>
          <w:szCs w:val="22"/>
          <w:lang w:val="en-GB"/>
        </w:rPr>
      </w:pPr>
      <w:r>
        <w:rPr>
          <w:rFonts w:ascii="Arial" w:hAnsi="Arial" w:cs="Arial"/>
          <w:sz w:val="22"/>
          <w:szCs w:val="22"/>
          <w:lang w:val="en-GB"/>
        </w:rPr>
        <w:lastRenderedPageBreak/>
        <w:t xml:space="preserve">It is proposed that </w:t>
      </w:r>
      <w:r w:rsidR="00A238E7">
        <w:rPr>
          <w:rFonts w:ascii="Arial" w:hAnsi="Arial" w:cs="Arial"/>
          <w:sz w:val="22"/>
          <w:szCs w:val="22"/>
          <w:lang w:val="en-GB"/>
        </w:rPr>
        <w:t xml:space="preserve">the presented </w:t>
      </w:r>
      <w:r w:rsidR="009C08EE">
        <w:rPr>
          <w:rFonts w:ascii="Arial" w:hAnsi="Arial" w:cs="Arial"/>
          <w:sz w:val="22"/>
          <w:szCs w:val="22"/>
          <w:lang w:val="en-GB"/>
        </w:rPr>
        <w:t xml:space="preserve">P.800 DCR </w:t>
      </w:r>
      <w:r>
        <w:rPr>
          <w:rFonts w:ascii="Arial" w:hAnsi="Arial" w:cs="Arial"/>
          <w:sz w:val="22"/>
          <w:szCs w:val="22"/>
          <w:lang w:val="en-GB"/>
        </w:rPr>
        <w:t xml:space="preserve">test setup </w:t>
      </w:r>
      <w:r w:rsidR="009C08EE">
        <w:rPr>
          <w:rFonts w:ascii="Arial" w:hAnsi="Arial" w:cs="Arial"/>
          <w:sz w:val="22"/>
          <w:szCs w:val="22"/>
          <w:lang w:val="en-GB"/>
        </w:rPr>
        <w:t>is</w:t>
      </w:r>
      <w:r>
        <w:rPr>
          <w:rFonts w:ascii="Arial" w:hAnsi="Arial" w:cs="Arial"/>
          <w:sz w:val="22"/>
          <w:szCs w:val="22"/>
          <w:lang w:val="en-GB"/>
        </w:rPr>
        <w:t xml:space="preserve"> considered for testing stereo conditions in IVAS</w:t>
      </w:r>
      <w:r w:rsidR="00381454">
        <w:rPr>
          <w:rFonts w:ascii="Arial" w:hAnsi="Arial" w:cs="Arial"/>
          <w:sz w:val="22"/>
          <w:szCs w:val="22"/>
          <w:lang w:val="en-GB"/>
        </w:rPr>
        <w:t xml:space="preserve"> selection and characterization tests</w:t>
      </w:r>
      <w:r>
        <w:rPr>
          <w:rFonts w:ascii="Arial" w:hAnsi="Arial" w:cs="Arial"/>
          <w:sz w:val="22"/>
          <w:szCs w:val="22"/>
          <w:lang w:val="en-GB"/>
        </w:rPr>
        <w:t>.</w:t>
      </w:r>
      <w:r w:rsidR="00601735">
        <w:rPr>
          <w:rFonts w:ascii="Arial" w:hAnsi="Arial" w:cs="Arial"/>
          <w:sz w:val="22"/>
          <w:szCs w:val="22"/>
          <w:lang w:val="en-GB"/>
        </w:rPr>
        <w:t xml:space="preserve"> Further there may still be room for sim</w:t>
      </w:r>
      <w:r w:rsidR="00E3693B">
        <w:rPr>
          <w:rFonts w:ascii="Arial" w:hAnsi="Arial" w:cs="Arial"/>
          <w:sz w:val="22"/>
          <w:szCs w:val="22"/>
          <w:lang w:val="en-GB"/>
        </w:rPr>
        <w:t>plified listener instructions and improved spatial distortion reference units.</w:t>
      </w:r>
    </w:p>
    <w:p w14:paraId="3B427E27" w14:textId="4B837C3D" w:rsidR="0089720E" w:rsidRDefault="00E93645" w:rsidP="0089720E">
      <w:pPr>
        <w:pStyle w:val="Heading2"/>
      </w:pPr>
      <w:r>
        <w:t>5</w:t>
      </w:r>
      <w:r w:rsidR="0089720E" w:rsidRPr="00036D79">
        <w:tab/>
        <w:t>References</w:t>
      </w:r>
    </w:p>
    <w:p w14:paraId="6563AF32" w14:textId="77777777" w:rsidR="008D441C" w:rsidRPr="008D441C" w:rsidRDefault="008D441C" w:rsidP="00927D4E">
      <w:pPr>
        <w:rPr>
          <w:rFonts w:ascii="Arial" w:hAnsi="Arial" w:cs="Arial"/>
          <w:lang w:val="en-GB"/>
        </w:rPr>
      </w:pPr>
    </w:p>
    <w:p w14:paraId="7DBA4828" w14:textId="0FD76378" w:rsidR="00036D79" w:rsidRPr="008D441C" w:rsidRDefault="00A15288" w:rsidP="00A15288">
      <w:pPr>
        <w:pStyle w:val="ListParagraph"/>
        <w:numPr>
          <w:ilvl w:val="0"/>
          <w:numId w:val="48"/>
        </w:numPr>
        <w:rPr>
          <w:rFonts w:ascii="Arial" w:hAnsi="Arial" w:cs="Arial"/>
          <w:lang w:val="en-GB"/>
        </w:rPr>
      </w:pPr>
      <w:bookmarkStart w:id="20" w:name="_Ref77337146"/>
      <w:r w:rsidRPr="008D441C">
        <w:rPr>
          <w:rFonts w:ascii="Arial" w:hAnsi="Arial" w:cs="Arial"/>
          <w:szCs w:val="22"/>
        </w:rPr>
        <w:t>ITU-T Recommendation P.800, Methods for subjective determination of transmission quality, August 1996</w:t>
      </w:r>
      <w:bookmarkEnd w:id="20"/>
    </w:p>
    <w:p w14:paraId="5CA705BF" w14:textId="7C812623" w:rsidR="00F42858" w:rsidRDefault="00F42858" w:rsidP="00A15288">
      <w:pPr>
        <w:pStyle w:val="ListParagraph"/>
        <w:numPr>
          <w:ilvl w:val="0"/>
          <w:numId w:val="48"/>
        </w:numPr>
        <w:spacing w:before="240"/>
        <w:rPr>
          <w:rFonts w:ascii="Arial" w:hAnsi="Arial" w:cs="Arial"/>
          <w:szCs w:val="22"/>
        </w:rPr>
      </w:pPr>
      <w:bookmarkStart w:id="21" w:name="_Ref79482007"/>
      <w:r>
        <w:rPr>
          <w:rFonts w:ascii="Arial" w:hAnsi="Arial" w:cs="Arial"/>
          <w:szCs w:val="22"/>
        </w:rPr>
        <w:t>Tdoc S4-</w:t>
      </w:r>
      <w:r w:rsidR="006B7238">
        <w:rPr>
          <w:rFonts w:ascii="Arial" w:hAnsi="Arial" w:cs="Arial"/>
          <w:szCs w:val="22"/>
        </w:rPr>
        <w:t>21</w:t>
      </w:r>
      <w:r w:rsidR="007B54F4">
        <w:rPr>
          <w:rFonts w:ascii="Arial" w:hAnsi="Arial" w:cs="Arial"/>
          <w:szCs w:val="22"/>
        </w:rPr>
        <w:t>0570: P.800 for stereo, Ericsson LM</w:t>
      </w:r>
      <w:bookmarkEnd w:id="21"/>
    </w:p>
    <w:p w14:paraId="0118816E" w14:textId="70E29979" w:rsidR="00F42858" w:rsidRDefault="007B54F4" w:rsidP="00A15288">
      <w:pPr>
        <w:pStyle w:val="ListParagraph"/>
        <w:numPr>
          <w:ilvl w:val="0"/>
          <w:numId w:val="48"/>
        </w:numPr>
        <w:spacing w:before="240"/>
        <w:rPr>
          <w:rFonts w:ascii="Arial" w:hAnsi="Arial" w:cs="Arial"/>
          <w:szCs w:val="22"/>
        </w:rPr>
      </w:pPr>
      <w:bookmarkStart w:id="22" w:name="_Ref79482010"/>
      <w:r>
        <w:rPr>
          <w:rFonts w:ascii="Arial" w:hAnsi="Arial" w:cs="Arial"/>
          <w:szCs w:val="22"/>
        </w:rPr>
        <w:t>Tdoc S4-21</w:t>
      </w:r>
      <w:r w:rsidR="007A454B">
        <w:rPr>
          <w:rFonts w:ascii="Arial" w:hAnsi="Arial" w:cs="Arial"/>
          <w:szCs w:val="22"/>
        </w:rPr>
        <w:t>08</w:t>
      </w:r>
      <w:r w:rsidR="008F19FB">
        <w:rPr>
          <w:rFonts w:ascii="Arial" w:hAnsi="Arial" w:cs="Arial"/>
          <w:szCs w:val="22"/>
        </w:rPr>
        <w:t xml:space="preserve">36: </w:t>
      </w:r>
      <w:r w:rsidR="00ED79F9" w:rsidRPr="00ED79F9">
        <w:rPr>
          <w:rFonts w:ascii="Arial" w:hAnsi="Arial" w:cs="Arial"/>
          <w:szCs w:val="22"/>
        </w:rPr>
        <w:t>On reference designs for IVAS codec tests</w:t>
      </w:r>
      <w:r w:rsidR="00ED79F9">
        <w:rPr>
          <w:rFonts w:ascii="Arial" w:hAnsi="Arial" w:cs="Arial"/>
          <w:szCs w:val="22"/>
        </w:rPr>
        <w:t>, Dolby Laboratories Inc.</w:t>
      </w:r>
      <w:bookmarkEnd w:id="22"/>
    </w:p>
    <w:p w14:paraId="4026AE3E" w14:textId="69589476" w:rsidR="008678A7" w:rsidRPr="008678A7" w:rsidRDefault="008678A7" w:rsidP="008678A7">
      <w:pPr>
        <w:pStyle w:val="ListParagraph"/>
        <w:numPr>
          <w:ilvl w:val="0"/>
          <w:numId w:val="48"/>
        </w:numPr>
        <w:spacing w:before="240"/>
        <w:rPr>
          <w:rFonts w:ascii="Arial" w:hAnsi="Arial" w:cs="Arial"/>
          <w:szCs w:val="22"/>
        </w:rPr>
      </w:pPr>
      <w:bookmarkStart w:id="23" w:name="_Ref77337462"/>
      <w:r w:rsidRPr="008D441C">
        <w:rPr>
          <w:rFonts w:ascii="Arial" w:hAnsi="Arial" w:cs="Arial"/>
          <w:szCs w:val="22"/>
        </w:rPr>
        <w:t>ITU-T Recommendation P.811, Subjective test methodology for evaluating Speech oriented stereo communication systems over headphones, January 2019</w:t>
      </w:r>
      <w:bookmarkEnd w:id="23"/>
    </w:p>
    <w:p w14:paraId="17ADFBCE" w14:textId="26D38EA1" w:rsidR="0089720E" w:rsidRDefault="000E4EEE" w:rsidP="0089720E">
      <w:pPr>
        <w:pStyle w:val="ListParagraph"/>
        <w:numPr>
          <w:ilvl w:val="0"/>
          <w:numId w:val="48"/>
        </w:numPr>
        <w:spacing w:before="240"/>
        <w:rPr>
          <w:rFonts w:ascii="Arial" w:hAnsi="Arial" w:cs="Arial"/>
          <w:szCs w:val="22"/>
        </w:rPr>
      </w:pPr>
      <w:bookmarkStart w:id="24" w:name="_Ref77337535"/>
      <w:r w:rsidRPr="008D441C">
        <w:rPr>
          <w:rFonts w:ascii="Arial" w:hAnsi="Arial" w:cs="Arial"/>
          <w:szCs w:val="22"/>
        </w:rPr>
        <w:t>Tdoc S4-130155: EVS Permanent Document EVS-7a: Processing functions for qualification phase</w:t>
      </w:r>
      <w:bookmarkEnd w:id="24"/>
    </w:p>
    <w:p w14:paraId="1D1376EE" w14:textId="772E7D0C" w:rsidR="00BA13F1" w:rsidRPr="006760CA" w:rsidRDefault="006760CA" w:rsidP="006760CA">
      <w:pPr>
        <w:pStyle w:val="ListParagraph"/>
        <w:numPr>
          <w:ilvl w:val="0"/>
          <w:numId w:val="48"/>
        </w:numPr>
        <w:spacing w:before="240"/>
        <w:rPr>
          <w:rFonts w:ascii="Arial" w:hAnsi="Arial" w:cs="Arial"/>
          <w:szCs w:val="22"/>
        </w:rPr>
      </w:pPr>
      <w:bookmarkStart w:id="25" w:name="_Ref79486201"/>
      <w:r w:rsidRPr="006760CA">
        <w:rPr>
          <w:rFonts w:ascii="Arial" w:hAnsi="Arial" w:cs="Arial"/>
          <w:szCs w:val="22"/>
        </w:rPr>
        <w:t>AFsp Programs and Routines</w:t>
      </w:r>
      <w:r>
        <w:rPr>
          <w:rFonts w:ascii="Arial" w:hAnsi="Arial" w:cs="Arial"/>
          <w:szCs w:val="22"/>
        </w:rPr>
        <w:t xml:space="preserve">: </w:t>
      </w:r>
      <w:r w:rsidRPr="006760CA">
        <w:rPr>
          <w:rFonts w:ascii="Arial" w:hAnsi="Arial" w:cs="Arial"/>
          <w:szCs w:val="22"/>
        </w:rPr>
        <w:t>http://www-mmsp.ece.mcgill.ca/Documents/Software/Packages/AFsp/audio/html/AFsp.html</w:t>
      </w:r>
      <w:bookmarkEnd w:id="25"/>
    </w:p>
    <w:p w14:paraId="59F9C90D" w14:textId="123194FF" w:rsidR="005C0FE5" w:rsidRPr="008D441C" w:rsidRDefault="00561934" w:rsidP="0089720E">
      <w:pPr>
        <w:pStyle w:val="ListParagraph"/>
        <w:numPr>
          <w:ilvl w:val="0"/>
          <w:numId w:val="48"/>
        </w:numPr>
        <w:spacing w:before="240"/>
        <w:rPr>
          <w:rFonts w:ascii="Arial" w:hAnsi="Arial" w:cs="Arial"/>
          <w:szCs w:val="22"/>
        </w:rPr>
      </w:pPr>
      <w:bookmarkStart w:id="26" w:name="_Ref77337936"/>
      <w:r>
        <w:rPr>
          <w:rFonts w:ascii="Arial" w:hAnsi="Arial" w:cs="Arial"/>
          <w:szCs w:val="22"/>
        </w:rPr>
        <w:t xml:space="preserve">3GPP Specification </w:t>
      </w:r>
      <w:r w:rsidR="005C0FE5">
        <w:rPr>
          <w:rFonts w:ascii="Arial" w:hAnsi="Arial" w:cs="Arial"/>
          <w:szCs w:val="22"/>
        </w:rPr>
        <w:t>26.952</w:t>
      </w:r>
      <w:r>
        <w:rPr>
          <w:rFonts w:ascii="Arial" w:hAnsi="Arial" w:cs="Arial"/>
          <w:szCs w:val="22"/>
        </w:rPr>
        <w:t xml:space="preserve"> - </w:t>
      </w:r>
      <w:r w:rsidRPr="00561934">
        <w:rPr>
          <w:rFonts w:ascii="Arial" w:hAnsi="Arial" w:cs="Arial"/>
          <w:szCs w:val="22"/>
        </w:rPr>
        <w:t>Codec for Enhanced Voice Services (EVS); Performance characterization</w:t>
      </w:r>
      <w:r>
        <w:rPr>
          <w:rFonts w:ascii="Arial" w:hAnsi="Arial" w:cs="Arial"/>
          <w:szCs w:val="22"/>
        </w:rPr>
        <w:t xml:space="preserve">, Annex D, </w:t>
      </w:r>
      <w:r w:rsidR="00D55863" w:rsidRPr="00D55863">
        <w:rPr>
          <w:rFonts w:ascii="Arial" w:hAnsi="Arial" w:cs="Arial"/>
          <w:szCs w:val="22"/>
        </w:rPr>
        <w:t>EVS-Selection Phase Results-All_tests_REV.xlsx</w:t>
      </w:r>
      <w:bookmarkEnd w:id="26"/>
    </w:p>
    <w:p w14:paraId="4A5E2BFF" w14:textId="19CAB180" w:rsidR="002B04C4" w:rsidRPr="008D441C" w:rsidRDefault="002B04C4" w:rsidP="00B60C26">
      <w:pPr>
        <w:spacing w:before="240"/>
        <w:rPr>
          <w:rFonts w:ascii="Arial" w:hAnsi="Arial" w:cs="Arial"/>
          <w:sz w:val="22"/>
          <w:szCs w:val="22"/>
        </w:rPr>
      </w:pPr>
    </w:p>
    <w:p w14:paraId="10084981" w14:textId="28F890B6" w:rsidR="002B04C4" w:rsidRDefault="002B04C4" w:rsidP="00B60C26">
      <w:pPr>
        <w:spacing w:before="240"/>
        <w:rPr>
          <w:rFonts w:ascii="Arial" w:hAnsi="Arial" w:cs="Arial"/>
          <w:sz w:val="22"/>
          <w:szCs w:val="22"/>
        </w:rPr>
      </w:pPr>
    </w:p>
    <w:p w14:paraId="7B07E657" w14:textId="77777777" w:rsidR="00E93645" w:rsidRDefault="00E93645">
      <w:pPr>
        <w:overflowPunct/>
        <w:autoSpaceDE/>
        <w:autoSpaceDN/>
        <w:adjustRightInd/>
        <w:spacing w:after="0"/>
        <w:textAlignment w:val="auto"/>
        <w:rPr>
          <w:rFonts w:ascii="Arial" w:hAnsi="Arial"/>
          <w:sz w:val="36"/>
          <w:lang w:val="en-GB"/>
        </w:rPr>
      </w:pPr>
      <w:bookmarkStart w:id="27" w:name="_Toc518405135"/>
      <w:r>
        <w:br w:type="page"/>
      </w:r>
    </w:p>
    <w:p w14:paraId="78930F6C" w14:textId="2D644716" w:rsidR="002B04C4" w:rsidRPr="00046728" w:rsidRDefault="002B04C4" w:rsidP="002B04C4">
      <w:pPr>
        <w:pStyle w:val="Heading1"/>
        <w:jc w:val="center"/>
      </w:pPr>
      <w:r>
        <w:lastRenderedPageBreak/>
        <w:t>Appendix A: I</w:t>
      </w:r>
      <w:r w:rsidRPr="00046728">
        <w:t xml:space="preserve">nstructions for </w:t>
      </w:r>
      <w:r>
        <w:t>a DCR</w:t>
      </w:r>
      <w:r w:rsidRPr="00046728">
        <w:t xml:space="preserve"> Rating Test</w:t>
      </w:r>
      <w:bookmarkEnd w:id="27"/>
    </w:p>
    <w:p w14:paraId="3CC38F55" w14:textId="77777777" w:rsidR="002B04C4" w:rsidRDefault="002B04C4" w:rsidP="002B04C4">
      <w:r>
        <w:t>In this test, you will be evaluating multi-channel audio samples using stereo headphones.</w:t>
      </w:r>
      <w:r w:rsidRPr="0014740B">
        <w:t xml:space="preserve"> </w:t>
      </w:r>
      <w:r>
        <w:t>In each trial, you will hear a REF sample followed by a TEST sample in your headphones. Each sample is six seconds long. You have five seconds to rate. Then you will listen to the next sample.</w:t>
      </w:r>
    </w:p>
    <w:p w14:paraId="355E7557" w14:textId="44FC215D" w:rsidR="002B04C4" w:rsidRDefault="002B04C4" w:rsidP="002B04C4">
      <w:r w:rsidRPr="0014740B">
        <w:t>You should listen to the audio sample as a whole and register your opinion of the Overall Quality of the TEST sample relative to the REF sample. Please use the ipad in front of you and rate after listening to each pair of audio samples. Please use the rating scale shown in Figure 1 to register your opinion of the Degradation in the TEST sample relative to the REF sample.</w:t>
      </w:r>
      <w:r>
        <w:t xml:space="preserve"> Rating should cover all aspects of the audio sample, including but not limited to signal quality and talker/source location. </w:t>
      </w:r>
    </w:p>
    <w:p w14:paraId="03C84CB2" w14:textId="77777777" w:rsidR="002B04C4" w:rsidRPr="00713154" w:rsidRDefault="002B04C4" w:rsidP="002B04C4">
      <w:r w:rsidRPr="00713154">
        <w:t>Explanation of the terms:</w:t>
      </w:r>
    </w:p>
    <w:p w14:paraId="36330415" w14:textId="77777777" w:rsidR="002B04C4" w:rsidRPr="00713154" w:rsidRDefault="002B04C4" w:rsidP="002B04C4">
      <w:pPr>
        <w:pStyle w:val="ListParagraph"/>
        <w:widowControl/>
        <w:numPr>
          <w:ilvl w:val="0"/>
          <w:numId w:val="46"/>
        </w:numPr>
        <w:spacing w:before="120" w:after="0" w:line="240" w:lineRule="auto"/>
        <w:rPr>
          <w:sz w:val="20"/>
        </w:rPr>
      </w:pPr>
      <w:r w:rsidRPr="00713154">
        <w:rPr>
          <w:sz w:val="20"/>
        </w:rPr>
        <w:t>Signal quality relates to your judgement on the quality of the signal itself (e.g., due to noise, roughness, clicks or other distortions).</w:t>
      </w:r>
    </w:p>
    <w:p w14:paraId="5E30750A" w14:textId="77777777" w:rsidR="002B04C4" w:rsidRPr="00713154" w:rsidRDefault="002B04C4" w:rsidP="002B04C4">
      <w:pPr>
        <w:pStyle w:val="ListParagraph"/>
        <w:widowControl/>
        <w:numPr>
          <w:ilvl w:val="0"/>
          <w:numId w:val="46"/>
        </w:numPr>
        <w:spacing w:before="120" w:after="0" w:line="240" w:lineRule="auto"/>
        <w:rPr>
          <w:sz w:val="20"/>
        </w:rPr>
      </w:pPr>
      <w:r w:rsidRPr="00713154">
        <w:rPr>
          <w:sz w:val="20"/>
        </w:rPr>
        <w:t>Talker/Source Location relates to your perception on the spatial accuracy referring to the location where the talker is positioned while speaking.</w:t>
      </w:r>
    </w:p>
    <w:p w14:paraId="0406F18E" w14:textId="77777777" w:rsidR="002B04C4" w:rsidRDefault="002B04C4" w:rsidP="002B04C4"/>
    <w:p w14:paraId="196D7DCD" w14:textId="77777777" w:rsidR="002B04C4" w:rsidRDefault="002B04C4" w:rsidP="002B04C4">
      <w:pPr>
        <w:jc w:val="center"/>
        <w:rPr>
          <w:b/>
        </w:rPr>
      </w:pPr>
      <w:r>
        <w:rPr>
          <w:noProof/>
        </w:rPr>
        <w:drawing>
          <wp:inline distT="0" distB="0" distL="0" distR="0" wp14:anchorId="76F54176" wp14:editId="39DD5237">
            <wp:extent cx="3559810" cy="3950970"/>
            <wp:effectExtent l="0" t="0" r="2540" b="0"/>
            <wp:docPr id="30" name="Picture 30"/>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59810" cy="3950970"/>
                    </a:xfrm>
                    <a:prstGeom prst="rect">
                      <a:avLst/>
                    </a:prstGeom>
                    <a:noFill/>
                  </pic:spPr>
                </pic:pic>
              </a:graphicData>
            </a:graphic>
          </wp:inline>
        </w:drawing>
      </w:r>
    </w:p>
    <w:p w14:paraId="187FD134" w14:textId="0F9E3FA4" w:rsidR="002B04C4" w:rsidRDefault="002B04C4" w:rsidP="002B04C4">
      <w:pPr>
        <w:ind w:left="1440" w:firstLine="720"/>
        <w:rPr>
          <w:b/>
        </w:rPr>
      </w:pPr>
      <w:r>
        <w:rPr>
          <w:b/>
        </w:rPr>
        <w:t>Figure 1.  Overall quality rating scale</w:t>
      </w:r>
    </w:p>
    <w:p w14:paraId="7A89866A" w14:textId="77777777" w:rsidR="002B04C4" w:rsidRDefault="002B04C4" w:rsidP="002B04C4"/>
    <w:p w14:paraId="08F67823" w14:textId="77777777" w:rsidR="002B04C4" w:rsidRDefault="002B04C4" w:rsidP="002B04C4">
      <w:r>
        <w:t>To try out the test methodology</w:t>
      </w:r>
      <w:r w:rsidRPr="0014740B">
        <w:t xml:space="preserve"> and be familiar with the audio samples, we conduct a pre-test.</w:t>
      </w:r>
      <w:r>
        <w:t xml:space="preserve"> </w:t>
      </w:r>
      <w:r w:rsidRPr="0014740B">
        <w:t>In the pre-test,</w:t>
      </w:r>
      <w:r>
        <w:t xml:space="preserve"> you will listen to and rate four sound examples. After that there will be a short break for questions before the main test starts. </w:t>
      </w:r>
      <w:r w:rsidRPr="0014740B">
        <w:t>The main test consists of four se</w:t>
      </w:r>
      <w:r>
        <w:t>s</w:t>
      </w:r>
      <w:r w:rsidRPr="0014740B">
        <w:t>s</w:t>
      </w:r>
      <w:r>
        <w:t>ions</w:t>
      </w:r>
      <w:r w:rsidRPr="0014740B">
        <w:t>. Each se</w:t>
      </w:r>
      <w:r>
        <w:t>ssion</w:t>
      </w:r>
      <w:r w:rsidRPr="0014740B">
        <w:t xml:space="preserve"> lasts six minutes</w:t>
      </w:r>
      <w:r>
        <w:t xml:space="preserve"> and there is a break of five to</w:t>
      </w:r>
      <w:r w:rsidRPr="0014740B">
        <w:t xml:space="preserve"> ten minutes in between</w:t>
      </w:r>
      <w:r>
        <w:t xml:space="preserve"> the sessions</w:t>
      </w:r>
      <w:r w:rsidRPr="0014740B">
        <w:t>. The entire test takes about one hour. To prevent loss of information, pl</w:t>
      </w:r>
      <w:r>
        <w:t>ease be careful to write the vote in the right EXCEL cell</w:t>
      </w:r>
      <w:r w:rsidRPr="0014740B">
        <w:t xml:space="preserve"> and press the save button at the end of each se</w:t>
      </w:r>
      <w:r>
        <w:t>ssion</w:t>
      </w:r>
      <w:r w:rsidRPr="0014740B">
        <w:t>.</w:t>
      </w:r>
    </w:p>
    <w:p w14:paraId="726B9248" w14:textId="77777777" w:rsidR="002B04C4" w:rsidRDefault="002B04C4" w:rsidP="002B04C4">
      <w:pPr>
        <w:rPr>
          <w:rFonts w:eastAsia="MS Mincho"/>
        </w:rPr>
      </w:pPr>
      <w:r>
        <w:t>During the test, please mute or switch off your phone. Please do not discuss your opinions of the test or the samples with any other listeners participating in the experiment. If you have any questions, please ask the test administrator.</w:t>
      </w:r>
    </w:p>
    <w:p w14:paraId="23D7BD82" w14:textId="77777777" w:rsidR="002B04C4" w:rsidRDefault="002B04C4" w:rsidP="002B04C4"/>
    <w:p w14:paraId="268DE6B1" w14:textId="77777777" w:rsidR="002B04C4" w:rsidRDefault="002B04C4" w:rsidP="002B04C4"/>
    <w:p w14:paraId="3930DC4D" w14:textId="77777777" w:rsidR="00E93645" w:rsidRDefault="002B04C4" w:rsidP="002B04C4">
      <w:pPr>
        <w:spacing w:line="360" w:lineRule="auto"/>
        <w:jc w:val="center"/>
        <w:rPr>
          <w:b/>
          <w:lang w:eastAsia="zh-CN"/>
        </w:rPr>
      </w:pPr>
      <w:bookmarkStart w:id="28" w:name="_Hlk518325820"/>
      <w:r>
        <w:rPr>
          <w:b/>
          <w:lang w:eastAsia="zh-CN"/>
        </w:rPr>
        <w:lastRenderedPageBreak/>
        <w:t xml:space="preserve"> </w:t>
      </w:r>
    </w:p>
    <w:p w14:paraId="2CD7CC33" w14:textId="1159B2E6" w:rsidR="002B04C4" w:rsidRPr="00983F2F" w:rsidRDefault="002B04C4" w:rsidP="002B04C4">
      <w:pPr>
        <w:spacing w:line="360" w:lineRule="auto"/>
        <w:jc w:val="center"/>
        <w:rPr>
          <w:rFonts w:asciiTheme="minorEastAsia" w:hAnsiTheme="minorEastAsia"/>
          <w:b/>
          <w:sz w:val="28"/>
          <w:lang w:eastAsia="zh-CN"/>
        </w:rPr>
      </w:pPr>
      <w:r w:rsidRPr="00983F2F">
        <w:rPr>
          <w:rFonts w:hint="eastAsia"/>
          <w:b/>
          <w:lang w:eastAsia="zh-CN"/>
        </w:rPr>
        <w:t>T</w:t>
      </w:r>
      <w:r w:rsidRPr="00983F2F">
        <w:rPr>
          <w:b/>
          <w:lang w:eastAsia="zh-CN"/>
        </w:rPr>
        <w:t xml:space="preserve">he DCR test instructions </w:t>
      </w:r>
      <w:r>
        <w:rPr>
          <w:b/>
          <w:lang w:eastAsia="zh-CN"/>
        </w:rPr>
        <w:t>in Chinese</w:t>
      </w:r>
    </w:p>
    <w:p w14:paraId="6DC18755" w14:textId="77777777" w:rsidR="002B04C4" w:rsidRPr="000C3A83" w:rsidRDefault="002B04C4" w:rsidP="002B04C4">
      <w:pPr>
        <w:spacing w:line="360" w:lineRule="auto"/>
        <w:jc w:val="center"/>
        <w:rPr>
          <w:rFonts w:asciiTheme="minorEastAsia" w:hAnsiTheme="minorEastAsia"/>
          <w:b/>
          <w:sz w:val="28"/>
          <w:lang w:eastAsia="zh-CN"/>
        </w:rPr>
      </w:pPr>
      <w:r>
        <w:rPr>
          <w:rFonts w:asciiTheme="minorEastAsia" w:hAnsiTheme="minorEastAsia" w:hint="eastAsia"/>
          <w:b/>
          <w:sz w:val="28"/>
          <w:lang w:eastAsia="zh-CN"/>
        </w:rPr>
        <w:t>失真等级评价（D</w:t>
      </w:r>
      <w:r>
        <w:rPr>
          <w:rFonts w:asciiTheme="minorEastAsia" w:hAnsiTheme="minorEastAsia"/>
          <w:b/>
          <w:sz w:val="28"/>
          <w:lang w:eastAsia="zh-CN"/>
        </w:rPr>
        <w:t>CR</w:t>
      </w:r>
      <w:r>
        <w:rPr>
          <w:rFonts w:asciiTheme="minorEastAsia" w:hAnsiTheme="minorEastAsia" w:hint="eastAsia"/>
          <w:b/>
          <w:sz w:val="28"/>
          <w:lang w:eastAsia="zh-CN"/>
        </w:rPr>
        <w:t>）</w:t>
      </w:r>
      <w:r w:rsidRPr="000C3A83">
        <w:rPr>
          <w:rFonts w:asciiTheme="minorEastAsia" w:hAnsiTheme="minorEastAsia" w:hint="eastAsia"/>
          <w:b/>
          <w:sz w:val="28"/>
          <w:lang w:eastAsia="zh-CN"/>
        </w:rPr>
        <w:t>测试说明</w:t>
      </w:r>
    </w:p>
    <w:p w14:paraId="3471BAAC" w14:textId="77777777" w:rsidR="002B04C4" w:rsidRPr="005073B7" w:rsidRDefault="002B04C4" w:rsidP="002B04C4">
      <w:pPr>
        <w:spacing w:line="360" w:lineRule="auto"/>
        <w:ind w:firstLineChars="200" w:firstLine="400"/>
        <w:jc w:val="both"/>
        <w:rPr>
          <w:rFonts w:asciiTheme="minorEastAsia" w:hAnsiTheme="minorEastAsia"/>
          <w:kern w:val="2"/>
          <w:lang w:eastAsia="zh-CN"/>
        </w:rPr>
      </w:pPr>
      <w:r w:rsidRPr="000C3A83">
        <w:rPr>
          <w:rFonts w:asciiTheme="minorEastAsia" w:hAnsiTheme="minorEastAsia" w:hint="eastAsia"/>
        </w:rPr>
        <w:t>在</w:t>
      </w:r>
      <w:r w:rsidRPr="000C3A83">
        <w:rPr>
          <w:rFonts w:asciiTheme="minorEastAsia" w:hAnsiTheme="minorEastAsia" w:hint="eastAsia"/>
          <w:lang w:eastAsia="zh-CN"/>
        </w:rPr>
        <w:t>本次</w:t>
      </w:r>
      <w:r w:rsidRPr="000C3A83">
        <w:rPr>
          <w:rFonts w:asciiTheme="minorEastAsia" w:hAnsiTheme="minorEastAsia" w:cs="Microsoft YaHei" w:hint="eastAsia"/>
        </w:rPr>
        <w:t>测试</w:t>
      </w:r>
      <w:r w:rsidRPr="000C3A83">
        <w:rPr>
          <w:rFonts w:asciiTheme="minorEastAsia" w:hAnsiTheme="minorEastAsia" w:cs="MS Mincho" w:hint="eastAsia"/>
        </w:rPr>
        <w:t>中，您将使用立体声耳机</w:t>
      </w:r>
      <w:r w:rsidRPr="000C3A83">
        <w:rPr>
          <w:rFonts w:asciiTheme="minorEastAsia" w:hAnsiTheme="minorEastAsia" w:cs="MS Mincho" w:hint="eastAsia"/>
          <w:lang w:eastAsia="zh-CN"/>
        </w:rPr>
        <w:t>来</w:t>
      </w:r>
      <w:r w:rsidRPr="000C3A83">
        <w:rPr>
          <w:rFonts w:asciiTheme="minorEastAsia" w:hAnsiTheme="minorEastAsia" w:cs="Microsoft YaHei" w:hint="eastAsia"/>
        </w:rPr>
        <w:t>评</w:t>
      </w:r>
      <w:r w:rsidRPr="000C3A83">
        <w:rPr>
          <w:rFonts w:asciiTheme="minorEastAsia" w:hAnsiTheme="minorEastAsia" w:cs="MS Mincho" w:hint="eastAsia"/>
        </w:rPr>
        <w:t>估多声道</w:t>
      </w:r>
      <w:r>
        <w:rPr>
          <w:rFonts w:asciiTheme="minorEastAsia" w:hAnsiTheme="minorEastAsia" w:cs="MS Mincho" w:hint="eastAsia"/>
          <w:lang w:eastAsia="zh-CN"/>
        </w:rPr>
        <w:t>语音</w:t>
      </w:r>
      <w:r w:rsidRPr="000C3A83">
        <w:rPr>
          <w:rFonts w:asciiTheme="minorEastAsia" w:hAnsiTheme="minorEastAsia" w:cs="Microsoft YaHei" w:hint="eastAsia"/>
        </w:rPr>
        <w:t>样</w:t>
      </w:r>
      <w:r w:rsidRPr="000C3A83">
        <w:rPr>
          <w:rFonts w:asciiTheme="minorEastAsia" w:hAnsiTheme="minorEastAsia" w:cs="MS Mincho" w:hint="eastAsia"/>
        </w:rPr>
        <w:t>本。</w:t>
      </w:r>
      <w:r>
        <w:rPr>
          <w:rFonts w:asciiTheme="minorEastAsia" w:hAnsiTheme="minorEastAsia" w:cs="MS Mincho" w:hint="eastAsia"/>
          <w:lang w:eastAsia="zh-CN"/>
        </w:rPr>
        <w:t>在每次实验中，您将</w:t>
      </w:r>
      <w:r w:rsidRPr="000C3A83">
        <w:rPr>
          <w:rFonts w:asciiTheme="minorEastAsia" w:hAnsiTheme="minorEastAsia" w:hint="eastAsia"/>
          <w:kern w:val="2"/>
          <w:lang w:eastAsia="zh-CN"/>
        </w:rPr>
        <w:t>先听到</w:t>
      </w:r>
      <w:r>
        <w:rPr>
          <w:rFonts w:asciiTheme="minorEastAsia" w:hAnsiTheme="minorEastAsia" w:hint="eastAsia"/>
          <w:kern w:val="2"/>
          <w:lang w:eastAsia="zh-CN"/>
        </w:rPr>
        <w:t>一个</w:t>
      </w:r>
      <w:r w:rsidRPr="000C3A83">
        <w:rPr>
          <w:rFonts w:asciiTheme="minorEastAsia" w:hAnsiTheme="minorEastAsia" w:hint="eastAsia"/>
          <w:kern w:val="2"/>
          <w:lang w:eastAsia="zh-CN"/>
        </w:rPr>
        <w:t>参考样本，再听到一</w:t>
      </w:r>
      <w:r>
        <w:rPr>
          <w:rFonts w:asciiTheme="minorEastAsia" w:hAnsiTheme="minorEastAsia" w:hint="eastAsia"/>
          <w:kern w:val="2"/>
          <w:lang w:eastAsia="zh-CN"/>
        </w:rPr>
        <w:t>个</w:t>
      </w:r>
      <w:r w:rsidRPr="000C3A83">
        <w:rPr>
          <w:rFonts w:asciiTheme="minorEastAsia" w:hAnsiTheme="minorEastAsia" w:hint="eastAsia"/>
          <w:kern w:val="2"/>
          <w:lang w:eastAsia="zh-CN"/>
        </w:rPr>
        <w:t>测试样本</w:t>
      </w:r>
      <w:r>
        <w:rPr>
          <w:rFonts w:asciiTheme="minorEastAsia" w:hAnsiTheme="minorEastAsia" w:hint="eastAsia"/>
          <w:kern w:val="2"/>
          <w:lang w:eastAsia="zh-CN"/>
        </w:rPr>
        <w:t>，每条样本时长为6秒。在听完每一对语音样本后，您将有</w:t>
      </w:r>
      <w:r w:rsidRPr="00E64D0A">
        <w:rPr>
          <w:rFonts w:asciiTheme="minorEastAsia" w:hAnsiTheme="minorEastAsia"/>
          <w:color w:val="000000" w:themeColor="text1"/>
          <w:kern w:val="2"/>
          <w:lang w:eastAsia="zh-CN"/>
        </w:rPr>
        <w:t>5</w:t>
      </w:r>
      <w:r w:rsidRPr="00E64D0A">
        <w:rPr>
          <w:rFonts w:asciiTheme="minorEastAsia" w:hAnsiTheme="minorEastAsia" w:hint="eastAsia"/>
          <w:color w:val="000000" w:themeColor="text1"/>
          <w:kern w:val="2"/>
          <w:lang w:eastAsia="zh-CN"/>
        </w:rPr>
        <w:t>秒</w:t>
      </w:r>
      <w:r>
        <w:rPr>
          <w:rFonts w:asciiTheme="minorEastAsia" w:hAnsiTheme="minorEastAsia" w:hint="eastAsia"/>
          <w:kern w:val="2"/>
          <w:lang w:eastAsia="zh-CN"/>
        </w:rPr>
        <w:t>的时间记录您的评分，然后再听下一对语音样本。</w:t>
      </w:r>
    </w:p>
    <w:p w14:paraId="0A131674" w14:textId="77777777" w:rsidR="002B04C4" w:rsidRPr="0042442A" w:rsidRDefault="002B04C4" w:rsidP="002B04C4">
      <w:pPr>
        <w:spacing w:line="360" w:lineRule="auto"/>
        <w:ind w:firstLineChars="200" w:firstLine="400"/>
        <w:jc w:val="both"/>
        <w:rPr>
          <w:rFonts w:asciiTheme="minorEastAsia" w:hAnsiTheme="minorEastAsia"/>
        </w:rPr>
      </w:pPr>
      <w:r w:rsidRPr="0042442A">
        <w:rPr>
          <w:rFonts w:asciiTheme="minorEastAsia" w:hAnsiTheme="minorEastAsia"/>
          <w:kern w:val="2"/>
          <w:lang w:eastAsia="zh-CN"/>
        </w:rPr>
        <w:t>您应该</w:t>
      </w:r>
      <w:r w:rsidRPr="0042442A">
        <w:rPr>
          <w:rFonts w:asciiTheme="minorEastAsia" w:hAnsiTheme="minorEastAsia" w:hint="eastAsia"/>
          <w:kern w:val="2"/>
          <w:lang w:eastAsia="zh-CN"/>
        </w:rPr>
        <w:t>关注</w:t>
      </w:r>
      <w:r w:rsidRPr="0042442A">
        <w:rPr>
          <w:rFonts w:asciiTheme="minorEastAsia" w:hAnsiTheme="minorEastAsia"/>
          <w:kern w:val="2"/>
          <w:lang w:eastAsia="zh-CN"/>
        </w:rPr>
        <w:t>样本整体</w:t>
      </w:r>
      <w:r w:rsidRPr="0042442A">
        <w:rPr>
          <w:rFonts w:asciiTheme="minorEastAsia" w:hAnsiTheme="minorEastAsia" w:hint="eastAsia"/>
          <w:kern w:val="2"/>
          <w:lang w:eastAsia="zh-CN"/>
        </w:rPr>
        <w:t>质量</w:t>
      </w:r>
      <w:r w:rsidRPr="0042442A">
        <w:rPr>
          <w:rFonts w:asciiTheme="minorEastAsia" w:hAnsiTheme="minorEastAsia"/>
          <w:kern w:val="2"/>
          <w:lang w:eastAsia="zh-CN"/>
        </w:rPr>
        <w:t>，并</w:t>
      </w:r>
      <w:r w:rsidRPr="0042442A">
        <w:rPr>
          <w:rFonts w:asciiTheme="minorEastAsia" w:hAnsiTheme="minorEastAsia" w:hint="eastAsia"/>
          <w:kern w:val="2"/>
          <w:lang w:eastAsia="zh-CN"/>
        </w:rPr>
        <w:t>记录</w:t>
      </w:r>
      <w:r w:rsidRPr="0042442A">
        <w:rPr>
          <w:rFonts w:asciiTheme="minorEastAsia" w:hAnsiTheme="minorEastAsia"/>
          <w:kern w:val="2"/>
          <w:lang w:eastAsia="zh-CN"/>
        </w:rPr>
        <w:t>您对</w:t>
      </w:r>
      <w:r w:rsidRPr="0042442A">
        <w:rPr>
          <w:rFonts w:asciiTheme="minorEastAsia" w:hAnsiTheme="minorEastAsia" w:hint="eastAsia"/>
          <w:kern w:val="2"/>
          <w:lang w:eastAsia="zh-CN"/>
        </w:rPr>
        <w:t>测试</w:t>
      </w:r>
      <w:r w:rsidRPr="0042442A">
        <w:rPr>
          <w:rFonts w:asciiTheme="minorEastAsia" w:hAnsiTheme="minorEastAsia"/>
          <w:kern w:val="2"/>
          <w:lang w:eastAsia="zh-CN"/>
        </w:rPr>
        <w:t>样本</w:t>
      </w:r>
      <w:r w:rsidRPr="0042442A">
        <w:rPr>
          <w:rFonts w:asciiTheme="minorEastAsia" w:hAnsiTheme="minorEastAsia" w:hint="eastAsia"/>
          <w:kern w:val="2"/>
          <w:lang w:eastAsia="zh-CN"/>
        </w:rPr>
        <w:t>整体质量</w:t>
      </w:r>
      <w:r w:rsidRPr="0042442A">
        <w:rPr>
          <w:rFonts w:asciiTheme="minorEastAsia" w:hAnsiTheme="minorEastAsia"/>
          <w:kern w:val="2"/>
          <w:lang w:eastAsia="zh-CN"/>
        </w:rPr>
        <w:t>相对于</w:t>
      </w:r>
      <w:r w:rsidRPr="0042442A">
        <w:rPr>
          <w:rFonts w:asciiTheme="minorEastAsia" w:hAnsiTheme="minorEastAsia" w:hint="eastAsia"/>
          <w:kern w:val="2"/>
          <w:lang w:eastAsia="zh-CN"/>
        </w:rPr>
        <w:t>参考</w:t>
      </w:r>
      <w:r w:rsidRPr="0042442A">
        <w:rPr>
          <w:rFonts w:asciiTheme="minorEastAsia" w:hAnsiTheme="minorEastAsia"/>
          <w:kern w:val="2"/>
          <w:lang w:eastAsia="zh-CN"/>
        </w:rPr>
        <w:t>样本</w:t>
      </w:r>
      <w:r w:rsidRPr="0042442A">
        <w:rPr>
          <w:rFonts w:asciiTheme="minorEastAsia" w:hAnsiTheme="minorEastAsia" w:hint="eastAsia"/>
          <w:kern w:val="2"/>
          <w:lang w:eastAsia="zh-CN"/>
        </w:rPr>
        <w:t>整体质量</w:t>
      </w:r>
      <w:r w:rsidRPr="0042442A">
        <w:rPr>
          <w:rFonts w:asciiTheme="minorEastAsia" w:hAnsiTheme="minorEastAsia"/>
          <w:kern w:val="2"/>
          <w:lang w:eastAsia="zh-CN"/>
        </w:rPr>
        <w:t>的</w:t>
      </w:r>
      <w:r w:rsidRPr="0042442A">
        <w:rPr>
          <w:rFonts w:asciiTheme="minorEastAsia" w:hAnsiTheme="minorEastAsia" w:hint="eastAsia"/>
          <w:kern w:val="2"/>
          <w:lang w:eastAsia="zh-CN"/>
        </w:rPr>
        <w:t>评价</w:t>
      </w:r>
      <w:r>
        <w:rPr>
          <w:rFonts w:asciiTheme="minorEastAsia" w:hAnsiTheme="minorEastAsia" w:hint="eastAsia"/>
          <w:kern w:val="2"/>
          <w:lang w:eastAsia="zh-CN"/>
        </w:rPr>
        <w:t>。</w:t>
      </w:r>
      <w:r w:rsidRPr="00523D4C">
        <w:rPr>
          <w:rFonts w:asciiTheme="minorEastAsia" w:hAnsiTheme="minorEastAsia" w:hint="eastAsia"/>
          <w:lang w:eastAsia="zh-CN"/>
        </w:rPr>
        <w:t>请</w:t>
      </w:r>
      <w:r w:rsidRPr="00523D4C">
        <w:rPr>
          <w:rFonts w:asciiTheme="minorEastAsia" w:hAnsiTheme="minorEastAsia" w:hint="eastAsia"/>
        </w:rPr>
        <w:t>使用您面前的ipad进行评分，每听一</w:t>
      </w:r>
      <w:r w:rsidRPr="00523D4C">
        <w:rPr>
          <w:rFonts w:asciiTheme="minorEastAsia" w:hAnsiTheme="minorEastAsia" w:hint="eastAsia"/>
          <w:lang w:eastAsia="zh-CN"/>
        </w:rPr>
        <w:t>对</w:t>
      </w:r>
      <w:r w:rsidRPr="00523D4C">
        <w:rPr>
          <w:rFonts w:asciiTheme="minorEastAsia" w:hAnsiTheme="minorEastAsia" w:hint="eastAsia"/>
        </w:rPr>
        <w:t>语音</w:t>
      </w:r>
      <w:r w:rsidRPr="00523D4C">
        <w:rPr>
          <w:rFonts w:asciiTheme="minorEastAsia" w:hAnsiTheme="minorEastAsia" w:hint="eastAsia"/>
          <w:lang w:eastAsia="zh-CN"/>
        </w:rPr>
        <w:t>样本</w:t>
      </w:r>
      <w:r w:rsidRPr="00523D4C">
        <w:rPr>
          <w:rFonts w:asciiTheme="minorEastAsia" w:hAnsiTheme="minorEastAsia" w:hint="eastAsia"/>
        </w:rPr>
        <w:t>进行</w:t>
      </w:r>
      <w:r>
        <w:rPr>
          <w:rFonts w:asciiTheme="minorEastAsia" w:hAnsiTheme="minorEastAsia" w:hint="eastAsia"/>
          <w:lang w:eastAsia="zh-CN"/>
        </w:rPr>
        <w:t>一次</w:t>
      </w:r>
      <w:r w:rsidRPr="00523D4C">
        <w:rPr>
          <w:rFonts w:asciiTheme="minorEastAsia" w:hAnsiTheme="minorEastAsia" w:hint="eastAsia"/>
        </w:rPr>
        <w:t>打分</w:t>
      </w:r>
      <w:r>
        <w:rPr>
          <w:rFonts w:asciiTheme="minorEastAsia" w:hAnsiTheme="minorEastAsia" w:hint="eastAsia"/>
          <w:lang w:eastAsia="zh-CN"/>
        </w:rPr>
        <w:t>。</w:t>
      </w:r>
      <w:r w:rsidRPr="0042442A">
        <w:rPr>
          <w:rFonts w:asciiTheme="minorEastAsia" w:hAnsiTheme="minorEastAsia"/>
          <w:kern w:val="2"/>
          <w:lang w:eastAsia="zh-CN"/>
        </w:rPr>
        <w:t>请</w:t>
      </w:r>
      <w:r w:rsidRPr="0042442A">
        <w:rPr>
          <w:rFonts w:asciiTheme="minorEastAsia" w:hAnsiTheme="minorEastAsia" w:hint="eastAsia"/>
          <w:kern w:val="2"/>
          <w:lang w:eastAsia="zh-CN"/>
        </w:rPr>
        <w:t>按照</w:t>
      </w:r>
      <w:r w:rsidRPr="0042442A">
        <w:rPr>
          <w:rFonts w:asciiTheme="minorEastAsia" w:hAnsiTheme="minorEastAsia"/>
          <w:kern w:val="2"/>
          <w:lang w:eastAsia="zh-CN"/>
        </w:rPr>
        <w:t>图1中所示的评</w:t>
      </w:r>
      <w:r w:rsidRPr="0042442A">
        <w:rPr>
          <w:rFonts w:asciiTheme="minorEastAsia" w:hAnsiTheme="minorEastAsia" w:hint="eastAsia"/>
          <w:kern w:val="2"/>
          <w:lang w:eastAsia="zh-CN"/>
        </w:rPr>
        <w:t>分标准</w:t>
      </w:r>
      <w:r w:rsidRPr="0042442A">
        <w:rPr>
          <w:rFonts w:asciiTheme="minorEastAsia" w:hAnsiTheme="minorEastAsia"/>
          <w:kern w:val="2"/>
          <w:lang w:eastAsia="zh-CN"/>
        </w:rPr>
        <w:t>来记录您对</w:t>
      </w:r>
      <w:r w:rsidRPr="0042442A">
        <w:rPr>
          <w:rFonts w:asciiTheme="minorEastAsia" w:hAnsiTheme="minorEastAsia" w:hint="eastAsia"/>
          <w:kern w:val="2"/>
          <w:lang w:eastAsia="zh-CN"/>
        </w:rPr>
        <w:t>于测试样本</w:t>
      </w:r>
      <w:r w:rsidRPr="0042442A">
        <w:rPr>
          <w:rFonts w:asciiTheme="minorEastAsia" w:hAnsiTheme="minorEastAsia"/>
          <w:kern w:val="2"/>
          <w:lang w:eastAsia="zh-CN"/>
        </w:rPr>
        <w:t>相对</w:t>
      </w:r>
      <w:r w:rsidRPr="0042442A">
        <w:rPr>
          <w:rFonts w:asciiTheme="minorEastAsia" w:hAnsiTheme="minorEastAsia" w:hint="eastAsia"/>
          <w:kern w:val="2"/>
          <w:lang w:eastAsia="zh-CN"/>
        </w:rPr>
        <w:t>参考样本</w:t>
      </w:r>
      <w:r w:rsidRPr="0042442A">
        <w:rPr>
          <w:rFonts w:asciiTheme="minorEastAsia" w:hAnsiTheme="minorEastAsia"/>
          <w:kern w:val="2"/>
          <w:lang w:eastAsia="zh-CN"/>
        </w:rPr>
        <w:t>的</w:t>
      </w:r>
      <w:r w:rsidRPr="0042442A">
        <w:rPr>
          <w:rFonts w:asciiTheme="minorEastAsia" w:hAnsiTheme="minorEastAsia" w:hint="eastAsia"/>
          <w:kern w:val="2"/>
          <w:lang w:eastAsia="zh-CN"/>
        </w:rPr>
        <w:t>失真</w:t>
      </w:r>
      <w:r w:rsidRPr="0042442A">
        <w:rPr>
          <w:rFonts w:asciiTheme="minorEastAsia" w:hAnsiTheme="minorEastAsia"/>
          <w:kern w:val="2"/>
          <w:lang w:eastAsia="zh-CN"/>
        </w:rPr>
        <w:t>的看法。</w:t>
      </w:r>
      <w:r w:rsidRPr="0042442A">
        <w:rPr>
          <w:rFonts w:asciiTheme="minorEastAsia" w:hAnsiTheme="minorEastAsia" w:hint="eastAsia"/>
        </w:rPr>
        <w:t>您的</w:t>
      </w:r>
      <w:r w:rsidRPr="0042442A">
        <w:rPr>
          <w:rFonts w:asciiTheme="minorEastAsia" w:hAnsiTheme="minorEastAsia" w:cs="Microsoft YaHei" w:hint="eastAsia"/>
        </w:rPr>
        <w:t>评</w:t>
      </w:r>
      <w:r w:rsidRPr="0042442A">
        <w:rPr>
          <w:rFonts w:asciiTheme="minorEastAsia" w:hAnsiTheme="minorEastAsia" w:cs="Microsoft YaHei" w:hint="eastAsia"/>
          <w:lang w:eastAsia="zh-CN"/>
        </w:rPr>
        <w:t>分</w:t>
      </w:r>
      <w:r w:rsidRPr="0042442A">
        <w:rPr>
          <w:rFonts w:asciiTheme="minorEastAsia" w:hAnsiTheme="minorEastAsia" w:cs="Microsoft YaHei" w:hint="eastAsia"/>
        </w:rPr>
        <w:t>应</w:t>
      </w:r>
      <w:r w:rsidRPr="0042442A">
        <w:rPr>
          <w:rFonts w:asciiTheme="minorEastAsia" w:hAnsiTheme="minorEastAsia" w:cs="MS Mincho" w:hint="eastAsia"/>
        </w:rPr>
        <w:t>涵盖音</w:t>
      </w:r>
      <w:r w:rsidRPr="0042442A">
        <w:rPr>
          <w:rFonts w:asciiTheme="minorEastAsia" w:hAnsiTheme="minorEastAsia" w:cs="Microsoft YaHei" w:hint="eastAsia"/>
        </w:rPr>
        <w:t>频样</w:t>
      </w:r>
      <w:r w:rsidRPr="0042442A">
        <w:rPr>
          <w:rFonts w:asciiTheme="minorEastAsia" w:hAnsiTheme="minorEastAsia" w:cs="MS Mincho" w:hint="eastAsia"/>
        </w:rPr>
        <w:t>本的所有方面，包括但不</w:t>
      </w:r>
      <w:r w:rsidRPr="0042442A">
        <w:rPr>
          <w:rFonts w:asciiTheme="minorEastAsia" w:hAnsiTheme="minorEastAsia" w:cs="MS Mincho" w:hint="eastAsia"/>
          <w:lang w:eastAsia="zh-CN"/>
        </w:rPr>
        <w:t>仅</w:t>
      </w:r>
      <w:r w:rsidRPr="0042442A">
        <w:rPr>
          <w:rFonts w:asciiTheme="minorEastAsia" w:hAnsiTheme="minorEastAsia" w:cs="MS Mincho" w:hint="eastAsia"/>
        </w:rPr>
        <w:t>限于</w:t>
      </w:r>
      <w:r w:rsidRPr="0042442A">
        <w:rPr>
          <w:rFonts w:asciiTheme="minorEastAsia" w:hAnsiTheme="minorEastAsia" w:cs="MS Mincho" w:hint="eastAsia"/>
          <w:lang w:eastAsia="zh-CN"/>
        </w:rPr>
        <w:t>语音</w:t>
      </w:r>
      <w:r w:rsidRPr="0042442A">
        <w:rPr>
          <w:rFonts w:asciiTheme="minorEastAsia" w:hAnsiTheme="minorEastAsia" w:cs="MS Mincho" w:hint="eastAsia"/>
        </w:rPr>
        <w:t>信号</w:t>
      </w:r>
      <w:r w:rsidRPr="0042442A">
        <w:rPr>
          <w:rFonts w:asciiTheme="minorEastAsia" w:hAnsiTheme="minorEastAsia" w:cs="Microsoft YaHei" w:hint="eastAsia"/>
        </w:rPr>
        <w:t>质</w:t>
      </w:r>
      <w:r w:rsidRPr="0042442A">
        <w:rPr>
          <w:rFonts w:asciiTheme="minorEastAsia" w:hAnsiTheme="minorEastAsia" w:cs="MS Mincho" w:hint="eastAsia"/>
        </w:rPr>
        <w:t>量和</w:t>
      </w:r>
      <w:r w:rsidRPr="0042442A">
        <w:rPr>
          <w:rFonts w:asciiTheme="minorEastAsia" w:hAnsiTheme="minorEastAsia" w:cs="Microsoft YaHei" w:hint="eastAsia"/>
        </w:rPr>
        <w:t>讲话</w:t>
      </w:r>
      <w:r w:rsidRPr="0042442A">
        <w:rPr>
          <w:rFonts w:asciiTheme="minorEastAsia" w:hAnsiTheme="minorEastAsia" w:cs="MS Mincho" w:hint="eastAsia"/>
        </w:rPr>
        <w:t>者</w:t>
      </w:r>
      <w:r w:rsidRPr="0042442A">
        <w:rPr>
          <w:rFonts w:asciiTheme="minorEastAsia" w:hAnsiTheme="minorEastAsia" w:hint="eastAsia"/>
        </w:rPr>
        <w:t>/</w:t>
      </w:r>
      <w:r w:rsidRPr="0042442A">
        <w:rPr>
          <w:rFonts w:asciiTheme="minorEastAsia" w:hAnsiTheme="minorEastAsia" w:hint="eastAsia"/>
          <w:lang w:eastAsia="zh-CN"/>
        </w:rPr>
        <w:t>声源</w:t>
      </w:r>
      <w:r w:rsidRPr="0042442A">
        <w:rPr>
          <w:rFonts w:asciiTheme="minorEastAsia" w:hAnsiTheme="minorEastAsia" w:hint="eastAsia"/>
        </w:rPr>
        <w:t>位置。</w:t>
      </w:r>
    </w:p>
    <w:p w14:paraId="19511BF0" w14:textId="77777777" w:rsidR="002B04C4" w:rsidRPr="0042442A" w:rsidRDefault="002B04C4" w:rsidP="002B04C4">
      <w:pPr>
        <w:widowControl w:val="0"/>
        <w:spacing w:line="360" w:lineRule="auto"/>
        <w:ind w:firstLineChars="200" w:firstLine="400"/>
        <w:jc w:val="both"/>
        <w:rPr>
          <w:rFonts w:asciiTheme="minorEastAsia" w:hAnsiTheme="minorEastAsia"/>
          <w:kern w:val="2"/>
          <w:lang w:eastAsia="zh-CN"/>
        </w:rPr>
      </w:pPr>
      <w:r w:rsidRPr="0042442A">
        <w:rPr>
          <w:rFonts w:asciiTheme="minorEastAsia" w:hAnsiTheme="minorEastAsia" w:hint="eastAsia"/>
          <w:kern w:val="2"/>
          <w:lang w:eastAsia="zh-CN"/>
        </w:rPr>
        <w:t>信号质量：与您对</w:t>
      </w:r>
      <w:r w:rsidRPr="00066F5E">
        <w:rPr>
          <w:rFonts w:asciiTheme="minorEastAsia" w:hAnsiTheme="minorEastAsia" w:hint="eastAsia"/>
          <w:kern w:val="2"/>
          <w:lang w:eastAsia="zh-CN"/>
        </w:rPr>
        <w:t>信号本身质量</w:t>
      </w:r>
      <w:r>
        <w:rPr>
          <w:rFonts w:asciiTheme="minorEastAsia" w:hAnsiTheme="minorEastAsia" w:hint="eastAsia"/>
          <w:kern w:val="2"/>
          <w:lang w:eastAsia="zh-CN"/>
        </w:rPr>
        <w:t>下降程度</w:t>
      </w:r>
      <w:r w:rsidRPr="0042442A">
        <w:rPr>
          <w:rFonts w:asciiTheme="minorEastAsia" w:hAnsiTheme="minorEastAsia" w:hint="eastAsia"/>
          <w:kern w:val="2"/>
          <w:lang w:eastAsia="zh-CN"/>
        </w:rPr>
        <w:t>的评价有关（例如，包括噪声，粗糙度，</w:t>
      </w:r>
      <w:r>
        <w:rPr>
          <w:rFonts w:asciiTheme="minorEastAsia" w:hAnsiTheme="minorEastAsia" w:hint="eastAsia"/>
          <w:kern w:val="2"/>
          <w:lang w:eastAsia="zh-CN"/>
        </w:rPr>
        <w:t>咔哒</w:t>
      </w:r>
      <w:r w:rsidRPr="0042442A">
        <w:rPr>
          <w:rFonts w:asciiTheme="minorEastAsia" w:hAnsiTheme="minorEastAsia" w:hint="eastAsia"/>
          <w:kern w:val="2"/>
          <w:lang w:eastAsia="zh-CN"/>
        </w:rPr>
        <w:t>声或其他失真）。</w:t>
      </w:r>
    </w:p>
    <w:p w14:paraId="57A977B7" w14:textId="77777777" w:rsidR="002B04C4" w:rsidRPr="0042442A" w:rsidRDefault="002B04C4" w:rsidP="002B04C4">
      <w:pPr>
        <w:widowControl w:val="0"/>
        <w:spacing w:line="360" w:lineRule="auto"/>
        <w:ind w:firstLineChars="200" w:firstLine="400"/>
        <w:jc w:val="both"/>
        <w:rPr>
          <w:rFonts w:asciiTheme="minorEastAsia" w:hAnsiTheme="minorEastAsia"/>
          <w:kern w:val="2"/>
          <w:lang w:eastAsia="zh-CN"/>
        </w:rPr>
      </w:pPr>
      <w:r w:rsidRPr="0042442A">
        <w:rPr>
          <w:rFonts w:asciiTheme="minorEastAsia" w:hAnsiTheme="minorEastAsia" w:hint="eastAsia"/>
          <w:kern w:val="2"/>
          <w:lang w:eastAsia="zh-CN"/>
        </w:rPr>
        <w:t>讲话人</w:t>
      </w:r>
      <w:r w:rsidRPr="0042442A">
        <w:rPr>
          <w:rFonts w:asciiTheme="minorEastAsia" w:hAnsiTheme="minorEastAsia"/>
          <w:kern w:val="2"/>
          <w:lang w:eastAsia="zh-CN"/>
        </w:rPr>
        <w:t>/</w:t>
      </w:r>
      <w:r w:rsidRPr="0042442A">
        <w:rPr>
          <w:rFonts w:asciiTheme="minorEastAsia" w:hAnsiTheme="minorEastAsia" w:hint="eastAsia"/>
          <w:kern w:val="2"/>
          <w:lang w:eastAsia="zh-CN"/>
        </w:rPr>
        <w:t>声源</w:t>
      </w:r>
      <w:r w:rsidRPr="0042442A">
        <w:rPr>
          <w:rFonts w:asciiTheme="minorEastAsia" w:hAnsiTheme="minorEastAsia"/>
          <w:kern w:val="2"/>
          <w:lang w:eastAsia="zh-CN"/>
        </w:rPr>
        <w:t>位置</w:t>
      </w:r>
      <w:r w:rsidRPr="0042442A">
        <w:rPr>
          <w:rFonts w:asciiTheme="minorEastAsia" w:hAnsiTheme="minorEastAsia" w:hint="eastAsia"/>
          <w:kern w:val="2"/>
          <w:lang w:eastAsia="zh-CN"/>
        </w:rPr>
        <w:t>：</w:t>
      </w:r>
      <w:r w:rsidRPr="0042442A">
        <w:rPr>
          <w:rFonts w:asciiTheme="minorEastAsia" w:hAnsiTheme="minorEastAsia"/>
          <w:kern w:val="2"/>
          <w:lang w:eastAsia="zh-CN"/>
        </w:rPr>
        <w:t>与您对空间</w:t>
      </w:r>
      <w:r w:rsidRPr="0042442A">
        <w:rPr>
          <w:rFonts w:asciiTheme="minorEastAsia" w:hAnsiTheme="minorEastAsia" w:hint="eastAsia"/>
          <w:kern w:val="2"/>
          <w:lang w:eastAsia="zh-CN"/>
        </w:rPr>
        <w:t>确切位置</w:t>
      </w:r>
      <w:r w:rsidRPr="0042442A">
        <w:rPr>
          <w:rFonts w:asciiTheme="minorEastAsia" w:hAnsiTheme="minorEastAsia"/>
          <w:kern w:val="2"/>
          <w:lang w:eastAsia="zh-CN"/>
        </w:rPr>
        <w:t>的</w:t>
      </w:r>
      <w:r w:rsidRPr="0042442A">
        <w:rPr>
          <w:rFonts w:asciiTheme="minorEastAsia" w:hAnsiTheme="minorEastAsia" w:hint="eastAsia"/>
          <w:kern w:val="2"/>
          <w:lang w:eastAsia="zh-CN"/>
        </w:rPr>
        <w:t>感知</w:t>
      </w:r>
      <w:r w:rsidRPr="0042442A">
        <w:rPr>
          <w:rFonts w:asciiTheme="minorEastAsia" w:hAnsiTheme="minorEastAsia"/>
          <w:kern w:val="2"/>
          <w:lang w:eastAsia="zh-CN"/>
        </w:rPr>
        <w:t>有关，指的是讲话者讲话时所处的位置。</w:t>
      </w:r>
    </w:p>
    <w:p w14:paraId="1B6283CB" w14:textId="77777777" w:rsidR="002B04C4" w:rsidRPr="000C3A83" w:rsidRDefault="002B04C4" w:rsidP="002B04C4">
      <w:pPr>
        <w:widowControl w:val="0"/>
        <w:spacing w:line="360" w:lineRule="auto"/>
        <w:ind w:firstLineChars="200" w:firstLine="400"/>
        <w:jc w:val="center"/>
        <w:rPr>
          <w:rFonts w:asciiTheme="minorEastAsia" w:hAnsiTheme="minorEastAsia"/>
          <w:kern w:val="2"/>
          <w:lang w:eastAsia="zh-CN"/>
        </w:rPr>
      </w:pPr>
      <w:r w:rsidRPr="000C3A83">
        <w:rPr>
          <w:rFonts w:asciiTheme="minorEastAsia" w:hAnsiTheme="minorEastAsia"/>
          <w:kern w:val="2"/>
          <w:lang w:eastAsia="zh-CN"/>
        </w:rPr>
        <w:object w:dxaOrig="5292" w:dyaOrig="5677" w14:anchorId="0A9E5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05pt;height:281.85pt" o:ole="">
            <v:imagedata r:id="rId28" o:title=""/>
          </v:shape>
          <o:OLEObject Type="Embed" ProgID="Visio.Drawing.15" ShapeID="_x0000_i1025" DrawAspect="Content" ObjectID="_1690299740" r:id="rId29"/>
        </w:object>
      </w:r>
    </w:p>
    <w:p w14:paraId="2D66D432" w14:textId="77777777" w:rsidR="002B04C4" w:rsidRPr="000C3A83" w:rsidRDefault="002B04C4" w:rsidP="002B04C4">
      <w:pPr>
        <w:spacing w:line="360" w:lineRule="auto"/>
        <w:jc w:val="center"/>
        <w:rPr>
          <w:rFonts w:asciiTheme="minorEastAsia" w:hAnsiTheme="minorEastAsia"/>
          <w:lang w:eastAsia="zh-CN"/>
        </w:rPr>
      </w:pPr>
      <w:r w:rsidRPr="000C3A83">
        <w:rPr>
          <w:rFonts w:asciiTheme="minorEastAsia" w:hAnsiTheme="minorEastAsia" w:hint="eastAsia"/>
        </w:rPr>
        <w:t>图</w:t>
      </w:r>
      <w:r>
        <w:rPr>
          <w:rFonts w:asciiTheme="minorEastAsia" w:hAnsiTheme="minorEastAsia"/>
        </w:rPr>
        <w:t xml:space="preserve">1 </w:t>
      </w:r>
      <w:r>
        <w:rPr>
          <w:rFonts w:asciiTheme="minorEastAsia" w:hAnsiTheme="minorEastAsia" w:hint="eastAsia"/>
          <w:lang w:eastAsia="zh-CN"/>
        </w:rPr>
        <w:t>整体质量评分标准</w:t>
      </w:r>
    </w:p>
    <w:p w14:paraId="5CE746A6" w14:textId="77777777" w:rsidR="002B04C4" w:rsidRDefault="002B04C4" w:rsidP="002B04C4">
      <w:pPr>
        <w:widowControl w:val="0"/>
        <w:spacing w:line="360" w:lineRule="auto"/>
        <w:ind w:firstLineChars="200" w:firstLine="400"/>
        <w:jc w:val="both"/>
        <w:rPr>
          <w:rFonts w:asciiTheme="minorEastAsia" w:hAnsiTheme="minorEastAsia"/>
          <w:strike/>
          <w:highlight w:val="yellow"/>
          <w:lang w:eastAsia="zh-CN"/>
        </w:rPr>
      </w:pPr>
    </w:p>
    <w:p w14:paraId="2F8E28E5" w14:textId="77777777" w:rsidR="002B04C4" w:rsidRDefault="002B04C4" w:rsidP="002B04C4">
      <w:pPr>
        <w:widowControl w:val="0"/>
        <w:spacing w:line="360" w:lineRule="auto"/>
        <w:ind w:firstLineChars="200" w:firstLine="400"/>
        <w:jc w:val="both"/>
        <w:rPr>
          <w:rFonts w:asciiTheme="minorEastAsia" w:eastAsia="MS Mincho" w:hAnsiTheme="minorEastAsia"/>
        </w:rPr>
      </w:pPr>
    </w:p>
    <w:p w14:paraId="7BC3A3D1" w14:textId="77777777" w:rsidR="002B04C4" w:rsidRPr="00A5369E" w:rsidRDefault="002B04C4" w:rsidP="002B04C4">
      <w:pPr>
        <w:widowControl w:val="0"/>
        <w:spacing w:line="360" w:lineRule="auto"/>
        <w:ind w:firstLineChars="200" w:firstLine="400"/>
        <w:jc w:val="both"/>
        <w:rPr>
          <w:rFonts w:asciiTheme="minorEastAsia" w:eastAsia="MS Mincho" w:hAnsiTheme="minorEastAsia"/>
          <w:kern w:val="2"/>
          <w:lang w:eastAsia="zh-CN"/>
        </w:rPr>
      </w:pPr>
      <w:r w:rsidRPr="00584147">
        <w:rPr>
          <w:rFonts w:asciiTheme="minorEastAsia" w:hAnsiTheme="minorEastAsia" w:hint="eastAsia"/>
        </w:rPr>
        <w:t>首先，我们进行预测听实验，目的是让您熟悉测试方法，并了解您将要听到的音频样本</w:t>
      </w:r>
      <w:r>
        <w:rPr>
          <w:rFonts w:asciiTheme="minorEastAsia" w:hAnsiTheme="minorEastAsia" w:hint="eastAsia"/>
          <w:lang w:eastAsia="zh-CN"/>
        </w:rPr>
        <w:t>。</w:t>
      </w:r>
      <w:r w:rsidRPr="000C3A83">
        <w:rPr>
          <w:rFonts w:asciiTheme="minorEastAsia" w:hAnsiTheme="minorEastAsia" w:hint="eastAsia"/>
          <w:kern w:val="2"/>
          <w:lang w:eastAsia="zh-CN"/>
        </w:rPr>
        <w:t>在预测试阶段，您将听取四个语音样本并对其进行评分。</w:t>
      </w:r>
      <w:r>
        <w:rPr>
          <w:rFonts w:asciiTheme="minorEastAsia" w:hAnsiTheme="minorEastAsia" w:hint="eastAsia"/>
          <w:kern w:val="2"/>
          <w:lang w:eastAsia="zh-CN"/>
        </w:rPr>
        <w:t>在预测听实验前后都有短暂的答疑时间。</w:t>
      </w:r>
      <w:r w:rsidRPr="00913C05">
        <w:rPr>
          <w:rFonts w:asciiTheme="minorEastAsia" w:hAnsiTheme="minorEastAsia" w:hint="eastAsia"/>
          <w:color w:val="000000" w:themeColor="text1"/>
        </w:rPr>
        <w:t>之后，正式测听开始，每节用时约为</w:t>
      </w:r>
      <w:r>
        <w:rPr>
          <w:rFonts w:asciiTheme="minorEastAsia" w:hAnsiTheme="minorEastAsia"/>
          <w:color w:val="000000" w:themeColor="text1"/>
        </w:rPr>
        <w:t>6</w:t>
      </w:r>
      <w:r w:rsidRPr="00913C05">
        <w:rPr>
          <w:rFonts w:asciiTheme="minorEastAsia" w:hAnsiTheme="minorEastAsia" w:hint="eastAsia"/>
          <w:color w:val="000000" w:themeColor="text1"/>
        </w:rPr>
        <w:t>分钟，一共4节，中间有5</w:t>
      </w:r>
      <w:r w:rsidRPr="00913C05">
        <w:rPr>
          <w:rFonts w:asciiTheme="minorEastAsia" w:hAnsiTheme="minorEastAsia" w:hint="eastAsia"/>
          <w:color w:val="000000" w:themeColor="text1"/>
          <w:lang w:eastAsia="zh-CN"/>
        </w:rPr>
        <w:t>-</w:t>
      </w:r>
      <w:r w:rsidRPr="00913C05">
        <w:rPr>
          <w:rFonts w:asciiTheme="minorEastAsia" w:hAnsiTheme="minorEastAsia"/>
          <w:color w:val="000000" w:themeColor="text1"/>
        </w:rPr>
        <w:t>10</w:t>
      </w:r>
      <w:r w:rsidRPr="00913C05">
        <w:rPr>
          <w:rFonts w:asciiTheme="minorEastAsia" w:hAnsiTheme="minorEastAsia" w:hint="eastAsia"/>
          <w:color w:val="000000" w:themeColor="text1"/>
        </w:rPr>
        <w:t>分钟的休息时间。整个测听过程用时约为</w:t>
      </w:r>
      <w:r w:rsidRPr="00913C05">
        <w:rPr>
          <w:rFonts w:asciiTheme="minorEastAsia" w:hAnsiTheme="minorEastAsia"/>
          <w:color w:val="000000" w:themeColor="text1"/>
        </w:rPr>
        <w:t>1</w:t>
      </w:r>
      <w:r w:rsidRPr="00913C05">
        <w:rPr>
          <w:rFonts w:asciiTheme="minorEastAsia" w:hAnsiTheme="minorEastAsia" w:hint="eastAsia"/>
          <w:color w:val="000000" w:themeColor="text1"/>
        </w:rPr>
        <w:t>小时。</w:t>
      </w:r>
      <w:r>
        <w:rPr>
          <w:rFonts w:hint="eastAsia"/>
          <w:lang w:eastAsia="zh-CN"/>
        </w:rPr>
        <w:t>为</w:t>
      </w:r>
      <w:r w:rsidRPr="00523D4C">
        <w:rPr>
          <w:rFonts w:asciiTheme="minorEastAsia" w:hAnsiTheme="minorEastAsia" w:hint="eastAsia"/>
        </w:rPr>
        <w:t>防止信息丢失</w:t>
      </w:r>
      <w:r>
        <w:rPr>
          <w:rFonts w:asciiTheme="minorEastAsia" w:hAnsiTheme="minorEastAsia" w:hint="eastAsia"/>
          <w:lang w:eastAsia="zh-CN"/>
        </w:rPr>
        <w:t>,请注意不要串行，每小节结束时请按保存键。</w:t>
      </w:r>
    </w:p>
    <w:bookmarkEnd w:id="28"/>
    <w:p w14:paraId="1B7085D5" w14:textId="77777777" w:rsidR="002B04C4" w:rsidRDefault="002B04C4" w:rsidP="002B04C4">
      <w:pPr>
        <w:spacing w:line="360" w:lineRule="auto"/>
        <w:ind w:firstLineChars="200" w:firstLine="400"/>
        <w:jc w:val="both"/>
        <w:rPr>
          <w:rFonts w:asciiTheme="minorEastAsia" w:eastAsia="MS Mincho" w:hAnsiTheme="minorEastAsia"/>
        </w:rPr>
      </w:pPr>
      <w:r>
        <w:rPr>
          <w:rFonts w:asciiTheme="minorEastAsia" w:hAnsiTheme="minorEastAsia" w:hint="eastAsia"/>
          <w:lang w:eastAsia="zh-CN"/>
        </w:rPr>
        <w:t>在实验过程中，</w:t>
      </w:r>
      <w:r>
        <w:rPr>
          <w:rFonts w:asciiTheme="minorEastAsia" w:hAnsiTheme="minorEastAsia" w:hint="eastAsia"/>
        </w:rPr>
        <w:t>请您保持手机静音或关机状态</w:t>
      </w:r>
      <w:r>
        <w:rPr>
          <w:rFonts w:asciiTheme="minorEastAsia" w:hAnsiTheme="minorEastAsia" w:hint="eastAsia"/>
          <w:lang w:eastAsia="zh-CN"/>
        </w:rPr>
        <w:t>。</w:t>
      </w:r>
      <w:r>
        <w:rPr>
          <w:rFonts w:asciiTheme="minorEastAsia" w:hAnsiTheme="minorEastAsia" w:hint="eastAsia"/>
          <w:kern w:val="2"/>
          <w:lang w:eastAsia="zh-CN"/>
        </w:rPr>
        <w:t>请不要与参与实验的任何其他听众讨论您对测试或语音样本的意见。如果您有任何疑问，请咨询测试工作人员。</w:t>
      </w:r>
    </w:p>
    <w:p w14:paraId="46CB0E6D" w14:textId="77777777" w:rsidR="002B04C4" w:rsidRDefault="002B04C4" w:rsidP="002B04C4"/>
    <w:p w14:paraId="62D46E75" w14:textId="77777777" w:rsidR="002B04C4" w:rsidRPr="00C37C92" w:rsidRDefault="002B04C4" w:rsidP="00B60C26">
      <w:pPr>
        <w:spacing w:before="240"/>
        <w:rPr>
          <w:rFonts w:ascii="Arial" w:hAnsi="Arial" w:cs="Arial"/>
          <w:sz w:val="22"/>
          <w:szCs w:val="22"/>
        </w:rPr>
      </w:pPr>
    </w:p>
    <w:sectPr w:rsidR="002B04C4" w:rsidRPr="00C37C92" w:rsidSect="00EB08A0">
      <w:footerReference w:type="default" r:id="rId30"/>
      <w:headerReference w:type="first" r:id="rId31"/>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9E85C2" w14:textId="77777777" w:rsidR="0022433F" w:rsidRDefault="0022433F">
      <w:r>
        <w:separator/>
      </w:r>
    </w:p>
  </w:endnote>
  <w:endnote w:type="continuationSeparator" w:id="0">
    <w:p w14:paraId="65AD6481" w14:textId="77777777" w:rsidR="0022433F" w:rsidRDefault="0022433F">
      <w:r>
        <w:continuationSeparator/>
      </w:r>
    </w:p>
  </w:endnote>
  <w:endnote w:type="continuationNotice" w:id="1">
    <w:p w14:paraId="35C5A9F6" w14:textId="77777777" w:rsidR="0022433F" w:rsidRDefault="002243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3213146"/>
      <w:docPartObj>
        <w:docPartGallery w:val="Page Numbers (Bottom of Page)"/>
        <w:docPartUnique/>
      </w:docPartObj>
    </w:sdtPr>
    <w:sdtContent>
      <w:sdt>
        <w:sdtPr>
          <w:id w:val="-1705238520"/>
          <w:docPartObj>
            <w:docPartGallery w:val="Page Numbers (Top of Page)"/>
            <w:docPartUnique/>
          </w:docPartObj>
        </w:sdtPr>
        <w:sdtContent>
          <w:p w14:paraId="071A200B" w14:textId="4D3B6DCD" w:rsidR="005668D3" w:rsidRDefault="005668D3">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sdtContent>
      </w:sdt>
    </w:sdtContent>
  </w:sdt>
  <w:p w14:paraId="4C105A3B" w14:textId="77777777" w:rsidR="00C24A67" w:rsidRDefault="00C24A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DDA427" w14:textId="77777777" w:rsidR="0022433F" w:rsidRDefault="0022433F">
      <w:r>
        <w:separator/>
      </w:r>
    </w:p>
  </w:footnote>
  <w:footnote w:type="continuationSeparator" w:id="0">
    <w:p w14:paraId="36A66E3A" w14:textId="77777777" w:rsidR="0022433F" w:rsidRDefault="0022433F">
      <w:r>
        <w:continuationSeparator/>
      </w:r>
    </w:p>
  </w:footnote>
  <w:footnote w:type="continuationNotice" w:id="1">
    <w:p w14:paraId="7C78924C" w14:textId="77777777" w:rsidR="0022433F" w:rsidRDefault="002243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EB3CFE" w14:textId="174CB615" w:rsidR="003A2C60" w:rsidRPr="00B91F1E" w:rsidRDefault="003A2C60" w:rsidP="003A2C60">
    <w:pPr>
      <w:pStyle w:val="Header"/>
      <w:rPr>
        <w:rFonts w:cs="Arial"/>
        <w:noProof w:val="0"/>
        <w:sz w:val="22"/>
      </w:rPr>
    </w:pPr>
    <w:r w:rsidRPr="00B91F1E">
      <w:rPr>
        <w:rFonts w:cs="Arial"/>
        <w:b w:val="0"/>
        <w:noProof w:val="0"/>
        <w:sz w:val="22"/>
      </w:rPr>
      <w:t>3GPP TSG-SA4 Meeting #1</w:t>
    </w:r>
    <w:r w:rsidR="00C60290">
      <w:rPr>
        <w:rFonts w:cs="Arial"/>
        <w:b w:val="0"/>
        <w:noProof w:val="0"/>
        <w:sz w:val="22"/>
      </w:rPr>
      <w:t>1</w:t>
    </w:r>
    <w:r w:rsidR="00FB0FF1">
      <w:rPr>
        <w:rFonts w:cs="Arial"/>
        <w:b w:val="0"/>
        <w:noProof w:val="0"/>
        <w:sz w:val="22"/>
      </w:rPr>
      <w:t>5</w:t>
    </w:r>
    <w:r w:rsidR="00C60290">
      <w:rPr>
        <w:rFonts w:cs="Arial"/>
        <w:b w:val="0"/>
        <w:noProof w:val="0"/>
        <w:sz w:val="22"/>
      </w:rPr>
      <w:t>-e</w:t>
    </w:r>
    <w:r w:rsidRPr="00B91F1E">
      <w:rPr>
        <w:rFonts w:cs="Arial"/>
        <w:b w:val="0"/>
        <w:noProof w:val="0"/>
        <w:sz w:val="22"/>
      </w:rPr>
      <w:t xml:space="preserve"> </w:t>
    </w:r>
    <w:r w:rsidRPr="00B91F1E">
      <w:rPr>
        <w:rFonts w:cs="Arial"/>
        <w:b w:val="0"/>
        <w:noProof w:val="0"/>
        <w:sz w:val="22"/>
      </w:rPr>
      <w:tab/>
    </w:r>
    <w:r w:rsidRPr="00B91F1E">
      <w:rPr>
        <w:rFonts w:cs="Arial"/>
        <w:b w:val="0"/>
        <w:noProof w:val="0"/>
        <w:sz w:val="22"/>
      </w:rPr>
      <w:tab/>
    </w:r>
    <w:r w:rsidRPr="00B91F1E">
      <w:rPr>
        <w:rFonts w:cs="Arial"/>
        <w:b w:val="0"/>
        <w:noProof w:val="0"/>
        <w:sz w:val="22"/>
      </w:rPr>
      <w:tab/>
    </w:r>
    <w:r w:rsidRPr="00B91F1E">
      <w:rPr>
        <w:rFonts w:cs="Arial"/>
        <w:b w:val="0"/>
        <w:noProof w:val="0"/>
        <w:sz w:val="22"/>
      </w:rPr>
      <w:tab/>
    </w:r>
    <w:r w:rsidRPr="00B91F1E">
      <w:rPr>
        <w:rFonts w:cs="Arial"/>
        <w:b w:val="0"/>
        <w:noProof w:val="0"/>
        <w:sz w:val="22"/>
      </w:rPr>
      <w:tab/>
    </w:r>
    <w:r w:rsidRPr="00B91F1E">
      <w:rPr>
        <w:rFonts w:cs="Arial"/>
        <w:b w:val="0"/>
        <w:noProof w:val="0"/>
        <w:sz w:val="22"/>
      </w:rPr>
      <w:tab/>
    </w:r>
    <w:r w:rsidRPr="00B91F1E">
      <w:rPr>
        <w:rFonts w:cs="Arial"/>
        <w:noProof w:val="0"/>
        <w:sz w:val="22"/>
      </w:rPr>
      <w:t>Tdoc S4-</w:t>
    </w:r>
    <w:r w:rsidR="009C0E91">
      <w:rPr>
        <w:rFonts w:cs="Arial"/>
        <w:noProof w:val="0"/>
        <w:sz w:val="22"/>
      </w:rPr>
      <w:t>2</w:t>
    </w:r>
    <w:r w:rsidR="00C60290">
      <w:rPr>
        <w:rFonts w:cs="Arial"/>
        <w:noProof w:val="0"/>
        <w:sz w:val="22"/>
      </w:rPr>
      <w:t>1</w:t>
    </w:r>
    <w:r w:rsidR="00C24A67">
      <w:rPr>
        <w:rFonts w:cs="Arial"/>
        <w:noProof w:val="0"/>
        <w:sz w:val="22"/>
      </w:rPr>
      <w:t>1160</w:t>
    </w:r>
  </w:p>
  <w:p w14:paraId="5C8FE2C5" w14:textId="05A953D3" w:rsidR="00192598" w:rsidRPr="00B91F1E" w:rsidRDefault="002E536B" w:rsidP="00C90CA2">
    <w:pPr>
      <w:pStyle w:val="Header"/>
      <w:rPr>
        <w:sz w:val="20"/>
      </w:rPr>
    </w:pPr>
    <w:r>
      <w:rPr>
        <w:rFonts w:cs="Arial"/>
        <w:b w:val="0"/>
        <w:noProof w:val="0"/>
        <w:sz w:val="22"/>
      </w:rPr>
      <w:t>18-27</w:t>
    </w:r>
    <w:r w:rsidR="003A2C60">
      <w:rPr>
        <w:rFonts w:cs="Arial"/>
        <w:b w:val="0"/>
        <w:noProof w:val="0"/>
        <w:sz w:val="22"/>
      </w:rPr>
      <w:t xml:space="preserve"> </w:t>
    </w:r>
    <w:r w:rsidR="00C60290">
      <w:rPr>
        <w:rFonts w:cs="Arial"/>
        <w:b w:val="0"/>
        <w:noProof w:val="0"/>
        <w:sz w:val="22"/>
      </w:rPr>
      <w:t>A</w:t>
    </w:r>
    <w:r>
      <w:rPr>
        <w:rFonts w:cs="Arial"/>
        <w:b w:val="0"/>
        <w:noProof w:val="0"/>
        <w:sz w:val="22"/>
      </w:rPr>
      <w:t>ugust</w:t>
    </w:r>
    <w:r w:rsidR="009C0E91">
      <w:rPr>
        <w:rFonts w:cs="Arial"/>
        <w:b w:val="0"/>
        <w:noProof w:val="0"/>
        <w:sz w:val="22"/>
      </w:rPr>
      <w:t xml:space="preserve"> 202</w:t>
    </w:r>
    <w:r w:rsidR="00C60290">
      <w:rPr>
        <w:rFonts w:cs="Arial"/>
        <w:b w:val="0"/>
        <w:noProof w:val="0"/>
        <w:sz w:val="22"/>
      </w:rPr>
      <w:t>1</w:t>
    </w:r>
    <w:r w:rsidR="003A2C60" w:rsidRPr="00C90CA2">
      <w:rPr>
        <w:rFonts w:cs="Arial"/>
        <w:b w:val="0"/>
        <w:noProof w:val="0"/>
        <w:sz w:val="22"/>
      </w:rPr>
      <w:t xml:space="preserve">, </w:t>
    </w:r>
    <w:r w:rsidR="00C60290">
      <w:rPr>
        <w:rFonts w:cs="Arial"/>
        <w:b w:val="0"/>
        <w:noProof w:val="0"/>
        <w:sz w:val="22"/>
      </w:rPr>
      <w:t>Online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EF843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202C4B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280770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5D4D19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69AD2B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1425FC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1188F7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021748A4"/>
    <w:multiLevelType w:val="hybridMultilevel"/>
    <w:tmpl w:val="B9383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EE731A"/>
    <w:multiLevelType w:val="hybridMultilevel"/>
    <w:tmpl w:val="0C462B6E"/>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0" w15:restartNumberingAfterBreak="0">
    <w:nsid w:val="08960C84"/>
    <w:multiLevelType w:val="hybridMultilevel"/>
    <w:tmpl w:val="BE8C7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91BC5"/>
    <w:multiLevelType w:val="hybridMultilevel"/>
    <w:tmpl w:val="1F6E30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255AFC"/>
    <w:multiLevelType w:val="hybridMultilevel"/>
    <w:tmpl w:val="8200CA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876D28"/>
    <w:multiLevelType w:val="hybridMultilevel"/>
    <w:tmpl w:val="F2D0C456"/>
    <w:lvl w:ilvl="0" w:tplc="23107CDA">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4" w15:restartNumberingAfterBreak="0">
    <w:nsid w:val="16126339"/>
    <w:multiLevelType w:val="hybridMultilevel"/>
    <w:tmpl w:val="9604A0CC"/>
    <w:lvl w:ilvl="0" w:tplc="42FAC170">
      <w:start w:val="1"/>
      <w:numFmt w:val="decimal"/>
      <w:lvlText w:val="[%1]"/>
      <w:lvlJc w:val="left"/>
      <w:pPr>
        <w:ind w:left="907" w:hanging="547"/>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7F374A6"/>
    <w:multiLevelType w:val="hybridMultilevel"/>
    <w:tmpl w:val="5E6854E0"/>
    <w:lvl w:ilvl="0" w:tplc="431AB4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BBD5B46"/>
    <w:multiLevelType w:val="hybridMultilevel"/>
    <w:tmpl w:val="7CC2A082"/>
    <w:lvl w:ilvl="0" w:tplc="AE3EF1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1DD539F8"/>
    <w:multiLevelType w:val="hybridMultilevel"/>
    <w:tmpl w:val="284A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9E1673"/>
    <w:multiLevelType w:val="hybridMultilevel"/>
    <w:tmpl w:val="005060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416D8A"/>
    <w:multiLevelType w:val="hybridMultilevel"/>
    <w:tmpl w:val="E8A0E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56B32F7"/>
    <w:multiLevelType w:val="hybridMultilevel"/>
    <w:tmpl w:val="649C4DA2"/>
    <w:lvl w:ilvl="0" w:tplc="12B61F26">
      <w:start w:val="2"/>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A5C3A75"/>
    <w:multiLevelType w:val="hybridMultilevel"/>
    <w:tmpl w:val="C07C07D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1C174F2"/>
    <w:multiLevelType w:val="multilevel"/>
    <w:tmpl w:val="909AEA34"/>
    <w:numStyleLink w:val="Style1"/>
  </w:abstractNum>
  <w:abstractNum w:abstractNumId="24" w15:restartNumberingAfterBreak="0">
    <w:nsid w:val="34CB19DD"/>
    <w:multiLevelType w:val="multilevel"/>
    <w:tmpl w:val="CC94C84A"/>
    <w:lvl w:ilvl="0">
      <w:start w:val="1"/>
      <w:numFmt w:val="decimal"/>
      <w:lvlText w:val="%1"/>
      <w:lvlJc w:val="left"/>
      <w:pPr>
        <w:tabs>
          <w:tab w:val="num" w:pos="432"/>
        </w:tabs>
        <w:ind w:left="432" w:hanging="432"/>
      </w:pPr>
      <w:rPr>
        <w:rFonts w:cs="Century Gothic" w:hint="default"/>
        <w:sz w:val="24"/>
        <w:szCs w:val="24"/>
        <w:lang w:val="en-US"/>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25" w15:restartNumberingAfterBreak="0">
    <w:nsid w:val="364F31C1"/>
    <w:multiLevelType w:val="hybridMultilevel"/>
    <w:tmpl w:val="EE3870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92C0C69"/>
    <w:multiLevelType w:val="hybridMultilevel"/>
    <w:tmpl w:val="A9E42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3C205295"/>
    <w:multiLevelType w:val="hybridMultilevel"/>
    <w:tmpl w:val="E1E49E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221B67"/>
    <w:multiLevelType w:val="hybridMultilevel"/>
    <w:tmpl w:val="C982F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1"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32" w15:restartNumberingAfterBreak="0">
    <w:nsid w:val="40DB61A2"/>
    <w:multiLevelType w:val="hybridMultilevel"/>
    <w:tmpl w:val="785AB5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0EE25B4"/>
    <w:multiLevelType w:val="hybridMultilevel"/>
    <w:tmpl w:val="F2DC7216"/>
    <w:lvl w:ilvl="0" w:tplc="E1EA6ECC">
      <w:numFmt w:val="bullet"/>
      <w:lvlText w:val=""/>
      <w:lvlJc w:val="left"/>
      <w:pPr>
        <w:ind w:left="720" w:hanging="360"/>
      </w:pPr>
      <w:rPr>
        <w:rFonts w:ascii="Symbol" w:eastAsia="Times New Roman" w:hAnsi="Symbol" w:cs="Courier New" w:hint="default"/>
        <w:sz w:val="16"/>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6B5A2F"/>
    <w:multiLevelType w:val="hybridMultilevel"/>
    <w:tmpl w:val="317A7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3A6122"/>
    <w:multiLevelType w:val="hybridMultilevel"/>
    <w:tmpl w:val="569C1998"/>
    <w:lvl w:ilvl="0" w:tplc="87AC45F0">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C163453"/>
    <w:multiLevelType w:val="hybridMultilevel"/>
    <w:tmpl w:val="84CE4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547D0EEA"/>
    <w:multiLevelType w:val="hybridMultilevel"/>
    <w:tmpl w:val="D28E2276"/>
    <w:lvl w:ilvl="0" w:tplc="AE3EF150">
      <w:numFmt w:val="bullet"/>
      <w:lvlText w:val="-"/>
      <w:lvlJc w:val="left"/>
      <w:pPr>
        <w:ind w:left="360" w:hanging="360"/>
      </w:pPr>
      <w:rPr>
        <w:rFonts w:ascii="Arial" w:eastAsia="Times New Roman" w:hAnsi="Arial" w:cs="Arial" w:hint="default"/>
      </w:rPr>
    </w:lvl>
    <w:lvl w:ilvl="1" w:tplc="AE3EF15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826E51"/>
    <w:multiLevelType w:val="hybridMultilevel"/>
    <w:tmpl w:val="B866D0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5F9A5BFC"/>
    <w:multiLevelType w:val="hybridMultilevel"/>
    <w:tmpl w:val="2008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9205A3"/>
    <w:multiLevelType w:val="hybridMultilevel"/>
    <w:tmpl w:val="FBA20D94"/>
    <w:lvl w:ilvl="0" w:tplc="4888EFE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52A4338"/>
    <w:multiLevelType w:val="hybridMultilevel"/>
    <w:tmpl w:val="5740A46C"/>
    <w:lvl w:ilvl="0" w:tplc="2360A0E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B426EE"/>
    <w:multiLevelType w:val="multilevel"/>
    <w:tmpl w:val="909AEA34"/>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7"/>
  </w:num>
  <w:num w:numId="3">
    <w:abstractNumId w:val="30"/>
  </w:num>
  <w:num w:numId="4">
    <w:abstractNumId w:val="34"/>
  </w:num>
  <w:num w:numId="5">
    <w:abstractNumId w:val="40"/>
  </w:num>
  <w:num w:numId="6">
    <w:abstractNumId w:val="46"/>
  </w:num>
  <w:num w:numId="7">
    <w:abstractNumId w:val="31"/>
  </w:num>
  <w:num w:numId="8">
    <w:abstractNumId w:val="24"/>
  </w:num>
  <w:num w:numId="9">
    <w:abstractNumId w:val="45"/>
  </w:num>
  <w:num w:numId="10">
    <w:abstractNumId w:val="23"/>
  </w:num>
  <w:num w:numId="11">
    <w:abstractNumId w:val="16"/>
  </w:num>
  <w:num w:numId="12">
    <w:abstractNumId w:val="39"/>
  </w:num>
  <w:num w:numId="13">
    <w:abstractNumId w:val="9"/>
  </w:num>
  <w:num w:numId="14">
    <w:abstractNumId w:val="32"/>
  </w:num>
  <w:num w:numId="15">
    <w:abstractNumId w:val="27"/>
  </w:num>
  <w:num w:numId="16">
    <w:abstractNumId w:val="29"/>
  </w:num>
  <w:num w:numId="17">
    <w:abstractNumId w:val="35"/>
  </w:num>
  <w:num w:numId="18">
    <w:abstractNumId w:val="11"/>
  </w:num>
  <w:num w:numId="19">
    <w:abstractNumId w:val="8"/>
  </w:num>
  <w:num w:numId="20">
    <w:abstractNumId w:val="37"/>
  </w:num>
  <w:num w:numId="21">
    <w:abstractNumId w:val="42"/>
  </w:num>
  <w:num w:numId="22">
    <w:abstractNumId w:val="20"/>
  </w:num>
  <w:num w:numId="23">
    <w:abstractNumId w:val="38"/>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28"/>
  </w:num>
  <w:num w:numId="32">
    <w:abstractNumId w:val="10"/>
  </w:num>
  <w:num w:numId="33">
    <w:abstractNumId w:val="17"/>
  </w:num>
  <w:num w:numId="34">
    <w:abstractNumId w:val="26"/>
  </w:num>
  <w:num w:numId="35">
    <w:abstractNumId w:val="15"/>
  </w:num>
  <w:num w:numId="36">
    <w:abstractNumId w:val="44"/>
  </w:num>
  <w:num w:numId="37">
    <w:abstractNumId w:val="43"/>
  </w:num>
  <w:num w:numId="38">
    <w:abstractNumId w:val="12"/>
  </w:num>
  <w:num w:numId="39">
    <w:abstractNumId w:val="36"/>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18"/>
  </w:num>
  <w:num w:numId="43">
    <w:abstractNumId w:val="33"/>
  </w:num>
  <w:num w:numId="44">
    <w:abstractNumId w:val="21"/>
  </w:num>
  <w:num w:numId="45">
    <w:abstractNumId w:val="25"/>
  </w:num>
  <w:num w:numId="46">
    <w:abstractNumId w:val="41"/>
  </w:num>
  <w:num w:numId="47">
    <w:abstractNumId w:val="22"/>
  </w:num>
  <w:num w:numId="48">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0A6F"/>
    <w:rsid w:val="000015C9"/>
    <w:rsid w:val="00001F69"/>
    <w:rsid w:val="00001F7A"/>
    <w:rsid w:val="00002242"/>
    <w:rsid w:val="0000286E"/>
    <w:rsid w:val="00002A13"/>
    <w:rsid w:val="00002AED"/>
    <w:rsid w:val="000037AD"/>
    <w:rsid w:val="0000590E"/>
    <w:rsid w:val="00006E22"/>
    <w:rsid w:val="000073F0"/>
    <w:rsid w:val="0000777C"/>
    <w:rsid w:val="00007DFC"/>
    <w:rsid w:val="0001027C"/>
    <w:rsid w:val="000103BB"/>
    <w:rsid w:val="000106ED"/>
    <w:rsid w:val="00010E29"/>
    <w:rsid w:val="00010F6E"/>
    <w:rsid w:val="00011FAD"/>
    <w:rsid w:val="0001201E"/>
    <w:rsid w:val="0001230D"/>
    <w:rsid w:val="00012B9A"/>
    <w:rsid w:val="00012C7F"/>
    <w:rsid w:val="00012F0D"/>
    <w:rsid w:val="0001369C"/>
    <w:rsid w:val="000142BD"/>
    <w:rsid w:val="00015C14"/>
    <w:rsid w:val="00015D64"/>
    <w:rsid w:val="00015D7B"/>
    <w:rsid w:val="00015E41"/>
    <w:rsid w:val="00016E7A"/>
    <w:rsid w:val="000171A1"/>
    <w:rsid w:val="000178B0"/>
    <w:rsid w:val="00017E58"/>
    <w:rsid w:val="00017E9C"/>
    <w:rsid w:val="0002031E"/>
    <w:rsid w:val="00020562"/>
    <w:rsid w:val="000205E7"/>
    <w:rsid w:val="0002113E"/>
    <w:rsid w:val="00021A20"/>
    <w:rsid w:val="00021B78"/>
    <w:rsid w:val="000224FC"/>
    <w:rsid w:val="00022E1E"/>
    <w:rsid w:val="00022FB6"/>
    <w:rsid w:val="00023CD0"/>
    <w:rsid w:val="00023DF4"/>
    <w:rsid w:val="00025795"/>
    <w:rsid w:val="00025966"/>
    <w:rsid w:val="00025AD2"/>
    <w:rsid w:val="00025D1E"/>
    <w:rsid w:val="00025E34"/>
    <w:rsid w:val="00025E48"/>
    <w:rsid w:val="00025F4A"/>
    <w:rsid w:val="00025F55"/>
    <w:rsid w:val="00026020"/>
    <w:rsid w:val="0002641E"/>
    <w:rsid w:val="0002699C"/>
    <w:rsid w:val="00026D7D"/>
    <w:rsid w:val="000276A6"/>
    <w:rsid w:val="00027CD8"/>
    <w:rsid w:val="0003033E"/>
    <w:rsid w:val="00030F6E"/>
    <w:rsid w:val="00031445"/>
    <w:rsid w:val="000314A3"/>
    <w:rsid w:val="0003169B"/>
    <w:rsid w:val="00031892"/>
    <w:rsid w:val="0003196E"/>
    <w:rsid w:val="00031CEF"/>
    <w:rsid w:val="00031E60"/>
    <w:rsid w:val="00032488"/>
    <w:rsid w:val="000328B4"/>
    <w:rsid w:val="00032B47"/>
    <w:rsid w:val="00032E50"/>
    <w:rsid w:val="00033404"/>
    <w:rsid w:val="00033AB6"/>
    <w:rsid w:val="00033D0D"/>
    <w:rsid w:val="000348D8"/>
    <w:rsid w:val="00034AE8"/>
    <w:rsid w:val="000358BD"/>
    <w:rsid w:val="00035905"/>
    <w:rsid w:val="00036081"/>
    <w:rsid w:val="00036BB2"/>
    <w:rsid w:val="00036D79"/>
    <w:rsid w:val="0003789A"/>
    <w:rsid w:val="00037A72"/>
    <w:rsid w:val="00037DFB"/>
    <w:rsid w:val="00040015"/>
    <w:rsid w:val="00040821"/>
    <w:rsid w:val="000409B2"/>
    <w:rsid w:val="000409C9"/>
    <w:rsid w:val="00040DFC"/>
    <w:rsid w:val="00041009"/>
    <w:rsid w:val="00041652"/>
    <w:rsid w:val="00041909"/>
    <w:rsid w:val="00041D1B"/>
    <w:rsid w:val="00041E71"/>
    <w:rsid w:val="00042509"/>
    <w:rsid w:val="000428EB"/>
    <w:rsid w:val="00042BCC"/>
    <w:rsid w:val="00044367"/>
    <w:rsid w:val="000453DC"/>
    <w:rsid w:val="00045971"/>
    <w:rsid w:val="00045AE2"/>
    <w:rsid w:val="00045F58"/>
    <w:rsid w:val="000461EF"/>
    <w:rsid w:val="000462EE"/>
    <w:rsid w:val="0004667C"/>
    <w:rsid w:val="00046DC3"/>
    <w:rsid w:val="00047164"/>
    <w:rsid w:val="0004730B"/>
    <w:rsid w:val="00047BD3"/>
    <w:rsid w:val="00050720"/>
    <w:rsid w:val="00050BE0"/>
    <w:rsid w:val="00050D46"/>
    <w:rsid w:val="00050FF0"/>
    <w:rsid w:val="0005135E"/>
    <w:rsid w:val="0005171E"/>
    <w:rsid w:val="0005180B"/>
    <w:rsid w:val="00051A7D"/>
    <w:rsid w:val="0005248A"/>
    <w:rsid w:val="0005337B"/>
    <w:rsid w:val="0005348D"/>
    <w:rsid w:val="00053C83"/>
    <w:rsid w:val="00054807"/>
    <w:rsid w:val="00054B7D"/>
    <w:rsid w:val="000550F8"/>
    <w:rsid w:val="00055B2B"/>
    <w:rsid w:val="00055CB9"/>
    <w:rsid w:val="00056A7A"/>
    <w:rsid w:val="00057287"/>
    <w:rsid w:val="000572DB"/>
    <w:rsid w:val="00057506"/>
    <w:rsid w:val="0006086C"/>
    <w:rsid w:val="0006129C"/>
    <w:rsid w:val="000617AE"/>
    <w:rsid w:val="00061BCA"/>
    <w:rsid w:val="0006250B"/>
    <w:rsid w:val="0006261D"/>
    <w:rsid w:val="00062930"/>
    <w:rsid w:val="00062A80"/>
    <w:rsid w:val="00063EE6"/>
    <w:rsid w:val="00064201"/>
    <w:rsid w:val="0006464F"/>
    <w:rsid w:val="00064FDA"/>
    <w:rsid w:val="00065358"/>
    <w:rsid w:val="00065FCF"/>
    <w:rsid w:val="00066671"/>
    <w:rsid w:val="00067030"/>
    <w:rsid w:val="00067498"/>
    <w:rsid w:val="000679A3"/>
    <w:rsid w:val="00067CA8"/>
    <w:rsid w:val="000713CA"/>
    <w:rsid w:val="000719BC"/>
    <w:rsid w:val="00071B11"/>
    <w:rsid w:val="00071D56"/>
    <w:rsid w:val="00071D9E"/>
    <w:rsid w:val="00071DBE"/>
    <w:rsid w:val="00072CE6"/>
    <w:rsid w:val="000730A1"/>
    <w:rsid w:val="00073ED1"/>
    <w:rsid w:val="00074BF2"/>
    <w:rsid w:val="000751BC"/>
    <w:rsid w:val="000758D5"/>
    <w:rsid w:val="000758D6"/>
    <w:rsid w:val="00075967"/>
    <w:rsid w:val="00075A98"/>
    <w:rsid w:val="00075E72"/>
    <w:rsid w:val="00076B3D"/>
    <w:rsid w:val="00076DB8"/>
    <w:rsid w:val="00076F58"/>
    <w:rsid w:val="000772A9"/>
    <w:rsid w:val="00077303"/>
    <w:rsid w:val="000778D6"/>
    <w:rsid w:val="00077A73"/>
    <w:rsid w:val="000807DB"/>
    <w:rsid w:val="000811F5"/>
    <w:rsid w:val="00081BD1"/>
    <w:rsid w:val="000823DF"/>
    <w:rsid w:val="000825F4"/>
    <w:rsid w:val="0008260C"/>
    <w:rsid w:val="00082CB8"/>
    <w:rsid w:val="00082CF1"/>
    <w:rsid w:val="0008325F"/>
    <w:rsid w:val="00083817"/>
    <w:rsid w:val="000842FA"/>
    <w:rsid w:val="000853AA"/>
    <w:rsid w:val="000858D8"/>
    <w:rsid w:val="000859F4"/>
    <w:rsid w:val="00085A72"/>
    <w:rsid w:val="00086D29"/>
    <w:rsid w:val="00087CD7"/>
    <w:rsid w:val="00087CF4"/>
    <w:rsid w:val="00087DA9"/>
    <w:rsid w:val="00087E35"/>
    <w:rsid w:val="00087E82"/>
    <w:rsid w:val="00090C50"/>
    <w:rsid w:val="00091171"/>
    <w:rsid w:val="00091A67"/>
    <w:rsid w:val="00091ADE"/>
    <w:rsid w:val="00091DD9"/>
    <w:rsid w:val="00091F2B"/>
    <w:rsid w:val="00092750"/>
    <w:rsid w:val="0009277C"/>
    <w:rsid w:val="00093074"/>
    <w:rsid w:val="00093B5D"/>
    <w:rsid w:val="00094887"/>
    <w:rsid w:val="000953D5"/>
    <w:rsid w:val="0009576B"/>
    <w:rsid w:val="000964A3"/>
    <w:rsid w:val="00097968"/>
    <w:rsid w:val="00097D85"/>
    <w:rsid w:val="000A04FC"/>
    <w:rsid w:val="000A0FC3"/>
    <w:rsid w:val="000A20A8"/>
    <w:rsid w:val="000A296C"/>
    <w:rsid w:val="000A2F61"/>
    <w:rsid w:val="000A3045"/>
    <w:rsid w:val="000A31BC"/>
    <w:rsid w:val="000A33C6"/>
    <w:rsid w:val="000A4190"/>
    <w:rsid w:val="000A456D"/>
    <w:rsid w:val="000A508D"/>
    <w:rsid w:val="000A576A"/>
    <w:rsid w:val="000A5878"/>
    <w:rsid w:val="000A588A"/>
    <w:rsid w:val="000A5A0F"/>
    <w:rsid w:val="000A5B29"/>
    <w:rsid w:val="000A5D39"/>
    <w:rsid w:val="000A677F"/>
    <w:rsid w:val="000A684E"/>
    <w:rsid w:val="000A6DB1"/>
    <w:rsid w:val="000A6F12"/>
    <w:rsid w:val="000A75BC"/>
    <w:rsid w:val="000A772E"/>
    <w:rsid w:val="000B03FB"/>
    <w:rsid w:val="000B0B6D"/>
    <w:rsid w:val="000B0EA6"/>
    <w:rsid w:val="000B2562"/>
    <w:rsid w:val="000B269A"/>
    <w:rsid w:val="000B27EC"/>
    <w:rsid w:val="000B281F"/>
    <w:rsid w:val="000B2E18"/>
    <w:rsid w:val="000B324D"/>
    <w:rsid w:val="000B3E71"/>
    <w:rsid w:val="000B3F4A"/>
    <w:rsid w:val="000B3F70"/>
    <w:rsid w:val="000B4E77"/>
    <w:rsid w:val="000B5587"/>
    <w:rsid w:val="000B5A05"/>
    <w:rsid w:val="000B5E95"/>
    <w:rsid w:val="000B5EBD"/>
    <w:rsid w:val="000B6389"/>
    <w:rsid w:val="000B6D95"/>
    <w:rsid w:val="000B6FA8"/>
    <w:rsid w:val="000B710B"/>
    <w:rsid w:val="000B71CD"/>
    <w:rsid w:val="000B740C"/>
    <w:rsid w:val="000B7457"/>
    <w:rsid w:val="000C04E9"/>
    <w:rsid w:val="000C1356"/>
    <w:rsid w:val="000C246B"/>
    <w:rsid w:val="000C25BF"/>
    <w:rsid w:val="000C2A29"/>
    <w:rsid w:val="000C2ECF"/>
    <w:rsid w:val="000C2F2E"/>
    <w:rsid w:val="000C310F"/>
    <w:rsid w:val="000C336E"/>
    <w:rsid w:val="000C5482"/>
    <w:rsid w:val="000C5890"/>
    <w:rsid w:val="000C60ED"/>
    <w:rsid w:val="000C6235"/>
    <w:rsid w:val="000C6948"/>
    <w:rsid w:val="000C707C"/>
    <w:rsid w:val="000C7655"/>
    <w:rsid w:val="000C793D"/>
    <w:rsid w:val="000C7E59"/>
    <w:rsid w:val="000D0303"/>
    <w:rsid w:val="000D0D5D"/>
    <w:rsid w:val="000D14F2"/>
    <w:rsid w:val="000D2278"/>
    <w:rsid w:val="000D2E4C"/>
    <w:rsid w:val="000D3307"/>
    <w:rsid w:val="000D3D4C"/>
    <w:rsid w:val="000D48EB"/>
    <w:rsid w:val="000D57A7"/>
    <w:rsid w:val="000D5825"/>
    <w:rsid w:val="000D5A38"/>
    <w:rsid w:val="000D6025"/>
    <w:rsid w:val="000D660D"/>
    <w:rsid w:val="000D68A5"/>
    <w:rsid w:val="000D697C"/>
    <w:rsid w:val="000D6A5D"/>
    <w:rsid w:val="000D6F50"/>
    <w:rsid w:val="000D7D11"/>
    <w:rsid w:val="000D7E67"/>
    <w:rsid w:val="000D7F7E"/>
    <w:rsid w:val="000E07A1"/>
    <w:rsid w:val="000E0FA9"/>
    <w:rsid w:val="000E206D"/>
    <w:rsid w:val="000E2105"/>
    <w:rsid w:val="000E218E"/>
    <w:rsid w:val="000E2A4A"/>
    <w:rsid w:val="000E2D1A"/>
    <w:rsid w:val="000E3222"/>
    <w:rsid w:val="000E3A2A"/>
    <w:rsid w:val="000E41B8"/>
    <w:rsid w:val="000E4376"/>
    <w:rsid w:val="000E4590"/>
    <w:rsid w:val="000E4947"/>
    <w:rsid w:val="000E4EEE"/>
    <w:rsid w:val="000E513E"/>
    <w:rsid w:val="000E5953"/>
    <w:rsid w:val="000E6106"/>
    <w:rsid w:val="000E6D71"/>
    <w:rsid w:val="000E70DC"/>
    <w:rsid w:val="000E748F"/>
    <w:rsid w:val="000E7592"/>
    <w:rsid w:val="000E7AB2"/>
    <w:rsid w:val="000F0408"/>
    <w:rsid w:val="000F1D24"/>
    <w:rsid w:val="000F1EF7"/>
    <w:rsid w:val="000F2168"/>
    <w:rsid w:val="000F2243"/>
    <w:rsid w:val="000F26FE"/>
    <w:rsid w:val="000F290B"/>
    <w:rsid w:val="000F357B"/>
    <w:rsid w:val="000F3C59"/>
    <w:rsid w:val="000F3F41"/>
    <w:rsid w:val="000F402B"/>
    <w:rsid w:val="000F441B"/>
    <w:rsid w:val="000F6208"/>
    <w:rsid w:val="000F651D"/>
    <w:rsid w:val="000F6D0E"/>
    <w:rsid w:val="000F7681"/>
    <w:rsid w:val="000F78F2"/>
    <w:rsid w:val="000F7A5A"/>
    <w:rsid w:val="000F7E0E"/>
    <w:rsid w:val="000F7FE3"/>
    <w:rsid w:val="001000AC"/>
    <w:rsid w:val="0010058B"/>
    <w:rsid w:val="00100D86"/>
    <w:rsid w:val="00101972"/>
    <w:rsid w:val="0010222A"/>
    <w:rsid w:val="001024EF"/>
    <w:rsid w:val="001024FA"/>
    <w:rsid w:val="00102578"/>
    <w:rsid w:val="001028FE"/>
    <w:rsid w:val="0010343F"/>
    <w:rsid w:val="00103729"/>
    <w:rsid w:val="00103E70"/>
    <w:rsid w:val="00104613"/>
    <w:rsid w:val="00105FFE"/>
    <w:rsid w:val="0010612E"/>
    <w:rsid w:val="00106D44"/>
    <w:rsid w:val="0010741E"/>
    <w:rsid w:val="001107F5"/>
    <w:rsid w:val="00110FFF"/>
    <w:rsid w:val="0011154F"/>
    <w:rsid w:val="00112EF3"/>
    <w:rsid w:val="001142E7"/>
    <w:rsid w:val="0011499E"/>
    <w:rsid w:val="00115335"/>
    <w:rsid w:val="0012010D"/>
    <w:rsid w:val="0012023E"/>
    <w:rsid w:val="00120360"/>
    <w:rsid w:val="00120734"/>
    <w:rsid w:val="001207AC"/>
    <w:rsid w:val="00120A86"/>
    <w:rsid w:val="001213F3"/>
    <w:rsid w:val="00121BEA"/>
    <w:rsid w:val="00122A20"/>
    <w:rsid w:val="00122A39"/>
    <w:rsid w:val="00122D9C"/>
    <w:rsid w:val="00123473"/>
    <w:rsid w:val="001234F8"/>
    <w:rsid w:val="00123715"/>
    <w:rsid w:val="00123827"/>
    <w:rsid w:val="00123EDC"/>
    <w:rsid w:val="0012465B"/>
    <w:rsid w:val="0012499F"/>
    <w:rsid w:val="00125291"/>
    <w:rsid w:val="00125422"/>
    <w:rsid w:val="001259D1"/>
    <w:rsid w:val="00125A03"/>
    <w:rsid w:val="001267F2"/>
    <w:rsid w:val="00127053"/>
    <w:rsid w:val="00127B6F"/>
    <w:rsid w:val="00130125"/>
    <w:rsid w:val="0013014D"/>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6591"/>
    <w:rsid w:val="0013667E"/>
    <w:rsid w:val="00136903"/>
    <w:rsid w:val="00136C13"/>
    <w:rsid w:val="00136C8A"/>
    <w:rsid w:val="00137089"/>
    <w:rsid w:val="0013722E"/>
    <w:rsid w:val="00137AAA"/>
    <w:rsid w:val="001405B9"/>
    <w:rsid w:val="00140CC7"/>
    <w:rsid w:val="00141020"/>
    <w:rsid w:val="0014122D"/>
    <w:rsid w:val="001424EB"/>
    <w:rsid w:val="001424F9"/>
    <w:rsid w:val="00142743"/>
    <w:rsid w:val="00142AC9"/>
    <w:rsid w:val="00142C9D"/>
    <w:rsid w:val="001430FA"/>
    <w:rsid w:val="0014340D"/>
    <w:rsid w:val="00143465"/>
    <w:rsid w:val="001440A3"/>
    <w:rsid w:val="00144164"/>
    <w:rsid w:val="00144A94"/>
    <w:rsid w:val="00144D2D"/>
    <w:rsid w:val="00145168"/>
    <w:rsid w:val="001458C8"/>
    <w:rsid w:val="00145A56"/>
    <w:rsid w:val="001462DA"/>
    <w:rsid w:val="00146949"/>
    <w:rsid w:val="00146E98"/>
    <w:rsid w:val="001473CB"/>
    <w:rsid w:val="00147556"/>
    <w:rsid w:val="001505A8"/>
    <w:rsid w:val="00150DE8"/>
    <w:rsid w:val="00150E99"/>
    <w:rsid w:val="001514B0"/>
    <w:rsid w:val="00151F5B"/>
    <w:rsid w:val="001522E1"/>
    <w:rsid w:val="00152398"/>
    <w:rsid w:val="001523B4"/>
    <w:rsid w:val="00152896"/>
    <w:rsid w:val="00153499"/>
    <w:rsid w:val="00153DB6"/>
    <w:rsid w:val="00154627"/>
    <w:rsid w:val="001552A7"/>
    <w:rsid w:val="0015530F"/>
    <w:rsid w:val="00155AAF"/>
    <w:rsid w:val="00155BEE"/>
    <w:rsid w:val="00155F16"/>
    <w:rsid w:val="0015600D"/>
    <w:rsid w:val="00156120"/>
    <w:rsid w:val="00156777"/>
    <w:rsid w:val="00156892"/>
    <w:rsid w:val="00156E04"/>
    <w:rsid w:val="00156E07"/>
    <w:rsid w:val="0015788F"/>
    <w:rsid w:val="00157B64"/>
    <w:rsid w:val="00157D5A"/>
    <w:rsid w:val="00157F96"/>
    <w:rsid w:val="0016014C"/>
    <w:rsid w:val="001603A4"/>
    <w:rsid w:val="0016098D"/>
    <w:rsid w:val="00161121"/>
    <w:rsid w:val="0016132A"/>
    <w:rsid w:val="00161414"/>
    <w:rsid w:val="001624E1"/>
    <w:rsid w:val="00162A03"/>
    <w:rsid w:val="001630A1"/>
    <w:rsid w:val="001630BC"/>
    <w:rsid w:val="001630EB"/>
    <w:rsid w:val="001630F1"/>
    <w:rsid w:val="00163ACF"/>
    <w:rsid w:val="00163C28"/>
    <w:rsid w:val="00163C63"/>
    <w:rsid w:val="00163D5D"/>
    <w:rsid w:val="001644E3"/>
    <w:rsid w:val="001649A7"/>
    <w:rsid w:val="00164E80"/>
    <w:rsid w:val="00165FE1"/>
    <w:rsid w:val="0016634E"/>
    <w:rsid w:val="00166A5F"/>
    <w:rsid w:val="0016779A"/>
    <w:rsid w:val="00167C16"/>
    <w:rsid w:val="0017000E"/>
    <w:rsid w:val="0017010E"/>
    <w:rsid w:val="001705CB"/>
    <w:rsid w:val="00170E1E"/>
    <w:rsid w:val="00171922"/>
    <w:rsid w:val="001719DD"/>
    <w:rsid w:val="00173288"/>
    <w:rsid w:val="00173574"/>
    <w:rsid w:val="00173851"/>
    <w:rsid w:val="00173AD4"/>
    <w:rsid w:val="00173D2E"/>
    <w:rsid w:val="001745F8"/>
    <w:rsid w:val="00174845"/>
    <w:rsid w:val="00174FE2"/>
    <w:rsid w:val="00175507"/>
    <w:rsid w:val="00175CA5"/>
    <w:rsid w:val="00175E6F"/>
    <w:rsid w:val="00175EB9"/>
    <w:rsid w:val="00177159"/>
    <w:rsid w:val="001776A0"/>
    <w:rsid w:val="001779DC"/>
    <w:rsid w:val="00177B92"/>
    <w:rsid w:val="00177C17"/>
    <w:rsid w:val="0018004E"/>
    <w:rsid w:val="00180509"/>
    <w:rsid w:val="00180626"/>
    <w:rsid w:val="00180BA8"/>
    <w:rsid w:val="00180CC5"/>
    <w:rsid w:val="00180EF7"/>
    <w:rsid w:val="001813C5"/>
    <w:rsid w:val="0018170D"/>
    <w:rsid w:val="00181AC0"/>
    <w:rsid w:val="00181F9F"/>
    <w:rsid w:val="00182522"/>
    <w:rsid w:val="00182C24"/>
    <w:rsid w:val="00182C60"/>
    <w:rsid w:val="00182FDB"/>
    <w:rsid w:val="0018334E"/>
    <w:rsid w:val="0018494F"/>
    <w:rsid w:val="001849C1"/>
    <w:rsid w:val="00184AF1"/>
    <w:rsid w:val="00184DB6"/>
    <w:rsid w:val="00185584"/>
    <w:rsid w:val="00186252"/>
    <w:rsid w:val="00186975"/>
    <w:rsid w:val="00187B2D"/>
    <w:rsid w:val="00187DCC"/>
    <w:rsid w:val="00190204"/>
    <w:rsid w:val="00190DEC"/>
    <w:rsid w:val="001919DC"/>
    <w:rsid w:val="00191EF2"/>
    <w:rsid w:val="00192598"/>
    <w:rsid w:val="00192FE1"/>
    <w:rsid w:val="00193A2D"/>
    <w:rsid w:val="00193C93"/>
    <w:rsid w:val="00193F4A"/>
    <w:rsid w:val="00193F8D"/>
    <w:rsid w:val="00193FEE"/>
    <w:rsid w:val="001947E1"/>
    <w:rsid w:val="001948B5"/>
    <w:rsid w:val="001949E4"/>
    <w:rsid w:val="00194F89"/>
    <w:rsid w:val="0019511C"/>
    <w:rsid w:val="00196A2F"/>
    <w:rsid w:val="00196C16"/>
    <w:rsid w:val="00196DAD"/>
    <w:rsid w:val="0019741C"/>
    <w:rsid w:val="00197AC6"/>
    <w:rsid w:val="001A0579"/>
    <w:rsid w:val="001A0C9E"/>
    <w:rsid w:val="001A0DB4"/>
    <w:rsid w:val="001A1AC0"/>
    <w:rsid w:val="001A1D4E"/>
    <w:rsid w:val="001A22EF"/>
    <w:rsid w:val="001A24B2"/>
    <w:rsid w:val="001A2684"/>
    <w:rsid w:val="001A2A52"/>
    <w:rsid w:val="001A2CB6"/>
    <w:rsid w:val="001A4401"/>
    <w:rsid w:val="001A46E7"/>
    <w:rsid w:val="001A4A00"/>
    <w:rsid w:val="001A5912"/>
    <w:rsid w:val="001A59D4"/>
    <w:rsid w:val="001A5AB7"/>
    <w:rsid w:val="001A62CB"/>
    <w:rsid w:val="001A643B"/>
    <w:rsid w:val="001A683F"/>
    <w:rsid w:val="001A69B5"/>
    <w:rsid w:val="001A6F82"/>
    <w:rsid w:val="001A79A7"/>
    <w:rsid w:val="001A7DB0"/>
    <w:rsid w:val="001B01D0"/>
    <w:rsid w:val="001B0CB5"/>
    <w:rsid w:val="001B111F"/>
    <w:rsid w:val="001B1457"/>
    <w:rsid w:val="001B1932"/>
    <w:rsid w:val="001B2230"/>
    <w:rsid w:val="001B26AD"/>
    <w:rsid w:val="001B3558"/>
    <w:rsid w:val="001B3DC8"/>
    <w:rsid w:val="001B4542"/>
    <w:rsid w:val="001B480E"/>
    <w:rsid w:val="001B5A20"/>
    <w:rsid w:val="001B65B5"/>
    <w:rsid w:val="001B68A9"/>
    <w:rsid w:val="001B7891"/>
    <w:rsid w:val="001B7BC7"/>
    <w:rsid w:val="001B7C81"/>
    <w:rsid w:val="001C052B"/>
    <w:rsid w:val="001C09AE"/>
    <w:rsid w:val="001C0A0A"/>
    <w:rsid w:val="001C1078"/>
    <w:rsid w:val="001C108F"/>
    <w:rsid w:val="001C1215"/>
    <w:rsid w:val="001C1B83"/>
    <w:rsid w:val="001C2D8C"/>
    <w:rsid w:val="001C3D02"/>
    <w:rsid w:val="001C3EB3"/>
    <w:rsid w:val="001C3FF3"/>
    <w:rsid w:val="001C43BB"/>
    <w:rsid w:val="001C47EB"/>
    <w:rsid w:val="001C4831"/>
    <w:rsid w:val="001C4A5C"/>
    <w:rsid w:val="001C4BBD"/>
    <w:rsid w:val="001C5688"/>
    <w:rsid w:val="001C62BE"/>
    <w:rsid w:val="001C7901"/>
    <w:rsid w:val="001C7A18"/>
    <w:rsid w:val="001C7BB9"/>
    <w:rsid w:val="001D0D4D"/>
    <w:rsid w:val="001D0EDD"/>
    <w:rsid w:val="001D202E"/>
    <w:rsid w:val="001D2D54"/>
    <w:rsid w:val="001D391E"/>
    <w:rsid w:val="001D4311"/>
    <w:rsid w:val="001D449C"/>
    <w:rsid w:val="001D4A4E"/>
    <w:rsid w:val="001D534C"/>
    <w:rsid w:val="001D623A"/>
    <w:rsid w:val="001D659E"/>
    <w:rsid w:val="001D6857"/>
    <w:rsid w:val="001D6A48"/>
    <w:rsid w:val="001D716A"/>
    <w:rsid w:val="001D78ED"/>
    <w:rsid w:val="001D7AA2"/>
    <w:rsid w:val="001D7C33"/>
    <w:rsid w:val="001E0636"/>
    <w:rsid w:val="001E0773"/>
    <w:rsid w:val="001E13C7"/>
    <w:rsid w:val="001E189D"/>
    <w:rsid w:val="001E20BF"/>
    <w:rsid w:val="001E2662"/>
    <w:rsid w:val="001E29B8"/>
    <w:rsid w:val="001E2ABB"/>
    <w:rsid w:val="001E2E0B"/>
    <w:rsid w:val="001E33EA"/>
    <w:rsid w:val="001E3AAA"/>
    <w:rsid w:val="001E3D0E"/>
    <w:rsid w:val="001E3E82"/>
    <w:rsid w:val="001E4AB4"/>
    <w:rsid w:val="001E5DC4"/>
    <w:rsid w:val="001E6701"/>
    <w:rsid w:val="001E7465"/>
    <w:rsid w:val="001E760F"/>
    <w:rsid w:val="001E78A3"/>
    <w:rsid w:val="001E78D9"/>
    <w:rsid w:val="001E7C26"/>
    <w:rsid w:val="001F00BE"/>
    <w:rsid w:val="001F05D8"/>
    <w:rsid w:val="001F0CB9"/>
    <w:rsid w:val="001F19C8"/>
    <w:rsid w:val="001F25E6"/>
    <w:rsid w:val="001F2E15"/>
    <w:rsid w:val="001F3022"/>
    <w:rsid w:val="001F3811"/>
    <w:rsid w:val="001F3888"/>
    <w:rsid w:val="001F3A79"/>
    <w:rsid w:val="001F5016"/>
    <w:rsid w:val="001F5063"/>
    <w:rsid w:val="001F50BA"/>
    <w:rsid w:val="001F532D"/>
    <w:rsid w:val="001F5D01"/>
    <w:rsid w:val="001F5E78"/>
    <w:rsid w:val="001F6C4C"/>
    <w:rsid w:val="001F6EEB"/>
    <w:rsid w:val="001F7A89"/>
    <w:rsid w:val="001F7CBA"/>
    <w:rsid w:val="002005E6"/>
    <w:rsid w:val="00200D82"/>
    <w:rsid w:val="002010D5"/>
    <w:rsid w:val="00201DCC"/>
    <w:rsid w:val="00201F8B"/>
    <w:rsid w:val="00202505"/>
    <w:rsid w:val="002027F2"/>
    <w:rsid w:val="0020388E"/>
    <w:rsid w:val="002038E7"/>
    <w:rsid w:val="00204880"/>
    <w:rsid w:val="00204B74"/>
    <w:rsid w:val="0020526D"/>
    <w:rsid w:val="002057B1"/>
    <w:rsid w:val="002057F7"/>
    <w:rsid w:val="00205D93"/>
    <w:rsid w:val="00206708"/>
    <w:rsid w:val="0020689C"/>
    <w:rsid w:val="00206A63"/>
    <w:rsid w:val="00206D0E"/>
    <w:rsid w:val="00206E0C"/>
    <w:rsid w:val="00207D7B"/>
    <w:rsid w:val="002107C4"/>
    <w:rsid w:val="00210C60"/>
    <w:rsid w:val="00210D71"/>
    <w:rsid w:val="0021138C"/>
    <w:rsid w:val="00211531"/>
    <w:rsid w:val="00212149"/>
    <w:rsid w:val="002121AC"/>
    <w:rsid w:val="002129A6"/>
    <w:rsid w:val="00213907"/>
    <w:rsid w:val="00214ACA"/>
    <w:rsid w:val="00214C39"/>
    <w:rsid w:val="00215741"/>
    <w:rsid w:val="0021626D"/>
    <w:rsid w:val="0021635B"/>
    <w:rsid w:val="00216EFC"/>
    <w:rsid w:val="00217488"/>
    <w:rsid w:val="002175CC"/>
    <w:rsid w:val="00217605"/>
    <w:rsid w:val="00220477"/>
    <w:rsid w:val="002208FA"/>
    <w:rsid w:val="00220BE3"/>
    <w:rsid w:val="00221207"/>
    <w:rsid w:val="00221D56"/>
    <w:rsid w:val="00221E10"/>
    <w:rsid w:val="00222531"/>
    <w:rsid w:val="00222596"/>
    <w:rsid w:val="002234EF"/>
    <w:rsid w:val="00223ABE"/>
    <w:rsid w:val="002242A2"/>
    <w:rsid w:val="0022433F"/>
    <w:rsid w:val="00224769"/>
    <w:rsid w:val="00224D64"/>
    <w:rsid w:val="0022545A"/>
    <w:rsid w:val="0022562B"/>
    <w:rsid w:val="00226177"/>
    <w:rsid w:val="00226356"/>
    <w:rsid w:val="00226D0A"/>
    <w:rsid w:val="0022755D"/>
    <w:rsid w:val="00230211"/>
    <w:rsid w:val="0023089E"/>
    <w:rsid w:val="00230AF9"/>
    <w:rsid w:val="00230B8B"/>
    <w:rsid w:val="00230CD5"/>
    <w:rsid w:val="002310B3"/>
    <w:rsid w:val="0023170E"/>
    <w:rsid w:val="00232027"/>
    <w:rsid w:val="00232070"/>
    <w:rsid w:val="00232540"/>
    <w:rsid w:val="00232A64"/>
    <w:rsid w:val="00232A91"/>
    <w:rsid w:val="00232CD5"/>
    <w:rsid w:val="00232D99"/>
    <w:rsid w:val="002332A7"/>
    <w:rsid w:val="00233357"/>
    <w:rsid w:val="0023368C"/>
    <w:rsid w:val="00233EB0"/>
    <w:rsid w:val="00234135"/>
    <w:rsid w:val="002344A7"/>
    <w:rsid w:val="002344F8"/>
    <w:rsid w:val="002345C8"/>
    <w:rsid w:val="00234D07"/>
    <w:rsid w:val="002352DF"/>
    <w:rsid w:val="00235534"/>
    <w:rsid w:val="00235542"/>
    <w:rsid w:val="0023571E"/>
    <w:rsid w:val="002363CE"/>
    <w:rsid w:val="002369EC"/>
    <w:rsid w:val="00237FD8"/>
    <w:rsid w:val="0024048F"/>
    <w:rsid w:val="002404D2"/>
    <w:rsid w:val="0024072A"/>
    <w:rsid w:val="00240803"/>
    <w:rsid w:val="0024151C"/>
    <w:rsid w:val="00241AC4"/>
    <w:rsid w:val="00241C2A"/>
    <w:rsid w:val="00242072"/>
    <w:rsid w:val="002422CB"/>
    <w:rsid w:val="00242AE8"/>
    <w:rsid w:val="00242B1C"/>
    <w:rsid w:val="0024310D"/>
    <w:rsid w:val="002433BD"/>
    <w:rsid w:val="00243546"/>
    <w:rsid w:val="00243682"/>
    <w:rsid w:val="002436D3"/>
    <w:rsid w:val="00243A46"/>
    <w:rsid w:val="00243C1A"/>
    <w:rsid w:val="00243C65"/>
    <w:rsid w:val="00243EE2"/>
    <w:rsid w:val="00244149"/>
    <w:rsid w:val="0024459B"/>
    <w:rsid w:val="002446CB"/>
    <w:rsid w:val="00244EAA"/>
    <w:rsid w:val="0024632B"/>
    <w:rsid w:val="002463A4"/>
    <w:rsid w:val="00247EF3"/>
    <w:rsid w:val="00250051"/>
    <w:rsid w:val="00250613"/>
    <w:rsid w:val="002508EC"/>
    <w:rsid w:val="00250919"/>
    <w:rsid w:val="00250E52"/>
    <w:rsid w:val="002514A3"/>
    <w:rsid w:val="002515DF"/>
    <w:rsid w:val="002531A3"/>
    <w:rsid w:val="00253449"/>
    <w:rsid w:val="00253472"/>
    <w:rsid w:val="00253829"/>
    <w:rsid w:val="00253C57"/>
    <w:rsid w:val="0025492C"/>
    <w:rsid w:val="00254E6D"/>
    <w:rsid w:val="0025539A"/>
    <w:rsid w:val="00256071"/>
    <w:rsid w:val="00256746"/>
    <w:rsid w:val="00256AF6"/>
    <w:rsid w:val="0025795B"/>
    <w:rsid w:val="0026073E"/>
    <w:rsid w:val="00260968"/>
    <w:rsid w:val="00260E04"/>
    <w:rsid w:val="00260E82"/>
    <w:rsid w:val="00261A39"/>
    <w:rsid w:val="00261DB1"/>
    <w:rsid w:val="0026248A"/>
    <w:rsid w:val="0026284B"/>
    <w:rsid w:val="00262940"/>
    <w:rsid w:val="00262BBB"/>
    <w:rsid w:val="0026327D"/>
    <w:rsid w:val="002644D9"/>
    <w:rsid w:val="00265691"/>
    <w:rsid w:val="00265864"/>
    <w:rsid w:val="00265BBA"/>
    <w:rsid w:val="00265E26"/>
    <w:rsid w:val="00265FF3"/>
    <w:rsid w:val="002662BA"/>
    <w:rsid w:val="0026668F"/>
    <w:rsid w:val="00266D30"/>
    <w:rsid w:val="002673CF"/>
    <w:rsid w:val="00267838"/>
    <w:rsid w:val="0027135D"/>
    <w:rsid w:val="0027175F"/>
    <w:rsid w:val="00271A35"/>
    <w:rsid w:val="00271B16"/>
    <w:rsid w:val="00271BC1"/>
    <w:rsid w:val="00271EE3"/>
    <w:rsid w:val="00272405"/>
    <w:rsid w:val="002729D0"/>
    <w:rsid w:val="00272ADA"/>
    <w:rsid w:val="0027322D"/>
    <w:rsid w:val="00273763"/>
    <w:rsid w:val="00273E27"/>
    <w:rsid w:val="00274A61"/>
    <w:rsid w:val="00274ED2"/>
    <w:rsid w:val="002756D3"/>
    <w:rsid w:val="0027598E"/>
    <w:rsid w:val="00275A8D"/>
    <w:rsid w:val="00276151"/>
    <w:rsid w:val="00276CD8"/>
    <w:rsid w:val="002770CF"/>
    <w:rsid w:val="00277DFE"/>
    <w:rsid w:val="002808C0"/>
    <w:rsid w:val="00280B8B"/>
    <w:rsid w:val="00281428"/>
    <w:rsid w:val="00281934"/>
    <w:rsid w:val="00281A5C"/>
    <w:rsid w:val="00281D59"/>
    <w:rsid w:val="00282146"/>
    <w:rsid w:val="00282D18"/>
    <w:rsid w:val="00282F44"/>
    <w:rsid w:val="00283331"/>
    <w:rsid w:val="00284424"/>
    <w:rsid w:val="0028471D"/>
    <w:rsid w:val="0028477D"/>
    <w:rsid w:val="00284FA8"/>
    <w:rsid w:val="002855DD"/>
    <w:rsid w:val="00285836"/>
    <w:rsid w:val="00286028"/>
    <w:rsid w:val="002860AF"/>
    <w:rsid w:val="00286129"/>
    <w:rsid w:val="002867C9"/>
    <w:rsid w:val="002905C0"/>
    <w:rsid w:val="00291732"/>
    <w:rsid w:val="00291B55"/>
    <w:rsid w:val="00291B78"/>
    <w:rsid w:val="00291BA1"/>
    <w:rsid w:val="00292328"/>
    <w:rsid w:val="00292534"/>
    <w:rsid w:val="0029261E"/>
    <w:rsid w:val="00292783"/>
    <w:rsid w:val="00292B46"/>
    <w:rsid w:val="00292EEA"/>
    <w:rsid w:val="00293C32"/>
    <w:rsid w:val="00293C7E"/>
    <w:rsid w:val="002941AE"/>
    <w:rsid w:val="002945BB"/>
    <w:rsid w:val="0029609F"/>
    <w:rsid w:val="0029614A"/>
    <w:rsid w:val="0029639B"/>
    <w:rsid w:val="00296956"/>
    <w:rsid w:val="00296B9C"/>
    <w:rsid w:val="00296D99"/>
    <w:rsid w:val="00297586"/>
    <w:rsid w:val="0029784F"/>
    <w:rsid w:val="002978BE"/>
    <w:rsid w:val="002979A7"/>
    <w:rsid w:val="00297A84"/>
    <w:rsid w:val="00297B71"/>
    <w:rsid w:val="00297CDE"/>
    <w:rsid w:val="00297CF2"/>
    <w:rsid w:val="002A0886"/>
    <w:rsid w:val="002A0ACE"/>
    <w:rsid w:val="002A0D51"/>
    <w:rsid w:val="002A0D75"/>
    <w:rsid w:val="002A133F"/>
    <w:rsid w:val="002A1459"/>
    <w:rsid w:val="002A1613"/>
    <w:rsid w:val="002A1788"/>
    <w:rsid w:val="002A28A6"/>
    <w:rsid w:val="002A2C9E"/>
    <w:rsid w:val="002A2E8E"/>
    <w:rsid w:val="002A35AB"/>
    <w:rsid w:val="002A50DE"/>
    <w:rsid w:val="002A545A"/>
    <w:rsid w:val="002A560E"/>
    <w:rsid w:val="002A5BA9"/>
    <w:rsid w:val="002A6A5F"/>
    <w:rsid w:val="002A6D43"/>
    <w:rsid w:val="002A7415"/>
    <w:rsid w:val="002A7813"/>
    <w:rsid w:val="002A7944"/>
    <w:rsid w:val="002B01E6"/>
    <w:rsid w:val="002B04C4"/>
    <w:rsid w:val="002B04F6"/>
    <w:rsid w:val="002B0600"/>
    <w:rsid w:val="002B0603"/>
    <w:rsid w:val="002B2459"/>
    <w:rsid w:val="002B28FF"/>
    <w:rsid w:val="002B2909"/>
    <w:rsid w:val="002B2F2F"/>
    <w:rsid w:val="002B34D9"/>
    <w:rsid w:val="002B41A1"/>
    <w:rsid w:val="002B4248"/>
    <w:rsid w:val="002B441B"/>
    <w:rsid w:val="002B54CC"/>
    <w:rsid w:val="002B6A29"/>
    <w:rsid w:val="002B75A5"/>
    <w:rsid w:val="002B7932"/>
    <w:rsid w:val="002B7B9E"/>
    <w:rsid w:val="002B7D45"/>
    <w:rsid w:val="002B7ECA"/>
    <w:rsid w:val="002C0785"/>
    <w:rsid w:val="002C1080"/>
    <w:rsid w:val="002C1B44"/>
    <w:rsid w:val="002C1E8E"/>
    <w:rsid w:val="002C2B1E"/>
    <w:rsid w:val="002C2BAF"/>
    <w:rsid w:val="002C3119"/>
    <w:rsid w:val="002C3ED0"/>
    <w:rsid w:val="002C42D3"/>
    <w:rsid w:val="002C43DC"/>
    <w:rsid w:val="002C4B09"/>
    <w:rsid w:val="002C4ED3"/>
    <w:rsid w:val="002C52D2"/>
    <w:rsid w:val="002C565F"/>
    <w:rsid w:val="002C5757"/>
    <w:rsid w:val="002C5CF6"/>
    <w:rsid w:val="002C623D"/>
    <w:rsid w:val="002C66C7"/>
    <w:rsid w:val="002C6792"/>
    <w:rsid w:val="002C681B"/>
    <w:rsid w:val="002C685C"/>
    <w:rsid w:val="002C6A97"/>
    <w:rsid w:val="002C6B7D"/>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2CD9"/>
    <w:rsid w:val="002D2E1C"/>
    <w:rsid w:val="002D36EE"/>
    <w:rsid w:val="002D3948"/>
    <w:rsid w:val="002D3A10"/>
    <w:rsid w:val="002D4369"/>
    <w:rsid w:val="002D4593"/>
    <w:rsid w:val="002D501F"/>
    <w:rsid w:val="002D507B"/>
    <w:rsid w:val="002D53E8"/>
    <w:rsid w:val="002D5A61"/>
    <w:rsid w:val="002D6A86"/>
    <w:rsid w:val="002E0119"/>
    <w:rsid w:val="002E0AEA"/>
    <w:rsid w:val="002E181F"/>
    <w:rsid w:val="002E2352"/>
    <w:rsid w:val="002E354C"/>
    <w:rsid w:val="002E3E17"/>
    <w:rsid w:val="002E4630"/>
    <w:rsid w:val="002E4F56"/>
    <w:rsid w:val="002E536B"/>
    <w:rsid w:val="002E5AD0"/>
    <w:rsid w:val="002E6080"/>
    <w:rsid w:val="002E788C"/>
    <w:rsid w:val="002F0451"/>
    <w:rsid w:val="002F0949"/>
    <w:rsid w:val="002F0A0C"/>
    <w:rsid w:val="002F0F41"/>
    <w:rsid w:val="002F1941"/>
    <w:rsid w:val="002F1BB7"/>
    <w:rsid w:val="002F1C8A"/>
    <w:rsid w:val="002F1DA8"/>
    <w:rsid w:val="002F2748"/>
    <w:rsid w:val="002F2ABD"/>
    <w:rsid w:val="002F2C15"/>
    <w:rsid w:val="002F31A0"/>
    <w:rsid w:val="002F3426"/>
    <w:rsid w:val="002F3434"/>
    <w:rsid w:val="002F34B7"/>
    <w:rsid w:val="002F360B"/>
    <w:rsid w:val="002F3E21"/>
    <w:rsid w:val="002F3FD0"/>
    <w:rsid w:val="002F401E"/>
    <w:rsid w:val="002F4619"/>
    <w:rsid w:val="002F4982"/>
    <w:rsid w:val="002F4EED"/>
    <w:rsid w:val="002F500A"/>
    <w:rsid w:val="002F50C5"/>
    <w:rsid w:val="002F55CA"/>
    <w:rsid w:val="002F572B"/>
    <w:rsid w:val="002F5EF7"/>
    <w:rsid w:val="002F6CE0"/>
    <w:rsid w:val="002F6FA2"/>
    <w:rsid w:val="002F7641"/>
    <w:rsid w:val="002F7737"/>
    <w:rsid w:val="002F7EDF"/>
    <w:rsid w:val="00300B86"/>
    <w:rsid w:val="003013B5"/>
    <w:rsid w:val="0030169B"/>
    <w:rsid w:val="00301EEC"/>
    <w:rsid w:val="00301F33"/>
    <w:rsid w:val="00301FB1"/>
    <w:rsid w:val="00302245"/>
    <w:rsid w:val="003028B3"/>
    <w:rsid w:val="00303760"/>
    <w:rsid w:val="00303797"/>
    <w:rsid w:val="00303D92"/>
    <w:rsid w:val="00304169"/>
    <w:rsid w:val="00304501"/>
    <w:rsid w:val="0030509B"/>
    <w:rsid w:val="00305737"/>
    <w:rsid w:val="00305986"/>
    <w:rsid w:val="00305D58"/>
    <w:rsid w:val="00306442"/>
    <w:rsid w:val="00306498"/>
    <w:rsid w:val="0030674D"/>
    <w:rsid w:val="00306861"/>
    <w:rsid w:val="00307B78"/>
    <w:rsid w:val="00310170"/>
    <w:rsid w:val="00310186"/>
    <w:rsid w:val="00310D2B"/>
    <w:rsid w:val="00310D50"/>
    <w:rsid w:val="00311AC6"/>
    <w:rsid w:val="00311EE2"/>
    <w:rsid w:val="003123B8"/>
    <w:rsid w:val="0031240B"/>
    <w:rsid w:val="003126B7"/>
    <w:rsid w:val="0031281B"/>
    <w:rsid w:val="00312ACD"/>
    <w:rsid w:val="00312B67"/>
    <w:rsid w:val="00314309"/>
    <w:rsid w:val="003143C1"/>
    <w:rsid w:val="00314D25"/>
    <w:rsid w:val="003155FA"/>
    <w:rsid w:val="00315C39"/>
    <w:rsid w:val="00315D28"/>
    <w:rsid w:val="00315D7E"/>
    <w:rsid w:val="00315FD1"/>
    <w:rsid w:val="003162F3"/>
    <w:rsid w:val="003166E4"/>
    <w:rsid w:val="003169AD"/>
    <w:rsid w:val="00317483"/>
    <w:rsid w:val="00317559"/>
    <w:rsid w:val="003179EE"/>
    <w:rsid w:val="00321007"/>
    <w:rsid w:val="00321C70"/>
    <w:rsid w:val="0032249B"/>
    <w:rsid w:val="00322655"/>
    <w:rsid w:val="0032342C"/>
    <w:rsid w:val="00323784"/>
    <w:rsid w:val="00323D38"/>
    <w:rsid w:val="00323DBC"/>
    <w:rsid w:val="00323FCB"/>
    <w:rsid w:val="003243E4"/>
    <w:rsid w:val="00324425"/>
    <w:rsid w:val="00324561"/>
    <w:rsid w:val="00324D79"/>
    <w:rsid w:val="0032639E"/>
    <w:rsid w:val="00326ACE"/>
    <w:rsid w:val="00327E27"/>
    <w:rsid w:val="003306E6"/>
    <w:rsid w:val="003317E2"/>
    <w:rsid w:val="00331BCF"/>
    <w:rsid w:val="003327CF"/>
    <w:rsid w:val="003335AF"/>
    <w:rsid w:val="003335F7"/>
    <w:rsid w:val="00333919"/>
    <w:rsid w:val="00333B4B"/>
    <w:rsid w:val="00333E4C"/>
    <w:rsid w:val="00334429"/>
    <w:rsid w:val="003345AB"/>
    <w:rsid w:val="003349CA"/>
    <w:rsid w:val="00334A3F"/>
    <w:rsid w:val="00334FD7"/>
    <w:rsid w:val="00335782"/>
    <w:rsid w:val="003357F0"/>
    <w:rsid w:val="00335DBA"/>
    <w:rsid w:val="00336126"/>
    <w:rsid w:val="0033640A"/>
    <w:rsid w:val="00337123"/>
    <w:rsid w:val="003372DB"/>
    <w:rsid w:val="00337CA2"/>
    <w:rsid w:val="00337D91"/>
    <w:rsid w:val="003409B9"/>
    <w:rsid w:val="00340C15"/>
    <w:rsid w:val="003423B2"/>
    <w:rsid w:val="003424EF"/>
    <w:rsid w:val="003429F1"/>
    <w:rsid w:val="00342AB7"/>
    <w:rsid w:val="0034303D"/>
    <w:rsid w:val="0034303E"/>
    <w:rsid w:val="00343214"/>
    <w:rsid w:val="00343740"/>
    <w:rsid w:val="003437CB"/>
    <w:rsid w:val="00343DA8"/>
    <w:rsid w:val="00344165"/>
    <w:rsid w:val="0034440E"/>
    <w:rsid w:val="0034460D"/>
    <w:rsid w:val="0034467E"/>
    <w:rsid w:val="003446C2"/>
    <w:rsid w:val="00344943"/>
    <w:rsid w:val="00344ED5"/>
    <w:rsid w:val="00345881"/>
    <w:rsid w:val="003462B2"/>
    <w:rsid w:val="003462F2"/>
    <w:rsid w:val="0034634A"/>
    <w:rsid w:val="00346388"/>
    <w:rsid w:val="00346DD5"/>
    <w:rsid w:val="00346E2D"/>
    <w:rsid w:val="00347209"/>
    <w:rsid w:val="00347A25"/>
    <w:rsid w:val="003508CB"/>
    <w:rsid w:val="00350D0A"/>
    <w:rsid w:val="00350FFF"/>
    <w:rsid w:val="003511D2"/>
    <w:rsid w:val="00351255"/>
    <w:rsid w:val="00351976"/>
    <w:rsid w:val="00351C82"/>
    <w:rsid w:val="0035206C"/>
    <w:rsid w:val="00352339"/>
    <w:rsid w:val="003531E3"/>
    <w:rsid w:val="003531E9"/>
    <w:rsid w:val="003536B4"/>
    <w:rsid w:val="00353797"/>
    <w:rsid w:val="00354667"/>
    <w:rsid w:val="0035519F"/>
    <w:rsid w:val="003559B3"/>
    <w:rsid w:val="00356006"/>
    <w:rsid w:val="00356246"/>
    <w:rsid w:val="00356380"/>
    <w:rsid w:val="0035645B"/>
    <w:rsid w:val="003569E2"/>
    <w:rsid w:val="00356BD5"/>
    <w:rsid w:val="003579EF"/>
    <w:rsid w:val="00357A50"/>
    <w:rsid w:val="0036019B"/>
    <w:rsid w:val="00360670"/>
    <w:rsid w:val="00360F2E"/>
    <w:rsid w:val="0036116B"/>
    <w:rsid w:val="00361859"/>
    <w:rsid w:val="00361FBD"/>
    <w:rsid w:val="003621BE"/>
    <w:rsid w:val="003641E2"/>
    <w:rsid w:val="0036422F"/>
    <w:rsid w:val="00364495"/>
    <w:rsid w:val="00364F31"/>
    <w:rsid w:val="003652E5"/>
    <w:rsid w:val="00366958"/>
    <w:rsid w:val="00366BB9"/>
    <w:rsid w:val="00366DAB"/>
    <w:rsid w:val="003676E2"/>
    <w:rsid w:val="00370271"/>
    <w:rsid w:val="00370E6F"/>
    <w:rsid w:val="0037185A"/>
    <w:rsid w:val="00372B09"/>
    <w:rsid w:val="00372F0F"/>
    <w:rsid w:val="003735F4"/>
    <w:rsid w:val="00373F03"/>
    <w:rsid w:val="00374291"/>
    <w:rsid w:val="00374487"/>
    <w:rsid w:val="00374665"/>
    <w:rsid w:val="00374F6B"/>
    <w:rsid w:val="00374FA9"/>
    <w:rsid w:val="00375535"/>
    <w:rsid w:val="0037660D"/>
    <w:rsid w:val="00376ACE"/>
    <w:rsid w:val="00376E84"/>
    <w:rsid w:val="003771C6"/>
    <w:rsid w:val="003774B8"/>
    <w:rsid w:val="00377889"/>
    <w:rsid w:val="00377C84"/>
    <w:rsid w:val="0038002B"/>
    <w:rsid w:val="00380315"/>
    <w:rsid w:val="003811AC"/>
    <w:rsid w:val="00381454"/>
    <w:rsid w:val="00382EAD"/>
    <w:rsid w:val="003832EB"/>
    <w:rsid w:val="00383770"/>
    <w:rsid w:val="003838AB"/>
    <w:rsid w:val="00384167"/>
    <w:rsid w:val="00384FA8"/>
    <w:rsid w:val="00385047"/>
    <w:rsid w:val="00385187"/>
    <w:rsid w:val="0038551D"/>
    <w:rsid w:val="00385585"/>
    <w:rsid w:val="003857F6"/>
    <w:rsid w:val="0038699E"/>
    <w:rsid w:val="00387576"/>
    <w:rsid w:val="00387699"/>
    <w:rsid w:val="00387E55"/>
    <w:rsid w:val="00387EF1"/>
    <w:rsid w:val="00390017"/>
    <w:rsid w:val="0039038D"/>
    <w:rsid w:val="003908C6"/>
    <w:rsid w:val="00390B2E"/>
    <w:rsid w:val="00392129"/>
    <w:rsid w:val="00392648"/>
    <w:rsid w:val="003926D4"/>
    <w:rsid w:val="0039280E"/>
    <w:rsid w:val="0039350F"/>
    <w:rsid w:val="00393C38"/>
    <w:rsid w:val="00393D40"/>
    <w:rsid w:val="00394884"/>
    <w:rsid w:val="00395655"/>
    <w:rsid w:val="0039733F"/>
    <w:rsid w:val="003A022A"/>
    <w:rsid w:val="003A0ADC"/>
    <w:rsid w:val="003A0E51"/>
    <w:rsid w:val="003A1CE0"/>
    <w:rsid w:val="003A1E80"/>
    <w:rsid w:val="003A2131"/>
    <w:rsid w:val="003A24C5"/>
    <w:rsid w:val="003A25A5"/>
    <w:rsid w:val="003A2718"/>
    <w:rsid w:val="003A2C60"/>
    <w:rsid w:val="003A30C8"/>
    <w:rsid w:val="003A3BCA"/>
    <w:rsid w:val="003A3C0C"/>
    <w:rsid w:val="003A4782"/>
    <w:rsid w:val="003A589D"/>
    <w:rsid w:val="003A5C6C"/>
    <w:rsid w:val="003A5F6F"/>
    <w:rsid w:val="003A6E5A"/>
    <w:rsid w:val="003A6E6B"/>
    <w:rsid w:val="003A6F08"/>
    <w:rsid w:val="003A6F66"/>
    <w:rsid w:val="003A724F"/>
    <w:rsid w:val="003A765F"/>
    <w:rsid w:val="003A7886"/>
    <w:rsid w:val="003A7B71"/>
    <w:rsid w:val="003A7CA8"/>
    <w:rsid w:val="003A7EC2"/>
    <w:rsid w:val="003A7F5E"/>
    <w:rsid w:val="003A7FBD"/>
    <w:rsid w:val="003B01B5"/>
    <w:rsid w:val="003B022E"/>
    <w:rsid w:val="003B0661"/>
    <w:rsid w:val="003B0854"/>
    <w:rsid w:val="003B0BBE"/>
    <w:rsid w:val="003B11B6"/>
    <w:rsid w:val="003B1E71"/>
    <w:rsid w:val="003B1F1E"/>
    <w:rsid w:val="003B22B5"/>
    <w:rsid w:val="003B299C"/>
    <w:rsid w:val="003B2D59"/>
    <w:rsid w:val="003B3863"/>
    <w:rsid w:val="003B3CA9"/>
    <w:rsid w:val="003B42FF"/>
    <w:rsid w:val="003B4A4F"/>
    <w:rsid w:val="003B4CE8"/>
    <w:rsid w:val="003B523D"/>
    <w:rsid w:val="003B5779"/>
    <w:rsid w:val="003B585A"/>
    <w:rsid w:val="003B5C35"/>
    <w:rsid w:val="003B6BA4"/>
    <w:rsid w:val="003B77C5"/>
    <w:rsid w:val="003C0618"/>
    <w:rsid w:val="003C0A52"/>
    <w:rsid w:val="003C10BA"/>
    <w:rsid w:val="003C161D"/>
    <w:rsid w:val="003C1749"/>
    <w:rsid w:val="003C1A0B"/>
    <w:rsid w:val="003C1CDB"/>
    <w:rsid w:val="003C24B1"/>
    <w:rsid w:val="003C2B30"/>
    <w:rsid w:val="003C3420"/>
    <w:rsid w:val="003C3CCE"/>
    <w:rsid w:val="003C3D08"/>
    <w:rsid w:val="003C473B"/>
    <w:rsid w:val="003C4A0F"/>
    <w:rsid w:val="003C546D"/>
    <w:rsid w:val="003C77DF"/>
    <w:rsid w:val="003C7DE2"/>
    <w:rsid w:val="003D058A"/>
    <w:rsid w:val="003D0E26"/>
    <w:rsid w:val="003D106D"/>
    <w:rsid w:val="003D13DB"/>
    <w:rsid w:val="003D1787"/>
    <w:rsid w:val="003D18DF"/>
    <w:rsid w:val="003D197F"/>
    <w:rsid w:val="003D1E7A"/>
    <w:rsid w:val="003D1ECB"/>
    <w:rsid w:val="003D2C38"/>
    <w:rsid w:val="003D3073"/>
    <w:rsid w:val="003D3A50"/>
    <w:rsid w:val="003D3B08"/>
    <w:rsid w:val="003D4E33"/>
    <w:rsid w:val="003D5354"/>
    <w:rsid w:val="003D567A"/>
    <w:rsid w:val="003D5899"/>
    <w:rsid w:val="003D5EDA"/>
    <w:rsid w:val="003D6132"/>
    <w:rsid w:val="003D6283"/>
    <w:rsid w:val="003D6A65"/>
    <w:rsid w:val="003D6AA4"/>
    <w:rsid w:val="003D7367"/>
    <w:rsid w:val="003E037D"/>
    <w:rsid w:val="003E03A6"/>
    <w:rsid w:val="003E0491"/>
    <w:rsid w:val="003E05BB"/>
    <w:rsid w:val="003E0842"/>
    <w:rsid w:val="003E17D5"/>
    <w:rsid w:val="003E20AB"/>
    <w:rsid w:val="003E2799"/>
    <w:rsid w:val="003E28F5"/>
    <w:rsid w:val="003E2953"/>
    <w:rsid w:val="003E3BEF"/>
    <w:rsid w:val="003E3CC5"/>
    <w:rsid w:val="003E48AF"/>
    <w:rsid w:val="003E4E9A"/>
    <w:rsid w:val="003E4FD8"/>
    <w:rsid w:val="003E50A5"/>
    <w:rsid w:val="003E534D"/>
    <w:rsid w:val="003E56CD"/>
    <w:rsid w:val="003E5A87"/>
    <w:rsid w:val="003E5BB2"/>
    <w:rsid w:val="003E6026"/>
    <w:rsid w:val="003E77A3"/>
    <w:rsid w:val="003E79E4"/>
    <w:rsid w:val="003E7F39"/>
    <w:rsid w:val="003F05EE"/>
    <w:rsid w:val="003F09C4"/>
    <w:rsid w:val="003F0A37"/>
    <w:rsid w:val="003F0BC4"/>
    <w:rsid w:val="003F0C4E"/>
    <w:rsid w:val="003F16C6"/>
    <w:rsid w:val="003F1DE7"/>
    <w:rsid w:val="003F25B9"/>
    <w:rsid w:val="003F26DA"/>
    <w:rsid w:val="003F305A"/>
    <w:rsid w:val="003F3169"/>
    <w:rsid w:val="003F3363"/>
    <w:rsid w:val="003F37C4"/>
    <w:rsid w:val="003F3852"/>
    <w:rsid w:val="003F40D2"/>
    <w:rsid w:val="003F418E"/>
    <w:rsid w:val="003F4A95"/>
    <w:rsid w:val="003F4A9C"/>
    <w:rsid w:val="003F556B"/>
    <w:rsid w:val="003F55CD"/>
    <w:rsid w:val="003F5913"/>
    <w:rsid w:val="003F595C"/>
    <w:rsid w:val="003F5CFB"/>
    <w:rsid w:val="003F607B"/>
    <w:rsid w:val="003F60A5"/>
    <w:rsid w:val="003F6651"/>
    <w:rsid w:val="003F6841"/>
    <w:rsid w:val="003F6CE8"/>
    <w:rsid w:val="003F6EA8"/>
    <w:rsid w:val="003F6F6F"/>
    <w:rsid w:val="004004CA"/>
    <w:rsid w:val="0040069D"/>
    <w:rsid w:val="00400804"/>
    <w:rsid w:val="0040090A"/>
    <w:rsid w:val="00400D34"/>
    <w:rsid w:val="00400FE1"/>
    <w:rsid w:val="0040103B"/>
    <w:rsid w:val="004017DA"/>
    <w:rsid w:val="004023B2"/>
    <w:rsid w:val="00402CBB"/>
    <w:rsid w:val="00402DF1"/>
    <w:rsid w:val="00402FAB"/>
    <w:rsid w:val="0040374C"/>
    <w:rsid w:val="00403A7E"/>
    <w:rsid w:val="00403F89"/>
    <w:rsid w:val="00404303"/>
    <w:rsid w:val="00404452"/>
    <w:rsid w:val="004044AC"/>
    <w:rsid w:val="00404650"/>
    <w:rsid w:val="004051D0"/>
    <w:rsid w:val="00405C82"/>
    <w:rsid w:val="00405E8D"/>
    <w:rsid w:val="00405FA6"/>
    <w:rsid w:val="0040673E"/>
    <w:rsid w:val="00407126"/>
    <w:rsid w:val="00407847"/>
    <w:rsid w:val="004102DA"/>
    <w:rsid w:val="0041069C"/>
    <w:rsid w:val="004110C3"/>
    <w:rsid w:val="00411415"/>
    <w:rsid w:val="004120B4"/>
    <w:rsid w:val="004121A2"/>
    <w:rsid w:val="004124C6"/>
    <w:rsid w:val="004129E5"/>
    <w:rsid w:val="00412BEB"/>
    <w:rsid w:val="004131FF"/>
    <w:rsid w:val="00413784"/>
    <w:rsid w:val="00413B4E"/>
    <w:rsid w:val="00413FA9"/>
    <w:rsid w:val="00414319"/>
    <w:rsid w:val="00414348"/>
    <w:rsid w:val="0041441B"/>
    <w:rsid w:val="00414E44"/>
    <w:rsid w:val="004156F4"/>
    <w:rsid w:val="004158F9"/>
    <w:rsid w:val="0041623C"/>
    <w:rsid w:val="004164B2"/>
    <w:rsid w:val="00416522"/>
    <w:rsid w:val="00416886"/>
    <w:rsid w:val="00416CBB"/>
    <w:rsid w:val="0041774A"/>
    <w:rsid w:val="00417A90"/>
    <w:rsid w:val="00417EF8"/>
    <w:rsid w:val="00417F77"/>
    <w:rsid w:val="004202AE"/>
    <w:rsid w:val="004202FC"/>
    <w:rsid w:val="00420FDA"/>
    <w:rsid w:val="0042110F"/>
    <w:rsid w:val="0042262B"/>
    <w:rsid w:val="00422CAD"/>
    <w:rsid w:val="00422DB3"/>
    <w:rsid w:val="00423097"/>
    <w:rsid w:val="0042362B"/>
    <w:rsid w:val="004239B1"/>
    <w:rsid w:val="004239D7"/>
    <w:rsid w:val="00423A8F"/>
    <w:rsid w:val="0042510B"/>
    <w:rsid w:val="0042605E"/>
    <w:rsid w:val="004263F2"/>
    <w:rsid w:val="004265CE"/>
    <w:rsid w:val="00426C1A"/>
    <w:rsid w:val="00426E7F"/>
    <w:rsid w:val="00426F08"/>
    <w:rsid w:val="004270BD"/>
    <w:rsid w:val="004274DF"/>
    <w:rsid w:val="00427975"/>
    <w:rsid w:val="00427FE4"/>
    <w:rsid w:val="00430630"/>
    <w:rsid w:val="00430828"/>
    <w:rsid w:val="00430DB6"/>
    <w:rsid w:val="004319C9"/>
    <w:rsid w:val="00431DE7"/>
    <w:rsid w:val="004320B8"/>
    <w:rsid w:val="00432CFD"/>
    <w:rsid w:val="00432D71"/>
    <w:rsid w:val="0043367E"/>
    <w:rsid w:val="004336E6"/>
    <w:rsid w:val="00433969"/>
    <w:rsid w:val="00433E37"/>
    <w:rsid w:val="0043400D"/>
    <w:rsid w:val="00434125"/>
    <w:rsid w:val="004349FB"/>
    <w:rsid w:val="00434E39"/>
    <w:rsid w:val="00435C5F"/>
    <w:rsid w:val="00437543"/>
    <w:rsid w:val="00440209"/>
    <w:rsid w:val="00440A86"/>
    <w:rsid w:val="00440B06"/>
    <w:rsid w:val="00441F61"/>
    <w:rsid w:val="00442048"/>
    <w:rsid w:val="004420EE"/>
    <w:rsid w:val="0044263D"/>
    <w:rsid w:val="00442F8A"/>
    <w:rsid w:val="00443074"/>
    <w:rsid w:val="00443431"/>
    <w:rsid w:val="0044412A"/>
    <w:rsid w:val="00444B7D"/>
    <w:rsid w:val="00445AD9"/>
    <w:rsid w:val="00445F09"/>
    <w:rsid w:val="0044732C"/>
    <w:rsid w:val="004473F1"/>
    <w:rsid w:val="00450451"/>
    <w:rsid w:val="0045084C"/>
    <w:rsid w:val="0045118D"/>
    <w:rsid w:val="00451446"/>
    <w:rsid w:val="004516BC"/>
    <w:rsid w:val="0045182B"/>
    <w:rsid w:val="00452506"/>
    <w:rsid w:val="00452B5B"/>
    <w:rsid w:val="004539A4"/>
    <w:rsid w:val="00453A73"/>
    <w:rsid w:val="00453AD1"/>
    <w:rsid w:val="00453EEA"/>
    <w:rsid w:val="00455270"/>
    <w:rsid w:val="00455587"/>
    <w:rsid w:val="00455660"/>
    <w:rsid w:val="00455994"/>
    <w:rsid w:val="00456404"/>
    <w:rsid w:val="004601B5"/>
    <w:rsid w:val="00460294"/>
    <w:rsid w:val="004604C1"/>
    <w:rsid w:val="00460818"/>
    <w:rsid w:val="00460F4F"/>
    <w:rsid w:val="0046119A"/>
    <w:rsid w:val="0046152B"/>
    <w:rsid w:val="004616A9"/>
    <w:rsid w:val="00462268"/>
    <w:rsid w:val="0046231A"/>
    <w:rsid w:val="00462766"/>
    <w:rsid w:val="004627F3"/>
    <w:rsid w:val="00462C19"/>
    <w:rsid w:val="00463285"/>
    <w:rsid w:val="004637DF"/>
    <w:rsid w:val="0046599E"/>
    <w:rsid w:val="00466014"/>
    <w:rsid w:val="004660D6"/>
    <w:rsid w:val="00466313"/>
    <w:rsid w:val="00466DC2"/>
    <w:rsid w:val="00467453"/>
    <w:rsid w:val="004675D9"/>
    <w:rsid w:val="004703E4"/>
    <w:rsid w:val="004725DD"/>
    <w:rsid w:val="0047283E"/>
    <w:rsid w:val="00473C32"/>
    <w:rsid w:val="00473C89"/>
    <w:rsid w:val="00473D26"/>
    <w:rsid w:val="00473F7F"/>
    <w:rsid w:val="004759BC"/>
    <w:rsid w:val="00475EAB"/>
    <w:rsid w:val="00476BE2"/>
    <w:rsid w:val="00476C16"/>
    <w:rsid w:val="00476C48"/>
    <w:rsid w:val="00480663"/>
    <w:rsid w:val="00480FAB"/>
    <w:rsid w:val="00481064"/>
    <w:rsid w:val="004812D4"/>
    <w:rsid w:val="004814DB"/>
    <w:rsid w:val="004828CC"/>
    <w:rsid w:val="00482A58"/>
    <w:rsid w:val="00483119"/>
    <w:rsid w:val="0048361A"/>
    <w:rsid w:val="00483A5C"/>
    <w:rsid w:val="00484301"/>
    <w:rsid w:val="004843D5"/>
    <w:rsid w:val="00484C7B"/>
    <w:rsid w:val="00484CDF"/>
    <w:rsid w:val="0048502F"/>
    <w:rsid w:val="00486210"/>
    <w:rsid w:val="0048660C"/>
    <w:rsid w:val="00486880"/>
    <w:rsid w:val="0048695B"/>
    <w:rsid w:val="00486EB9"/>
    <w:rsid w:val="004874F1"/>
    <w:rsid w:val="0048780A"/>
    <w:rsid w:val="004900B3"/>
    <w:rsid w:val="00490A40"/>
    <w:rsid w:val="00490B15"/>
    <w:rsid w:val="00490DAC"/>
    <w:rsid w:val="00491215"/>
    <w:rsid w:val="00491261"/>
    <w:rsid w:val="0049220D"/>
    <w:rsid w:val="0049236B"/>
    <w:rsid w:val="00492D03"/>
    <w:rsid w:val="00492DF0"/>
    <w:rsid w:val="00493406"/>
    <w:rsid w:val="004938F2"/>
    <w:rsid w:val="00494152"/>
    <w:rsid w:val="004941DB"/>
    <w:rsid w:val="00494AF8"/>
    <w:rsid w:val="00495074"/>
    <w:rsid w:val="004951CD"/>
    <w:rsid w:val="004958FA"/>
    <w:rsid w:val="00495F8F"/>
    <w:rsid w:val="00495FE7"/>
    <w:rsid w:val="004961B7"/>
    <w:rsid w:val="00497B1E"/>
    <w:rsid w:val="004A02BE"/>
    <w:rsid w:val="004A0BE9"/>
    <w:rsid w:val="004A1952"/>
    <w:rsid w:val="004A1D1B"/>
    <w:rsid w:val="004A2087"/>
    <w:rsid w:val="004A22A9"/>
    <w:rsid w:val="004A26EE"/>
    <w:rsid w:val="004A28B6"/>
    <w:rsid w:val="004A294B"/>
    <w:rsid w:val="004A2EB5"/>
    <w:rsid w:val="004A36B1"/>
    <w:rsid w:val="004A36B2"/>
    <w:rsid w:val="004A3D07"/>
    <w:rsid w:val="004A3EC2"/>
    <w:rsid w:val="004A46BD"/>
    <w:rsid w:val="004A4AAB"/>
    <w:rsid w:val="004A4E22"/>
    <w:rsid w:val="004A5493"/>
    <w:rsid w:val="004A5946"/>
    <w:rsid w:val="004A66BB"/>
    <w:rsid w:val="004A6B3D"/>
    <w:rsid w:val="004A6D14"/>
    <w:rsid w:val="004A6DF1"/>
    <w:rsid w:val="004A70EE"/>
    <w:rsid w:val="004A72FF"/>
    <w:rsid w:val="004A78D1"/>
    <w:rsid w:val="004A7B87"/>
    <w:rsid w:val="004A7C48"/>
    <w:rsid w:val="004A7EAE"/>
    <w:rsid w:val="004A7F1A"/>
    <w:rsid w:val="004B0421"/>
    <w:rsid w:val="004B0CDE"/>
    <w:rsid w:val="004B0E9B"/>
    <w:rsid w:val="004B13A9"/>
    <w:rsid w:val="004B1645"/>
    <w:rsid w:val="004B186B"/>
    <w:rsid w:val="004B1AB0"/>
    <w:rsid w:val="004B2057"/>
    <w:rsid w:val="004B3FDB"/>
    <w:rsid w:val="004B46F5"/>
    <w:rsid w:val="004B5B57"/>
    <w:rsid w:val="004B5C09"/>
    <w:rsid w:val="004B682A"/>
    <w:rsid w:val="004B71A7"/>
    <w:rsid w:val="004B79A1"/>
    <w:rsid w:val="004B7B48"/>
    <w:rsid w:val="004B7E83"/>
    <w:rsid w:val="004C023D"/>
    <w:rsid w:val="004C07D5"/>
    <w:rsid w:val="004C0CF7"/>
    <w:rsid w:val="004C1594"/>
    <w:rsid w:val="004C17D1"/>
    <w:rsid w:val="004C193D"/>
    <w:rsid w:val="004C2242"/>
    <w:rsid w:val="004C3795"/>
    <w:rsid w:val="004C383C"/>
    <w:rsid w:val="004C3B6D"/>
    <w:rsid w:val="004C3E79"/>
    <w:rsid w:val="004C4487"/>
    <w:rsid w:val="004C46A9"/>
    <w:rsid w:val="004C4E70"/>
    <w:rsid w:val="004C4F6F"/>
    <w:rsid w:val="004C5FD2"/>
    <w:rsid w:val="004C6853"/>
    <w:rsid w:val="004C698A"/>
    <w:rsid w:val="004C6A53"/>
    <w:rsid w:val="004C72EB"/>
    <w:rsid w:val="004C7366"/>
    <w:rsid w:val="004C73C7"/>
    <w:rsid w:val="004C7954"/>
    <w:rsid w:val="004C7D1E"/>
    <w:rsid w:val="004C7F66"/>
    <w:rsid w:val="004D0273"/>
    <w:rsid w:val="004D0305"/>
    <w:rsid w:val="004D0B80"/>
    <w:rsid w:val="004D20E0"/>
    <w:rsid w:val="004D283C"/>
    <w:rsid w:val="004D2997"/>
    <w:rsid w:val="004D2B5E"/>
    <w:rsid w:val="004D3580"/>
    <w:rsid w:val="004D36AD"/>
    <w:rsid w:val="004D36D7"/>
    <w:rsid w:val="004D4763"/>
    <w:rsid w:val="004D4B04"/>
    <w:rsid w:val="004D5764"/>
    <w:rsid w:val="004D5D62"/>
    <w:rsid w:val="004D65A0"/>
    <w:rsid w:val="004D682E"/>
    <w:rsid w:val="004D69D6"/>
    <w:rsid w:val="004D6B59"/>
    <w:rsid w:val="004D6B69"/>
    <w:rsid w:val="004D6BDB"/>
    <w:rsid w:val="004D7686"/>
    <w:rsid w:val="004D793A"/>
    <w:rsid w:val="004D79DB"/>
    <w:rsid w:val="004D7EAE"/>
    <w:rsid w:val="004D7FD1"/>
    <w:rsid w:val="004E0E15"/>
    <w:rsid w:val="004E100A"/>
    <w:rsid w:val="004E10BB"/>
    <w:rsid w:val="004E1636"/>
    <w:rsid w:val="004E1757"/>
    <w:rsid w:val="004E1D1C"/>
    <w:rsid w:val="004E2FA4"/>
    <w:rsid w:val="004E3CF6"/>
    <w:rsid w:val="004E4B09"/>
    <w:rsid w:val="004E50E6"/>
    <w:rsid w:val="004E5344"/>
    <w:rsid w:val="004E5ECB"/>
    <w:rsid w:val="004E6BAD"/>
    <w:rsid w:val="004E6E02"/>
    <w:rsid w:val="004E6E66"/>
    <w:rsid w:val="004E7EEB"/>
    <w:rsid w:val="004F012F"/>
    <w:rsid w:val="004F0140"/>
    <w:rsid w:val="004F0C74"/>
    <w:rsid w:val="004F0FD2"/>
    <w:rsid w:val="004F1759"/>
    <w:rsid w:val="004F1C7F"/>
    <w:rsid w:val="004F1E8C"/>
    <w:rsid w:val="004F1F9B"/>
    <w:rsid w:val="004F2E45"/>
    <w:rsid w:val="004F3324"/>
    <w:rsid w:val="004F3E6F"/>
    <w:rsid w:val="004F3ED7"/>
    <w:rsid w:val="004F495D"/>
    <w:rsid w:val="004F4A5F"/>
    <w:rsid w:val="004F4B95"/>
    <w:rsid w:val="004F4FFB"/>
    <w:rsid w:val="004F6208"/>
    <w:rsid w:val="004F6212"/>
    <w:rsid w:val="004F63E8"/>
    <w:rsid w:val="004F703C"/>
    <w:rsid w:val="004F71AC"/>
    <w:rsid w:val="004F7B2B"/>
    <w:rsid w:val="004F7E36"/>
    <w:rsid w:val="00500226"/>
    <w:rsid w:val="00500C49"/>
    <w:rsid w:val="00501DB4"/>
    <w:rsid w:val="005024A6"/>
    <w:rsid w:val="00502526"/>
    <w:rsid w:val="00502B61"/>
    <w:rsid w:val="00502F5E"/>
    <w:rsid w:val="005034E3"/>
    <w:rsid w:val="005034E6"/>
    <w:rsid w:val="00503E06"/>
    <w:rsid w:val="00504F50"/>
    <w:rsid w:val="00505212"/>
    <w:rsid w:val="00505450"/>
    <w:rsid w:val="00505683"/>
    <w:rsid w:val="00505F88"/>
    <w:rsid w:val="005062E1"/>
    <w:rsid w:val="00506755"/>
    <w:rsid w:val="00506E8A"/>
    <w:rsid w:val="00506F6F"/>
    <w:rsid w:val="00507314"/>
    <w:rsid w:val="00507381"/>
    <w:rsid w:val="00507969"/>
    <w:rsid w:val="00507CBF"/>
    <w:rsid w:val="005102F6"/>
    <w:rsid w:val="005107B5"/>
    <w:rsid w:val="00510F12"/>
    <w:rsid w:val="00511B96"/>
    <w:rsid w:val="005127D4"/>
    <w:rsid w:val="00512BEE"/>
    <w:rsid w:val="00512D63"/>
    <w:rsid w:val="00513678"/>
    <w:rsid w:val="0051392F"/>
    <w:rsid w:val="005142F0"/>
    <w:rsid w:val="0051497E"/>
    <w:rsid w:val="00514EBB"/>
    <w:rsid w:val="00514F59"/>
    <w:rsid w:val="00515352"/>
    <w:rsid w:val="00515622"/>
    <w:rsid w:val="00515E0C"/>
    <w:rsid w:val="005160CB"/>
    <w:rsid w:val="0051637C"/>
    <w:rsid w:val="00516468"/>
    <w:rsid w:val="00516621"/>
    <w:rsid w:val="00516ECB"/>
    <w:rsid w:val="005176EC"/>
    <w:rsid w:val="00517742"/>
    <w:rsid w:val="0051783E"/>
    <w:rsid w:val="00517B5F"/>
    <w:rsid w:val="00517D3C"/>
    <w:rsid w:val="00517E15"/>
    <w:rsid w:val="00520203"/>
    <w:rsid w:val="005214AF"/>
    <w:rsid w:val="005219D8"/>
    <w:rsid w:val="00521D19"/>
    <w:rsid w:val="00522B13"/>
    <w:rsid w:val="00522E3D"/>
    <w:rsid w:val="00523059"/>
    <w:rsid w:val="00523519"/>
    <w:rsid w:val="00523560"/>
    <w:rsid w:val="00523714"/>
    <w:rsid w:val="00523CA9"/>
    <w:rsid w:val="00523CD7"/>
    <w:rsid w:val="00523F33"/>
    <w:rsid w:val="00524E16"/>
    <w:rsid w:val="00525648"/>
    <w:rsid w:val="0052585A"/>
    <w:rsid w:val="00526CA1"/>
    <w:rsid w:val="0052711F"/>
    <w:rsid w:val="00527412"/>
    <w:rsid w:val="00527429"/>
    <w:rsid w:val="00527FCE"/>
    <w:rsid w:val="00530137"/>
    <w:rsid w:val="00530333"/>
    <w:rsid w:val="00530390"/>
    <w:rsid w:val="0053043B"/>
    <w:rsid w:val="00530A42"/>
    <w:rsid w:val="0053158E"/>
    <w:rsid w:val="00531BFA"/>
    <w:rsid w:val="00531E96"/>
    <w:rsid w:val="00532649"/>
    <w:rsid w:val="00532B8C"/>
    <w:rsid w:val="0053334F"/>
    <w:rsid w:val="00533484"/>
    <w:rsid w:val="00533E3D"/>
    <w:rsid w:val="0053482E"/>
    <w:rsid w:val="00534ED8"/>
    <w:rsid w:val="005356C4"/>
    <w:rsid w:val="00536032"/>
    <w:rsid w:val="005360D6"/>
    <w:rsid w:val="00536117"/>
    <w:rsid w:val="00536470"/>
    <w:rsid w:val="00536823"/>
    <w:rsid w:val="00536FC8"/>
    <w:rsid w:val="00537806"/>
    <w:rsid w:val="005400FD"/>
    <w:rsid w:val="005407AE"/>
    <w:rsid w:val="00540914"/>
    <w:rsid w:val="0054127C"/>
    <w:rsid w:val="00541411"/>
    <w:rsid w:val="00542A48"/>
    <w:rsid w:val="00542AE2"/>
    <w:rsid w:val="00542D48"/>
    <w:rsid w:val="00543602"/>
    <w:rsid w:val="00543A06"/>
    <w:rsid w:val="00543F50"/>
    <w:rsid w:val="00544A42"/>
    <w:rsid w:val="00544C8A"/>
    <w:rsid w:val="00544F81"/>
    <w:rsid w:val="005450FE"/>
    <w:rsid w:val="005454E1"/>
    <w:rsid w:val="005455D5"/>
    <w:rsid w:val="00545D2C"/>
    <w:rsid w:val="00546404"/>
    <w:rsid w:val="005467DC"/>
    <w:rsid w:val="00547245"/>
    <w:rsid w:val="0055063F"/>
    <w:rsid w:val="00551268"/>
    <w:rsid w:val="00551D8C"/>
    <w:rsid w:val="00552C3E"/>
    <w:rsid w:val="00552CBB"/>
    <w:rsid w:val="00552CD9"/>
    <w:rsid w:val="00552FCA"/>
    <w:rsid w:val="00553247"/>
    <w:rsid w:val="00553389"/>
    <w:rsid w:val="005534F9"/>
    <w:rsid w:val="00553507"/>
    <w:rsid w:val="005538D6"/>
    <w:rsid w:val="00553DD2"/>
    <w:rsid w:val="00553E93"/>
    <w:rsid w:val="005542C5"/>
    <w:rsid w:val="00554BCF"/>
    <w:rsid w:val="00554D9F"/>
    <w:rsid w:val="00555478"/>
    <w:rsid w:val="00555E3D"/>
    <w:rsid w:val="0055665E"/>
    <w:rsid w:val="00556705"/>
    <w:rsid w:val="00556F6A"/>
    <w:rsid w:val="005570B2"/>
    <w:rsid w:val="005578C7"/>
    <w:rsid w:val="0055790E"/>
    <w:rsid w:val="00557E36"/>
    <w:rsid w:val="00560146"/>
    <w:rsid w:val="00560489"/>
    <w:rsid w:val="005607C4"/>
    <w:rsid w:val="00561934"/>
    <w:rsid w:val="00562863"/>
    <w:rsid w:val="00562DDE"/>
    <w:rsid w:val="00563374"/>
    <w:rsid w:val="00564509"/>
    <w:rsid w:val="005659B5"/>
    <w:rsid w:val="00565D2F"/>
    <w:rsid w:val="00565EBC"/>
    <w:rsid w:val="0056619B"/>
    <w:rsid w:val="00566380"/>
    <w:rsid w:val="005663FE"/>
    <w:rsid w:val="005668C7"/>
    <w:rsid w:val="005668D3"/>
    <w:rsid w:val="00566FED"/>
    <w:rsid w:val="005676E0"/>
    <w:rsid w:val="00570335"/>
    <w:rsid w:val="00570736"/>
    <w:rsid w:val="00570FDF"/>
    <w:rsid w:val="00571981"/>
    <w:rsid w:val="00571ED2"/>
    <w:rsid w:val="005721D5"/>
    <w:rsid w:val="0057243A"/>
    <w:rsid w:val="00572496"/>
    <w:rsid w:val="005725B0"/>
    <w:rsid w:val="00572C3C"/>
    <w:rsid w:val="005731BE"/>
    <w:rsid w:val="0057393B"/>
    <w:rsid w:val="005748AA"/>
    <w:rsid w:val="00575B2B"/>
    <w:rsid w:val="00576155"/>
    <w:rsid w:val="005778A7"/>
    <w:rsid w:val="005807CF"/>
    <w:rsid w:val="00580DA2"/>
    <w:rsid w:val="005811D8"/>
    <w:rsid w:val="00581B6B"/>
    <w:rsid w:val="00581CB4"/>
    <w:rsid w:val="00581F1C"/>
    <w:rsid w:val="005820D3"/>
    <w:rsid w:val="00582697"/>
    <w:rsid w:val="00582782"/>
    <w:rsid w:val="00582F08"/>
    <w:rsid w:val="00583363"/>
    <w:rsid w:val="0058363A"/>
    <w:rsid w:val="0058381F"/>
    <w:rsid w:val="005838AD"/>
    <w:rsid w:val="00583953"/>
    <w:rsid w:val="00584C78"/>
    <w:rsid w:val="0058584E"/>
    <w:rsid w:val="00585AA8"/>
    <w:rsid w:val="00586123"/>
    <w:rsid w:val="0058640B"/>
    <w:rsid w:val="0058694C"/>
    <w:rsid w:val="00587179"/>
    <w:rsid w:val="00590CB9"/>
    <w:rsid w:val="005915D2"/>
    <w:rsid w:val="00591751"/>
    <w:rsid w:val="00591EA6"/>
    <w:rsid w:val="00591F1F"/>
    <w:rsid w:val="00592309"/>
    <w:rsid w:val="00593195"/>
    <w:rsid w:val="00593975"/>
    <w:rsid w:val="00593E2E"/>
    <w:rsid w:val="00594072"/>
    <w:rsid w:val="005956EE"/>
    <w:rsid w:val="00595B34"/>
    <w:rsid w:val="00595E71"/>
    <w:rsid w:val="00596B8C"/>
    <w:rsid w:val="00596D8D"/>
    <w:rsid w:val="005975C4"/>
    <w:rsid w:val="00597AB0"/>
    <w:rsid w:val="005A10C9"/>
    <w:rsid w:val="005A152C"/>
    <w:rsid w:val="005A1A39"/>
    <w:rsid w:val="005A1D89"/>
    <w:rsid w:val="005A204F"/>
    <w:rsid w:val="005A2348"/>
    <w:rsid w:val="005A247C"/>
    <w:rsid w:val="005A258D"/>
    <w:rsid w:val="005A2684"/>
    <w:rsid w:val="005A2B1D"/>
    <w:rsid w:val="005A2B67"/>
    <w:rsid w:val="005A2C1C"/>
    <w:rsid w:val="005A2E51"/>
    <w:rsid w:val="005A2ED9"/>
    <w:rsid w:val="005A39AF"/>
    <w:rsid w:val="005A3B80"/>
    <w:rsid w:val="005A3ECF"/>
    <w:rsid w:val="005A40C0"/>
    <w:rsid w:val="005A4178"/>
    <w:rsid w:val="005A46E9"/>
    <w:rsid w:val="005A4DBF"/>
    <w:rsid w:val="005A50AC"/>
    <w:rsid w:val="005A5CDC"/>
    <w:rsid w:val="005A5F2E"/>
    <w:rsid w:val="005A6602"/>
    <w:rsid w:val="005A669F"/>
    <w:rsid w:val="005A6983"/>
    <w:rsid w:val="005A6D14"/>
    <w:rsid w:val="005A7275"/>
    <w:rsid w:val="005A7449"/>
    <w:rsid w:val="005A7799"/>
    <w:rsid w:val="005A7F65"/>
    <w:rsid w:val="005B0AB7"/>
    <w:rsid w:val="005B0C77"/>
    <w:rsid w:val="005B10AD"/>
    <w:rsid w:val="005B117E"/>
    <w:rsid w:val="005B1DC7"/>
    <w:rsid w:val="005B1E28"/>
    <w:rsid w:val="005B22D2"/>
    <w:rsid w:val="005B2340"/>
    <w:rsid w:val="005B271A"/>
    <w:rsid w:val="005B3241"/>
    <w:rsid w:val="005B34C1"/>
    <w:rsid w:val="005B3526"/>
    <w:rsid w:val="005B4252"/>
    <w:rsid w:val="005B4901"/>
    <w:rsid w:val="005B4966"/>
    <w:rsid w:val="005B543C"/>
    <w:rsid w:val="005B5938"/>
    <w:rsid w:val="005B615E"/>
    <w:rsid w:val="005B61BB"/>
    <w:rsid w:val="005B6D2D"/>
    <w:rsid w:val="005B6D93"/>
    <w:rsid w:val="005B6DCE"/>
    <w:rsid w:val="005B709A"/>
    <w:rsid w:val="005B729F"/>
    <w:rsid w:val="005C007D"/>
    <w:rsid w:val="005C0202"/>
    <w:rsid w:val="005C0A68"/>
    <w:rsid w:val="005C0FE5"/>
    <w:rsid w:val="005C1A1A"/>
    <w:rsid w:val="005C27D2"/>
    <w:rsid w:val="005C2874"/>
    <w:rsid w:val="005C29A9"/>
    <w:rsid w:val="005C2B5A"/>
    <w:rsid w:val="005C2DA9"/>
    <w:rsid w:val="005C2DDD"/>
    <w:rsid w:val="005C3384"/>
    <w:rsid w:val="005C35D5"/>
    <w:rsid w:val="005C3744"/>
    <w:rsid w:val="005C429C"/>
    <w:rsid w:val="005C4317"/>
    <w:rsid w:val="005C4DF0"/>
    <w:rsid w:val="005C4EBC"/>
    <w:rsid w:val="005C5445"/>
    <w:rsid w:val="005C547D"/>
    <w:rsid w:val="005C5561"/>
    <w:rsid w:val="005C590F"/>
    <w:rsid w:val="005C6174"/>
    <w:rsid w:val="005C7443"/>
    <w:rsid w:val="005C7EB2"/>
    <w:rsid w:val="005D0B1C"/>
    <w:rsid w:val="005D0E32"/>
    <w:rsid w:val="005D17AC"/>
    <w:rsid w:val="005D1EBB"/>
    <w:rsid w:val="005D2C3B"/>
    <w:rsid w:val="005D2D49"/>
    <w:rsid w:val="005D2EDF"/>
    <w:rsid w:val="005D3031"/>
    <w:rsid w:val="005D31CE"/>
    <w:rsid w:val="005D36FF"/>
    <w:rsid w:val="005D402D"/>
    <w:rsid w:val="005D40F6"/>
    <w:rsid w:val="005D4795"/>
    <w:rsid w:val="005D6001"/>
    <w:rsid w:val="005D6758"/>
    <w:rsid w:val="005E1921"/>
    <w:rsid w:val="005E19E6"/>
    <w:rsid w:val="005E24BE"/>
    <w:rsid w:val="005E2FA0"/>
    <w:rsid w:val="005E3DA6"/>
    <w:rsid w:val="005E4074"/>
    <w:rsid w:val="005E4C33"/>
    <w:rsid w:val="005E556F"/>
    <w:rsid w:val="005E636C"/>
    <w:rsid w:val="005E6BE5"/>
    <w:rsid w:val="005E74E8"/>
    <w:rsid w:val="005E7996"/>
    <w:rsid w:val="005F0142"/>
    <w:rsid w:val="005F0BC8"/>
    <w:rsid w:val="005F0BF8"/>
    <w:rsid w:val="005F0DA5"/>
    <w:rsid w:val="005F115C"/>
    <w:rsid w:val="005F16D4"/>
    <w:rsid w:val="005F25F6"/>
    <w:rsid w:val="005F2A41"/>
    <w:rsid w:val="005F2F1E"/>
    <w:rsid w:val="005F3C60"/>
    <w:rsid w:val="005F443F"/>
    <w:rsid w:val="005F470D"/>
    <w:rsid w:val="005F4BD5"/>
    <w:rsid w:val="005F6311"/>
    <w:rsid w:val="005F68ED"/>
    <w:rsid w:val="005F6BF2"/>
    <w:rsid w:val="005F6F21"/>
    <w:rsid w:val="005F7784"/>
    <w:rsid w:val="005F7B0B"/>
    <w:rsid w:val="005F7DD8"/>
    <w:rsid w:val="00600901"/>
    <w:rsid w:val="00601735"/>
    <w:rsid w:val="00601B1D"/>
    <w:rsid w:val="00601D0B"/>
    <w:rsid w:val="00601D41"/>
    <w:rsid w:val="0060291F"/>
    <w:rsid w:val="00602C35"/>
    <w:rsid w:val="00602DF3"/>
    <w:rsid w:val="00602F41"/>
    <w:rsid w:val="00603703"/>
    <w:rsid w:val="00603BD2"/>
    <w:rsid w:val="006049DA"/>
    <w:rsid w:val="00604CB6"/>
    <w:rsid w:val="0060546D"/>
    <w:rsid w:val="00605D48"/>
    <w:rsid w:val="00605D4F"/>
    <w:rsid w:val="00605E71"/>
    <w:rsid w:val="00605EE6"/>
    <w:rsid w:val="00605FA0"/>
    <w:rsid w:val="0060652B"/>
    <w:rsid w:val="006069C5"/>
    <w:rsid w:val="006070EE"/>
    <w:rsid w:val="00607231"/>
    <w:rsid w:val="00607340"/>
    <w:rsid w:val="006109F1"/>
    <w:rsid w:val="006111B9"/>
    <w:rsid w:val="006118CB"/>
    <w:rsid w:val="00611D68"/>
    <w:rsid w:val="00612C69"/>
    <w:rsid w:val="006130AB"/>
    <w:rsid w:val="00613696"/>
    <w:rsid w:val="00613FEE"/>
    <w:rsid w:val="006146CD"/>
    <w:rsid w:val="006147E3"/>
    <w:rsid w:val="00614DD8"/>
    <w:rsid w:val="006156E6"/>
    <w:rsid w:val="00615BA3"/>
    <w:rsid w:val="0061730A"/>
    <w:rsid w:val="0061748C"/>
    <w:rsid w:val="006174F3"/>
    <w:rsid w:val="00617694"/>
    <w:rsid w:val="006176AB"/>
    <w:rsid w:val="00617F50"/>
    <w:rsid w:val="00620558"/>
    <w:rsid w:val="00620DE5"/>
    <w:rsid w:val="006216DC"/>
    <w:rsid w:val="00621EF3"/>
    <w:rsid w:val="00622A10"/>
    <w:rsid w:val="00622A81"/>
    <w:rsid w:val="00622CD1"/>
    <w:rsid w:val="0062376F"/>
    <w:rsid w:val="006237E6"/>
    <w:rsid w:val="006240D3"/>
    <w:rsid w:val="00624F27"/>
    <w:rsid w:val="00625116"/>
    <w:rsid w:val="00626674"/>
    <w:rsid w:val="00626AF5"/>
    <w:rsid w:val="00627153"/>
    <w:rsid w:val="0062737F"/>
    <w:rsid w:val="006276AD"/>
    <w:rsid w:val="00630470"/>
    <w:rsid w:val="0063056F"/>
    <w:rsid w:val="00630A96"/>
    <w:rsid w:val="00630C14"/>
    <w:rsid w:val="00631BB9"/>
    <w:rsid w:val="00631F26"/>
    <w:rsid w:val="00631F85"/>
    <w:rsid w:val="00632051"/>
    <w:rsid w:val="006326F7"/>
    <w:rsid w:val="00632C38"/>
    <w:rsid w:val="00632CF0"/>
    <w:rsid w:val="00633BB2"/>
    <w:rsid w:val="00634246"/>
    <w:rsid w:val="00634F01"/>
    <w:rsid w:val="00634F67"/>
    <w:rsid w:val="00635E7F"/>
    <w:rsid w:val="00635ED8"/>
    <w:rsid w:val="00636C9B"/>
    <w:rsid w:val="00637316"/>
    <w:rsid w:val="006375C0"/>
    <w:rsid w:val="00637866"/>
    <w:rsid w:val="00640387"/>
    <w:rsid w:val="006403EF"/>
    <w:rsid w:val="006423C7"/>
    <w:rsid w:val="006427FF"/>
    <w:rsid w:val="00642F7A"/>
    <w:rsid w:val="00643DAF"/>
    <w:rsid w:val="00643DD0"/>
    <w:rsid w:val="0064531C"/>
    <w:rsid w:val="00645768"/>
    <w:rsid w:val="00645794"/>
    <w:rsid w:val="006464E8"/>
    <w:rsid w:val="00646785"/>
    <w:rsid w:val="006468B3"/>
    <w:rsid w:val="0065024D"/>
    <w:rsid w:val="00650894"/>
    <w:rsid w:val="006510EF"/>
    <w:rsid w:val="006512B7"/>
    <w:rsid w:val="00651E4B"/>
    <w:rsid w:val="00651EFB"/>
    <w:rsid w:val="00652021"/>
    <w:rsid w:val="0065204C"/>
    <w:rsid w:val="00652FDC"/>
    <w:rsid w:val="00653DE3"/>
    <w:rsid w:val="00655A7A"/>
    <w:rsid w:val="00655D90"/>
    <w:rsid w:val="00655EA0"/>
    <w:rsid w:val="006562B1"/>
    <w:rsid w:val="00656659"/>
    <w:rsid w:val="00656B07"/>
    <w:rsid w:val="00656DB4"/>
    <w:rsid w:val="00657E36"/>
    <w:rsid w:val="0066004E"/>
    <w:rsid w:val="00660995"/>
    <w:rsid w:val="00660CA0"/>
    <w:rsid w:val="00661065"/>
    <w:rsid w:val="00661424"/>
    <w:rsid w:val="006615F1"/>
    <w:rsid w:val="00661B01"/>
    <w:rsid w:val="00661B0F"/>
    <w:rsid w:val="00662234"/>
    <w:rsid w:val="0066235B"/>
    <w:rsid w:val="0066241A"/>
    <w:rsid w:val="006625FE"/>
    <w:rsid w:val="00662828"/>
    <w:rsid w:val="006630B4"/>
    <w:rsid w:val="006631B8"/>
    <w:rsid w:val="00664422"/>
    <w:rsid w:val="00664983"/>
    <w:rsid w:val="00664B4B"/>
    <w:rsid w:val="006655E9"/>
    <w:rsid w:val="006655F2"/>
    <w:rsid w:val="00665BB6"/>
    <w:rsid w:val="00665E63"/>
    <w:rsid w:val="00665F24"/>
    <w:rsid w:val="00666323"/>
    <w:rsid w:val="0066696D"/>
    <w:rsid w:val="006672DE"/>
    <w:rsid w:val="006676EE"/>
    <w:rsid w:val="006679C2"/>
    <w:rsid w:val="00667A34"/>
    <w:rsid w:val="00667FB4"/>
    <w:rsid w:val="006701D4"/>
    <w:rsid w:val="00670246"/>
    <w:rsid w:val="006704A1"/>
    <w:rsid w:val="00670928"/>
    <w:rsid w:val="00672093"/>
    <w:rsid w:val="0067269C"/>
    <w:rsid w:val="006729B6"/>
    <w:rsid w:val="00672A73"/>
    <w:rsid w:val="0067388C"/>
    <w:rsid w:val="0067570E"/>
    <w:rsid w:val="00675960"/>
    <w:rsid w:val="00675976"/>
    <w:rsid w:val="00675A05"/>
    <w:rsid w:val="00675AEB"/>
    <w:rsid w:val="0067603C"/>
    <w:rsid w:val="006760CA"/>
    <w:rsid w:val="00676341"/>
    <w:rsid w:val="006763B7"/>
    <w:rsid w:val="006766DC"/>
    <w:rsid w:val="00676F12"/>
    <w:rsid w:val="00676FB4"/>
    <w:rsid w:val="006770DF"/>
    <w:rsid w:val="006807EC"/>
    <w:rsid w:val="00681562"/>
    <w:rsid w:val="00681895"/>
    <w:rsid w:val="0068189D"/>
    <w:rsid w:val="00682082"/>
    <w:rsid w:val="00682799"/>
    <w:rsid w:val="0068332E"/>
    <w:rsid w:val="006842CB"/>
    <w:rsid w:val="006843B4"/>
    <w:rsid w:val="006846FD"/>
    <w:rsid w:val="00684849"/>
    <w:rsid w:val="00684F15"/>
    <w:rsid w:val="006860E4"/>
    <w:rsid w:val="006860F3"/>
    <w:rsid w:val="006866EC"/>
    <w:rsid w:val="00686BD2"/>
    <w:rsid w:val="0068711A"/>
    <w:rsid w:val="00690BCE"/>
    <w:rsid w:val="0069117B"/>
    <w:rsid w:val="00691F94"/>
    <w:rsid w:val="006920B7"/>
    <w:rsid w:val="00692B2D"/>
    <w:rsid w:val="00692F41"/>
    <w:rsid w:val="0069450F"/>
    <w:rsid w:val="0069517D"/>
    <w:rsid w:val="00695665"/>
    <w:rsid w:val="006957EF"/>
    <w:rsid w:val="00695AE6"/>
    <w:rsid w:val="006961B4"/>
    <w:rsid w:val="006963A6"/>
    <w:rsid w:val="00696479"/>
    <w:rsid w:val="006964D3"/>
    <w:rsid w:val="00696BF2"/>
    <w:rsid w:val="00697191"/>
    <w:rsid w:val="00697584"/>
    <w:rsid w:val="0069771F"/>
    <w:rsid w:val="006A06F8"/>
    <w:rsid w:val="006A0C50"/>
    <w:rsid w:val="006A0CA5"/>
    <w:rsid w:val="006A113E"/>
    <w:rsid w:val="006A114C"/>
    <w:rsid w:val="006A11F4"/>
    <w:rsid w:val="006A1901"/>
    <w:rsid w:val="006A1BA6"/>
    <w:rsid w:val="006A1FF8"/>
    <w:rsid w:val="006A25F1"/>
    <w:rsid w:val="006A3476"/>
    <w:rsid w:val="006A34AE"/>
    <w:rsid w:val="006A3888"/>
    <w:rsid w:val="006A3DD7"/>
    <w:rsid w:val="006A5CBB"/>
    <w:rsid w:val="006A6972"/>
    <w:rsid w:val="006A6C81"/>
    <w:rsid w:val="006A71D1"/>
    <w:rsid w:val="006A71FA"/>
    <w:rsid w:val="006A7760"/>
    <w:rsid w:val="006A7EE2"/>
    <w:rsid w:val="006B0ED6"/>
    <w:rsid w:val="006B1E66"/>
    <w:rsid w:val="006B207A"/>
    <w:rsid w:val="006B2562"/>
    <w:rsid w:val="006B27D8"/>
    <w:rsid w:val="006B2B2B"/>
    <w:rsid w:val="006B2C05"/>
    <w:rsid w:val="006B2E07"/>
    <w:rsid w:val="006B333B"/>
    <w:rsid w:val="006B3599"/>
    <w:rsid w:val="006B363C"/>
    <w:rsid w:val="006B38A5"/>
    <w:rsid w:val="006B49FC"/>
    <w:rsid w:val="006B58B5"/>
    <w:rsid w:val="006B5F59"/>
    <w:rsid w:val="006B6244"/>
    <w:rsid w:val="006B701E"/>
    <w:rsid w:val="006B7238"/>
    <w:rsid w:val="006B7324"/>
    <w:rsid w:val="006C02F2"/>
    <w:rsid w:val="006C1F96"/>
    <w:rsid w:val="006C1F99"/>
    <w:rsid w:val="006C2016"/>
    <w:rsid w:val="006C20AF"/>
    <w:rsid w:val="006C2AB1"/>
    <w:rsid w:val="006C2BAA"/>
    <w:rsid w:val="006C2F09"/>
    <w:rsid w:val="006C3CB6"/>
    <w:rsid w:val="006C4063"/>
    <w:rsid w:val="006C427E"/>
    <w:rsid w:val="006C4870"/>
    <w:rsid w:val="006C57D3"/>
    <w:rsid w:val="006C6054"/>
    <w:rsid w:val="006C671D"/>
    <w:rsid w:val="006C6939"/>
    <w:rsid w:val="006C6E12"/>
    <w:rsid w:val="006C7213"/>
    <w:rsid w:val="006C7CD4"/>
    <w:rsid w:val="006D0105"/>
    <w:rsid w:val="006D015D"/>
    <w:rsid w:val="006D09BC"/>
    <w:rsid w:val="006D0B22"/>
    <w:rsid w:val="006D1238"/>
    <w:rsid w:val="006D1665"/>
    <w:rsid w:val="006D1C8E"/>
    <w:rsid w:val="006D291F"/>
    <w:rsid w:val="006D29CB"/>
    <w:rsid w:val="006D3883"/>
    <w:rsid w:val="006D3C01"/>
    <w:rsid w:val="006D4317"/>
    <w:rsid w:val="006D46ED"/>
    <w:rsid w:val="006D4B39"/>
    <w:rsid w:val="006D4DC2"/>
    <w:rsid w:val="006D51A2"/>
    <w:rsid w:val="006D5859"/>
    <w:rsid w:val="006D5CB2"/>
    <w:rsid w:val="006D64B5"/>
    <w:rsid w:val="006D7103"/>
    <w:rsid w:val="006D73CB"/>
    <w:rsid w:val="006D7C6A"/>
    <w:rsid w:val="006D7CC5"/>
    <w:rsid w:val="006E07DA"/>
    <w:rsid w:val="006E0883"/>
    <w:rsid w:val="006E0B46"/>
    <w:rsid w:val="006E10E2"/>
    <w:rsid w:val="006E1486"/>
    <w:rsid w:val="006E15DE"/>
    <w:rsid w:val="006E1F5F"/>
    <w:rsid w:val="006E20E9"/>
    <w:rsid w:val="006E22D6"/>
    <w:rsid w:val="006E2D10"/>
    <w:rsid w:val="006E351B"/>
    <w:rsid w:val="006E4346"/>
    <w:rsid w:val="006E46F4"/>
    <w:rsid w:val="006E4E13"/>
    <w:rsid w:val="006E5264"/>
    <w:rsid w:val="006E79EC"/>
    <w:rsid w:val="006E7C34"/>
    <w:rsid w:val="006F0D19"/>
    <w:rsid w:val="006F10CE"/>
    <w:rsid w:val="006F253C"/>
    <w:rsid w:val="006F2E6E"/>
    <w:rsid w:val="006F2EED"/>
    <w:rsid w:val="006F2F03"/>
    <w:rsid w:val="006F4131"/>
    <w:rsid w:val="006F4D41"/>
    <w:rsid w:val="006F528D"/>
    <w:rsid w:val="006F52A4"/>
    <w:rsid w:val="006F52F2"/>
    <w:rsid w:val="006F568C"/>
    <w:rsid w:val="006F5C07"/>
    <w:rsid w:val="006F5F25"/>
    <w:rsid w:val="006F6136"/>
    <w:rsid w:val="006F633E"/>
    <w:rsid w:val="006F78B8"/>
    <w:rsid w:val="007004F3"/>
    <w:rsid w:val="00700689"/>
    <w:rsid w:val="007009C1"/>
    <w:rsid w:val="00700ECB"/>
    <w:rsid w:val="00701171"/>
    <w:rsid w:val="00701365"/>
    <w:rsid w:val="0070141D"/>
    <w:rsid w:val="007018AC"/>
    <w:rsid w:val="00701925"/>
    <w:rsid w:val="007023D1"/>
    <w:rsid w:val="00702F7F"/>
    <w:rsid w:val="00703466"/>
    <w:rsid w:val="00703FC6"/>
    <w:rsid w:val="00704771"/>
    <w:rsid w:val="00704839"/>
    <w:rsid w:val="00705161"/>
    <w:rsid w:val="00705544"/>
    <w:rsid w:val="007055CC"/>
    <w:rsid w:val="00705701"/>
    <w:rsid w:val="00705842"/>
    <w:rsid w:val="0070608C"/>
    <w:rsid w:val="007060A3"/>
    <w:rsid w:val="00706795"/>
    <w:rsid w:val="00706CB3"/>
    <w:rsid w:val="00706D02"/>
    <w:rsid w:val="007074AD"/>
    <w:rsid w:val="00707672"/>
    <w:rsid w:val="00707838"/>
    <w:rsid w:val="0071019B"/>
    <w:rsid w:val="00710957"/>
    <w:rsid w:val="00710E55"/>
    <w:rsid w:val="00711438"/>
    <w:rsid w:val="00711A83"/>
    <w:rsid w:val="00712E53"/>
    <w:rsid w:val="00713154"/>
    <w:rsid w:val="007135C3"/>
    <w:rsid w:val="00713EE2"/>
    <w:rsid w:val="00714929"/>
    <w:rsid w:val="007152E3"/>
    <w:rsid w:val="00715695"/>
    <w:rsid w:val="00715C40"/>
    <w:rsid w:val="00716234"/>
    <w:rsid w:val="007163DA"/>
    <w:rsid w:val="007165A6"/>
    <w:rsid w:val="0071786D"/>
    <w:rsid w:val="007205E5"/>
    <w:rsid w:val="00720624"/>
    <w:rsid w:val="00721242"/>
    <w:rsid w:val="00721A00"/>
    <w:rsid w:val="00721B5C"/>
    <w:rsid w:val="007223A8"/>
    <w:rsid w:val="00722521"/>
    <w:rsid w:val="00722C59"/>
    <w:rsid w:val="007237DE"/>
    <w:rsid w:val="007239F7"/>
    <w:rsid w:val="00723E85"/>
    <w:rsid w:val="00724006"/>
    <w:rsid w:val="00724010"/>
    <w:rsid w:val="0072454D"/>
    <w:rsid w:val="00724BE6"/>
    <w:rsid w:val="00725339"/>
    <w:rsid w:val="0072576D"/>
    <w:rsid w:val="007258E2"/>
    <w:rsid w:val="00725B4C"/>
    <w:rsid w:val="00725E5A"/>
    <w:rsid w:val="00725E96"/>
    <w:rsid w:val="007262F5"/>
    <w:rsid w:val="0072641F"/>
    <w:rsid w:val="007264CE"/>
    <w:rsid w:val="00726628"/>
    <w:rsid w:val="0072691A"/>
    <w:rsid w:val="007273E7"/>
    <w:rsid w:val="00727C1F"/>
    <w:rsid w:val="00727D2C"/>
    <w:rsid w:val="00727F7A"/>
    <w:rsid w:val="007308DF"/>
    <w:rsid w:val="007311E5"/>
    <w:rsid w:val="00731888"/>
    <w:rsid w:val="00731D10"/>
    <w:rsid w:val="0073237A"/>
    <w:rsid w:val="00732BA3"/>
    <w:rsid w:val="00732DCA"/>
    <w:rsid w:val="007333F5"/>
    <w:rsid w:val="007334AA"/>
    <w:rsid w:val="0073448A"/>
    <w:rsid w:val="0073593E"/>
    <w:rsid w:val="0073656A"/>
    <w:rsid w:val="00737504"/>
    <w:rsid w:val="007378C2"/>
    <w:rsid w:val="00737D3C"/>
    <w:rsid w:val="00737E0A"/>
    <w:rsid w:val="00740756"/>
    <w:rsid w:val="00740771"/>
    <w:rsid w:val="00741251"/>
    <w:rsid w:val="0074196D"/>
    <w:rsid w:val="007419A6"/>
    <w:rsid w:val="00742E3A"/>
    <w:rsid w:val="00742F33"/>
    <w:rsid w:val="00743447"/>
    <w:rsid w:val="00743954"/>
    <w:rsid w:val="00744062"/>
    <w:rsid w:val="0074457B"/>
    <w:rsid w:val="00745589"/>
    <w:rsid w:val="0074609F"/>
    <w:rsid w:val="00746604"/>
    <w:rsid w:val="00746B67"/>
    <w:rsid w:val="0074771A"/>
    <w:rsid w:val="007479CB"/>
    <w:rsid w:val="00750584"/>
    <w:rsid w:val="007509F3"/>
    <w:rsid w:val="00750A07"/>
    <w:rsid w:val="00750A17"/>
    <w:rsid w:val="00750B33"/>
    <w:rsid w:val="00750F7C"/>
    <w:rsid w:val="00751E4F"/>
    <w:rsid w:val="00751FA9"/>
    <w:rsid w:val="0075200D"/>
    <w:rsid w:val="007524F1"/>
    <w:rsid w:val="00752564"/>
    <w:rsid w:val="0075314B"/>
    <w:rsid w:val="00754154"/>
    <w:rsid w:val="00754BF1"/>
    <w:rsid w:val="00754C8C"/>
    <w:rsid w:val="00754EA7"/>
    <w:rsid w:val="007550AE"/>
    <w:rsid w:val="0075546E"/>
    <w:rsid w:val="00755702"/>
    <w:rsid w:val="00755A80"/>
    <w:rsid w:val="00755BCF"/>
    <w:rsid w:val="00756339"/>
    <w:rsid w:val="00756584"/>
    <w:rsid w:val="00756951"/>
    <w:rsid w:val="00760474"/>
    <w:rsid w:val="00760679"/>
    <w:rsid w:val="00760A0D"/>
    <w:rsid w:val="0076115C"/>
    <w:rsid w:val="00761DF3"/>
    <w:rsid w:val="00762D74"/>
    <w:rsid w:val="00762D8F"/>
    <w:rsid w:val="00763211"/>
    <w:rsid w:val="00763739"/>
    <w:rsid w:val="00764140"/>
    <w:rsid w:val="00764726"/>
    <w:rsid w:val="00765488"/>
    <w:rsid w:val="00765B06"/>
    <w:rsid w:val="007668CA"/>
    <w:rsid w:val="007671CD"/>
    <w:rsid w:val="007676E9"/>
    <w:rsid w:val="00767A5A"/>
    <w:rsid w:val="00770524"/>
    <w:rsid w:val="0077092E"/>
    <w:rsid w:val="0077124C"/>
    <w:rsid w:val="0077128C"/>
    <w:rsid w:val="00771457"/>
    <w:rsid w:val="00772009"/>
    <w:rsid w:val="007729C4"/>
    <w:rsid w:val="00772C3B"/>
    <w:rsid w:val="0077393F"/>
    <w:rsid w:val="00775303"/>
    <w:rsid w:val="00775421"/>
    <w:rsid w:val="00775BEE"/>
    <w:rsid w:val="00776151"/>
    <w:rsid w:val="0077622D"/>
    <w:rsid w:val="007768F6"/>
    <w:rsid w:val="00780124"/>
    <w:rsid w:val="00781B60"/>
    <w:rsid w:val="00781C56"/>
    <w:rsid w:val="00781D68"/>
    <w:rsid w:val="00782992"/>
    <w:rsid w:val="00782AA1"/>
    <w:rsid w:val="00782EBA"/>
    <w:rsid w:val="007832DB"/>
    <w:rsid w:val="007837B1"/>
    <w:rsid w:val="00783EE9"/>
    <w:rsid w:val="00783FD0"/>
    <w:rsid w:val="00784BB7"/>
    <w:rsid w:val="00784BBE"/>
    <w:rsid w:val="00785494"/>
    <w:rsid w:val="00785E5D"/>
    <w:rsid w:val="00786239"/>
    <w:rsid w:val="00786CA8"/>
    <w:rsid w:val="007873ED"/>
    <w:rsid w:val="007875B5"/>
    <w:rsid w:val="007875C9"/>
    <w:rsid w:val="007906E9"/>
    <w:rsid w:val="00790D5A"/>
    <w:rsid w:val="00790F77"/>
    <w:rsid w:val="0079163A"/>
    <w:rsid w:val="0079191E"/>
    <w:rsid w:val="00791B95"/>
    <w:rsid w:val="00791EAC"/>
    <w:rsid w:val="00791F3E"/>
    <w:rsid w:val="00792200"/>
    <w:rsid w:val="0079276B"/>
    <w:rsid w:val="00792AD9"/>
    <w:rsid w:val="00792F23"/>
    <w:rsid w:val="00793084"/>
    <w:rsid w:val="0079358A"/>
    <w:rsid w:val="0079483E"/>
    <w:rsid w:val="00794B13"/>
    <w:rsid w:val="0079508D"/>
    <w:rsid w:val="00795225"/>
    <w:rsid w:val="00795249"/>
    <w:rsid w:val="007953E6"/>
    <w:rsid w:val="00795649"/>
    <w:rsid w:val="007957C6"/>
    <w:rsid w:val="0079592C"/>
    <w:rsid w:val="007961CC"/>
    <w:rsid w:val="00796365"/>
    <w:rsid w:val="007965E2"/>
    <w:rsid w:val="00797EAD"/>
    <w:rsid w:val="007A028C"/>
    <w:rsid w:val="007A07AE"/>
    <w:rsid w:val="007A0C72"/>
    <w:rsid w:val="007A10AD"/>
    <w:rsid w:val="007A135B"/>
    <w:rsid w:val="007A1BD8"/>
    <w:rsid w:val="007A1DF8"/>
    <w:rsid w:val="007A1EC6"/>
    <w:rsid w:val="007A29E0"/>
    <w:rsid w:val="007A3098"/>
    <w:rsid w:val="007A3214"/>
    <w:rsid w:val="007A33A7"/>
    <w:rsid w:val="007A3603"/>
    <w:rsid w:val="007A3648"/>
    <w:rsid w:val="007A4057"/>
    <w:rsid w:val="007A454B"/>
    <w:rsid w:val="007A4797"/>
    <w:rsid w:val="007A4A85"/>
    <w:rsid w:val="007A4DE4"/>
    <w:rsid w:val="007A4F68"/>
    <w:rsid w:val="007A5130"/>
    <w:rsid w:val="007A54E2"/>
    <w:rsid w:val="007A7384"/>
    <w:rsid w:val="007A7FAD"/>
    <w:rsid w:val="007B092C"/>
    <w:rsid w:val="007B233B"/>
    <w:rsid w:val="007B2642"/>
    <w:rsid w:val="007B2923"/>
    <w:rsid w:val="007B2BF9"/>
    <w:rsid w:val="007B2E1F"/>
    <w:rsid w:val="007B341B"/>
    <w:rsid w:val="007B3AAD"/>
    <w:rsid w:val="007B4334"/>
    <w:rsid w:val="007B4483"/>
    <w:rsid w:val="007B4E98"/>
    <w:rsid w:val="007B53F9"/>
    <w:rsid w:val="007B54F4"/>
    <w:rsid w:val="007B66E3"/>
    <w:rsid w:val="007B6FE7"/>
    <w:rsid w:val="007B76D6"/>
    <w:rsid w:val="007B7B1B"/>
    <w:rsid w:val="007B7EBF"/>
    <w:rsid w:val="007C0444"/>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669"/>
    <w:rsid w:val="007D5713"/>
    <w:rsid w:val="007D58DF"/>
    <w:rsid w:val="007D5A74"/>
    <w:rsid w:val="007D649E"/>
    <w:rsid w:val="007D66EA"/>
    <w:rsid w:val="007D67DF"/>
    <w:rsid w:val="007D6EA3"/>
    <w:rsid w:val="007D7C2D"/>
    <w:rsid w:val="007E00E2"/>
    <w:rsid w:val="007E027F"/>
    <w:rsid w:val="007E0499"/>
    <w:rsid w:val="007E0759"/>
    <w:rsid w:val="007E23CE"/>
    <w:rsid w:val="007E3D1E"/>
    <w:rsid w:val="007E4CC3"/>
    <w:rsid w:val="007E51CB"/>
    <w:rsid w:val="007E57E7"/>
    <w:rsid w:val="007E5C04"/>
    <w:rsid w:val="007E609E"/>
    <w:rsid w:val="007E6A8A"/>
    <w:rsid w:val="007E7E8C"/>
    <w:rsid w:val="007F08B7"/>
    <w:rsid w:val="007F0E2D"/>
    <w:rsid w:val="007F1A6C"/>
    <w:rsid w:val="007F1D2B"/>
    <w:rsid w:val="007F1D93"/>
    <w:rsid w:val="007F1F70"/>
    <w:rsid w:val="007F2850"/>
    <w:rsid w:val="007F3B1D"/>
    <w:rsid w:val="007F3EAB"/>
    <w:rsid w:val="007F3F67"/>
    <w:rsid w:val="007F40B1"/>
    <w:rsid w:val="007F444C"/>
    <w:rsid w:val="007F57E4"/>
    <w:rsid w:val="007F5C2E"/>
    <w:rsid w:val="007F5EF5"/>
    <w:rsid w:val="007F6470"/>
    <w:rsid w:val="007F6C99"/>
    <w:rsid w:val="007F6DB0"/>
    <w:rsid w:val="007F6DC9"/>
    <w:rsid w:val="007F6FDE"/>
    <w:rsid w:val="007F712F"/>
    <w:rsid w:val="007F76ED"/>
    <w:rsid w:val="007F7B25"/>
    <w:rsid w:val="007F7E2F"/>
    <w:rsid w:val="008000A4"/>
    <w:rsid w:val="00800159"/>
    <w:rsid w:val="008001C8"/>
    <w:rsid w:val="0080053E"/>
    <w:rsid w:val="008006E8"/>
    <w:rsid w:val="0080076E"/>
    <w:rsid w:val="00801FA6"/>
    <w:rsid w:val="00802005"/>
    <w:rsid w:val="00802AAA"/>
    <w:rsid w:val="00802DA4"/>
    <w:rsid w:val="008032AF"/>
    <w:rsid w:val="008034FC"/>
    <w:rsid w:val="00803D48"/>
    <w:rsid w:val="0080414E"/>
    <w:rsid w:val="00804159"/>
    <w:rsid w:val="00804382"/>
    <w:rsid w:val="00804EAF"/>
    <w:rsid w:val="00805341"/>
    <w:rsid w:val="00805938"/>
    <w:rsid w:val="008059C8"/>
    <w:rsid w:val="00805FF7"/>
    <w:rsid w:val="00806252"/>
    <w:rsid w:val="008064A4"/>
    <w:rsid w:val="0080686B"/>
    <w:rsid w:val="00806A10"/>
    <w:rsid w:val="00806AC4"/>
    <w:rsid w:val="00806C20"/>
    <w:rsid w:val="008073BD"/>
    <w:rsid w:val="008076EB"/>
    <w:rsid w:val="00807C17"/>
    <w:rsid w:val="0081050E"/>
    <w:rsid w:val="008107E2"/>
    <w:rsid w:val="00811C4D"/>
    <w:rsid w:val="0081223C"/>
    <w:rsid w:val="00812762"/>
    <w:rsid w:val="0081282E"/>
    <w:rsid w:val="00812A99"/>
    <w:rsid w:val="00812B38"/>
    <w:rsid w:val="0081331E"/>
    <w:rsid w:val="00813772"/>
    <w:rsid w:val="00813B1A"/>
    <w:rsid w:val="00815115"/>
    <w:rsid w:val="00815324"/>
    <w:rsid w:val="00815CC3"/>
    <w:rsid w:val="00816071"/>
    <w:rsid w:val="008165F9"/>
    <w:rsid w:val="00816828"/>
    <w:rsid w:val="008171DF"/>
    <w:rsid w:val="00817266"/>
    <w:rsid w:val="0082123E"/>
    <w:rsid w:val="008217C0"/>
    <w:rsid w:val="00821EED"/>
    <w:rsid w:val="00822486"/>
    <w:rsid w:val="008229C1"/>
    <w:rsid w:val="00823147"/>
    <w:rsid w:val="0082320F"/>
    <w:rsid w:val="00823BB8"/>
    <w:rsid w:val="00823CEA"/>
    <w:rsid w:val="00823D52"/>
    <w:rsid w:val="00824538"/>
    <w:rsid w:val="0082467F"/>
    <w:rsid w:val="00824790"/>
    <w:rsid w:val="00824793"/>
    <w:rsid w:val="00824832"/>
    <w:rsid w:val="00824AB5"/>
    <w:rsid w:val="00824B2C"/>
    <w:rsid w:val="00824CD4"/>
    <w:rsid w:val="00825B5F"/>
    <w:rsid w:val="00825FE7"/>
    <w:rsid w:val="00826D4F"/>
    <w:rsid w:val="0082722C"/>
    <w:rsid w:val="0082776C"/>
    <w:rsid w:val="00830BF0"/>
    <w:rsid w:val="00830F15"/>
    <w:rsid w:val="00832153"/>
    <w:rsid w:val="008325EB"/>
    <w:rsid w:val="00833D55"/>
    <w:rsid w:val="008341FD"/>
    <w:rsid w:val="008351FC"/>
    <w:rsid w:val="00835490"/>
    <w:rsid w:val="00836009"/>
    <w:rsid w:val="0083646C"/>
    <w:rsid w:val="008368D6"/>
    <w:rsid w:val="00837CE0"/>
    <w:rsid w:val="00840071"/>
    <w:rsid w:val="008400A6"/>
    <w:rsid w:val="00840135"/>
    <w:rsid w:val="008404D2"/>
    <w:rsid w:val="0084058B"/>
    <w:rsid w:val="00840C50"/>
    <w:rsid w:val="00840CCA"/>
    <w:rsid w:val="008411B7"/>
    <w:rsid w:val="0084158E"/>
    <w:rsid w:val="00841C1A"/>
    <w:rsid w:val="00841E40"/>
    <w:rsid w:val="008422BD"/>
    <w:rsid w:val="0084263D"/>
    <w:rsid w:val="00842B1E"/>
    <w:rsid w:val="00842BF2"/>
    <w:rsid w:val="00842CC9"/>
    <w:rsid w:val="00842F44"/>
    <w:rsid w:val="00843B40"/>
    <w:rsid w:val="00843C2C"/>
    <w:rsid w:val="00843D30"/>
    <w:rsid w:val="00843D3A"/>
    <w:rsid w:val="0084446E"/>
    <w:rsid w:val="00845637"/>
    <w:rsid w:val="00845914"/>
    <w:rsid w:val="008462C8"/>
    <w:rsid w:val="00846BDF"/>
    <w:rsid w:val="008470BF"/>
    <w:rsid w:val="00847911"/>
    <w:rsid w:val="008479D2"/>
    <w:rsid w:val="00847CF5"/>
    <w:rsid w:val="008506B3"/>
    <w:rsid w:val="00851CBA"/>
    <w:rsid w:val="00852877"/>
    <w:rsid w:val="00852AB8"/>
    <w:rsid w:val="00852ED0"/>
    <w:rsid w:val="00853381"/>
    <w:rsid w:val="008545A7"/>
    <w:rsid w:val="0085573D"/>
    <w:rsid w:val="00855C1B"/>
    <w:rsid w:val="00855DB4"/>
    <w:rsid w:val="00856274"/>
    <w:rsid w:val="0085662C"/>
    <w:rsid w:val="008567C5"/>
    <w:rsid w:val="00856BC8"/>
    <w:rsid w:val="00856C5F"/>
    <w:rsid w:val="00857011"/>
    <w:rsid w:val="00857642"/>
    <w:rsid w:val="00857E27"/>
    <w:rsid w:val="00857F78"/>
    <w:rsid w:val="008601FA"/>
    <w:rsid w:val="0086067C"/>
    <w:rsid w:val="00860BD1"/>
    <w:rsid w:val="00860E3E"/>
    <w:rsid w:val="00860E8E"/>
    <w:rsid w:val="008612D7"/>
    <w:rsid w:val="00861485"/>
    <w:rsid w:val="00861C54"/>
    <w:rsid w:val="00861DAF"/>
    <w:rsid w:val="008635F4"/>
    <w:rsid w:val="0086371F"/>
    <w:rsid w:val="00863C0F"/>
    <w:rsid w:val="00863E98"/>
    <w:rsid w:val="00863EB5"/>
    <w:rsid w:val="00863F37"/>
    <w:rsid w:val="00864169"/>
    <w:rsid w:val="00864B92"/>
    <w:rsid w:val="00864D6F"/>
    <w:rsid w:val="008651C5"/>
    <w:rsid w:val="008658E7"/>
    <w:rsid w:val="0086608D"/>
    <w:rsid w:val="008671EF"/>
    <w:rsid w:val="0086727F"/>
    <w:rsid w:val="00867852"/>
    <w:rsid w:val="008678A7"/>
    <w:rsid w:val="00867CC8"/>
    <w:rsid w:val="00870143"/>
    <w:rsid w:val="0087017F"/>
    <w:rsid w:val="0087035F"/>
    <w:rsid w:val="0087110C"/>
    <w:rsid w:val="00872929"/>
    <w:rsid w:val="00872A61"/>
    <w:rsid w:val="008731F9"/>
    <w:rsid w:val="008736AE"/>
    <w:rsid w:val="0087438D"/>
    <w:rsid w:val="008745E2"/>
    <w:rsid w:val="0087470E"/>
    <w:rsid w:val="00874AC3"/>
    <w:rsid w:val="00874AFC"/>
    <w:rsid w:val="00874D8F"/>
    <w:rsid w:val="0087509D"/>
    <w:rsid w:val="008750BF"/>
    <w:rsid w:val="00875421"/>
    <w:rsid w:val="00875592"/>
    <w:rsid w:val="008757FC"/>
    <w:rsid w:val="00875C22"/>
    <w:rsid w:val="0087610C"/>
    <w:rsid w:val="008765D9"/>
    <w:rsid w:val="008765E7"/>
    <w:rsid w:val="0087699C"/>
    <w:rsid w:val="00877277"/>
    <w:rsid w:val="00877401"/>
    <w:rsid w:val="00877511"/>
    <w:rsid w:val="00877D1A"/>
    <w:rsid w:val="008802DA"/>
    <w:rsid w:val="008810F3"/>
    <w:rsid w:val="00881863"/>
    <w:rsid w:val="00881C29"/>
    <w:rsid w:val="00882115"/>
    <w:rsid w:val="008822AD"/>
    <w:rsid w:val="008829C9"/>
    <w:rsid w:val="00882B75"/>
    <w:rsid w:val="00883D11"/>
    <w:rsid w:val="00883EE6"/>
    <w:rsid w:val="00883F7D"/>
    <w:rsid w:val="00885263"/>
    <w:rsid w:val="00885468"/>
    <w:rsid w:val="008854B9"/>
    <w:rsid w:val="0088571A"/>
    <w:rsid w:val="00885C9D"/>
    <w:rsid w:val="008867FE"/>
    <w:rsid w:val="00886860"/>
    <w:rsid w:val="00886A43"/>
    <w:rsid w:val="00887974"/>
    <w:rsid w:val="00887ABE"/>
    <w:rsid w:val="00887C86"/>
    <w:rsid w:val="00887F69"/>
    <w:rsid w:val="00891838"/>
    <w:rsid w:val="008918E8"/>
    <w:rsid w:val="00891C3F"/>
    <w:rsid w:val="00891FC0"/>
    <w:rsid w:val="00892B00"/>
    <w:rsid w:val="00892EA3"/>
    <w:rsid w:val="008930F3"/>
    <w:rsid w:val="0089456F"/>
    <w:rsid w:val="00894B1E"/>
    <w:rsid w:val="008955BE"/>
    <w:rsid w:val="00895814"/>
    <w:rsid w:val="00896343"/>
    <w:rsid w:val="0089657D"/>
    <w:rsid w:val="00896ACD"/>
    <w:rsid w:val="00896C7A"/>
    <w:rsid w:val="00896E88"/>
    <w:rsid w:val="008970B2"/>
    <w:rsid w:val="0089720E"/>
    <w:rsid w:val="008976F8"/>
    <w:rsid w:val="008A01AC"/>
    <w:rsid w:val="008A02CB"/>
    <w:rsid w:val="008A0649"/>
    <w:rsid w:val="008A1741"/>
    <w:rsid w:val="008A1D6A"/>
    <w:rsid w:val="008A1D99"/>
    <w:rsid w:val="008A1DEE"/>
    <w:rsid w:val="008A2800"/>
    <w:rsid w:val="008A35D9"/>
    <w:rsid w:val="008A439D"/>
    <w:rsid w:val="008A620D"/>
    <w:rsid w:val="008A675F"/>
    <w:rsid w:val="008A6CAE"/>
    <w:rsid w:val="008A6E2B"/>
    <w:rsid w:val="008A72AA"/>
    <w:rsid w:val="008A72D2"/>
    <w:rsid w:val="008B060D"/>
    <w:rsid w:val="008B065D"/>
    <w:rsid w:val="008B07B8"/>
    <w:rsid w:val="008B09FA"/>
    <w:rsid w:val="008B0DC3"/>
    <w:rsid w:val="008B14B8"/>
    <w:rsid w:val="008B1692"/>
    <w:rsid w:val="008B1B11"/>
    <w:rsid w:val="008B2358"/>
    <w:rsid w:val="008B3016"/>
    <w:rsid w:val="008B380F"/>
    <w:rsid w:val="008B398D"/>
    <w:rsid w:val="008B4557"/>
    <w:rsid w:val="008B51C3"/>
    <w:rsid w:val="008B5E70"/>
    <w:rsid w:val="008B6023"/>
    <w:rsid w:val="008B717E"/>
    <w:rsid w:val="008B7AF9"/>
    <w:rsid w:val="008C00C3"/>
    <w:rsid w:val="008C013A"/>
    <w:rsid w:val="008C05E2"/>
    <w:rsid w:val="008C09C3"/>
    <w:rsid w:val="008C0E5A"/>
    <w:rsid w:val="008C140E"/>
    <w:rsid w:val="008C1679"/>
    <w:rsid w:val="008C16CB"/>
    <w:rsid w:val="008C2088"/>
    <w:rsid w:val="008C25CE"/>
    <w:rsid w:val="008C295F"/>
    <w:rsid w:val="008C377E"/>
    <w:rsid w:val="008D0101"/>
    <w:rsid w:val="008D0196"/>
    <w:rsid w:val="008D0232"/>
    <w:rsid w:val="008D03BC"/>
    <w:rsid w:val="008D0B6D"/>
    <w:rsid w:val="008D11B5"/>
    <w:rsid w:val="008D13F0"/>
    <w:rsid w:val="008D1400"/>
    <w:rsid w:val="008D14E7"/>
    <w:rsid w:val="008D1F56"/>
    <w:rsid w:val="008D2169"/>
    <w:rsid w:val="008D3032"/>
    <w:rsid w:val="008D31EA"/>
    <w:rsid w:val="008D38F1"/>
    <w:rsid w:val="008D3E85"/>
    <w:rsid w:val="008D3EBC"/>
    <w:rsid w:val="008D441C"/>
    <w:rsid w:val="008D4A41"/>
    <w:rsid w:val="008D4F71"/>
    <w:rsid w:val="008D57F8"/>
    <w:rsid w:val="008D605A"/>
    <w:rsid w:val="008D6118"/>
    <w:rsid w:val="008D6523"/>
    <w:rsid w:val="008D6B7F"/>
    <w:rsid w:val="008D6E76"/>
    <w:rsid w:val="008D6FFD"/>
    <w:rsid w:val="008D7B28"/>
    <w:rsid w:val="008E02E5"/>
    <w:rsid w:val="008E0875"/>
    <w:rsid w:val="008E091D"/>
    <w:rsid w:val="008E1029"/>
    <w:rsid w:val="008E191E"/>
    <w:rsid w:val="008E1BBE"/>
    <w:rsid w:val="008E1CCB"/>
    <w:rsid w:val="008E211A"/>
    <w:rsid w:val="008E2DF0"/>
    <w:rsid w:val="008E32AE"/>
    <w:rsid w:val="008E3CA3"/>
    <w:rsid w:val="008E3EF2"/>
    <w:rsid w:val="008E4E83"/>
    <w:rsid w:val="008E5420"/>
    <w:rsid w:val="008E565E"/>
    <w:rsid w:val="008E5826"/>
    <w:rsid w:val="008E5BFD"/>
    <w:rsid w:val="008E62FC"/>
    <w:rsid w:val="008E6866"/>
    <w:rsid w:val="008E7668"/>
    <w:rsid w:val="008E797D"/>
    <w:rsid w:val="008E7A87"/>
    <w:rsid w:val="008F072B"/>
    <w:rsid w:val="008F09CC"/>
    <w:rsid w:val="008F0D17"/>
    <w:rsid w:val="008F1190"/>
    <w:rsid w:val="008F19FB"/>
    <w:rsid w:val="008F1B4F"/>
    <w:rsid w:val="008F22A9"/>
    <w:rsid w:val="008F25F0"/>
    <w:rsid w:val="008F2D2B"/>
    <w:rsid w:val="008F2D31"/>
    <w:rsid w:val="008F4152"/>
    <w:rsid w:val="008F450E"/>
    <w:rsid w:val="008F5066"/>
    <w:rsid w:val="008F55A8"/>
    <w:rsid w:val="008F62E3"/>
    <w:rsid w:val="008F67D9"/>
    <w:rsid w:val="008F6E14"/>
    <w:rsid w:val="008F6E1E"/>
    <w:rsid w:val="008F6EA3"/>
    <w:rsid w:val="008F6FF9"/>
    <w:rsid w:val="009000AC"/>
    <w:rsid w:val="0090086B"/>
    <w:rsid w:val="009008C5"/>
    <w:rsid w:val="00900D24"/>
    <w:rsid w:val="00901B3E"/>
    <w:rsid w:val="00901D11"/>
    <w:rsid w:val="0090219E"/>
    <w:rsid w:val="00902287"/>
    <w:rsid w:val="00903CAC"/>
    <w:rsid w:val="00903FDB"/>
    <w:rsid w:val="009045CB"/>
    <w:rsid w:val="009050DE"/>
    <w:rsid w:val="00905834"/>
    <w:rsid w:val="009059FA"/>
    <w:rsid w:val="0090641D"/>
    <w:rsid w:val="0090655A"/>
    <w:rsid w:val="00906661"/>
    <w:rsid w:val="00906F94"/>
    <w:rsid w:val="009077FB"/>
    <w:rsid w:val="00907B92"/>
    <w:rsid w:val="00907C92"/>
    <w:rsid w:val="00910066"/>
    <w:rsid w:val="0091010E"/>
    <w:rsid w:val="00910B9C"/>
    <w:rsid w:val="00910F4A"/>
    <w:rsid w:val="009112FD"/>
    <w:rsid w:val="00912601"/>
    <w:rsid w:val="00912759"/>
    <w:rsid w:val="00913A38"/>
    <w:rsid w:val="00914159"/>
    <w:rsid w:val="00914C8B"/>
    <w:rsid w:val="00915817"/>
    <w:rsid w:val="00916791"/>
    <w:rsid w:val="009169DC"/>
    <w:rsid w:val="00916E48"/>
    <w:rsid w:val="00917546"/>
    <w:rsid w:val="009175F5"/>
    <w:rsid w:val="00917DFF"/>
    <w:rsid w:val="00917F9F"/>
    <w:rsid w:val="009207B1"/>
    <w:rsid w:val="00921759"/>
    <w:rsid w:val="009221EC"/>
    <w:rsid w:val="0092221B"/>
    <w:rsid w:val="00922304"/>
    <w:rsid w:val="00922495"/>
    <w:rsid w:val="009224E3"/>
    <w:rsid w:val="009228FD"/>
    <w:rsid w:val="00922E62"/>
    <w:rsid w:val="00922F0F"/>
    <w:rsid w:val="009230EC"/>
    <w:rsid w:val="009234AA"/>
    <w:rsid w:val="00923D3E"/>
    <w:rsid w:val="009245FD"/>
    <w:rsid w:val="00924F29"/>
    <w:rsid w:val="00924F6E"/>
    <w:rsid w:val="00925227"/>
    <w:rsid w:val="0092539E"/>
    <w:rsid w:val="00925E25"/>
    <w:rsid w:val="009267A7"/>
    <w:rsid w:val="00926A74"/>
    <w:rsid w:val="00926B42"/>
    <w:rsid w:val="00927064"/>
    <w:rsid w:val="0092799E"/>
    <w:rsid w:val="00927B70"/>
    <w:rsid w:val="00927D4E"/>
    <w:rsid w:val="00927DC6"/>
    <w:rsid w:val="00930133"/>
    <w:rsid w:val="00930A8A"/>
    <w:rsid w:val="00931468"/>
    <w:rsid w:val="009314B4"/>
    <w:rsid w:val="0093199C"/>
    <w:rsid w:val="00932887"/>
    <w:rsid w:val="00932A3F"/>
    <w:rsid w:val="00933359"/>
    <w:rsid w:val="009345C1"/>
    <w:rsid w:val="00934869"/>
    <w:rsid w:val="00934EF4"/>
    <w:rsid w:val="00934FDC"/>
    <w:rsid w:val="00935D56"/>
    <w:rsid w:val="00936699"/>
    <w:rsid w:val="00936BB6"/>
    <w:rsid w:val="00940ABC"/>
    <w:rsid w:val="009415D0"/>
    <w:rsid w:val="0094162C"/>
    <w:rsid w:val="00941AD4"/>
    <w:rsid w:val="00942548"/>
    <w:rsid w:val="00942A63"/>
    <w:rsid w:val="00942D29"/>
    <w:rsid w:val="00943206"/>
    <w:rsid w:val="00943276"/>
    <w:rsid w:val="0094363F"/>
    <w:rsid w:val="00944873"/>
    <w:rsid w:val="009448D7"/>
    <w:rsid w:val="00944B6E"/>
    <w:rsid w:val="00945911"/>
    <w:rsid w:val="00945BC5"/>
    <w:rsid w:val="00945DFF"/>
    <w:rsid w:val="00945E1F"/>
    <w:rsid w:val="00947011"/>
    <w:rsid w:val="009474EF"/>
    <w:rsid w:val="00947D0E"/>
    <w:rsid w:val="00947F5B"/>
    <w:rsid w:val="009502D5"/>
    <w:rsid w:val="00950A06"/>
    <w:rsid w:val="00950A3F"/>
    <w:rsid w:val="0095154F"/>
    <w:rsid w:val="00952407"/>
    <w:rsid w:val="0095291A"/>
    <w:rsid w:val="009536D9"/>
    <w:rsid w:val="009540B3"/>
    <w:rsid w:val="009544F8"/>
    <w:rsid w:val="00954AD5"/>
    <w:rsid w:val="009552DE"/>
    <w:rsid w:val="00955517"/>
    <w:rsid w:val="00955AF4"/>
    <w:rsid w:val="00955C1E"/>
    <w:rsid w:val="009565E5"/>
    <w:rsid w:val="00956926"/>
    <w:rsid w:val="00956E64"/>
    <w:rsid w:val="009570A4"/>
    <w:rsid w:val="009574B8"/>
    <w:rsid w:val="00957656"/>
    <w:rsid w:val="00960389"/>
    <w:rsid w:val="00960570"/>
    <w:rsid w:val="00960F3E"/>
    <w:rsid w:val="00961495"/>
    <w:rsid w:val="00961B6D"/>
    <w:rsid w:val="0096240A"/>
    <w:rsid w:val="009624B6"/>
    <w:rsid w:val="009625E8"/>
    <w:rsid w:val="00962C17"/>
    <w:rsid w:val="00963913"/>
    <w:rsid w:val="00964151"/>
    <w:rsid w:val="0096425D"/>
    <w:rsid w:val="009645D5"/>
    <w:rsid w:val="0096460C"/>
    <w:rsid w:val="00964C7E"/>
    <w:rsid w:val="00965716"/>
    <w:rsid w:val="009669CD"/>
    <w:rsid w:val="00966FD5"/>
    <w:rsid w:val="0096711D"/>
    <w:rsid w:val="00967CDF"/>
    <w:rsid w:val="00971363"/>
    <w:rsid w:val="009715D0"/>
    <w:rsid w:val="00971E56"/>
    <w:rsid w:val="0097220A"/>
    <w:rsid w:val="0097264B"/>
    <w:rsid w:val="00973153"/>
    <w:rsid w:val="0097330A"/>
    <w:rsid w:val="0097370C"/>
    <w:rsid w:val="00973870"/>
    <w:rsid w:val="00973E3E"/>
    <w:rsid w:val="00973E85"/>
    <w:rsid w:val="00974860"/>
    <w:rsid w:val="00974EA4"/>
    <w:rsid w:val="0097525E"/>
    <w:rsid w:val="00975700"/>
    <w:rsid w:val="009760A5"/>
    <w:rsid w:val="00976395"/>
    <w:rsid w:val="009766BE"/>
    <w:rsid w:val="00977226"/>
    <w:rsid w:val="00977624"/>
    <w:rsid w:val="00977A5A"/>
    <w:rsid w:val="00980CEC"/>
    <w:rsid w:val="00980DE3"/>
    <w:rsid w:val="00981426"/>
    <w:rsid w:val="00981D25"/>
    <w:rsid w:val="0098255F"/>
    <w:rsid w:val="00982E98"/>
    <w:rsid w:val="0098357B"/>
    <w:rsid w:val="00983756"/>
    <w:rsid w:val="009837D4"/>
    <w:rsid w:val="00983ED1"/>
    <w:rsid w:val="009841E3"/>
    <w:rsid w:val="009858A6"/>
    <w:rsid w:val="00985B41"/>
    <w:rsid w:val="00985E0D"/>
    <w:rsid w:val="00986736"/>
    <w:rsid w:val="00987865"/>
    <w:rsid w:val="00987A8A"/>
    <w:rsid w:val="00987F38"/>
    <w:rsid w:val="00987FD2"/>
    <w:rsid w:val="009906BE"/>
    <w:rsid w:val="00990BD7"/>
    <w:rsid w:val="00990CF0"/>
    <w:rsid w:val="00991118"/>
    <w:rsid w:val="0099160C"/>
    <w:rsid w:val="00991762"/>
    <w:rsid w:val="00991C2E"/>
    <w:rsid w:val="0099299F"/>
    <w:rsid w:val="00992C0B"/>
    <w:rsid w:val="00992DC9"/>
    <w:rsid w:val="00993A70"/>
    <w:rsid w:val="00994044"/>
    <w:rsid w:val="009940CD"/>
    <w:rsid w:val="009946BF"/>
    <w:rsid w:val="00994AD0"/>
    <w:rsid w:val="00995187"/>
    <w:rsid w:val="00995F4E"/>
    <w:rsid w:val="009961FF"/>
    <w:rsid w:val="00996AC8"/>
    <w:rsid w:val="00997012"/>
    <w:rsid w:val="00997320"/>
    <w:rsid w:val="00997538"/>
    <w:rsid w:val="009A0CA6"/>
    <w:rsid w:val="009A0FAB"/>
    <w:rsid w:val="009A1647"/>
    <w:rsid w:val="009A181F"/>
    <w:rsid w:val="009A1956"/>
    <w:rsid w:val="009A1A67"/>
    <w:rsid w:val="009A2314"/>
    <w:rsid w:val="009A2A3B"/>
    <w:rsid w:val="009A2DAD"/>
    <w:rsid w:val="009A2EA8"/>
    <w:rsid w:val="009A315F"/>
    <w:rsid w:val="009A4C36"/>
    <w:rsid w:val="009A55B4"/>
    <w:rsid w:val="009A6444"/>
    <w:rsid w:val="009A7378"/>
    <w:rsid w:val="009A7403"/>
    <w:rsid w:val="009A77ED"/>
    <w:rsid w:val="009A79B7"/>
    <w:rsid w:val="009A7AFE"/>
    <w:rsid w:val="009B1669"/>
    <w:rsid w:val="009B20BF"/>
    <w:rsid w:val="009B28B3"/>
    <w:rsid w:val="009B2E2D"/>
    <w:rsid w:val="009B321E"/>
    <w:rsid w:val="009B3A60"/>
    <w:rsid w:val="009B3EA2"/>
    <w:rsid w:val="009B3FD7"/>
    <w:rsid w:val="009B4133"/>
    <w:rsid w:val="009B4824"/>
    <w:rsid w:val="009B4E6B"/>
    <w:rsid w:val="009B51E0"/>
    <w:rsid w:val="009B529F"/>
    <w:rsid w:val="009B5577"/>
    <w:rsid w:val="009B5F10"/>
    <w:rsid w:val="009B5FAD"/>
    <w:rsid w:val="009B649F"/>
    <w:rsid w:val="009B6692"/>
    <w:rsid w:val="009B6752"/>
    <w:rsid w:val="009B7B62"/>
    <w:rsid w:val="009C06D1"/>
    <w:rsid w:val="009C08EE"/>
    <w:rsid w:val="009C09C7"/>
    <w:rsid w:val="009C0A7E"/>
    <w:rsid w:val="009C0CE9"/>
    <w:rsid w:val="009C0E91"/>
    <w:rsid w:val="009C14F4"/>
    <w:rsid w:val="009C1ACC"/>
    <w:rsid w:val="009C2E68"/>
    <w:rsid w:val="009C2F2D"/>
    <w:rsid w:val="009C3318"/>
    <w:rsid w:val="009C3AE2"/>
    <w:rsid w:val="009C3F3A"/>
    <w:rsid w:val="009C421C"/>
    <w:rsid w:val="009C44C0"/>
    <w:rsid w:val="009C48EE"/>
    <w:rsid w:val="009C4993"/>
    <w:rsid w:val="009C4CD5"/>
    <w:rsid w:val="009C4DDF"/>
    <w:rsid w:val="009C69A2"/>
    <w:rsid w:val="009C6DAC"/>
    <w:rsid w:val="009C7F44"/>
    <w:rsid w:val="009D02B3"/>
    <w:rsid w:val="009D072E"/>
    <w:rsid w:val="009D0D91"/>
    <w:rsid w:val="009D153F"/>
    <w:rsid w:val="009D1E37"/>
    <w:rsid w:val="009D2039"/>
    <w:rsid w:val="009D2F27"/>
    <w:rsid w:val="009D3128"/>
    <w:rsid w:val="009D376A"/>
    <w:rsid w:val="009D3E33"/>
    <w:rsid w:val="009D4454"/>
    <w:rsid w:val="009D48A2"/>
    <w:rsid w:val="009D5AEC"/>
    <w:rsid w:val="009D60DC"/>
    <w:rsid w:val="009D6656"/>
    <w:rsid w:val="009D66F7"/>
    <w:rsid w:val="009D685C"/>
    <w:rsid w:val="009E0304"/>
    <w:rsid w:val="009E0A18"/>
    <w:rsid w:val="009E0ACF"/>
    <w:rsid w:val="009E0C0D"/>
    <w:rsid w:val="009E0F8D"/>
    <w:rsid w:val="009E1250"/>
    <w:rsid w:val="009E15BE"/>
    <w:rsid w:val="009E1F5C"/>
    <w:rsid w:val="009E25E3"/>
    <w:rsid w:val="009E2E25"/>
    <w:rsid w:val="009E3A8E"/>
    <w:rsid w:val="009E42D9"/>
    <w:rsid w:val="009E43C4"/>
    <w:rsid w:val="009E45F4"/>
    <w:rsid w:val="009E5BDB"/>
    <w:rsid w:val="009E661D"/>
    <w:rsid w:val="009E67C8"/>
    <w:rsid w:val="009E6909"/>
    <w:rsid w:val="009E77BC"/>
    <w:rsid w:val="009E7C61"/>
    <w:rsid w:val="009F00C5"/>
    <w:rsid w:val="009F0539"/>
    <w:rsid w:val="009F0FCD"/>
    <w:rsid w:val="009F10F2"/>
    <w:rsid w:val="009F1230"/>
    <w:rsid w:val="009F1B3B"/>
    <w:rsid w:val="009F1C81"/>
    <w:rsid w:val="009F2493"/>
    <w:rsid w:val="009F26B9"/>
    <w:rsid w:val="009F2DA1"/>
    <w:rsid w:val="009F3222"/>
    <w:rsid w:val="009F33D2"/>
    <w:rsid w:val="009F367E"/>
    <w:rsid w:val="009F424F"/>
    <w:rsid w:val="009F4D26"/>
    <w:rsid w:val="009F53E5"/>
    <w:rsid w:val="009F5957"/>
    <w:rsid w:val="009F62C6"/>
    <w:rsid w:val="009F631E"/>
    <w:rsid w:val="009F7454"/>
    <w:rsid w:val="009F7590"/>
    <w:rsid w:val="009F77DE"/>
    <w:rsid w:val="00A00094"/>
    <w:rsid w:val="00A0056B"/>
    <w:rsid w:val="00A00A5B"/>
    <w:rsid w:val="00A00A92"/>
    <w:rsid w:val="00A01135"/>
    <w:rsid w:val="00A014F1"/>
    <w:rsid w:val="00A01606"/>
    <w:rsid w:val="00A019D8"/>
    <w:rsid w:val="00A01CBF"/>
    <w:rsid w:val="00A01EEF"/>
    <w:rsid w:val="00A0212A"/>
    <w:rsid w:val="00A029AD"/>
    <w:rsid w:val="00A02ADD"/>
    <w:rsid w:val="00A03BF9"/>
    <w:rsid w:val="00A03E2A"/>
    <w:rsid w:val="00A042A0"/>
    <w:rsid w:val="00A04847"/>
    <w:rsid w:val="00A05053"/>
    <w:rsid w:val="00A05731"/>
    <w:rsid w:val="00A05858"/>
    <w:rsid w:val="00A05C12"/>
    <w:rsid w:val="00A0608B"/>
    <w:rsid w:val="00A06DAA"/>
    <w:rsid w:val="00A06DF1"/>
    <w:rsid w:val="00A06E3B"/>
    <w:rsid w:val="00A1023B"/>
    <w:rsid w:val="00A111A4"/>
    <w:rsid w:val="00A115F4"/>
    <w:rsid w:val="00A12207"/>
    <w:rsid w:val="00A1268F"/>
    <w:rsid w:val="00A13BE9"/>
    <w:rsid w:val="00A13CB4"/>
    <w:rsid w:val="00A149A2"/>
    <w:rsid w:val="00A14A71"/>
    <w:rsid w:val="00A15288"/>
    <w:rsid w:val="00A152B9"/>
    <w:rsid w:val="00A156B8"/>
    <w:rsid w:val="00A15B33"/>
    <w:rsid w:val="00A15B60"/>
    <w:rsid w:val="00A15F34"/>
    <w:rsid w:val="00A16466"/>
    <w:rsid w:val="00A164BF"/>
    <w:rsid w:val="00A16EFF"/>
    <w:rsid w:val="00A16FEA"/>
    <w:rsid w:val="00A1733C"/>
    <w:rsid w:val="00A20787"/>
    <w:rsid w:val="00A20EE4"/>
    <w:rsid w:val="00A21389"/>
    <w:rsid w:val="00A21F64"/>
    <w:rsid w:val="00A2310F"/>
    <w:rsid w:val="00A23830"/>
    <w:rsid w:val="00A238E7"/>
    <w:rsid w:val="00A246D9"/>
    <w:rsid w:val="00A24A46"/>
    <w:rsid w:val="00A24E94"/>
    <w:rsid w:val="00A25BD8"/>
    <w:rsid w:val="00A26071"/>
    <w:rsid w:val="00A26534"/>
    <w:rsid w:val="00A26678"/>
    <w:rsid w:val="00A26819"/>
    <w:rsid w:val="00A26BEC"/>
    <w:rsid w:val="00A26D53"/>
    <w:rsid w:val="00A272D1"/>
    <w:rsid w:val="00A27E9C"/>
    <w:rsid w:val="00A3014D"/>
    <w:rsid w:val="00A306D3"/>
    <w:rsid w:val="00A30CA2"/>
    <w:rsid w:val="00A3102D"/>
    <w:rsid w:val="00A311C6"/>
    <w:rsid w:val="00A3156B"/>
    <w:rsid w:val="00A31887"/>
    <w:rsid w:val="00A31D78"/>
    <w:rsid w:val="00A32558"/>
    <w:rsid w:val="00A327C3"/>
    <w:rsid w:val="00A3320B"/>
    <w:rsid w:val="00A346E3"/>
    <w:rsid w:val="00A35D73"/>
    <w:rsid w:val="00A3718B"/>
    <w:rsid w:val="00A371D6"/>
    <w:rsid w:val="00A3732A"/>
    <w:rsid w:val="00A40373"/>
    <w:rsid w:val="00A40684"/>
    <w:rsid w:val="00A40BC3"/>
    <w:rsid w:val="00A41540"/>
    <w:rsid w:val="00A41944"/>
    <w:rsid w:val="00A4271A"/>
    <w:rsid w:val="00A4314E"/>
    <w:rsid w:val="00A4499A"/>
    <w:rsid w:val="00A45B39"/>
    <w:rsid w:val="00A45EF6"/>
    <w:rsid w:val="00A4668A"/>
    <w:rsid w:val="00A46AA0"/>
    <w:rsid w:val="00A470D0"/>
    <w:rsid w:val="00A5018E"/>
    <w:rsid w:val="00A501A5"/>
    <w:rsid w:val="00A506FD"/>
    <w:rsid w:val="00A50799"/>
    <w:rsid w:val="00A50B3A"/>
    <w:rsid w:val="00A51437"/>
    <w:rsid w:val="00A523BD"/>
    <w:rsid w:val="00A53008"/>
    <w:rsid w:val="00A53446"/>
    <w:rsid w:val="00A539AA"/>
    <w:rsid w:val="00A54523"/>
    <w:rsid w:val="00A54BBB"/>
    <w:rsid w:val="00A54C8E"/>
    <w:rsid w:val="00A56FFA"/>
    <w:rsid w:val="00A57CBE"/>
    <w:rsid w:val="00A608BD"/>
    <w:rsid w:val="00A608DA"/>
    <w:rsid w:val="00A60978"/>
    <w:rsid w:val="00A60D1D"/>
    <w:rsid w:val="00A60F09"/>
    <w:rsid w:val="00A60FA2"/>
    <w:rsid w:val="00A6132F"/>
    <w:rsid w:val="00A619A8"/>
    <w:rsid w:val="00A61AF7"/>
    <w:rsid w:val="00A621D5"/>
    <w:rsid w:val="00A62816"/>
    <w:rsid w:val="00A63212"/>
    <w:rsid w:val="00A64052"/>
    <w:rsid w:val="00A64147"/>
    <w:rsid w:val="00A6500D"/>
    <w:rsid w:val="00A65489"/>
    <w:rsid w:val="00A65BE3"/>
    <w:rsid w:val="00A65CC9"/>
    <w:rsid w:val="00A660C0"/>
    <w:rsid w:val="00A660D1"/>
    <w:rsid w:val="00A662CA"/>
    <w:rsid w:val="00A670E6"/>
    <w:rsid w:val="00A67764"/>
    <w:rsid w:val="00A67CEE"/>
    <w:rsid w:val="00A67F16"/>
    <w:rsid w:val="00A67FBA"/>
    <w:rsid w:val="00A7020C"/>
    <w:rsid w:val="00A70228"/>
    <w:rsid w:val="00A703E9"/>
    <w:rsid w:val="00A706E0"/>
    <w:rsid w:val="00A708D4"/>
    <w:rsid w:val="00A7135C"/>
    <w:rsid w:val="00A71395"/>
    <w:rsid w:val="00A713BD"/>
    <w:rsid w:val="00A7149D"/>
    <w:rsid w:val="00A717FF"/>
    <w:rsid w:val="00A71BC4"/>
    <w:rsid w:val="00A722DA"/>
    <w:rsid w:val="00A725E2"/>
    <w:rsid w:val="00A72FEA"/>
    <w:rsid w:val="00A736BF"/>
    <w:rsid w:val="00A73729"/>
    <w:rsid w:val="00A73A9D"/>
    <w:rsid w:val="00A73BBC"/>
    <w:rsid w:val="00A74063"/>
    <w:rsid w:val="00A7499C"/>
    <w:rsid w:val="00A7559C"/>
    <w:rsid w:val="00A75957"/>
    <w:rsid w:val="00A76860"/>
    <w:rsid w:val="00A769CF"/>
    <w:rsid w:val="00A76A29"/>
    <w:rsid w:val="00A76B1B"/>
    <w:rsid w:val="00A76C3C"/>
    <w:rsid w:val="00A76FE8"/>
    <w:rsid w:val="00A7735F"/>
    <w:rsid w:val="00A8052E"/>
    <w:rsid w:val="00A807CF"/>
    <w:rsid w:val="00A80D92"/>
    <w:rsid w:val="00A80E08"/>
    <w:rsid w:val="00A80EA5"/>
    <w:rsid w:val="00A8162E"/>
    <w:rsid w:val="00A8164C"/>
    <w:rsid w:val="00A81AB2"/>
    <w:rsid w:val="00A82306"/>
    <w:rsid w:val="00A82C1D"/>
    <w:rsid w:val="00A82D9B"/>
    <w:rsid w:val="00A8420D"/>
    <w:rsid w:val="00A8488B"/>
    <w:rsid w:val="00A84DC9"/>
    <w:rsid w:val="00A84FD0"/>
    <w:rsid w:val="00A853DA"/>
    <w:rsid w:val="00A8547C"/>
    <w:rsid w:val="00A85CEB"/>
    <w:rsid w:val="00A86045"/>
    <w:rsid w:val="00A86137"/>
    <w:rsid w:val="00A86B65"/>
    <w:rsid w:val="00A86B8B"/>
    <w:rsid w:val="00A87194"/>
    <w:rsid w:val="00A87FD3"/>
    <w:rsid w:val="00A9003E"/>
    <w:rsid w:val="00A90473"/>
    <w:rsid w:val="00A90646"/>
    <w:rsid w:val="00A90A8D"/>
    <w:rsid w:val="00A90DB6"/>
    <w:rsid w:val="00A914F0"/>
    <w:rsid w:val="00A916D8"/>
    <w:rsid w:val="00A917E9"/>
    <w:rsid w:val="00A92192"/>
    <w:rsid w:val="00A92306"/>
    <w:rsid w:val="00A92424"/>
    <w:rsid w:val="00A9373A"/>
    <w:rsid w:val="00A9397B"/>
    <w:rsid w:val="00A939A6"/>
    <w:rsid w:val="00A947AF"/>
    <w:rsid w:val="00A9498B"/>
    <w:rsid w:val="00A95636"/>
    <w:rsid w:val="00A958D5"/>
    <w:rsid w:val="00A95B96"/>
    <w:rsid w:val="00A9603F"/>
    <w:rsid w:val="00A96738"/>
    <w:rsid w:val="00A96A59"/>
    <w:rsid w:val="00A96BD7"/>
    <w:rsid w:val="00A9759C"/>
    <w:rsid w:val="00A97EAD"/>
    <w:rsid w:val="00AA02DA"/>
    <w:rsid w:val="00AA0A8B"/>
    <w:rsid w:val="00AA26BE"/>
    <w:rsid w:val="00AA2C67"/>
    <w:rsid w:val="00AA346F"/>
    <w:rsid w:val="00AA37B3"/>
    <w:rsid w:val="00AA3A5F"/>
    <w:rsid w:val="00AA3C48"/>
    <w:rsid w:val="00AA4225"/>
    <w:rsid w:val="00AA42C1"/>
    <w:rsid w:val="00AA4309"/>
    <w:rsid w:val="00AA4321"/>
    <w:rsid w:val="00AA519E"/>
    <w:rsid w:val="00AA619B"/>
    <w:rsid w:val="00AA628E"/>
    <w:rsid w:val="00AA6429"/>
    <w:rsid w:val="00AA6532"/>
    <w:rsid w:val="00AA68F8"/>
    <w:rsid w:val="00AA777A"/>
    <w:rsid w:val="00AA77AF"/>
    <w:rsid w:val="00AA7EB1"/>
    <w:rsid w:val="00AB0082"/>
    <w:rsid w:val="00AB08D5"/>
    <w:rsid w:val="00AB0F47"/>
    <w:rsid w:val="00AB19A0"/>
    <w:rsid w:val="00AB20F3"/>
    <w:rsid w:val="00AB24F3"/>
    <w:rsid w:val="00AB2875"/>
    <w:rsid w:val="00AB294F"/>
    <w:rsid w:val="00AB297B"/>
    <w:rsid w:val="00AB2A26"/>
    <w:rsid w:val="00AB3969"/>
    <w:rsid w:val="00AB3A99"/>
    <w:rsid w:val="00AB417E"/>
    <w:rsid w:val="00AB43F5"/>
    <w:rsid w:val="00AB448A"/>
    <w:rsid w:val="00AB4F6F"/>
    <w:rsid w:val="00AB508D"/>
    <w:rsid w:val="00AB5648"/>
    <w:rsid w:val="00AB5CA7"/>
    <w:rsid w:val="00AB640B"/>
    <w:rsid w:val="00AB6423"/>
    <w:rsid w:val="00AB6971"/>
    <w:rsid w:val="00AB6F16"/>
    <w:rsid w:val="00AB7A09"/>
    <w:rsid w:val="00AB7D93"/>
    <w:rsid w:val="00AC016B"/>
    <w:rsid w:val="00AC027E"/>
    <w:rsid w:val="00AC051D"/>
    <w:rsid w:val="00AC0F3A"/>
    <w:rsid w:val="00AC16A3"/>
    <w:rsid w:val="00AC1923"/>
    <w:rsid w:val="00AC19DC"/>
    <w:rsid w:val="00AC27FF"/>
    <w:rsid w:val="00AC3621"/>
    <w:rsid w:val="00AC4707"/>
    <w:rsid w:val="00AC4FE3"/>
    <w:rsid w:val="00AC53F2"/>
    <w:rsid w:val="00AC55FE"/>
    <w:rsid w:val="00AC5CE6"/>
    <w:rsid w:val="00AC5DDD"/>
    <w:rsid w:val="00AC71FC"/>
    <w:rsid w:val="00AC774D"/>
    <w:rsid w:val="00AC7AA0"/>
    <w:rsid w:val="00AD0C4F"/>
    <w:rsid w:val="00AD16AC"/>
    <w:rsid w:val="00AD1804"/>
    <w:rsid w:val="00AD1825"/>
    <w:rsid w:val="00AD1C31"/>
    <w:rsid w:val="00AD292B"/>
    <w:rsid w:val="00AD2AF3"/>
    <w:rsid w:val="00AD3599"/>
    <w:rsid w:val="00AD35C4"/>
    <w:rsid w:val="00AD3AB2"/>
    <w:rsid w:val="00AD3D8A"/>
    <w:rsid w:val="00AD4166"/>
    <w:rsid w:val="00AD44D5"/>
    <w:rsid w:val="00AD47D9"/>
    <w:rsid w:val="00AD47EB"/>
    <w:rsid w:val="00AD4927"/>
    <w:rsid w:val="00AD59E8"/>
    <w:rsid w:val="00AD6CBE"/>
    <w:rsid w:val="00AD75D3"/>
    <w:rsid w:val="00AD7BA4"/>
    <w:rsid w:val="00AE0424"/>
    <w:rsid w:val="00AE0487"/>
    <w:rsid w:val="00AE0532"/>
    <w:rsid w:val="00AE05E4"/>
    <w:rsid w:val="00AE0809"/>
    <w:rsid w:val="00AE0A07"/>
    <w:rsid w:val="00AE0E83"/>
    <w:rsid w:val="00AE1903"/>
    <w:rsid w:val="00AE195C"/>
    <w:rsid w:val="00AE1B4F"/>
    <w:rsid w:val="00AE1F72"/>
    <w:rsid w:val="00AE216D"/>
    <w:rsid w:val="00AE2F1E"/>
    <w:rsid w:val="00AE3961"/>
    <w:rsid w:val="00AE4432"/>
    <w:rsid w:val="00AE4B3F"/>
    <w:rsid w:val="00AE509A"/>
    <w:rsid w:val="00AE6472"/>
    <w:rsid w:val="00AE68AD"/>
    <w:rsid w:val="00AE6A53"/>
    <w:rsid w:val="00AE6B4C"/>
    <w:rsid w:val="00AE6CD1"/>
    <w:rsid w:val="00AE7103"/>
    <w:rsid w:val="00AE7994"/>
    <w:rsid w:val="00AE7A54"/>
    <w:rsid w:val="00AE7B35"/>
    <w:rsid w:val="00AE7FEF"/>
    <w:rsid w:val="00AF0345"/>
    <w:rsid w:val="00AF03EF"/>
    <w:rsid w:val="00AF0ABF"/>
    <w:rsid w:val="00AF0E23"/>
    <w:rsid w:val="00AF1039"/>
    <w:rsid w:val="00AF15FD"/>
    <w:rsid w:val="00AF1F62"/>
    <w:rsid w:val="00AF290A"/>
    <w:rsid w:val="00AF308D"/>
    <w:rsid w:val="00AF31F3"/>
    <w:rsid w:val="00AF3376"/>
    <w:rsid w:val="00AF3E51"/>
    <w:rsid w:val="00AF464F"/>
    <w:rsid w:val="00AF4E22"/>
    <w:rsid w:val="00AF5198"/>
    <w:rsid w:val="00AF5633"/>
    <w:rsid w:val="00AF5654"/>
    <w:rsid w:val="00AF5731"/>
    <w:rsid w:val="00AF5A7D"/>
    <w:rsid w:val="00AF7222"/>
    <w:rsid w:val="00AF745E"/>
    <w:rsid w:val="00AF7601"/>
    <w:rsid w:val="00B00167"/>
    <w:rsid w:val="00B008F4"/>
    <w:rsid w:val="00B014AB"/>
    <w:rsid w:val="00B0298F"/>
    <w:rsid w:val="00B0313F"/>
    <w:rsid w:val="00B03E0C"/>
    <w:rsid w:val="00B04040"/>
    <w:rsid w:val="00B040ED"/>
    <w:rsid w:val="00B04491"/>
    <w:rsid w:val="00B0485A"/>
    <w:rsid w:val="00B07ED0"/>
    <w:rsid w:val="00B10110"/>
    <w:rsid w:val="00B10672"/>
    <w:rsid w:val="00B109D4"/>
    <w:rsid w:val="00B10A22"/>
    <w:rsid w:val="00B1131C"/>
    <w:rsid w:val="00B12048"/>
    <w:rsid w:val="00B12060"/>
    <w:rsid w:val="00B1223F"/>
    <w:rsid w:val="00B12ACA"/>
    <w:rsid w:val="00B12F8B"/>
    <w:rsid w:val="00B13093"/>
    <w:rsid w:val="00B131FD"/>
    <w:rsid w:val="00B13C1A"/>
    <w:rsid w:val="00B13F21"/>
    <w:rsid w:val="00B14038"/>
    <w:rsid w:val="00B14324"/>
    <w:rsid w:val="00B144AA"/>
    <w:rsid w:val="00B147BC"/>
    <w:rsid w:val="00B14CFC"/>
    <w:rsid w:val="00B15F48"/>
    <w:rsid w:val="00B16C40"/>
    <w:rsid w:val="00B16C4D"/>
    <w:rsid w:val="00B1708A"/>
    <w:rsid w:val="00B171A4"/>
    <w:rsid w:val="00B1742F"/>
    <w:rsid w:val="00B17B1B"/>
    <w:rsid w:val="00B20105"/>
    <w:rsid w:val="00B207A2"/>
    <w:rsid w:val="00B20D80"/>
    <w:rsid w:val="00B215F9"/>
    <w:rsid w:val="00B21640"/>
    <w:rsid w:val="00B2170E"/>
    <w:rsid w:val="00B21968"/>
    <w:rsid w:val="00B22454"/>
    <w:rsid w:val="00B2274A"/>
    <w:rsid w:val="00B22B15"/>
    <w:rsid w:val="00B22C3D"/>
    <w:rsid w:val="00B22E35"/>
    <w:rsid w:val="00B232E9"/>
    <w:rsid w:val="00B23B9F"/>
    <w:rsid w:val="00B23E22"/>
    <w:rsid w:val="00B245BD"/>
    <w:rsid w:val="00B24727"/>
    <w:rsid w:val="00B24A9D"/>
    <w:rsid w:val="00B25242"/>
    <w:rsid w:val="00B26206"/>
    <w:rsid w:val="00B2642F"/>
    <w:rsid w:val="00B26466"/>
    <w:rsid w:val="00B267E2"/>
    <w:rsid w:val="00B26A00"/>
    <w:rsid w:val="00B26A1A"/>
    <w:rsid w:val="00B304D5"/>
    <w:rsid w:val="00B311D3"/>
    <w:rsid w:val="00B3167D"/>
    <w:rsid w:val="00B32A6F"/>
    <w:rsid w:val="00B33B83"/>
    <w:rsid w:val="00B34596"/>
    <w:rsid w:val="00B34CBC"/>
    <w:rsid w:val="00B35E4F"/>
    <w:rsid w:val="00B36209"/>
    <w:rsid w:val="00B365CE"/>
    <w:rsid w:val="00B37D0A"/>
    <w:rsid w:val="00B37D7A"/>
    <w:rsid w:val="00B4012F"/>
    <w:rsid w:val="00B409BC"/>
    <w:rsid w:val="00B40A4E"/>
    <w:rsid w:val="00B40B45"/>
    <w:rsid w:val="00B4129E"/>
    <w:rsid w:val="00B41355"/>
    <w:rsid w:val="00B4142B"/>
    <w:rsid w:val="00B41991"/>
    <w:rsid w:val="00B41D6C"/>
    <w:rsid w:val="00B41E5B"/>
    <w:rsid w:val="00B422E2"/>
    <w:rsid w:val="00B42469"/>
    <w:rsid w:val="00B42569"/>
    <w:rsid w:val="00B42AFD"/>
    <w:rsid w:val="00B430B6"/>
    <w:rsid w:val="00B433F1"/>
    <w:rsid w:val="00B43454"/>
    <w:rsid w:val="00B43751"/>
    <w:rsid w:val="00B437C7"/>
    <w:rsid w:val="00B43BBB"/>
    <w:rsid w:val="00B4422E"/>
    <w:rsid w:val="00B44B74"/>
    <w:rsid w:val="00B44F0C"/>
    <w:rsid w:val="00B45315"/>
    <w:rsid w:val="00B453C6"/>
    <w:rsid w:val="00B455F9"/>
    <w:rsid w:val="00B4585B"/>
    <w:rsid w:val="00B46974"/>
    <w:rsid w:val="00B478CD"/>
    <w:rsid w:val="00B47CD3"/>
    <w:rsid w:val="00B501D2"/>
    <w:rsid w:val="00B50489"/>
    <w:rsid w:val="00B50797"/>
    <w:rsid w:val="00B50CC9"/>
    <w:rsid w:val="00B51127"/>
    <w:rsid w:val="00B51C1E"/>
    <w:rsid w:val="00B52529"/>
    <w:rsid w:val="00B52607"/>
    <w:rsid w:val="00B52686"/>
    <w:rsid w:val="00B527D0"/>
    <w:rsid w:val="00B5288C"/>
    <w:rsid w:val="00B53226"/>
    <w:rsid w:val="00B536D5"/>
    <w:rsid w:val="00B54AB8"/>
    <w:rsid w:val="00B55ABB"/>
    <w:rsid w:val="00B55D54"/>
    <w:rsid w:val="00B56139"/>
    <w:rsid w:val="00B562CF"/>
    <w:rsid w:val="00B5656E"/>
    <w:rsid w:val="00B567EF"/>
    <w:rsid w:val="00B57090"/>
    <w:rsid w:val="00B573C6"/>
    <w:rsid w:val="00B57B4B"/>
    <w:rsid w:val="00B57C89"/>
    <w:rsid w:val="00B60428"/>
    <w:rsid w:val="00B604FC"/>
    <w:rsid w:val="00B60C26"/>
    <w:rsid w:val="00B60E2F"/>
    <w:rsid w:val="00B61451"/>
    <w:rsid w:val="00B614FE"/>
    <w:rsid w:val="00B62311"/>
    <w:rsid w:val="00B631D0"/>
    <w:rsid w:val="00B6347F"/>
    <w:rsid w:val="00B634CE"/>
    <w:rsid w:val="00B635D2"/>
    <w:rsid w:val="00B64119"/>
    <w:rsid w:val="00B6416F"/>
    <w:rsid w:val="00B64982"/>
    <w:rsid w:val="00B64C91"/>
    <w:rsid w:val="00B65455"/>
    <w:rsid w:val="00B65471"/>
    <w:rsid w:val="00B65A9D"/>
    <w:rsid w:val="00B65EA0"/>
    <w:rsid w:val="00B66019"/>
    <w:rsid w:val="00B6634F"/>
    <w:rsid w:val="00B668D7"/>
    <w:rsid w:val="00B668EC"/>
    <w:rsid w:val="00B66F8B"/>
    <w:rsid w:val="00B674BB"/>
    <w:rsid w:val="00B67B6E"/>
    <w:rsid w:val="00B70861"/>
    <w:rsid w:val="00B712DA"/>
    <w:rsid w:val="00B71BCB"/>
    <w:rsid w:val="00B71BEC"/>
    <w:rsid w:val="00B71C9B"/>
    <w:rsid w:val="00B726A4"/>
    <w:rsid w:val="00B7353A"/>
    <w:rsid w:val="00B73D2E"/>
    <w:rsid w:val="00B73E5F"/>
    <w:rsid w:val="00B74A11"/>
    <w:rsid w:val="00B74EBF"/>
    <w:rsid w:val="00B750FE"/>
    <w:rsid w:val="00B75718"/>
    <w:rsid w:val="00B75765"/>
    <w:rsid w:val="00B7578F"/>
    <w:rsid w:val="00B7583B"/>
    <w:rsid w:val="00B75A49"/>
    <w:rsid w:val="00B75D00"/>
    <w:rsid w:val="00B761EB"/>
    <w:rsid w:val="00B774B1"/>
    <w:rsid w:val="00B77EEB"/>
    <w:rsid w:val="00B8032E"/>
    <w:rsid w:val="00B80C64"/>
    <w:rsid w:val="00B82A88"/>
    <w:rsid w:val="00B82F7A"/>
    <w:rsid w:val="00B8319E"/>
    <w:rsid w:val="00B8348E"/>
    <w:rsid w:val="00B838E2"/>
    <w:rsid w:val="00B83B1F"/>
    <w:rsid w:val="00B844B8"/>
    <w:rsid w:val="00B84D57"/>
    <w:rsid w:val="00B85072"/>
    <w:rsid w:val="00B85439"/>
    <w:rsid w:val="00B85670"/>
    <w:rsid w:val="00B85DDC"/>
    <w:rsid w:val="00B85E2E"/>
    <w:rsid w:val="00B86B72"/>
    <w:rsid w:val="00B86B8C"/>
    <w:rsid w:val="00B87067"/>
    <w:rsid w:val="00B8792B"/>
    <w:rsid w:val="00B87F63"/>
    <w:rsid w:val="00B9029D"/>
    <w:rsid w:val="00B9064D"/>
    <w:rsid w:val="00B9093E"/>
    <w:rsid w:val="00B9098F"/>
    <w:rsid w:val="00B9134F"/>
    <w:rsid w:val="00B9180F"/>
    <w:rsid w:val="00B91B43"/>
    <w:rsid w:val="00B91F1E"/>
    <w:rsid w:val="00B920DB"/>
    <w:rsid w:val="00B927FE"/>
    <w:rsid w:val="00B92CEC"/>
    <w:rsid w:val="00B92D6B"/>
    <w:rsid w:val="00B935A3"/>
    <w:rsid w:val="00B93AAC"/>
    <w:rsid w:val="00B941B0"/>
    <w:rsid w:val="00B94A6E"/>
    <w:rsid w:val="00B94F0E"/>
    <w:rsid w:val="00B95E14"/>
    <w:rsid w:val="00B9605B"/>
    <w:rsid w:val="00B96B2B"/>
    <w:rsid w:val="00B97042"/>
    <w:rsid w:val="00B97C5B"/>
    <w:rsid w:val="00B97C91"/>
    <w:rsid w:val="00BA0349"/>
    <w:rsid w:val="00BA06A7"/>
    <w:rsid w:val="00BA07C9"/>
    <w:rsid w:val="00BA0951"/>
    <w:rsid w:val="00BA13F1"/>
    <w:rsid w:val="00BA1540"/>
    <w:rsid w:val="00BA188D"/>
    <w:rsid w:val="00BA1A7C"/>
    <w:rsid w:val="00BA1CBC"/>
    <w:rsid w:val="00BA2470"/>
    <w:rsid w:val="00BA2C06"/>
    <w:rsid w:val="00BA2CE1"/>
    <w:rsid w:val="00BA2D67"/>
    <w:rsid w:val="00BA2F53"/>
    <w:rsid w:val="00BA332D"/>
    <w:rsid w:val="00BA393A"/>
    <w:rsid w:val="00BA4509"/>
    <w:rsid w:val="00BA5364"/>
    <w:rsid w:val="00BA5B9A"/>
    <w:rsid w:val="00BA5FA6"/>
    <w:rsid w:val="00BA648F"/>
    <w:rsid w:val="00BA6F33"/>
    <w:rsid w:val="00BA7274"/>
    <w:rsid w:val="00BA78E8"/>
    <w:rsid w:val="00BA799E"/>
    <w:rsid w:val="00BA7A83"/>
    <w:rsid w:val="00BB1373"/>
    <w:rsid w:val="00BB23A7"/>
    <w:rsid w:val="00BB2D0C"/>
    <w:rsid w:val="00BB2FEE"/>
    <w:rsid w:val="00BB32F1"/>
    <w:rsid w:val="00BB3ADC"/>
    <w:rsid w:val="00BB3F26"/>
    <w:rsid w:val="00BB4693"/>
    <w:rsid w:val="00BB4CCB"/>
    <w:rsid w:val="00BB6061"/>
    <w:rsid w:val="00BB6143"/>
    <w:rsid w:val="00BB69EE"/>
    <w:rsid w:val="00BB6AF8"/>
    <w:rsid w:val="00BB6D80"/>
    <w:rsid w:val="00BB7350"/>
    <w:rsid w:val="00BB79B4"/>
    <w:rsid w:val="00BB7C2A"/>
    <w:rsid w:val="00BC047B"/>
    <w:rsid w:val="00BC0914"/>
    <w:rsid w:val="00BC0D54"/>
    <w:rsid w:val="00BC109F"/>
    <w:rsid w:val="00BC1135"/>
    <w:rsid w:val="00BC1972"/>
    <w:rsid w:val="00BC3550"/>
    <w:rsid w:val="00BC3A48"/>
    <w:rsid w:val="00BC3A63"/>
    <w:rsid w:val="00BC4002"/>
    <w:rsid w:val="00BC4220"/>
    <w:rsid w:val="00BC5005"/>
    <w:rsid w:val="00BC5087"/>
    <w:rsid w:val="00BC578C"/>
    <w:rsid w:val="00BC68AC"/>
    <w:rsid w:val="00BC6E40"/>
    <w:rsid w:val="00BC7D55"/>
    <w:rsid w:val="00BD0C46"/>
    <w:rsid w:val="00BD0F1D"/>
    <w:rsid w:val="00BD1784"/>
    <w:rsid w:val="00BD254C"/>
    <w:rsid w:val="00BD27E0"/>
    <w:rsid w:val="00BD2B3B"/>
    <w:rsid w:val="00BD2B99"/>
    <w:rsid w:val="00BD2DA1"/>
    <w:rsid w:val="00BD3412"/>
    <w:rsid w:val="00BD344D"/>
    <w:rsid w:val="00BD395E"/>
    <w:rsid w:val="00BD3C56"/>
    <w:rsid w:val="00BD4068"/>
    <w:rsid w:val="00BD44D2"/>
    <w:rsid w:val="00BD4E5D"/>
    <w:rsid w:val="00BD667C"/>
    <w:rsid w:val="00BD6BB6"/>
    <w:rsid w:val="00BD71C9"/>
    <w:rsid w:val="00BD73D0"/>
    <w:rsid w:val="00BD76A9"/>
    <w:rsid w:val="00BD7F9E"/>
    <w:rsid w:val="00BE03A7"/>
    <w:rsid w:val="00BE055D"/>
    <w:rsid w:val="00BE061F"/>
    <w:rsid w:val="00BE0977"/>
    <w:rsid w:val="00BE0C26"/>
    <w:rsid w:val="00BE0D71"/>
    <w:rsid w:val="00BE0E13"/>
    <w:rsid w:val="00BE134F"/>
    <w:rsid w:val="00BE13A3"/>
    <w:rsid w:val="00BE2341"/>
    <w:rsid w:val="00BE2690"/>
    <w:rsid w:val="00BE2ADC"/>
    <w:rsid w:val="00BE2F3E"/>
    <w:rsid w:val="00BE336C"/>
    <w:rsid w:val="00BE3A3D"/>
    <w:rsid w:val="00BE3B28"/>
    <w:rsid w:val="00BE46C1"/>
    <w:rsid w:val="00BE585F"/>
    <w:rsid w:val="00BE5C42"/>
    <w:rsid w:val="00BE5D00"/>
    <w:rsid w:val="00BE630D"/>
    <w:rsid w:val="00BE6CE1"/>
    <w:rsid w:val="00BE6E00"/>
    <w:rsid w:val="00BE6E67"/>
    <w:rsid w:val="00BE7418"/>
    <w:rsid w:val="00BE7BBB"/>
    <w:rsid w:val="00BF0816"/>
    <w:rsid w:val="00BF0D45"/>
    <w:rsid w:val="00BF1982"/>
    <w:rsid w:val="00BF1AB4"/>
    <w:rsid w:val="00BF2089"/>
    <w:rsid w:val="00BF2623"/>
    <w:rsid w:val="00BF2790"/>
    <w:rsid w:val="00BF28E2"/>
    <w:rsid w:val="00BF29D3"/>
    <w:rsid w:val="00BF3102"/>
    <w:rsid w:val="00BF3289"/>
    <w:rsid w:val="00BF3DAA"/>
    <w:rsid w:val="00BF3EC0"/>
    <w:rsid w:val="00BF3F3C"/>
    <w:rsid w:val="00BF4992"/>
    <w:rsid w:val="00BF4A90"/>
    <w:rsid w:val="00BF4F8F"/>
    <w:rsid w:val="00BF5073"/>
    <w:rsid w:val="00BF51DD"/>
    <w:rsid w:val="00BF52BB"/>
    <w:rsid w:val="00BF5781"/>
    <w:rsid w:val="00BF5F77"/>
    <w:rsid w:val="00BF6351"/>
    <w:rsid w:val="00BF65F8"/>
    <w:rsid w:val="00BF68C0"/>
    <w:rsid w:val="00BF6B52"/>
    <w:rsid w:val="00BF6D93"/>
    <w:rsid w:val="00BF6E3D"/>
    <w:rsid w:val="00BF6ED5"/>
    <w:rsid w:val="00BF746C"/>
    <w:rsid w:val="00BF7CD1"/>
    <w:rsid w:val="00C01021"/>
    <w:rsid w:val="00C01241"/>
    <w:rsid w:val="00C01CA3"/>
    <w:rsid w:val="00C01EE6"/>
    <w:rsid w:val="00C02622"/>
    <w:rsid w:val="00C02D55"/>
    <w:rsid w:val="00C02ED8"/>
    <w:rsid w:val="00C03019"/>
    <w:rsid w:val="00C04397"/>
    <w:rsid w:val="00C043F9"/>
    <w:rsid w:val="00C04418"/>
    <w:rsid w:val="00C04988"/>
    <w:rsid w:val="00C04C4A"/>
    <w:rsid w:val="00C0505C"/>
    <w:rsid w:val="00C053DF"/>
    <w:rsid w:val="00C05944"/>
    <w:rsid w:val="00C05BD8"/>
    <w:rsid w:val="00C05C9D"/>
    <w:rsid w:val="00C05D14"/>
    <w:rsid w:val="00C061BA"/>
    <w:rsid w:val="00C061E6"/>
    <w:rsid w:val="00C06CA0"/>
    <w:rsid w:val="00C070C6"/>
    <w:rsid w:val="00C075A6"/>
    <w:rsid w:val="00C076C5"/>
    <w:rsid w:val="00C07BB2"/>
    <w:rsid w:val="00C07C1B"/>
    <w:rsid w:val="00C10174"/>
    <w:rsid w:val="00C10A67"/>
    <w:rsid w:val="00C10FFE"/>
    <w:rsid w:val="00C115BE"/>
    <w:rsid w:val="00C11840"/>
    <w:rsid w:val="00C1191A"/>
    <w:rsid w:val="00C11936"/>
    <w:rsid w:val="00C11C7B"/>
    <w:rsid w:val="00C12489"/>
    <w:rsid w:val="00C124A1"/>
    <w:rsid w:val="00C12A68"/>
    <w:rsid w:val="00C12A84"/>
    <w:rsid w:val="00C12D6B"/>
    <w:rsid w:val="00C12F22"/>
    <w:rsid w:val="00C13632"/>
    <w:rsid w:val="00C13B2C"/>
    <w:rsid w:val="00C13C79"/>
    <w:rsid w:val="00C14114"/>
    <w:rsid w:val="00C14911"/>
    <w:rsid w:val="00C151BC"/>
    <w:rsid w:val="00C153C0"/>
    <w:rsid w:val="00C1559A"/>
    <w:rsid w:val="00C157F5"/>
    <w:rsid w:val="00C1596A"/>
    <w:rsid w:val="00C15A56"/>
    <w:rsid w:val="00C15C07"/>
    <w:rsid w:val="00C16E82"/>
    <w:rsid w:val="00C172FD"/>
    <w:rsid w:val="00C17A36"/>
    <w:rsid w:val="00C2013D"/>
    <w:rsid w:val="00C202A5"/>
    <w:rsid w:val="00C208C4"/>
    <w:rsid w:val="00C20A10"/>
    <w:rsid w:val="00C20C4F"/>
    <w:rsid w:val="00C21004"/>
    <w:rsid w:val="00C2110C"/>
    <w:rsid w:val="00C21176"/>
    <w:rsid w:val="00C21488"/>
    <w:rsid w:val="00C22830"/>
    <w:rsid w:val="00C22F5C"/>
    <w:rsid w:val="00C22FC1"/>
    <w:rsid w:val="00C2334E"/>
    <w:rsid w:val="00C2375D"/>
    <w:rsid w:val="00C23946"/>
    <w:rsid w:val="00C2401F"/>
    <w:rsid w:val="00C24562"/>
    <w:rsid w:val="00C24A67"/>
    <w:rsid w:val="00C24BAF"/>
    <w:rsid w:val="00C24FEB"/>
    <w:rsid w:val="00C252C7"/>
    <w:rsid w:val="00C26872"/>
    <w:rsid w:val="00C27161"/>
    <w:rsid w:val="00C275BA"/>
    <w:rsid w:val="00C27E4E"/>
    <w:rsid w:val="00C3037B"/>
    <w:rsid w:val="00C30979"/>
    <w:rsid w:val="00C30C77"/>
    <w:rsid w:val="00C30E20"/>
    <w:rsid w:val="00C30E89"/>
    <w:rsid w:val="00C30FFA"/>
    <w:rsid w:val="00C316C5"/>
    <w:rsid w:val="00C325C7"/>
    <w:rsid w:val="00C32666"/>
    <w:rsid w:val="00C33CDA"/>
    <w:rsid w:val="00C33E56"/>
    <w:rsid w:val="00C35AB2"/>
    <w:rsid w:val="00C3651A"/>
    <w:rsid w:val="00C36DC9"/>
    <w:rsid w:val="00C3754C"/>
    <w:rsid w:val="00C379B0"/>
    <w:rsid w:val="00C37C92"/>
    <w:rsid w:val="00C40059"/>
    <w:rsid w:val="00C405F2"/>
    <w:rsid w:val="00C41B05"/>
    <w:rsid w:val="00C42445"/>
    <w:rsid w:val="00C42676"/>
    <w:rsid w:val="00C42923"/>
    <w:rsid w:val="00C4332F"/>
    <w:rsid w:val="00C43645"/>
    <w:rsid w:val="00C4416E"/>
    <w:rsid w:val="00C4419A"/>
    <w:rsid w:val="00C44A73"/>
    <w:rsid w:val="00C44B0E"/>
    <w:rsid w:val="00C4533F"/>
    <w:rsid w:val="00C4541F"/>
    <w:rsid w:val="00C455AB"/>
    <w:rsid w:val="00C457D6"/>
    <w:rsid w:val="00C45972"/>
    <w:rsid w:val="00C45C88"/>
    <w:rsid w:val="00C45DCF"/>
    <w:rsid w:val="00C45E33"/>
    <w:rsid w:val="00C463D5"/>
    <w:rsid w:val="00C46738"/>
    <w:rsid w:val="00C51084"/>
    <w:rsid w:val="00C51290"/>
    <w:rsid w:val="00C51C14"/>
    <w:rsid w:val="00C52784"/>
    <w:rsid w:val="00C529A6"/>
    <w:rsid w:val="00C52DAC"/>
    <w:rsid w:val="00C52ED6"/>
    <w:rsid w:val="00C52F53"/>
    <w:rsid w:val="00C53117"/>
    <w:rsid w:val="00C53161"/>
    <w:rsid w:val="00C538A2"/>
    <w:rsid w:val="00C53B39"/>
    <w:rsid w:val="00C53F0F"/>
    <w:rsid w:val="00C55175"/>
    <w:rsid w:val="00C5531D"/>
    <w:rsid w:val="00C555B3"/>
    <w:rsid w:val="00C555C1"/>
    <w:rsid w:val="00C55E23"/>
    <w:rsid w:val="00C5616E"/>
    <w:rsid w:val="00C56E2E"/>
    <w:rsid w:val="00C57029"/>
    <w:rsid w:val="00C60290"/>
    <w:rsid w:val="00C6070A"/>
    <w:rsid w:val="00C60887"/>
    <w:rsid w:val="00C60925"/>
    <w:rsid w:val="00C609E9"/>
    <w:rsid w:val="00C60AE3"/>
    <w:rsid w:val="00C60F7A"/>
    <w:rsid w:val="00C60F88"/>
    <w:rsid w:val="00C6262D"/>
    <w:rsid w:val="00C6334C"/>
    <w:rsid w:val="00C638BB"/>
    <w:rsid w:val="00C64D39"/>
    <w:rsid w:val="00C658E3"/>
    <w:rsid w:val="00C65E49"/>
    <w:rsid w:val="00C67453"/>
    <w:rsid w:val="00C70100"/>
    <w:rsid w:val="00C7014E"/>
    <w:rsid w:val="00C701CD"/>
    <w:rsid w:val="00C70318"/>
    <w:rsid w:val="00C70D92"/>
    <w:rsid w:val="00C71910"/>
    <w:rsid w:val="00C733D7"/>
    <w:rsid w:val="00C73EE6"/>
    <w:rsid w:val="00C74B78"/>
    <w:rsid w:val="00C74BF8"/>
    <w:rsid w:val="00C74E21"/>
    <w:rsid w:val="00C74FE7"/>
    <w:rsid w:val="00C75882"/>
    <w:rsid w:val="00C75B27"/>
    <w:rsid w:val="00C76184"/>
    <w:rsid w:val="00C77262"/>
    <w:rsid w:val="00C772C7"/>
    <w:rsid w:val="00C778E7"/>
    <w:rsid w:val="00C77D2F"/>
    <w:rsid w:val="00C8001F"/>
    <w:rsid w:val="00C804F2"/>
    <w:rsid w:val="00C807B4"/>
    <w:rsid w:val="00C81E31"/>
    <w:rsid w:val="00C82156"/>
    <w:rsid w:val="00C823AF"/>
    <w:rsid w:val="00C82C18"/>
    <w:rsid w:val="00C8344D"/>
    <w:rsid w:val="00C84073"/>
    <w:rsid w:val="00C84855"/>
    <w:rsid w:val="00C84F12"/>
    <w:rsid w:val="00C85858"/>
    <w:rsid w:val="00C862A1"/>
    <w:rsid w:val="00C86518"/>
    <w:rsid w:val="00C87EC8"/>
    <w:rsid w:val="00C909C8"/>
    <w:rsid w:val="00C90BDD"/>
    <w:rsid w:val="00C90CA2"/>
    <w:rsid w:val="00C9222E"/>
    <w:rsid w:val="00C92838"/>
    <w:rsid w:val="00C937FF"/>
    <w:rsid w:val="00C95506"/>
    <w:rsid w:val="00C9583A"/>
    <w:rsid w:val="00C95CB8"/>
    <w:rsid w:val="00C96065"/>
    <w:rsid w:val="00C96233"/>
    <w:rsid w:val="00C96753"/>
    <w:rsid w:val="00C9677C"/>
    <w:rsid w:val="00C96D93"/>
    <w:rsid w:val="00C97344"/>
    <w:rsid w:val="00C973FC"/>
    <w:rsid w:val="00CA073C"/>
    <w:rsid w:val="00CA0B7B"/>
    <w:rsid w:val="00CA1094"/>
    <w:rsid w:val="00CA1452"/>
    <w:rsid w:val="00CA15AD"/>
    <w:rsid w:val="00CA1717"/>
    <w:rsid w:val="00CA1925"/>
    <w:rsid w:val="00CA1E3C"/>
    <w:rsid w:val="00CA20EE"/>
    <w:rsid w:val="00CA2738"/>
    <w:rsid w:val="00CA2803"/>
    <w:rsid w:val="00CA351A"/>
    <w:rsid w:val="00CA47BE"/>
    <w:rsid w:val="00CA4FB2"/>
    <w:rsid w:val="00CA5061"/>
    <w:rsid w:val="00CA50F5"/>
    <w:rsid w:val="00CA540C"/>
    <w:rsid w:val="00CA5B22"/>
    <w:rsid w:val="00CA5D5B"/>
    <w:rsid w:val="00CA6257"/>
    <w:rsid w:val="00CA644C"/>
    <w:rsid w:val="00CA6D0A"/>
    <w:rsid w:val="00CA70F3"/>
    <w:rsid w:val="00CA77F2"/>
    <w:rsid w:val="00CA7E02"/>
    <w:rsid w:val="00CA7E7D"/>
    <w:rsid w:val="00CB08C9"/>
    <w:rsid w:val="00CB0CE1"/>
    <w:rsid w:val="00CB0D8D"/>
    <w:rsid w:val="00CB19EB"/>
    <w:rsid w:val="00CB1BEF"/>
    <w:rsid w:val="00CB1CBD"/>
    <w:rsid w:val="00CB1FD1"/>
    <w:rsid w:val="00CB20E5"/>
    <w:rsid w:val="00CB2CCB"/>
    <w:rsid w:val="00CB2E27"/>
    <w:rsid w:val="00CB3657"/>
    <w:rsid w:val="00CB3D93"/>
    <w:rsid w:val="00CB424E"/>
    <w:rsid w:val="00CB5072"/>
    <w:rsid w:val="00CB53A2"/>
    <w:rsid w:val="00CB567B"/>
    <w:rsid w:val="00CB5E9A"/>
    <w:rsid w:val="00CB64BB"/>
    <w:rsid w:val="00CB6557"/>
    <w:rsid w:val="00CB6702"/>
    <w:rsid w:val="00CB7BB6"/>
    <w:rsid w:val="00CC112C"/>
    <w:rsid w:val="00CC1440"/>
    <w:rsid w:val="00CC16DA"/>
    <w:rsid w:val="00CC3346"/>
    <w:rsid w:val="00CC3F01"/>
    <w:rsid w:val="00CC3F22"/>
    <w:rsid w:val="00CC4684"/>
    <w:rsid w:val="00CC49C3"/>
    <w:rsid w:val="00CC4A4D"/>
    <w:rsid w:val="00CC4E1C"/>
    <w:rsid w:val="00CC4F42"/>
    <w:rsid w:val="00CC54CE"/>
    <w:rsid w:val="00CC56BA"/>
    <w:rsid w:val="00CC57DC"/>
    <w:rsid w:val="00CC589E"/>
    <w:rsid w:val="00CC58A0"/>
    <w:rsid w:val="00CC5CEE"/>
    <w:rsid w:val="00CC620B"/>
    <w:rsid w:val="00CC648B"/>
    <w:rsid w:val="00CC6EC4"/>
    <w:rsid w:val="00CC73D9"/>
    <w:rsid w:val="00CC7DF5"/>
    <w:rsid w:val="00CC7E25"/>
    <w:rsid w:val="00CD0177"/>
    <w:rsid w:val="00CD0CBF"/>
    <w:rsid w:val="00CD0E19"/>
    <w:rsid w:val="00CD11E2"/>
    <w:rsid w:val="00CD1511"/>
    <w:rsid w:val="00CD1521"/>
    <w:rsid w:val="00CD1BAB"/>
    <w:rsid w:val="00CD2750"/>
    <w:rsid w:val="00CD2E2F"/>
    <w:rsid w:val="00CD364B"/>
    <w:rsid w:val="00CD3C73"/>
    <w:rsid w:val="00CD3DB8"/>
    <w:rsid w:val="00CD4A5D"/>
    <w:rsid w:val="00CD515F"/>
    <w:rsid w:val="00CD54F1"/>
    <w:rsid w:val="00CD5F07"/>
    <w:rsid w:val="00CD611F"/>
    <w:rsid w:val="00CD676F"/>
    <w:rsid w:val="00CD6972"/>
    <w:rsid w:val="00CD6AA1"/>
    <w:rsid w:val="00CD6BD9"/>
    <w:rsid w:val="00CD6E99"/>
    <w:rsid w:val="00CD7FFA"/>
    <w:rsid w:val="00CE0678"/>
    <w:rsid w:val="00CE0BC5"/>
    <w:rsid w:val="00CE171D"/>
    <w:rsid w:val="00CE1833"/>
    <w:rsid w:val="00CE2FC3"/>
    <w:rsid w:val="00CE30C0"/>
    <w:rsid w:val="00CE4403"/>
    <w:rsid w:val="00CE4A17"/>
    <w:rsid w:val="00CE4AA9"/>
    <w:rsid w:val="00CE5872"/>
    <w:rsid w:val="00CE63BF"/>
    <w:rsid w:val="00CE6829"/>
    <w:rsid w:val="00CE704D"/>
    <w:rsid w:val="00CE70C1"/>
    <w:rsid w:val="00CE70E2"/>
    <w:rsid w:val="00CE7BC4"/>
    <w:rsid w:val="00CE7CB5"/>
    <w:rsid w:val="00CE7D84"/>
    <w:rsid w:val="00CE7DBF"/>
    <w:rsid w:val="00CE7E12"/>
    <w:rsid w:val="00CF0394"/>
    <w:rsid w:val="00CF0584"/>
    <w:rsid w:val="00CF1030"/>
    <w:rsid w:val="00CF155F"/>
    <w:rsid w:val="00CF1D5F"/>
    <w:rsid w:val="00CF26F5"/>
    <w:rsid w:val="00CF309A"/>
    <w:rsid w:val="00CF36CF"/>
    <w:rsid w:val="00CF3999"/>
    <w:rsid w:val="00CF3F9A"/>
    <w:rsid w:val="00CF4621"/>
    <w:rsid w:val="00CF5926"/>
    <w:rsid w:val="00CF63F7"/>
    <w:rsid w:val="00CF6AEB"/>
    <w:rsid w:val="00CF6E90"/>
    <w:rsid w:val="00CF7062"/>
    <w:rsid w:val="00CF71D3"/>
    <w:rsid w:val="00CF7932"/>
    <w:rsid w:val="00CF79F3"/>
    <w:rsid w:val="00CF7A12"/>
    <w:rsid w:val="00D012AA"/>
    <w:rsid w:val="00D01733"/>
    <w:rsid w:val="00D01905"/>
    <w:rsid w:val="00D01D19"/>
    <w:rsid w:val="00D01F32"/>
    <w:rsid w:val="00D02618"/>
    <w:rsid w:val="00D03D7C"/>
    <w:rsid w:val="00D04A7E"/>
    <w:rsid w:val="00D057D5"/>
    <w:rsid w:val="00D05A3A"/>
    <w:rsid w:val="00D06260"/>
    <w:rsid w:val="00D06A85"/>
    <w:rsid w:val="00D07155"/>
    <w:rsid w:val="00D074EF"/>
    <w:rsid w:val="00D07555"/>
    <w:rsid w:val="00D07A8D"/>
    <w:rsid w:val="00D07E1C"/>
    <w:rsid w:val="00D07E95"/>
    <w:rsid w:val="00D1020B"/>
    <w:rsid w:val="00D10C3A"/>
    <w:rsid w:val="00D10E6C"/>
    <w:rsid w:val="00D126F1"/>
    <w:rsid w:val="00D12924"/>
    <w:rsid w:val="00D12F69"/>
    <w:rsid w:val="00D1458F"/>
    <w:rsid w:val="00D14EBD"/>
    <w:rsid w:val="00D155D2"/>
    <w:rsid w:val="00D1566C"/>
    <w:rsid w:val="00D162CB"/>
    <w:rsid w:val="00D1646F"/>
    <w:rsid w:val="00D16500"/>
    <w:rsid w:val="00D171A7"/>
    <w:rsid w:val="00D171B9"/>
    <w:rsid w:val="00D17E39"/>
    <w:rsid w:val="00D20150"/>
    <w:rsid w:val="00D20723"/>
    <w:rsid w:val="00D20842"/>
    <w:rsid w:val="00D2093E"/>
    <w:rsid w:val="00D21E88"/>
    <w:rsid w:val="00D2248E"/>
    <w:rsid w:val="00D22794"/>
    <w:rsid w:val="00D22E0B"/>
    <w:rsid w:val="00D22FDF"/>
    <w:rsid w:val="00D237F4"/>
    <w:rsid w:val="00D23830"/>
    <w:rsid w:val="00D23D48"/>
    <w:rsid w:val="00D2418B"/>
    <w:rsid w:val="00D24F0B"/>
    <w:rsid w:val="00D24F6D"/>
    <w:rsid w:val="00D252FC"/>
    <w:rsid w:val="00D253CC"/>
    <w:rsid w:val="00D25D2B"/>
    <w:rsid w:val="00D26F87"/>
    <w:rsid w:val="00D276A5"/>
    <w:rsid w:val="00D27A73"/>
    <w:rsid w:val="00D27FE4"/>
    <w:rsid w:val="00D30074"/>
    <w:rsid w:val="00D3014D"/>
    <w:rsid w:val="00D30783"/>
    <w:rsid w:val="00D30D97"/>
    <w:rsid w:val="00D30FF5"/>
    <w:rsid w:val="00D314A5"/>
    <w:rsid w:val="00D316E6"/>
    <w:rsid w:val="00D31F64"/>
    <w:rsid w:val="00D3282E"/>
    <w:rsid w:val="00D32BBE"/>
    <w:rsid w:val="00D3415E"/>
    <w:rsid w:val="00D34A24"/>
    <w:rsid w:val="00D363CB"/>
    <w:rsid w:val="00D3770F"/>
    <w:rsid w:val="00D37E7F"/>
    <w:rsid w:val="00D400BE"/>
    <w:rsid w:val="00D40252"/>
    <w:rsid w:val="00D402EE"/>
    <w:rsid w:val="00D40D2F"/>
    <w:rsid w:val="00D40DE7"/>
    <w:rsid w:val="00D40DEC"/>
    <w:rsid w:val="00D41D77"/>
    <w:rsid w:val="00D41DCD"/>
    <w:rsid w:val="00D41E7B"/>
    <w:rsid w:val="00D4220E"/>
    <w:rsid w:val="00D42341"/>
    <w:rsid w:val="00D42DC5"/>
    <w:rsid w:val="00D42E7E"/>
    <w:rsid w:val="00D43306"/>
    <w:rsid w:val="00D4348A"/>
    <w:rsid w:val="00D4417B"/>
    <w:rsid w:val="00D44F5E"/>
    <w:rsid w:val="00D457F1"/>
    <w:rsid w:val="00D4593F"/>
    <w:rsid w:val="00D45B3C"/>
    <w:rsid w:val="00D4631F"/>
    <w:rsid w:val="00D463F1"/>
    <w:rsid w:val="00D476B8"/>
    <w:rsid w:val="00D47ABD"/>
    <w:rsid w:val="00D50287"/>
    <w:rsid w:val="00D50748"/>
    <w:rsid w:val="00D50A07"/>
    <w:rsid w:val="00D50B0C"/>
    <w:rsid w:val="00D50D36"/>
    <w:rsid w:val="00D50FD2"/>
    <w:rsid w:val="00D51C76"/>
    <w:rsid w:val="00D5200D"/>
    <w:rsid w:val="00D523A2"/>
    <w:rsid w:val="00D52595"/>
    <w:rsid w:val="00D52868"/>
    <w:rsid w:val="00D52A41"/>
    <w:rsid w:val="00D53B53"/>
    <w:rsid w:val="00D54CF3"/>
    <w:rsid w:val="00D54DF1"/>
    <w:rsid w:val="00D54E12"/>
    <w:rsid w:val="00D5508D"/>
    <w:rsid w:val="00D55417"/>
    <w:rsid w:val="00D55863"/>
    <w:rsid w:val="00D57710"/>
    <w:rsid w:val="00D57B9E"/>
    <w:rsid w:val="00D6005D"/>
    <w:rsid w:val="00D60417"/>
    <w:rsid w:val="00D60CA8"/>
    <w:rsid w:val="00D60CC2"/>
    <w:rsid w:val="00D60D35"/>
    <w:rsid w:val="00D60F30"/>
    <w:rsid w:val="00D61217"/>
    <w:rsid w:val="00D616DA"/>
    <w:rsid w:val="00D61821"/>
    <w:rsid w:val="00D624F2"/>
    <w:rsid w:val="00D6251A"/>
    <w:rsid w:val="00D629C5"/>
    <w:rsid w:val="00D62CDF"/>
    <w:rsid w:val="00D63A13"/>
    <w:rsid w:val="00D6415D"/>
    <w:rsid w:val="00D64BBE"/>
    <w:rsid w:val="00D64BF6"/>
    <w:rsid w:val="00D64C44"/>
    <w:rsid w:val="00D65660"/>
    <w:rsid w:val="00D65EF8"/>
    <w:rsid w:val="00D65F79"/>
    <w:rsid w:val="00D6689A"/>
    <w:rsid w:val="00D669F2"/>
    <w:rsid w:val="00D66BD1"/>
    <w:rsid w:val="00D6721C"/>
    <w:rsid w:val="00D67D79"/>
    <w:rsid w:val="00D67E29"/>
    <w:rsid w:val="00D7067F"/>
    <w:rsid w:val="00D706D9"/>
    <w:rsid w:val="00D70D1F"/>
    <w:rsid w:val="00D70FBD"/>
    <w:rsid w:val="00D72AAC"/>
    <w:rsid w:val="00D731B8"/>
    <w:rsid w:val="00D735D0"/>
    <w:rsid w:val="00D737E6"/>
    <w:rsid w:val="00D739F6"/>
    <w:rsid w:val="00D73A30"/>
    <w:rsid w:val="00D7429D"/>
    <w:rsid w:val="00D743E1"/>
    <w:rsid w:val="00D7478C"/>
    <w:rsid w:val="00D75948"/>
    <w:rsid w:val="00D75C2F"/>
    <w:rsid w:val="00D75EE5"/>
    <w:rsid w:val="00D7647A"/>
    <w:rsid w:val="00D76A4C"/>
    <w:rsid w:val="00D76F86"/>
    <w:rsid w:val="00D772EF"/>
    <w:rsid w:val="00D77689"/>
    <w:rsid w:val="00D77C15"/>
    <w:rsid w:val="00D77E17"/>
    <w:rsid w:val="00D80EB8"/>
    <w:rsid w:val="00D81199"/>
    <w:rsid w:val="00D81640"/>
    <w:rsid w:val="00D822A6"/>
    <w:rsid w:val="00D82BE2"/>
    <w:rsid w:val="00D8387F"/>
    <w:rsid w:val="00D84250"/>
    <w:rsid w:val="00D854E0"/>
    <w:rsid w:val="00D85654"/>
    <w:rsid w:val="00D85826"/>
    <w:rsid w:val="00D85894"/>
    <w:rsid w:val="00D86143"/>
    <w:rsid w:val="00D86223"/>
    <w:rsid w:val="00D86393"/>
    <w:rsid w:val="00D863CE"/>
    <w:rsid w:val="00D86DD8"/>
    <w:rsid w:val="00D86F13"/>
    <w:rsid w:val="00D87259"/>
    <w:rsid w:val="00D87794"/>
    <w:rsid w:val="00D87B92"/>
    <w:rsid w:val="00D9026E"/>
    <w:rsid w:val="00D9087B"/>
    <w:rsid w:val="00D90AEB"/>
    <w:rsid w:val="00D91245"/>
    <w:rsid w:val="00D91345"/>
    <w:rsid w:val="00D914D6"/>
    <w:rsid w:val="00D918D9"/>
    <w:rsid w:val="00D91903"/>
    <w:rsid w:val="00D91D60"/>
    <w:rsid w:val="00D91F6D"/>
    <w:rsid w:val="00D92794"/>
    <w:rsid w:val="00D92F98"/>
    <w:rsid w:val="00D933A8"/>
    <w:rsid w:val="00D93413"/>
    <w:rsid w:val="00D934D9"/>
    <w:rsid w:val="00D9365A"/>
    <w:rsid w:val="00D936AE"/>
    <w:rsid w:val="00D93B9F"/>
    <w:rsid w:val="00D9410A"/>
    <w:rsid w:val="00D942C2"/>
    <w:rsid w:val="00D944D7"/>
    <w:rsid w:val="00D945C8"/>
    <w:rsid w:val="00D9470F"/>
    <w:rsid w:val="00D94D6D"/>
    <w:rsid w:val="00D94D6E"/>
    <w:rsid w:val="00D961A7"/>
    <w:rsid w:val="00D963B6"/>
    <w:rsid w:val="00D96E83"/>
    <w:rsid w:val="00D97921"/>
    <w:rsid w:val="00D97BF9"/>
    <w:rsid w:val="00D97E52"/>
    <w:rsid w:val="00D97E83"/>
    <w:rsid w:val="00DA0914"/>
    <w:rsid w:val="00DA138A"/>
    <w:rsid w:val="00DA14C6"/>
    <w:rsid w:val="00DA1C9C"/>
    <w:rsid w:val="00DA1E69"/>
    <w:rsid w:val="00DA2EBB"/>
    <w:rsid w:val="00DA34CC"/>
    <w:rsid w:val="00DA3B26"/>
    <w:rsid w:val="00DA3BAC"/>
    <w:rsid w:val="00DA4379"/>
    <w:rsid w:val="00DA45E6"/>
    <w:rsid w:val="00DA481D"/>
    <w:rsid w:val="00DA4BC1"/>
    <w:rsid w:val="00DA4F64"/>
    <w:rsid w:val="00DA50EF"/>
    <w:rsid w:val="00DA5857"/>
    <w:rsid w:val="00DA69BA"/>
    <w:rsid w:val="00DA6B6E"/>
    <w:rsid w:val="00DA7CE3"/>
    <w:rsid w:val="00DA7E0E"/>
    <w:rsid w:val="00DB03A6"/>
    <w:rsid w:val="00DB0747"/>
    <w:rsid w:val="00DB094C"/>
    <w:rsid w:val="00DB141D"/>
    <w:rsid w:val="00DB1EC7"/>
    <w:rsid w:val="00DB3267"/>
    <w:rsid w:val="00DB3712"/>
    <w:rsid w:val="00DB44FF"/>
    <w:rsid w:val="00DB4921"/>
    <w:rsid w:val="00DB5648"/>
    <w:rsid w:val="00DB57CE"/>
    <w:rsid w:val="00DB6C96"/>
    <w:rsid w:val="00DB7271"/>
    <w:rsid w:val="00DB799B"/>
    <w:rsid w:val="00DC00C7"/>
    <w:rsid w:val="00DC036B"/>
    <w:rsid w:val="00DC0960"/>
    <w:rsid w:val="00DC1295"/>
    <w:rsid w:val="00DC1384"/>
    <w:rsid w:val="00DC1858"/>
    <w:rsid w:val="00DC2B4E"/>
    <w:rsid w:val="00DC3BD6"/>
    <w:rsid w:val="00DC3DF3"/>
    <w:rsid w:val="00DC3E4A"/>
    <w:rsid w:val="00DC3F41"/>
    <w:rsid w:val="00DC4224"/>
    <w:rsid w:val="00DC42F1"/>
    <w:rsid w:val="00DC5278"/>
    <w:rsid w:val="00DC577D"/>
    <w:rsid w:val="00DC5C6B"/>
    <w:rsid w:val="00DC61F5"/>
    <w:rsid w:val="00DC68D2"/>
    <w:rsid w:val="00DC699D"/>
    <w:rsid w:val="00DC741C"/>
    <w:rsid w:val="00DC7B37"/>
    <w:rsid w:val="00DD0127"/>
    <w:rsid w:val="00DD0D89"/>
    <w:rsid w:val="00DD0DBA"/>
    <w:rsid w:val="00DD0F6B"/>
    <w:rsid w:val="00DD13A8"/>
    <w:rsid w:val="00DD17C5"/>
    <w:rsid w:val="00DD1807"/>
    <w:rsid w:val="00DD213E"/>
    <w:rsid w:val="00DD2210"/>
    <w:rsid w:val="00DD2717"/>
    <w:rsid w:val="00DD2CB4"/>
    <w:rsid w:val="00DD2D3E"/>
    <w:rsid w:val="00DD2E0C"/>
    <w:rsid w:val="00DD2E67"/>
    <w:rsid w:val="00DD2E9D"/>
    <w:rsid w:val="00DD3314"/>
    <w:rsid w:val="00DD3679"/>
    <w:rsid w:val="00DD4247"/>
    <w:rsid w:val="00DD46AC"/>
    <w:rsid w:val="00DD4BCE"/>
    <w:rsid w:val="00DD5022"/>
    <w:rsid w:val="00DD5028"/>
    <w:rsid w:val="00DD5201"/>
    <w:rsid w:val="00DD5FBD"/>
    <w:rsid w:val="00DD6023"/>
    <w:rsid w:val="00DD636E"/>
    <w:rsid w:val="00DD669F"/>
    <w:rsid w:val="00DD6E73"/>
    <w:rsid w:val="00DD6F3F"/>
    <w:rsid w:val="00DD771E"/>
    <w:rsid w:val="00DD7799"/>
    <w:rsid w:val="00DD7851"/>
    <w:rsid w:val="00DD7981"/>
    <w:rsid w:val="00DE0F5E"/>
    <w:rsid w:val="00DE1C97"/>
    <w:rsid w:val="00DE1D15"/>
    <w:rsid w:val="00DE2457"/>
    <w:rsid w:val="00DE29E6"/>
    <w:rsid w:val="00DE2BAE"/>
    <w:rsid w:val="00DE3117"/>
    <w:rsid w:val="00DE35A2"/>
    <w:rsid w:val="00DE3715"/>
    <w:rsid w:val="00DE3EC6"/>
    <w:rsid w:val="00DE414E"/>
    <w:rsid w:val="00DE4D76"/>
    <w:rsid w:val="00DE4F49"/>
    <w:rsid w:val="00DE5937"/>
    <w:rsid w:val="00DE60DA"/>
    <w:rsid w:val="00DE6EB6"/>
    <w:rsid w:val="00DE7566"/>
    <w:rsid w:val="00DE79EB"/>
    <w:rsid w:val="00DE7CFE"/>
    <w:rsid w:val="00DF01E6"/>
    <w:rsid w:val="00DF02A9"/>
    <w:rsid w:val="00DF0854"/>
    <w:rsid w:val="00DF0D0C"/>
    <w:rsid w:val="00DF1328"/>
    <w:rsid w:val="00DF169C"/>
    <w:rsid w:val="00DF1C72"/>
    <w:rsid w:val="00DF1FDF"/>
    <w:rsid w:val="00DF2425"/>
    <w:rsid w:val="00DF2897"/>
    <w:rsid w:val="00DF2C7D"/>
    <w:rsid w:val="00DF358F"/>
    <w:rsid w:val="00DF3614"/>
    <w:rsid w:val="00DF3AFF"/>
    <w:rsid w:val="00DF4554"/>
    <w:rsid w:val="00DF45BA"/>
    <w:rsid w:val="00DF4DD2"/>
    <w:rsid w:val="00DF4DE7"/>
    <w:rsid w:val="00DF5C70"/>
    <w:rsid w:val="00DF5F3F"/>
    <w:rsid w:val="00DF62F6"/>
    <w:rsid w:val="00DF7318"/>
    <w:rsid w:val="00DF7773"/>
    <w:rsid w:val="00E0032B"/>
    <w:rsid w:val="00E013D9"/>
    <w:rsid w:val="00E015CE"/>
    <w:rsid w:val="00E019F4"/>
    <w:rsid w:val="00E0206F"/>
    <w:rsid w:val="00E02E2A"/>
    <w:rsid w:val="00E032FE"/>
    <w:rsid w:val="00E04B16"/>
    <w:rsid w:val="00E05391"/>
    <w:rsid w:val="00E05E77"/>
    <w:rsid w:val="00E060D3"/>
    <w:rsid w:val="00E0610C"/>
    <w:rsid w:val="00E06362"/>
    <w:rsid w:val="00E06A8D"/>
    <w:rsid w:val="00E07919"/>
    <w:rsid w:val="00E100FC"/>
    <w:rsid w:val="00E104A9"/>
    <w:rsid w:val="00E105B3"/>
    <w:rsid w:val="00E10865"/>
    <w:rsid w:val="00E10FEF"/>
    <w:rsid w:val="00E12229"/>
    <w:rsid w:val="00E12830"/>
    <w:rsid w:val="00E12BF5"/>
    <w:rsid w:val="00E12DBC"/>
    <w:rsid w:val="00E136A2"/>
    <w:rsid w:val="00E136AE"/>
    <w:rsid w:val="00E13EF0"/>
    <w:rsid w:val="00E144D5"/>
    <w:rsid w:val="00E1476A"/>
    <w:rsid w:val="00E14EA0"/>
    <w:rsid w:val="00E14EB9"/>
    <w:rsid w:val="00E154CD"/>
    <w:rsid w:val="00E16B22"/>
    <w:rsid w:val="00E16BB7"/>
    <w:rsid w:val="00E16F25"/>
    <w:rsid w:val="00E172E5"/>
    <w:rsid w:val="00E172EF"/>
    <w:rsid w:val="00E17AC3"/>
    <w:rsid w:val="00E17B3C"/>
    <w:rsid w:val="00E17C27"/>
    <w:rsid w:val="00E205CA"/>
    <w:rsid w:val="00E2089D"/>
    <w:rsid w:val="00E21F13"/>
    <w:rsid w:val="00E220F8"/>
    <w:rsid w:val="00E221D7"/>
    <w:rsid w:val="00E24252"/>
    <w:rsid w:val="00E2497C"/>
    <w:rsid w:val="00E25537"/>
    <w:rsid w:val="00E2564F"/>
    <w:rsid w:val="00E26211"/>
    <w:rsid w:val="00E262EA"/>
    <w:rsid w:val="00E2631A"/>
    <w:rsid w:val="00E26CE8"/>
    <w:rsid w:val="00E271F1"/>
    <w:rsid w:val="00E27334"/>
    <w:rsid w:val="00E275E4"/>
    <w:rsid w:val="00E30084"/>
    <w:rsid w:val="00E30443"/>
    <w:rsid w:val="00E305B9"/>
    <w:rsid w:val="00E30ACD"/>
    <w:rsid w:val="00E30FC1"/>
    <w:rsid w:val="00E31130"/>
    <w:rsid w:val="00E31170"/>
    <w:rsid w:val="00E311E7"/>
    <w:rsid w:val="00E317DC"/>
    <w:rsid w:val="00E31C44"/>
    <w:rsid w:val="00E31F91"/>
    <w:rsid w:val="00E32D91"/>
    <w:rsid w:val="00E32FA9"/>
    <w:rsid w:val="00E33530"/>
    <w:rsid w:val="00E34544"/>
    <w:rsid w:val="00E34968"/>
    <w:rsid w:val="00E34B14"/>
    <w:rsid w:val="00E34D4F"/>
    <w:rsid w:val="00E3501B"/>
    <w:rsid w:val="00E350B1"/>
    <w:rsid w:val="00E35318"/>
    <w:rsid w:val="00E35A73"/>
    <w:rsid w:val="00E35EC6"/>
    <w:rsid w:val="00E363FA"/>
    <w:rsid w:val="00E36645"/>
    <w:rsid w:val="00E3693B"/>
    <w:rsid w:val="00E370F2"/>
    <w:rsid w:val="00E37289"/>
    <w:rsid w:val="00E37E9C"/>
    <w:rsid w:val="00E400F2"/>
    <w:rsid w:val="00E4029A"/>
    <w:rsid w:val="00E40BF1"/>
    <w:rsid w:val="00E411A5"/>
    <w:rsid w:val="00E4139E"/>
    <w:rsid w:val="00E41866"/>
    <w:rsid w:val="00E420DB"/>
    <w:rsid w:val="00E42368"/>
    <w:rsid w:val="00E423C0"/>
    <w:rsid w:val="00E4251A"/>
    <w:rsid w:val="00E426AA"/>
    <w:rsid w:val="00E42812"/>
    <w:rsid w:val="00E42C81"/>
    <w:rsid w:val="00E435AB"/>
    <w:rsid w:val="00E44207"/>
    <w:rsid w:val="00E45EBE"/>
    <w:rsid w:val="00E46721"/>
    <w:rsid w:val="00E4693E"/>
    <w:rsid w:val="00E4708E"/>
    <w:rsid w:val="00E471D7"/>
    <w:rsid w:val="00E47AB0"/>
    <w:rsid w:val="00E50B33"/>
    <w:rsid w:val="00E5124D"/>
    <w:rsid w:val="00E51347"/>
    <w:rsid w:val="00E5153D"/>
    <w:rsid w:val="00E51AAD"/>
    <w:rsid w:val="00E51C26"/>
    <w:rsid w:val="00E5221C"/>
    <w:rsid w:val="00E525DA"/>
    <w:rsid w:val="00E5260E"/>
    <w:rsid w:val="00E53451"/>
    <w:rsid w:val="00E53593"/>
    <w:rsid w:val="00E53B3E"/>
    <w:rsid w:val="00E53DDE"/>
    <w:rsid w:val="00E5467C"/>
    <w:rsid w:val="00E54A8E"/>
    <w:rsid w:val="00E54BFD"/>
    <w:rsid w:val="00E5540D"/>
    <w:rsid w:val="00E554AA"/>
    <w:rsid w:val="00E5589B"/>
    <w:rsid w:val="00E55981"/>
    <w:rsid w:val="00E57094"/>
    <w:rsid w:val="00E57457"/>
    <w:rsid w:val="00E6018A"/>
    <w:rsid w:val="00E602D8"/>
    <w:rsid w:val="00E607B6"/>
    <w:rsid w:val="00E60D18"/>
    <w:rsid w:val="00E61097"/>
    <w:rsid w:val="00E61103"/>
    <w:rsid w:val="00E61952"/>
    <w:rsid w:val="00E6204C"/>
    <w:rsid w:val="00E620F2"/>
    <w:rsid w:val="00E62442"/>
    <w:rsid w:val="00E625A1"/>
    <w:rsid w:val="00E633D1"/>
    <w:rsid w:val="00E6349B"/>
    <w:rsid w:val="00E63D0F"/>
    <w:rsid w:val="00E63E45"/>
    <w:rsid w:val="00E6446C"/>
    <w:rsid w:val="00E644F7"/>
    <w:rsid w:val="00E64ACA"/>
    <w:rsid w:val="00E6593A"/>
    <w:rsid w:val="00E66EE5"/>
    <w:rsid w:val="00E66F66"/>
    <w:rsid w:val="00E67029"/>
    <w:rsid w:val="00E6735A"/>
    <w:rsid w:val="00E67719"/>
    <w:rsid w:val="00E67883"/>
    <w:rsid w:val="00E67A78"/>
    <w:rsid w:val="00E700E9"/>
    <w:rsid w:val="00E70333"/>
    <w:rsid w:val="00E7042A"/>
    <w:rsid w:val="00E70B47"/>
    <w:rsid w:val="00E70C15"/>
    <w:rsid w:val="00E71180"/>
    <w:rsid w:val="00E71501"/>
    <w:rsid w:val="00E71D35"/>
    <w:rsid w:val="00E72838"/>
    <w:rsid w:val="00E72BCD"/>
    <w:rsid w:val="00E7313B"/>
    <w:rsid w:val="00E74039"/>
    <w:rsid w:val="00E742DA"/>
    <w:rsid w:val="00E747DE"/>
    <w:rsid w:val="00E75592"/>
    <w:rsid w:val="00E7599F"/>
    <w:rsid w:val="00E75C68"/>
    <w:rsid w:val="00E75CF3"/>
    <w:rsid w:val="00E75FDA"/>
    <w:rsid w:val="00E7638B"/>
    <w:rsid w:val="00E76F8B"/>
    <w:rsid w:val="00E77529"/>
    <w:rsid w:val="00E8056F"/>
    <w:rsid w:val="00E81562"/>
    <w:rsid w:val="00E817B1"/>
    <w:rsid w:val="00E81936"/>
    <w:rsid w:val="00E821D1"/>
    <w:rsid w:val="00E82C00"/>
    <w:rsid w:val="00E837C7"/>
    <w:rsid w:val="00E837CE"/>
    <w:rsid w:val="00E83CD0"/>
    <w:rsid w:val="00E83D85"/>
    <w:rsid w:val="00E856C4"/>
    <w:rsid w:val="00E864E4"/>
    <w:rsid w:val="00E86882"/>
    <w:rsid w:val="00E87EDC"/>
    <w:rsid w:val="00E907A1"/>
    <w:rsid w:val="00E908A0"/>
    <w:rsid w:val="00E90ECD"/>
    <w:rsid w:val="00E91658"/>
    <w:rsid w:val="00E91F45"/>
    <w:rsid w:val="00E924CC"/>
    <w:rsid w:val="00E933DE"/>
    <w:rsid w:val="00E93645"/>
    <w:rsid w:val="00E93858"/>
    <w:rsid w:val="00E93DFA"/>
    <w:rsid w:val="00E94359"/>
    <w:rsid w:val="00E9441A"/>
    <w:rsid w:val="00E94511"/>
    <w:rsid w:val="00E94878"/>
    <w:rsid w:val="00E94DA8"/>
    <w:rsid w:val="00E94FB3"/>
    <w:rsid w:val="00E95302"/>
    <w:rsid w:val="00E96211"/>
    <w:rsid w:val="00E96343"/>
    <w:rsid w:val="00E96479"/>
    <w:rsid w:val="00E96796"/>
    <w:rsid w:val="00E96DC6"/>
    <w:rsid w:val="00E97184"/>
    <w:rsid w:val="00E975F1"/>
    <w:rsid w:val="00EA0AB1"/>
    <w:rsid w:val="00EA238C"/>
    <w:rsid w:val="00EA29F2"/>
    <w:rsid w:val="00EA3154"/>
    <w:rsid w:val="00EA3419"/>
    <w:rsid w:val="00EA3578"/>
    <w:rsid w:val="00EA3B00"/>
    <w:rsid w:val="00EA3E2F"/>
    <w:rsid w:val="00EA3EE3"/>
    <w:rsid w:val="00EA3F89"/>
    <w:rsid w:val="00EA4887"/>
    <w:rsid w:val="00EA4BC7"/>
    <w:rsid w:val="00EA58DE"/>
    <w:rsid w:val="00EA6401"/>
    <w:rsid w:val="00EA6DDC"/>
    <w:rsid w:val="00EA71A6"/>
    <w:rsid w:val="00EA7B66"/>
    <w:rsid w:val="00EA7D25"/>
    <w:rsid w:val="00EB026D"/>
    <w:rsid w:val="00EB08A0"/>
    <w:rsid w:val="00EB0B66"/>
    <w:rsid w:val="00EB0CB9"/>
    <w:rsid w:val="00EB18E2"/>
    <w:rsid w:val="00EB1FA1"/>
    <w:rsid w:val="00EB2752"/>
    <w:rsid w:val="00EB2D3D"/>
    <w:rsid w:val="00EB3085"/>
    <w:rsid w:val="00EB3891"/>
    <w:rsid w:val="00EB3DF0"/>
    <w:rsid w:val="00EB43EA"/>
    <w:rsid w:val="00EB4A3D"/>
    <w:rsid w:val="00EB5742"/>
    <w:rsid w:val="00EB5859"/>
    <w:rsid w:val="00EB6074"/>
    <w:rsid w:val="00EB66E8"/>
    <w:rsid w:val="00EB710C"/>
    <w:rsid w:val="00EB723C"/>
    <w:rsid w:val="00EB77F1"/>
    <w:rsid w:val="00EC00AA"/>
    <w:rsid w:val="00EC0262"/>
    <w:rsid w:val="00EC08FF"/>
    <w:rsid w:val="00EC0F14"/>
    <w:rsid w:val="00EC136F"/>
    <w:rsid w:val="00EC1D06"/>
    <w:rsid w:val="00EC223E"/>
    <w:rsid w:val="00EC2BB8"/>
    <w:rsid w:val="00EC2BFE"/>
    <w:rsid w:val="00EC2D03"/>
    <w:rsid w:val="00EC30E7"/>
    <w:rsid w:val="00EC3139"/>
    <w:rsid w:val="00EC32FA"/>
    <w:rsid w:val="00EC460D"/>
    <w:rsid w:val="00EC5141"/>
    <w:rsid w:val="00EC60AF"/>
    <w:rsid w:val="00EC6726"/>
    <w:rsid w:val="00EC76C7"/>
    <w:rsid w:val="00EC7B20"/>
    <w:rsid w:val="00EC7F39"/>
    <w:rsid w:val="00ED0844"/>
    <w:rsid w:val="00ED0959"/>
    <w:rsid w:val="00ED0981"/>
    <w:rsid w:val="00ED13B8"/>
    <w:rsid w:val="00ED1674"/>
    <w:rsid w:val="00ED1C1D"/>
    <w:rsid w:val="00ED2386"/>
    <w:rsid w:val="00ED28F0"/>
    <w:rsid w:val="00ED3A65"/>
    <w:rsid w:val="00ED47B7"/>
    <w:rsid w:val="00ED47D0"/>
    <w:rsid w:val="00ED4D9C"/>
    <w:rsid w:val="00ED538B"/>
    <w:rsid w:val="00ED56EA"/>
    <w:rsid w:val="00ED73FE"/>
    <w:rsid w:val="00ED75AD"/>
    <w:rsid w:val="00ED79F9"/>
    <w:rsid w:val="00EE0DAE"/>
    <w:rsid w:val="00EE198B"/>
    <w:rsid w:val="00EE1A68"/>
    <w:rsid w:val="00EE1AD4"/>
    <w:rsid w:val="00EE1E4B"/>
    <w:rsid w:val="00EE2384"/>
    <w:rsid w:val="00EE2574"/>
    <w:rsid w:val="00EE2CAA"/>
    <w:rsid w:val="00EE337B"/>
    <w:rsid w:val="00EE340D"/>
    <w:rsid w:val="00EE3FBC"/>
    <w:rsid w:val="00EE40AC"/>
    <w:rsid w:val="00EE41B1"/>
    <w:rsid w:val="00EE4AE0"/>
    <w:rsid w:val="00EE5259"/>
    <w:rsid w:val="00EE58EE"/>
    <w:rsid w:val="00EE5A33"/>
    <w:rsid w:val="00EE5D97"/>
    <w:rsid w:val="00EE5E01"/>
    <w:rsid w:val="00EE5F76"/>
    <w:rsid w:val="00EE62B6"/>
    <w:rsid w:val="00EE6490"/>
    <w:rsid w:val="00EE66BC"/>
    <w:rsid w:val="00EE6A16"/>
    <w:rsid w:val="00EE6E02"/>
    <w:rsid w:val="00EE6E56"/>
    <w:rsid w:val="00EE707B"/>
    <w:rsid w:val="00EE72A2"/>
    <w:rsid w:val="00EF031B"/>
    <w:rsid w:val="00EF040C"/>
    <w:rsid w:val="00EF0B78"/>
    <w:rsid w:val="00EF0C3E"/>
    <w:rsid w:val="00EF10F3"/>
    <w:rsid w:val="00EF155B"/>
    <w:rsid w:val="00EF1DF1"/>
    <w:rsid w:val="00EF2CB9"/>
    <w:rsid w:val="00EF3250"/>
    <w:rsid w:val="00EF4DA1"/>
    <w:rsid w:val="00EF51CF"/>
    <w:rsid w:val="00EF5380"/>
    <w:rsid w:val="00EF55C2"/>
    <w:rsid w:val="00EF6257"/>
    <w:rsid w:val="00EF659D"/>
    <w:rsid w:val="00EF6904"/>
    <w:rsid w:val="00EF7624"/>
    <w:rsid w:val="00EF7E35"/>
    <w:rsid w:val="00F00734"/>
    <w:rsid w:val="00F0073D"/>
    <w:rsid w:val="00F00E0B"/>
    <w:rsid w:val="00F023DB"/>
    <w:rsid w:val="00F02647"/>
    <w:rsid w:val="00F03028"/>
    <w:rsid w:val="00F034CA"/>
    <w:rsid w:val="00F03BEE"/>
    <w:rsid w:val="00F04917"/>
    <w:rsid w:val="00F04B69"/>
    <w:rsid w:val="00F04CC6"/>
    <w:rsid w:val="00F04E00"/>
    <w:rsid w:val="00F05FD0"/>
    <w:rsid w:val="00F067AF"/>
    <w:rsid w:val="00F06F21"/>
    <w:rsid w:val="00F107F4"/>
    <w:rsid w:val="00F10F7A"/>
    <w:rsid w:val="00F11600"/>
    <w:rsid w:val="00F117E0"/>
    <w:rsid w:val="00F118A6"/>
    <w:rsid w:val="00F11C61"/>
    <w:rsid w:val="00F12148"/>
    <w:rsid w:val="00F12486"/>
    <w:rsid w:val="00F12666"/>
    <w:rsid w:val="00F12683"/>
    <w:rsid w:val="00F126D2"/>
    <w:rsid w:val="00F12C29"/>
    <w:rsid w:val="00F15443"/>
    <w:rsid w:val="00F1567E"/>
    <w:rsid w:val="00F156F2"/>
    <w:rsid w:val="00F15B07"/>
    <w:rsid w:val="00F16EC3"/>
    <w:rsid w:val="00F175DD"/>
    <w:rsid w:val="00F17A1F"/>
    <w:rsid w:val="00F17CDD"/>
    <w:rsid w:val="00F17F05"/>
    <w:rsid w:val="00F201F7"/>
    <w:rsid w:val="00F204C7"/>
    <w:rsid w:val="00F20BA3"/>
    <w:rsid w:val="00F2139E"/>
    <w:rsid w:val="00F21B7D"/>
    <w:rsid w:val="00F21BDA"/>
    <w:rsid w:val="00F21C61"/>
    <w:rsid w:val="00F22807"/>
    <w:rsid w:val="00F22A19"/>
    <w:rsid w:val="00F22B59"/>
    <w:rsid w:val="00F22CB1"/>
    <w:rsid w:val="00F23664"/>
    <w:rsid w:val="00F2438B"/>
    <w:rsid w:val="00F249F1"/>
    <w:rsid w:val="00F24DCD"/>
    <w:rsid w:val="00F252C3"/>
    <w:rsid w:val="00F2564E"/>
    <w:rsid w:val="00F25847"/>
    <w:rsid w:val="00F258CC"/>
    <w:rsid w:val="00F25C7E"/>
    <w:rsid w:val="00F25D9F"/>
    <w:rsid w:val="00F25E9D"/>
    <w:rsid w:val="00F25F45"/>
    <w:rsid w:val="00F263ED"/>
    <w:rsid w:val="00F263FB"/>
    <w:rsid w:val="00F265DB"/>
    <w:rsid w:val="00F26969"/>
    <w:rsid w:val="00F26BFF"/>
    <w:rsid w:val="00F26DDA"/>
    <w:rsid w:val="00F27050"/>
    <w:rsid w:val="00F27858"/>
    <w:rsid w:val="00F30154"/>
    <w:rsid w:val="00F30CF9"/>
    <w:rsid w:val="00F3179B"/>
    <w:rsid w:val="00F319EA"/>
    <w:rsid w:val="00F329FA"/>
    <w:rsid w:val="00F32A15"/>
    <w:rsid w:val="00F32A3C"/>
    <w:rsid w:val="00F32FD3"/>
    <w:rsid w:val="00F335AC"/>
    <w:rsid w:val="00F335FB"/>
    <w:rsid w:val="00F34A61"/>
    <w:rsid w:val="00F355D0"/>
    <w:rsid w:val="00F35A8F"/>
    <w:rsid w:val="00F35EB9"/>
    <w:rsid w:val="00F368A8"/>
    <w:rsid w:val="00F36C4B"/>
    <w:rsid w:val="00F37877"/>
    <w:rsid w:val="00F40B7C"/>
    <w:rsid w:val="00F41B59"/>
    <w:rsid w:val="00F42621"/>
    <w:rsid w:val="00F42858"/>
    <w:rsid w:val="00F428B6"/>
    <w:rsid w:val="00F42BDC"/>
    <w:rsid w:val="00F42D3F"/>
    <w:rsid w:val="00F42D5B"/>
    <w:rsid w:val="00F431CE"/>
    <w:rsid w:val="00F43979"/>
    <w:rsid w:val="00F43F2D"/>
    <w:rsid w:val="00F44272"/>
    <w:rsid w:val="00F44680"/>
    <w:rsid w:val="00F452FA"/>
    <w:rsid w:val="00F458F6"/>
    <w:rsid w:val="00F45979"/>
    <w:rsid w:val="00F45F55"/>
    <w:rsid w:val="00F46239"/>
    <w:rsid w:val="00F4654F"/>
    <w:rsid w:val="00F46CF3"/>
    <w:rsid w:val="00F46D50"/>
    <w:rsid w:val="00F504AE"/>
    <w:rsid w:val="00F5084B"/>
    <w:rsid w:val="00F50855"/>
    <w:rsid w:val="00F50F5D"/>
    <w:rsid w:val="00F514A0"/>
    <w:rsid w:val="00F5157A"/>
    <w:rsid w:val="00F517B8"/>
    <w:rsid w:val="00F51937"/>
    <w:rsid w:val="00F51D83"/>
    <w:rsid w:val="00F51F87"/>
    <w:rsid w:val="00F52521"/>
    <w:rsid w:val="00F52A7E"/>
    <w:rsid w:val="00F52B9E"/>
    <w:rsid w:val="00F52F53"/>
    <w:rsid w:val="00F53134"/>
    <w:rsid w:val="00F5482A"/>
    <w:rsid w:val="00F54BF2"/>
    <w:rsid w:val="00F55C3A"/>
    <w:rsid w:val="00F5659D"/>
    <w:rsid w:val="00F56C8E"/>
    <w:rsid w:val="00F56F99"/>
    <w:rsid w:val="00F57D12"/>
    <w:rsid w:val="00F601FC"/>
    <w:rsid w:val="00F60597"/>
    <w:rsid w:val="00F608C3"/>
    <w:rsid w:val="00F609DB"/>
    <w:rsid w:val="00F61257"/>
    <w:rsid w:val="00F6128C"/>
    <w:rsid w:val="00F61364"/>
    <w:rsid w:val="00F62CAD"/>
    <w:rsid w:val="00F62F0E"/>
    <w:rsid w:val="00F6371A"/>
    <w:rsid w:val="00F6397F"/>
    <w:rsid w:val="00F63D34"/>
    <w:rsid w:val="00F64621"/>
    <w:rsid w:val="00F6472A"/>
    <w:rsid w:val="00F647E0"/>
    <w:rsid w:val="00F649B7"/>
    <w:rsid w:val="00F64B94"/>
    <w:rsid w:val="00F64C28"/>
    <w:rsid w:val="00F668F5"/>
    <w:rsid w:val="00F67036"/>
    <w:rsid w:val="00F67105"/>
    <w:rsid w:val="00F673F2"/>
    <w:rsid w:val="00F67D1B"/>
    <w:rsid w:val="00F700ED"/>
    <w:rsid w:val="00F70769"/>
    <w:rsid w:val="00F70841"/>
    <w:rsid w:val="00F70852"/>
    <w:rsid w:val="00F709E5"/>
    <w:rsid w:val="00F70A19"/>
    <w:rsid w:val="00F70E20"/>
    <w:rsid w:val="00F71547"/>
    <w:rsid w:val="00F72164"/>
    <w:rsid w:val="00F72512"/>
    <w:rsid w:val="00F7274A"/>
    <w:rsid w:val="00F72DF9"/>
    <w:rsid w:val="00F72ECF"/>
    <w:rsid w:val="00F72F5C"/>
    <w:rsid w:val="00F73379"/>
    <w:rsid w:val="00F73657"/>
    <w:rsid w:val="00F738A6"/>
    <w:rsid w:val="00F73CD4"/>
    <w:rsid w:val="00F73E97"/>
    <w:rsid w:val="00F73FD6"/>
    <w:rsid w:val="00F7436A"/>
    <w:rsid w:val="00F74D66"/>
    <w:rsid w:val="00F7534E"/>
    <w:rsid w:val="00F75857"/>
    <w:rsid w:val="00F7603E"/>
    <w:rsid w:val="00F7641A"/>
    <w:rsid w:val="00F765A0"/>
    <w:rsid w:val="00F769FE"/>
    <w:rsid w:val="00F76C2B"/>
    <w:rsid w:val="00F76CA2"/>
    <w:rsid w:val="00F770A3"/>
    <w:rsid w:val="00F772BA"/>
    <w:rsid w:val="00F77531"/>
    <w:rsid w:val="00F77DB3"/>
    <w:rsid w:val="00F800D1"/>
    <w:rsid w:val="00F8037E"/>
    <w:rsid w:val="00F803A0"/>
    <w:rsid w:val="00F8064D"/>
    <w:rsid w:val="00F80C0E"/>
    <w:rsid w:val="00F80C1F"/>
    <w:rsid w:val="00F810BA"/>
    <w:rsid w:val="00F819FC"/>
    <w:rsid w:val="00F81A55"/>
    <w:rsid w:val="00F82254"/>
    <w:rsid w:val="00F8232A"/>
    <w:rsid w:val="00F82582"/>
    <w:rsid w:val="00F826D0"/>
    <w:rsid w:val="00F82879"/>
    <w:rsid w:val="00F82BC0"/>
    <w:rsid w:val="00F83DAD"/>
    <w:rsid w:val="00F83FD5"/>
    <w:rsid w:val="00F84476"/>
    <w:rsid w:val="00F85399"/>
    <w:rsid w:val="00F85D0F"/>
    <w:rsid w:val="00F86073"/>
    <w:rsid w:val="00F8663C"/>
    <w:rsid w:val="00F86DDB"/>
    <w:rsid w:val="00F87322"/>
    <w:rsid w:val="00F87E8D"/>
    <w:rsid w:val="00F90CBC"/>
    <w:rsid w:val="00F90DC5"/>
    <w:rsid w:val="00F912BB"/>
    <w:rsid w:val="00F91742"/>
    <w:rsid w:val="00F917CC"/>
    <w:rsid w:val="00F9189A"/>
    <w:rsid w:val="00F91B32"/>
    <w:rsid w:val="00F91DF0"/>
    <w:rsid w:val="00F92445"/>
    <w:rsid w:val="00F924C6"/>
    <w:rsid w:val="00F93246"/>
    <w:rsid w:val="00F93902"/>
    <w:rsid w:val="00F93BDC"/>
    <w:rsid w:val="00F94127"/>
    <w:rsid w:val="00F95074"/>
    <w:rsid w:val="00F953B7"/>
    <w:rsid w:val="00F95762"/>
    <w:rsid w:val="00F95E6E"/>
    <w:rsid w:val="00F96094"/>
    <w:rsid w:val="00F9626B"/>
    <w:rsid w:val="00F9685A"/>
    <w:rsid w:val="00F9719F"/>
    <w:rsid w:val="00F972CD"/>
    <w:rsid w:val="00F975A8"/>
    <w:rsid w:val="00F97697"/>
    <w:rsid w:val="00F97933"/>
    <w:rsid w:val="00F97AC2"/>
    <w:rsid w:val="00FA0768"/>
    <w:rsid w:val="00FA076C"/>
    <w:rsid w:val="00FA0BC2"/>
    <w:rsid w:val="00FA1495"/>
    <w:rsid w:val="00FA1679"/>
    <w:rsid w:val="00FA16B4"/>
    <w:rsid w:val="00FA1D10"/>
    <w:rsid w:val="00FA25CC"/>
    <w:rsid w:val="00FA25F3"/>
    <w:rsid w:val="00FA2991"/>
    <w:rsid w:val="00FA2A57"/>
    <w:rsid w:val="00FA30E0"/>
    <w:rsid w:val="00FA3262"/>
    <w:rsid w:val="00FA3ADA"/>
    <w:rsid w:val="00FA3B06"/>
    <w:rsid w:val="00FA4092"/>
    <w:rsid w:val="00FA43D3"/>
    <w:rsid w:val="00FA4B52"/>
    <w:rsid w:val="00FA4E50"/>
    <w:rsid w:val="00FA57E7"/>
    <w:rsid w:val="00FA7260"/>
    <w:rsid w:val="00FA7B7F"/>
    <w:rsid w:val="00FA7CF8"/>
    <w:rsid w:val="00FB01A1"/>
    <w:rsid w:val="00FB0562"/>
    <w:rsid w:val="00FB0C59"/>
    <w:rsid w:val="00FB0FF1"/>
    <w:rsid w:val="00FB20BA"/>
    <w:rsid w:val="00FB21D2"/>
    <w:rsid w:val="00FB23E1"/>
    <w:rsid w:val="00FB2491"/>
    <w:rsid w:val="00FB2611"/>
    <w:rsid w:val="00FB26E2"/>
    <w:rsid w:val="00FB2CD2"/>
    <w:rsid w:val="00FB3474"/>
    <w:rsid w:val="00FB3D54"/>
    <w:rsid w:val="00FB3F59"/>
    <w:rsid w:val="00FB4248"/>
    <w:rsid w:val="00FB4E40"/>
    <w:rsid w:val="00FB4F3E"/>
    <w:rsid w:val="00FB5CF9"/>
    <w:rsid w:val="00FB5D14"/>
    <w:rsid w:val="00FB5ED0"/>
    <w:rsid w:val="00FB5F7D"/>
    <w:rsid w:val="00FB5FE5"/>
    <w:rsid w:val="00FB68D7"/>
    <w:rsid w:val="00FB6CF3"/>
    <w:rsid w:val="00FB6D90"/>
    <w:rsid w:val="00FB705F"/>
    <w:rsid w:val="00FB70F2"/>
    <w:rsid w:val="00FB71B4"/>
    <w:rsid w:val="00FB732C"/>
    <w:rsid w:val="00FB7CFF"/>
    <w:rsid w:val="00FB7D89"/>
    <w:rsid w:val="00FB7F60"/>
    <w:rsid w:val="00FC0375"/>
    <w:rsid w:val="00FC1389"/>
    <w:rsid w:val="00FC1682"/>
    <w:rsid w:val="00FC179D"/>
    <w:rsid w:val="00FC1912"/>
    <w:rsid w:val="00FC1C18"/>
    <w:rsid w:val="00FC1C75"/>
    <w:rsid w:val="00FC1DBA"/>
    <w:rsid w:val="00FC1ECD"/>
    <w:rsid w:val="00FC21D0"/>
    <w:rsid w:val="00FC2217"/>
    <w:rsid w:val="00FC2356"/>
    <w:rsid w:val="00FC2FDD"/>
    <w:rsid w:val="00FC3BFB"/>
    <w:rsid w:val="00FC3CC6"/>
    <w:rsid w:val="00FC43B2"/>
    <w:rsid w:val="00FC457F"/>
    <w:rsid w:val="00FC4843"/>
    <w:rsid w:val="00FC5805"/>
    <w:rsid w:val="00FC5919"/>
    <w:rsid w:val="00FC623E"/>
    <w:rsid w:val="00FC6496"/>
    <w:rsid w:val="00FC6BD0"/>
    <w:rsid w:val="00FC6F99"/>
    <w:rsid w:val="00FC6FA4"/>
    <w:rsid w:val="00FC7267"/>
    <w:rsid w:val="00FC7394"/>
    <w:rsid w:val="00FC76DC"/>
    <w:rsid w:val="00FC79FC"/>
    <w:rsid w:val="00FC7B6D"/>
    <w:rsid w:val="00FC7BEC"/>
    <w:rsid w:val="00FC7DB9"/>
    <w:rsid w:val="00FC7F7E"/>
    <w:rsid w:val="00FD0057"/>
    <w:rsid w:val="00FD0286"/>
    <w:rsid w:val="00FD07E3"/>
    <w:rsid w:val="00FD1515"/>
    <w:rsid w:val="00FD2A97"/>
    <w:rsid w:val="00FD345E"/>
    <w:rsid w:val="00FD3642"/>
    <w:rsid w:val="00FD3CEB"/>
    <w:rsid w:val="00FD4123"/>
    <w:rsid w:val="00FD4891"/>
    <w:rsid w:val="00FD5077"/>
    <w:rsid w:val="00FD51E3"/>
    <w:rsid w:val="00FD701A"/>
    <w:rsid w:val="00FD7636"/>
    <w:rsid w:val="00FD76E3"/>
    <w:rsid w:val="00FD7AEC"/>
    <w:rsid w:val="00FD7CAB"/>
    <w:rsid w:val="00FD7DC6"/>
    <w:rsid w:val="00FE0FAF"/>
    <w:rsid w:val="00FE0FE3"/>
    <w:rsid w:val="00FE12E2"/>
    <w:rsid w:val="00FE215A"/>
    <w:rsid w:val="00FE2503"/>
    <w:rsid w:val="00FE306E"/>
    <w:rsid w:val="00FE313B"/>
    <w:rsid w:val="00FE3391"/>
    <w:rsid w:val="00FE423B"/>
    <w:rsid w:val="00FE4994"/>
    <w:rsid w:val="00FE4AFD"/>
    <w:rsid w:val="00FE4B71"/>
    <w:rsid w:val="00FE50E1"/>
    <w:rsid w:val="00FE513C"/>
    <w:rsid w:val="00FE57D6"/>
    <w:rsid w:val="00FE64B6"/>
    <w:rsid w:val="00FE66CF"/>
    <w:rsid w:val="00FE6DA3"/>
    <w:rsid w:val="00FE6FC9"/>
    <w:rsid w:val="00FE70AC"/>
    <w:rsid w:val="00FE7143"/>
    <w:rsid w:val="00FE7412"/>
    <w:rsid w:val="00FE773B"/>
    <w:rsid w:val="00FE7D66"/>
    <w:rsid w:val="00FF0715"/>
    <w:rsid w:val="00FF0A16"/>
    <w:rsid w:val="00FF1A45"/>
    <w:rsid w:val="00FF2703"/>
    <w:rsid w:val="00FF2708"/>
    <w:rsid w:val="00FF30ED"/>
    <w:rsid w:val="00FF3273"/>
    <w:rsid w:val="00FF3495"/>
    <w:rsid w:val="00FF4403"/>
    <w:rsid w:val="00FF462A"/>
    <w:rsid w:val="00FF463B"/>
    <w:rsid w:val="00FF4C4C"/>
    <w:rsid w:val="00FF543B"/>
    <w:rsid w:val="00FF6EEF"/>
    <w:rsid w:val="00FF7454"/>
    <w:rsid w:val="00FF7746"/>
    <w:rsid w:val="00FF7778"/>
    <w:rsid w:val="00FF7880"/>
    <w:rsid w:val="00FF7A81"/>
    <w:rsid w:val="4B974618"/>
    <w:rsid w:val="6D6AFC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CF5F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64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8576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857642"/>
    <w:pPr>
      <w:pBdr>
        <w:top w:val="none" w:sz="0" w:space="0" w:color="auto"/>
      </w:pBdr>
      <w:spacing w:before="180"/>
      <w:outlineLvl w:val="1"/>
    </w:pPr>
    <w:rPr>
      <w:sz w:val="32"/>
    </w:rPr>
  </w:style>
  <w:style w:type="paragraph" w:styleId="Heading3">
    <w:name w:val="heading 3"/>
    <w:basedOn w:val="Heading2"/>
    <w:next w:val="Normal"/>
    <w:qFormat/>
    <w:rsid w:val="00857642"/>
    <w:pPr>
      <w:spacing w:before="120"/>
      <w:outlineLvl w:val="2"/>
    </w:pPr>
    <w:rPr>
      <w:sz w:val="28"/>
    </w:rPr>
  </w:style>
  <w:style w:type="paragraph" w:styleId="Heading4">
    <w:name w:val="heading 4"/>
    <w:basedOn w:val="Heading3"/>
    <w:next w:val="Normal"/>
    <w:qFormat/>
    <w:rsid w:val="00857642"/>
    <w:pPr>
      <w:ind w:left="1418" w:hanging="1418"/>
      <w:outlineLvl w:val="3"/>
    </w:pPr>
    <w:rPr>
      <w:sz w:val="24"/>
    </w:rPr>
  </w:style>
  <w:style w:type="paragraph" w:styleId="Heading5">
    <w:name w:val="heading 5"/>
    <w:basedOn w:val="Heading4"/>
    <w:next w:val="Normal"/>
    <w:qFormat/>
    <w:rsid w:val="00857642"/>
    <w:pPr>
      <w:ind w:left="1701" w:hanging="1701"/>
      <w:outlineLvl w:val="4"/>
    </w:pPr>
    <w:rPr>
      <w:sz w:val="22"/>
    </w:rPr>
  </w:style>
  <w:style w:type="paragraph" w:styleId="Heading6">
    <w:name w:val="heading 6"/>
    <w:basedOn w:val="H6"/>
    <w:next w:val="Normal"/>
    <w:qFormat/>
    <w:rsid w:val="00857642"/>
    <w:pPr>
      <w:outlineLvl w:val="5"/>
    </w:pPr>
  </w:style>
  <w:style w:type="paragraph" w:styleId="Heading7">
    <w:name w:val="heading 7"/>
    <w:basedOn w:val="H6"/>
    <w:next w:val="Normal"/>
    <w:link w:val="Heading7Char"/>
    <w:qFormat/>
    <w:rsid w:val="00857642"/>
    <w:pPr>
      <w:outlineLvl w:val="6"/>
    </w:pPr>
  </w:style>
  <w:style w:type="paragraph" w:styleId="Heading8">
    <w:name w:val="heading 8"/>
    <w:basedOn w:val="Heading1"/>
    <w:next w:val="Normal"/>
    <w:link w:val="Heading8Char"/>
    <w:qFormat/>
    <w:rsid w:val="00857642"/>
    <w:pPr>
      <w:ind w:left="0" w:firstLine="0"/>
      <w:outlineLvl w:val="7"/>
    </w:pPr>
  </w:style>
  <w:style w:type="paragraph" w:styleId="Heading9">
    <w:name w:val="heading 9"/>
    <w:basedOn w:val="Heading8"/>
    <w:next w:val="Normal"/>
    <w:link w:val="Heading9Char"/>
    <w:qFormat/>
    <w:rsid w:val="008576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857642"/>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link w:val="FooterChar"/>
    <w:uiPriority w:val="99"/>
    <w:rsid w:val="00857642"/>
    <w:pPr>
      <w:jc w:val="center"/>
    </w:pPr>
    <w:rPr>
      <w:i/>
    </w:rPr>
  </w:style>
  <w:style w:type="character" w:styleId="PageNumber">
    <w:name w:val="page number"/>
    <w:basedOn w:val="DefaultParagraphFont"/>
    <w:rsid w:val="001F5E78"/>
  </w:style>
  <w:style w:type="paragraph" w:styleId="FootnoteText">
    <w:name w:val="footnote text"/>
    <w:basedOn w:val="Normal"/>
    <w:link w:val="FootnoteTextChar"/>
    <w:rsid w:val="00857642"/>
    <w:pPr>
      <w:keepLines/>
      <w:spacing w:after="0"/>
      <w:ind w:left="454" w:hanging="454"/>
    </w:pPr>
    <w:rPr>
      <w:sz w:val="16"/>
    </w:rPr>
  </w:style>
  <w:style w:type="character" w:styleId="FootnoteReference">
    <w:name w:val="footnote reference"/>
    <w:rsid w:val="00857642"/>
    <w:rPr>
      <w:b/>
      <w:position w:val="6"/>
      <w:sz w:val="16"/>
    </w:rPr>
  </w:style>
  <w:style w:type="paragraph" w:customStyle="1" w:styleId="Heading">
    <w:name w:val="Heading"/>
    <w:aliases w:val="1_"/>
    <w:basedOn w:val="Normal"/>
    <w:link w:val="HeadingCar"/>
    <w:rsid w:val="001F5E78"/>
    <w:pPr>
      <w:ind w:left="1260" w:hanging="551"/>
    </w:pPr>
    <w:rPr>
      <w:b/>
      <w:lang w:eastAsia="x-none"/>
    </w:rPr>
  </w:style>
  <w:style w:type="paragraph" w:styleId="BodyTextIndent">
    <w:name w:val="Body Text Indent"/>
    <w:basedOn w:val="Normal"/>
    <w:rsid w:val="001F5E78"/>
    <w:pPr>
      <w:tabs>
        <w:tab w:val="left" w:pos="6379"/>
      </w:tabs>
      <w:spacing w:after="0"/>
      <w:ind w:left="1454" w:hanging="461"/>
    </w:pPr>
    <w:rPr>
      <w:color w:val="000000"/>
      <w:sz w:val="16"/>
    </w:rPr>
  </w:style>
  <w:style w:type="paragraph" w:customStyle="1" w:styleId="IndentText">
    <w:name w:val="Indent Text"/>
    <w:basedOn w:val="Normal"/>
    <w:rsid w:val="001F5E78"/>
    <w:pPr>
      <w:tabs>
        <w:tab w:val="left" w:pos="1620"/>
        <w:tab w:val="left" w:pos="1980"/>
      </w:tabs>
      <w:ind w:left="720"/>
      <w:jc w:val="both"/>
    </w:pPr>
  </w:style>
  <w:style w:type="paragraph" w:styleId="EndnoteText">
    <w:name w:val="endnote text"/>
    <w:basedOn w:val="Normal"/>
    <w:semiHidden/>
    <w:rsid w:val="001F5E78"/>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rPr>
  </w:style>
  <w:style w:type="paragraph" w:customStyle="1" w:styleId="PL">
    <w:name w:val="PL"/>
    <w:rsid w:val="00857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style>
  <w:style w:type="paragraph" w:customStyle="1" w:styleId="HE">
    <w:name w:val="HE"/>
    <w:basedOn w:val="Normal"/>
    <w:rsid w:val="001F5E78"/>
    <w:pPr>
      <w:spacing w:after="0"/>
    </w:pPr>
    <w:rPr>
      <w:b/>
    </w:rPr>
  </w:style>
  <w:style w:type="paragraph" w:customStyle="1" w:styleId="TAH">
    <w:name w:val="TAH"/>
    <w:basedOn w:val="TAC"/>
    <w:rsid w:val="00857642"/>
    <w:rPr>
      <w:b/>
    </w:rPr>
  </w:style>
  <w:style w:type="paragraph" w:customStyle="1" w:styleId="NormalIndent">
    <w:name w:val="NormalIndent"/>
    <w:basedOn w:val="Normal"/>
    <w:rsid w:val="001F5E78"/>
    <w:pPr>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spacing w:before="100" w:beforeAutospacing="1" w:after="100" w:afterAutospacing="1"/>
    </w:pPr>
    <w:rPr>
      <w:sz w:val="24"/>
      <w:szCs w:val="24"/>
    </w:rPr>
  </w:style>
  <w:style w:type="paragraph" w:customStyle="1" w:styleId="Normal0">
    <w:name w:val="Normal_"/>
    <w:basedOn w:val="Normal"/>
    <w:uiPriority w:val="99"/>
    <w:semiHidden/>
    <w:rsid w:val="00F504AE"/>
    <w:pPr>
      <w:spacing w:after="160" w:line="240" w:lineRule="exact"/>
    </w:pPr>
    <w:rPr>
      <w:rFonts w:cs="Arial"/>
      <w:color w:val="0000FF"/>
      <w:kern w:val="2"/>
      <w:lang w:eastAsia="zh-CN"/>
    </w:rPr>
  </w:style>
  <w:style w:type="paragraph" w:customStyle="1" w:styleId="heading0">
    <w:name w:val="heading"/>
    <w:basedOn w:val="Normal"/>
    <w:rsid w:val="00F91DF0"/>
    <w:pPr>
      <w:spacing w:before="100" w:beforeAutospacing="1" w:after="100" w:afterAutospacing="1"/>
    </w:pPr>
    <w:rPr>
      <w:sz w:val="24"/>
      <w:szCs w:val="24"/>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spacing w:after="0"/>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customStyle="1" w:styleId="ColorfulList-Accent11">
    <w:name w:val="Colorful List - Accent 11"/>
    <w:basedOn w:val="Normal"/>
    <w:uiPriority w:val="34"/>
    <w:qFormat/>
    <w:rsid w:val="00505F88"/>
    <w:pPr>
      <w:spacing w:after="0"/>
      <w:ind w:left="720"/>
    </w:pPr>
    <w:rPr>
      <w:rFonts w:eastAsia="Calibri"/>
      <w:sz w:val="24"/>
      <w:szCs w:val="24"/>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D80EB8"/>
    <w:pPr>
      <w:numPr>
        <w:numId w:val="9"/>
      </w:numPr>
    </w:pPr>
  </w:style>
  <w:style w:type="character" w:customStyle="1" w:styleId="FootnoteTextChar">
    <w:name w:val="Footnote Text Char"/>
    <w:link w:val="FootnoteText"/>
    <w:rsid w:val="002F2748"/>
    <w:rPr>
      <w:rFonts w:eastAsia="Times New Roman"/>
      <w:sz w:val="16"/>
    </w:rPr>
  </w:style>
  <w:style w:type="paragraph" w:styleId="CommentText">
    <w:name w:val="annotation text"/>
    <w:basedOn w:val="Normal"/>
    <w:link w:val="CommentTextChar"/>
    <w:unhideWhenUsed/>
    <w:rsid w:val="001259D1"/>
    <w:rPr>
      <w:lang w:eastAsia="x-none"/>
    </w:rPr>
  </w:style>
  <w:style w:type="character" w:customStyle="1" w:styleId="CommentTextChar">
    <w:name w:val="Comment Text Char"/>
    <w:link w:val="CommentText"/>
    <w:rsid w:val="001259D1"/>
    <w:rPr>
      <w:rFonts w:ascii="Arial" w:hAnsi="Arial"/>
      <w:lang w:val="en-GB"/>
    </w:rPr>
  </w:style>
  <w:style w:type="paragraph" w:styleId="CommentSubject">
    <w:name w:val="annotation subject"/>
    <w:basedOn w:val="CommentText"/>
    <w:next w:val="CommentText"/>
    <w:link w:val="CommentSubjectChar"/>
    <w:semiHidden/>
    <w:unhideWhenUsed/>
    <w:rsid w:val="001259D1"/>
    <w:rPr>
      <w:b/>
      <w:bCs/>
    </w:rPr>
  </w:style>
  <w:style w:type="character" w:customStyle="1" w:styleId="CommentSubjectChar">
    <w:name w:val="Comment Subject Char"/>
    <w:link w:val="CommentSubject"/>
    <w:semiHidden/>
    <w:rsid w:val="001259D1"/>
    <w:rPr>
      <w:rFonts w:ascii="Arial" w:hAnsi="Arial"/>
      <w:b/>
      <w:bCs/>
      <w:lang w:val="en-GB"/>
    </w:rPr>
  </w:style>
  <w:style w:type="paragraph" w:styleId="Caption">
    <w:name w:val="caption"/>
    <w:basedOn w:val="Normal"/>
    <w:next w:val="Normal"/>
    <w:unhideWhenUsed/>
    <w:qFormat/>
    <w:rsid w:val="00A67764"/>
    <w:rPr>
      <w:rFonts w:ascii="Arial" w:hAnsi="Arial"/>
      <w:b/>
      <w:bCs/>
      <w:sz w:val="22"/>
    </w:rPr>
  </w:style>
  <w:style w:type="paragraph" w:styleId="List">
    <w:name w:val="List"/>
    <w:basedOn w:val="Normal"/>
    <w:semiHidden/>
    <w:rsid w:val="00857642"/>
    <w:pPr>
      <w:ind w:left="568" w:hanging="284"/>
    </w:pPr>
  </w:style>
  <w:style w:type="paragraph" w:customStyle="1" w:styleId="B1">
    <w:name w:val="B1"/>
    <w:basedOn w:val="List"/>
    <w:rsid w:val="00857642"/>
  </w:style>
  <w:style w:type="paragraph" w:styleId="List2">
    <w:name w:val="List 2"/>
    <w:basedOn w:val="List"/>
    <w:rsid w:val="00857642"/>
    <w:pPr>
      <w:ind w:left="851"/>
    </w:pPr>
  </w:style>
  <w:style w:type="paragraph" w:customStyle="1" w:styleId="B2">
    <w:name w:val="B2"/>
    <w:basedOn w:val="List2"/>
    <w:rsid w:val="00857642"/>
  </w:style>
  <w:style w:type="paragraph" w:styleId="List3">
    <w:name w:val="List 3"/>
    <w:basedOn w:val="List2"/>
    <w:semiHidden/>
    <w:rsid w:val="00857642"/>
    <w:pPr>
      <w:ind w:left="1135"/>
    </w:pPr>
  </w:style>
  <w:style w:type="paragraph" w:customStyle="1" w:styleId="B3">
    <w:name w:val="B3"/>
    <w:basedOn w:val="List3"/>
    <w:rsid w:val="00857642"/>
  </w:style>
  <w:style w:type="paragraph" w:styleId="List4">
    <w:name w:val="List 4"/>
    <w:basedOn w:val="List3"/>
    <w:semiHidden/>
    <w:rsid w:val="00857642"/>
    <w:pPr>
      <w:ind w:left="1418"/>
    </w:pPr>
  </w:style>
  <w:style w:type="paragraph" w:customStyle="1" w:styleId="B4">
    <w:name w:val="B4"/>
    <w:basedOn w:val="List4"/>
    <w:rsid w:val="00857642"/>
  </w:style>
  <w:style w:type="paragraph" w:styleId="List5">
    <w:name w:val="List 5"/>
    <w:basedOn w:val="List4"/>
    <w:semiHidden/>
    <w:rsid w:val="00857642"/>
    <w:pPr>
      <w:ind w:left="1702"/>
    </w:pPr>
  </w:style>
  <w:style w:type="paragraph" w:customStyle="1" w:styleId="B5">
    <w:name w:val="B5"/>
    <w:basedOn w:val="List5"/>
    <w:rsid w:val="00857642"/>
  </w:style>
  <w:style w:type="paragraph" w:customStyle="1" w:styleId="CRheader">
    <w:name w:val="CR header"/>
    <w:basedOn w:val="Normal"/>
    <w:qFormat/>
    <w:rsid w:val="00857642"/>
    <w:pPr>
      <w:numPr>
        <w:numId w:val="2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b/>
      <w:noProof/>
      <w:sz w:val="28"/>
      <w:szCs w:val="28"/>
    </w:rPr>
  </w:style>
  <w:style w:type="paragraph" w:customStyle="1" w:styleId="NO">
    <w:name w:val="NO"/>
    <w:basedOn w:val="Normal"/>
    <w:rsid w:val="00857642"/>
    <w:pPr>
      <w:keepLines/>
      <w:ind w:left="1135" w:hanging="851"/>
    </w:pPr>
  </w:style>
  <w:style w:type="paragraph" w:customStyle="1" w:styleId="EditorsNote">
    <w:name w:val="Editor's Note"/>
    <w:basedOn w:val="NO"/>
    <w:rsid w:val="00857642"/>
    <w:rPr>
      <w:color w:val="FF0000"/>
    </w:rPr>
  </w:style>
  <w:style w:type="paragraph" w:customStyle="1" w:styleId="EQ">
    <w:name w:val="EQ"/>
    <w:basedOn w:val="Normal"/>
    <w:next w:val="Normal"/>
    <w:rsid w:val="00857642"/>
    <w:pPr>
      <w:keepLines/>
      <w:tabs>
        <w:tab w:val="center" w:pos="4536"/>
        <w:tab w:val="right" w:pos="9072"/>
      </w:tabs>
    </w:pPr>
    <w:rPr>
      <w:noProof/>
    </w:rPr>
  </w:style>
  <w:style w:type="paragraph" w:customStyle="1" w:styleId="EX">
    <w:name w:val="EX"/>
    <w:basedOn w:val="Normal"/>
    <w:rsid w:val="00857642"/>
    <w:pPr>
      <w:keepLines/>
      <w:ind w:left="1702" w:hanging="1418"/>
    </w:pPr>
  </w:style>
  <w:style w:type="paragraph" w:customStyle="1" w:styleId="EW">
    <w:name w:val="EW"/>
    <w:basedOn w:val="EX"/>
    <w:rsid w:val="00857642"/>
    <w:pPr>
      <w:spacing w:after="0"/>
    </w:pPr>
  </w:style>
  <w:style w:type="paragraph" w:customStyle="1" w:styleId="FP">
    <w:name w:val="FP"/>
    <w:basedOn w:val="Normal"/>
    <w:rsid w:val="00857642"/>
    <w:pPr>
      <w:spacing w:after="0"/>
    </w:pPr>
  </w:style>
  <w:style w:type="paragraph" w:customStyle="1" w:styleId="H6">
    <w:name w:val="H6"/>
    <w:basedOn w:val="Heading5"/>
    <w:next w:val="Normal"/>
    <w:rsid w:val="00857642"/>
    <w:pPr>
      <w:ind w:left="1985" w:hanging="1985"/>
      <w:outlineLvl w:val="9"/>
    </w:pPr>
    <w:rPr>
      <w:sz w:val="20"/>
    </w:rPr>
  </w:style>
  <w:style w:type="character" w:customStyle="1" w:styleId="Heading7Char">
    <w:name w:val="Heading 7 Char"/>
    <w:link w:val="Heading7"/>
    <w:rsid w:val="00857642"/>
    <w:rPr>
      <w:rFonts w:ascii="Arial" w:eastAsia="Times New Roman" w:hAnsi="Arial"/>
      <w:lang w:val="en-GB"/>
    </w:rPr>
  </w:style>
  <w:style w:type="character" w:customStyle="1" w:styleId="Heading8Char">
    <w:name w:val="Heading 8 Char"/>
    <w:link w:val="Heading8"/>
    <w:rsid w:val="00857642"/>
    <w:rPr>
      <w:rFonts w:ascii="Arial" w:eastAsia="Times New Roman" w:hAnsi="Arial"/>
      <w:sz w:val="36"/>
      <w:lang w:val="en-GB"/>
    </w:rPr>
  </w:style>
  <w:style w:type="character" w:customStyle="1" w:styleId="Heading9Char">
    <w:name w:val="Heading 9 Char"/>
    <w:link w:val="Heading9"/>
    <w:rsid w:val="00857642"/>
    <w:rPr>
      <w:rFonts w:ascii="Arial" w:eastAsia="Times New Roman" w:hAnsi="Arial"/>
      <w:sz w:val="36"/>
      <w:lang w:val="en-GB"/>
    </w:rPr>
  </w:style>
  <w:style w:type="paragraph" w:styleId="Index1">
    <w:name w:val="index 1"/>
    <w:basedOn w:val="Normal"/>
    <w:semiHidden/>
    <w:rsid w:val="00857642"/>
    <w:pPr>
      <w:keepLines/>
      <w:spacing w:after="0"/>
    </w:pPr>
  </w:style>
  <w:style w:type="paragraph" w:styleId="Index2">
    <w:name w:val="index 2"/>
    <w:basedOn w:val="Index1"/>
    <w:semiHidden/>
    <w:rsid w:val="00857642"/>
    <w:pPr>
      <w:ind w:left="284"/>
    </w:pPr>
  </w:style>
  <w:style w:type="paragraph" w:customStyle="1" w:styleId="LD">
    <w:name w:val="LD"/>
    <w:rsid w:val="0085764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styleId="ListBullet">
    <w:name w:val="List Bullet"/>
    <w:basedOn w:val="List"/>
    <w:semiHidden/>
    <w:rsid w:val="00857642"/>
  </w:style>
  <w:style w:type="paragraph" w:styleId="ListBullet2">
    <w:name w:val="List Bullet 2"/>
    <w:basedOn w:val="ListBullet"/>
    <w:semiHidden/>
    <w:rsid w:val="00857642"/>
    <w:pPr>
      <w:ind w:left="851"/>
    </w:pPr>
  </w:style>
  <w:style w:type="paragraph" w:styleId="ListBullet3">
    <w:name w:val="List Bullet 3"/>
    <w:basedOn w:val="ListBullet2"/>
    <w:semiHidden/>
    <w:rsid w:val="00857642"/>
    <w:pPr>
      <w:ind w:left="1135"/>
    </w:pPr>
  </w:style>
  <w:style w:type="paragraph" w:styleId="ListBullet4">
    <w:name w:val="List Bullet 4"/>
    <w:basedOn w:val="ListBullet3"/>
    <w:semiHidden/>
    <w:rsid w:val="00857642"/>
    <w:pPr>
      <w:ind w:left="1418"/>
    </w:pPr>
  </w:style>
  <w:style w:type="paragraph" w:styleId="ListBullet5">
    <w:name w:val="List Bullet 5"/>
    <w:basedOn w:val="ListBullet4"/>
    <w:semiHidden/>
    <w:rsid w:val="00857642"/>
    <w:pPr>
      <w:ind w:left="1702"/>
    </w:pPr>
  </w:style>
  <w:style w:type="paragraph" w:styleId="ListNumber">
    <w:name w:val="List Number"/>
    <w:basedOn w:val="List"/>
    <w:rsid w:val="00857642"/>
  </w:style>
  <w:style w:type="paragraph" w:styleId="ListNumber2">
    <w:name w:val="List Number 2"/>
    <w:basedOn w:val="ListNumber"/>
    <w:semiHidden/>
    <w:rsid w:val="00857642"/>
    <w:pPr>
      <w:ind w:left="851"/>
    </w:pPr>
  </w:style>
  <w:style w:type="paragraph" w:customStyle="1" w:styleId="NF">
    <w:name w:val="NF"/>
    <w:basedOn w:val="NO"/>
    <w:rsid w:val="00857642"/>
    <w:pPr>
      <w:keepNext/>
      <w:spacing w:after="0"/>
    </w:pPr>
    <w:rPr>
      <w:rFonts w:ascii="Arial" w:hAnsi="Arial"/>
      <w:sz w:val="18"/>
    </w:rPr>
  </w:style>
  <w:style w:type="paragraph" w:customStyle="1" w:styleId="NW">
    <w:name w:val="NW"/>
    <w:basedOn w:val="NO"/>
    <w:rsid w:val="00857642"/>
    <w:pPr>
      <w:spacing w:after="0"/>
    </w:pPr>
  </w:style>
  <w:style w:type="paragraph" w:customStyle="1" w:styleId="TAL">
    <w:name w:val="TAL"/>
    <w:basedOn w:val="Normal"/>
    <w:rsid w:val="00857642"/>
    <w:pPr>
      <w:keepNext/>
      <w:keepLines/>
      <w:spacing w:after="0"/>
    </w:pPr>
    <w:rPr>
      <w:rFonts w:ascii="Arial" w:hAnsi="Arial"/>
      <w:sz w:val="18"/>
    </w:rPr>
  </w:style>
  <w:style w:type="paragraph" w:customStyle="1" w:styleId="TAC">
    <w:name w:val="TAC"/>
    <w:basedOn w:val="TAL"/>
    <w:rsid w:val="00857642"/>
    <w:pPr>
      <w:jc w:val="center"/>
    </w:pPr>
  </w:style>
  <w:style w:type="paragraph" w:customStyle="1" w:styleId="TAN">
    <w:name w:val="TAN"/>
    <w:basedOn w:val="TAL"/>
    <w:rsid w:val="00857642"/>
    <w:pPr>
      <w:ind w:left="851" w:hanging="851"/>
    </w:pPr>
  </w:style>
  <w:style w:type="paragraph" w:customStyle="1" w:styleId="TAR">
    <w:name w:val="TAR"/>
    <w:basedOn w:val="TAL"/>
    <w:rsid w:val="00857642"/>
    <w:pPr>
      <w:jc w:val="right"/>
    </w:pPr>
  </w:style>
  <w:style w:type="paragraph" w:customStyle="1" w:styleId="TH">
    <w:name w:val="TH"/>
    <w:basedOn w:val="Normal"/>
    <w:rsid w:val="00857642"/>
    <w:pPr>
      <w:keepNext/>
      <w:keepLines/>
      <w:spacing w:before="60"/>
      <w:jc w:val="center"/>
    </w:pPr>
    <w:rPr>
      <w:rFonts w:ascii="Arial" w:hAnsi="Arial"/>
      <w:b/>
    </w:rPr>
  </w:style>
  <w:style w:type="paragraph" w:customStyle="1" w:styleId="TF">
    <w:name w:val="TF"/>
    <w:basedOn w:val="TH"/>
    <w:rsid w:val="00857642"/>
    <w:pPr>
      <w:keepNext w:val="0"/>
      <w:spacing w:before="0" w:after="240"/>
    </w:pPr>
  </w:style>
  <w:style w:type="paragraph" w:styleId="TOC1">
    <w:name w:val="toc 1"/>
    <w:semiHidden/>
    <w:rsid w:val="008576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semiHidden/>
    <w:rsid w:val="00857642"/>
    <w:pPr>
      <w:keepNext w:val="0"/>
      <w:spacing w:before="0"/>
      <w:ind w:left="851" w:hanging="851"/>
    </w:pPr>
    <w:rPr>
      <w:sz w:val="20"/>
    </w:rPr>
  </w:style>
  <w:style w:type="paragraph" w:styleId="TOC3">
    <w:name w:val="toc 3"/>
    <w:basedOn w:val="TOC2"/>
    <w:semiHidden/>
    <w:rsid w:val="00857642"/>
    <w:pPr>
      <w:ind w:left="1134" w:hanging="1134"/>
    </w:pPr>
  </w:style>
  <w:style w:type="paragraph" w:styleId="TOC4">
    <w:name w:val="toc 4"/>
    <w:basedOn w:val="TOC3"/>
    <w:semiHidden/>
    <w:rsid w:val="00857642"/>
    <w:pPr>
      <w:ind w:left="1418" w:hanging="1418"/>
    </w:pPr>
  </w:style>
  <w:style w:type="paragraph" w:styleId="TOC5">
    <w:name w:val="toc 5"/>
    <w:basedOn w:val="TOC4"/>
    <w:semiHidden/>
    <w:rsid w:val="00857642"/>
    <w:pPr>
      <w:ind w:left="1701" w:hanging="1701"/>
    </w:pPr>
  </w:style>
  <w:style w:type="paragraph" w:styleId="TOC6">
    <w:name w:val="toc 6"/>
    <w:basedOn w:val="TOC5"/>
    <w:next w:val="Normal"/>
    <w:semiHidden/>
    <w:rsid w:val="00857642"/>
    <w:pPr>
      <w:ind w:left="1985" w:hanging="1985"/>
    </w:pPr>
  </w:style>
  <w:style w:type="paragraph" w:styleId="TOC7">
    <w:name w:val="toc 7"/>
    <w:basedOn w:val="TOC6"/>
    <w:next w:val="Normal"/>
    <w:semiHidden/>
    <w:rsid w:val="00857642"/>
    <w:pPr>
      <w:ind w:left="2268" w:hanging="2268"/>
    </w:pPr>
  </w:style>
  <w:style w:type="paragraph" w:styleId="TOC8">
    <w:name w:val="toc 8"/>
    <w:basedOn w:val="TOC1"/>
    <w:semiHidden/>
    <w:rsid w:val="00857642"/>
    <w:pPr>
      <w:spacing w:before="180"/>
      <w:ind w:left="2693" w:hanging="2693"/>
    </w:pPr>
    <w:rPr>
      <w:b/>
    </w:rPr>
  </w:style>
  <w:style w:type="paragraph" w:styleId="TOC9">
    <w:name w:val="toc 9"/>
    <w:basedOn w:val="TOC8"/>
    <w:semiHidden/>
    <w:rsid w:val="00857642"/>
    <w:pPr>
      <w:ind w:left="1418" w:hanging="1418"/>
    </w:pPr>
  </w:style>
  <w:style w:type="paragraph" w:customStyle="1" w:styleId="TT">
    <w:name w:val="TT"/>
    <w:basedOn w:val="Heading1"/>
    <w:next w:val="Normal"/>
    <w:rsid w:val="00857642"/>
    <w:pPr>
      <w:outlineLvl w:val="9"/>
    </w:pPr>
  </w:style>
  <w:style w:type="paragraph" w:customStyle="1" w:styleId="ZA">
    <w:name w:val="ZA"/>
    <w:rsid w:val="008576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576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5764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85764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857642"/>
  </w:style>
  <w:style w:type="paragraph" w:customStyle="1" w:styleId="ZH">
    <w:name w:val="ZH"/>
    <w:rsid w:val="0085764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85764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857642"/>
    <w:pPr>
      <w:framePr w:hRule="auto" w:wrap="notBeside" w:y="852"/>
    </w:pPr>
    <w:rPr>
      <w:i w:val="0"/>
      <w:sz w:val="40"/>
    </w:rPr>
  </w:style>
  <w:style w:type="paragraph" w:customStyle="1" w:styleId="ZU">
    <w:name w:val="ZU"/>
    <w:rsid w:val="008576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57642"/>
    <w:pPr>
      <w:framePr w:wrap="notBeside" w:y="16161"/>
    </w:pPr>
  </w:style>
  <w:style w:type="paragraph" w:styleId="Revision">
    <w:name w:val="Revision"/>
    <w:hidden/>
    <w:uiPriority w:val="71"/>
    <w:rsid w:val="00E13EF0"/>
    <w:rPr>
      <w:rFonts w:eastAsia="Times New Roman"/>
    </w:rPr>
  </w:style>
  <w:style w:type="character" w:customStyle="1" w:styleId="Heading1Char">
    <w:name w:val="Heading 1 Char"/>
    <w:link w:val="Heading1"/>
    <w:rsid w:val="00D97BF9"/>
    <w:rPr>
      <w:rFonts w:ascii="Arial" w:eastAsia="Times New Roman" w:hAnsi="Arial"/>
      <w:sz w:val="36"/>
      <w:lang w:val="en-GB"/>
    </w:rPr>
  </w:style>
  <w:style w:type="paragraph" w:styleId="ListParagraph">
    <w:name w:val="List Paragraph"/>
    <w:basedOn w:val="Normal"/>
    <w:uiPriority w:val="34"/>
    <w:qFormat/>
    <w:rsid w:val="006176AB"/>
    <w:pPr>
      <w:widowControl w:val="0"/>
      <w:overflowPunct/>
      <w:autoSpaceDE/>
      <w:autoSpaceDN/>
      <w:adjustRightInd/>
      <w:spacing w:before="40" w:after="120" w:line="240" w:lineRule="atLeast"/>
      <w:ind w:left="720"/>
      <w:contextualSpacing/>
      <w:textAlignment w:val="auto"/>
    </w:pPr>
    <w:rPr>
      <w:sz w:val="22"/>
    </w:rPr>
  </w:style>
  <w:style w:type="paragraph" w:customStyle="1" w:styleId="Tablehead">
    <w:name w:val="Table_head"/>
    <w:basedOn w:val="Normal"/>
    <w:next w:val="Normal"/>
    <w:uiPriority w:val="99"/>
    <w:rsid w:val="003B585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paragraph" w:customStyle="1" w:styleId="Tabletext">
    <w:name w:val="Table_text"/>
    <w:basedOn w:val="Normal"/>
    <w:link w:val="TabletextChar"/>
    <w:uiPriority w:val="99"/>
    <w:rsid w:val="003B58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character" w:customStyle="1" w:styleId="TabletextChar">
    <w:name w:val="Table_text Char"/>
    <w:link w:val="Tabletext"/>
    <w:uiPriority w:val="99"/>
    <w:locked/>
    <w:rsid w:val="003B585A"/>
    <w:rPr>
      <w:rFonts w:eastAsia="Times New Roman"/>
      <w:sz w:val="22"/>
      <w:lang w:val="fr-FR"/>
    </w:rPr>
  </w:style>
  <w:style w:type="paragraph" w:customStyle="1" w:styleId="Equation">
    <w:name w:val="Equation"/>
    <w:basedOn w:val="Normal"/>
    <w:rsid w:val="00250613"/>
    <w:pPr>
      <w:tabs>
        <w:tab w:val="left" w:pos="794"/>
        <w:tab w:val="center" w:pos="4820"/>
        <w:tab w:val="right" w:pos="9639"/>
      </w:tabs>
      <w:spacing w:before="120" w:after="0"/>
    </w:pPr>
    <w:rPr>
      <w:sz w:val="24"/>
      <w:lang w:val="en-GB"/>
    </w:rPr>
  </w:style>
  <w:style w:type="paragraph" w:customStyle="1" w:styleId="Equationlegend">
    <w:name w:val="Equation_legend"/>
    <w:basedOn w:val="Normal"/>
    <w:rsid w:val="00250613"/>
    <w:pPr>
      <w:tabs>
        <w:tab w:val="right" w:pos="1814"/>
        <w:tab w:val="left" w:pos="1985"/>
      </w:tabs>
      <w:spacing w:before="80" w:after="0"/>
      <w:ind w:left="1985" w:hanging="1985"/>
      <w:jc w:val="both"/>
    </w:pPr>
    <w:rPr>
      <w:sz w:val="24"/>
      <w:lang w:val="en-GB"/>
    </w:rPr>
  </w:style>
  <w:style w:type="character" w:styleId="PlaceholderText">
    <w:name w:val="Placeholder Text"/>
    <w:basedOn w:val="DefaultParagraphFont"/>
    <w:rsid w:val="00250613"/>
    <w:rPr>
      <w:color w:val="808080"/>
    </w:rPr>
  </w:style>
  <w:style w:type="paragraph" w:customStyle="1" w:styleId="Figure">
    <w:name w:val="Figure"/>
    <w:basedOn w:val="Normal"/>
    <w:next w:val="Normal"/>
    <w:rsid w:val="00DA0914"/>
    <w:pPr>
      <w:keepNext/>
      <w:keepLines/>
      <w:tabs>
        <w:tab w:val="left" w:pos="794"/>
        <w:tab w:val="left" w:pos="1191"/>
        <w:tab w:val="left" w:pos="1588"/>
        <w:tab w:val="left" w:pos="1985"/>
      </w:tabs>
      <w:spacing w:before="240" w:after="120"/>
      <w:jc w:val="center"/>
    </w:pPr>
    <w:rPr>
      <w:sz w:val="24"/>
      <w:lang w:val="en-GB"/>
    </w:rPr>
  </w:style>
  <w:style w:type="paragraph" w:customStyle="1" w:styleId="enumlev1">
    <w:name w:val="enumlev1"/>
    <w:basedOn w:val="Normal"/>
    <w:rsid w:val="00DA0914"/>
    <w:pPr>
      <w:tabs>
        <w:tab w:val="left" w:pos="794"/>
        <w:tab w:val="left" w:pos="1191"/>
        <w:tab w:val="left" w:pos="1588"/>
        <w:tab w:val="left" w:pos="1985"/>
      </w:tabs>
      <w:spacing w:before="80" w:after="0"/>
      <w:ind w:left="794" w:hanging="794"/>
      <w:jc w:val="both"/>
    </w:pPr>
    <w:rPr>
      <w:sz w:val="24"/>
      <w:lang w:val="en-GB"/>
    </w:rPr>
  </w:style>
  <w:style w:type="paragraph" w:customStyle="1" w:styleId="FigureNoTitle">
    <w:name w:val="Figure_NoTitle"/>
    <w:basedOn w:val="Normal"/>
    <w:next w:val="Normal"/>
    <w:rsid w:val="00DA0914"/>
    <w:pPr>
      <w:keepLines/>
      <w:tabs>
        <w:tab w:val="left" w:pos="794"/>
        <w:tab w:val="left" w:pos="1191"/>
        <w:tab w:val="left" w:pos="1588"/>
        <w:tab w:val="left" w:pos="1985"/>
      </w:tabs>
      <w:spacing w:before="240" w:after="120"/>
      <w:jc w:val="center"/>
    </w:pPr>
    <w:rPr>
      <w:b/>
      <w:sz w:val="24"/>
      <w:lang w:val="en-GB"/>
    </w:rPr>
  </w:style>
  <w:style w:type="paragraph" w:customStyle="1" w:styleId="Normalaftertitle">
    <w:name w:val="Normal_after_title"/>
    <w:basedOn w:val="Normal"/>
    <w:next w:val="Normal"/>
    <w:rsid w:val="00DA0914"/>
    <w:pPr>
      <w:tabs>
        <w:tab w:val="left" w:pos="794"/>
        <w:tab w:val="left" w:pos="1191"/>
        <w:tab w:val="left" w:pos="1588"/>
        <w:tab w:val="left" w:pos="1985"/>
      </w:tabs>
      <w:spacing w:before="360" w:after="0"/>
      <w:jc w:val="both"/>
    </w:pPr>
    <w:rPr>
      <w:sz w:val="24"/>
      <w:lang w:val="en-GB"/>
    </w:rPr>
  </w:style>
  <w:style w:type="character" w:styleId="UnresolvedMention">
    <w:name w:val="Unresolved Mention"/>
    <w:basedOn w:val="DefaultParagraphFont"/>
    <w:uiPriority w:val="99"/>
    <w:unhideWhenUsed/>
    <w:rsid w:val="00A76860"/>
    <w:rPr>
      <w:color w:val="605E5C"/>
      <w:shd w:val="clear" w:color="auto" w:fill="E1DFDD"/>
    </w:rPr>
  </w:style>
  <w:style w:type="character" w:styleId="Mention">
    <w:name w:val="Mention"/>
    <w:basedOn w:val="DefaultParagraphFont"/>
    <w:uiPriority w:val="99"/>
    <w:unhideWhenUsed/>
    <w:rsid w:val="00A76860"/>
    <w:rPr>
      <w:color w:val="2B579A"/>
      <w:shd w:val="clear" w:color="auto" w:fill="E1DFDD"/>
    </w:rPr>
  </w:style>
  <w:style w:type="character" w:customStyle="1" w:styleId="FooterChar">
    <w:name w:val="Footer Char"/>
    <w:basedOn w:val="DefaultParagraphFont"/>
    <w:link w:val="Footer"/>
    <w:uiPriority w:val="99"/>
    <w:rsid w:val="005668D3"/>
    <w:rPr>
      <w:rFonts w:ascii="Arial" w:eastAsia="Times New Roman"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77483593">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4119180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66486046">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09206288">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26389030">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6142988">
      <w:bodyDiv w:val="1"/>
      <w:marLeft w:val="0"/>
      <w:marRight w:val="0"/>
      <w:marTop w:val="0"/>
      <w:marBottom w:val="0"/>
      <w:divBdr>
        <w:top w:val="none" w:sz="0" w:space="0" w:color="auto"/>
        <w:left w:val="none" w:sz="0" w:space="0" w:color="auto"/>
        <w:bottom w:val="none" w:sz="0" w:space="0" w:color="auto"/>
        <w:right w:val="none" w:sz="0" w:space="0" w:color="auto"/>
      </w:divBdr>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2473697">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19877239">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29168472">
      <w:bodyDiv w:val="1"/>
      <w:marLeft w:val="0"/>
      <w:marRight w:val="0"/>
      <w:marTop w:val="0"/>
      <w:marBottom w:val="0"/>
      <w:divBdr>
        <w:top w:val="none" w:sz="0" w:space="0" w:color="auto"/>
        <w:left w:val="none" w:sz="0" w:space="0" w:color="auto"/>
        <w:bottom w:val="none" w:sz="0" w:space="0" w:color="auto"/>
        <w:right w:val="none" w:sz="0" w:space="0" w:color="auto"/>
      </w:divBdr>
    </w:div>
    <w:div w:id="1635255136">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159274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69768403">
      <w:bodyDiv w:val="1"/>
      <w:marLeft w:val="0"/>
      <w:marRight w:val="0"/>
      <w:marTop w:val="0"/>
      <w:marBottom w:val="0"/>
      <w:divBdr>
        <w:top w:val="none" w:sz="0" w:space="0" w:color="auto"/>
        <w:left w:val="none" w:sz="0" w:space="0" w:color="auto"/>
        <w:bottom w:val="none" w:sz="0" w:space="0" w:color="auto"/>
        <w:right w:val="none" w:sz="0" w:space="0" w:color="auto"/>
      </w:divBdr>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7.emf"/><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3.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10" Type="http://schemas.openxmlformats.org/officeDocument/2006/relationships/endnotes" Target="endnotes.xml"/><Relationship Id="rId19" Type="http://schemas.openxmlformats.org/officeDocument/2006/relationships/image" Target="media/image8.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9455b997f9f310c85eab8ec643724578" TargetMode="External"/><Relationship Id="rId22" Type="http://schemas.openxmlformats.org/officeDocument/2006/relationships/image" Target="media/image11.emf"/><Relationship Id="rId27" Type="http://schemas.openxmlformats.org/officeDocument/2006/relationships/image" Target="media/image16.pn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F8BE4-DC23-45BA-92CD-32FBB36DBDB5}"/>
</file>

<file path=customXml/itemProps2.xml><?xml version="1.0" encoding="utf-8"?>
<ds:datastoreItem xmlns:ds="http://schemas.openxmlformats.org/officeDocument/2006/customXml" ds:itemID="{58E93134-2CB6-4580-B55C-FCD6FA3DEF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8E2CD3-EDDF-478C-AAFE-1888A8EB349E}">
  <ds:schemaRefs>
    <ds:schemaRef ds:uri="http://schemas.microsoft.com/sharepoint/v3/contenttype/forms"/>
  </ds:schemaRefs>
</ds:datastoreItem>
</file>

<file path=customXml/itemProps4.xml><?xml version="1.0" encoding="utf-8"?>
<ds:datastoreItem xmlns:ds="http://schemas.openxmlformats.org/officeDocument/2006/customXml" ds:itemID="{F012D1D7-297A-434E-B7E3-A88AAB425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3442</Words>
  <Characters>19625</Characters>
  <Application>Microsoft Office Word</Application>
  <DocSecurity>0</DocSecurity>
  <Lines>163</Lines>
  <Paragraphs>46</Paragraphs>
  <ScaleCrop>false</ScaleCrop>
  <Company/>
  <LinksUpToDate>false</LinksUpToDate>
  <CharactersWithSpaces>23021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2021-08-10T10:31:00Z</dcterms:created>
  <dcterms:modified xsi:type="dcterms:W3CDTF">2021-08-12T16:56:00Z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