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0167" w14:textId="4568E0C4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S4-2110</w:t>
      </w:r>
      <w:r>
        <w:rPr>
          <w:rFonts w:ascii="Arial" w:hAnsi="Arial" w:cs="Arial"/>
          <w:b/>
          <w:bCs/>
          <w:sz w:val="24"/>
          <w:szCs w:val="24"/>
        </w:rPr>
        <w:t>65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p w14:paraId="16CED250" w14:textId="022673D6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S2-2104962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5A51E2B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2103739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>Consider renaming xMB-C to Nmbsf or Nx4, and xMB-U to Nmbstf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xMB-C/xMB-U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1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lastRenderedPageBreak/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3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579F7" w14:textId="77777777" w:rsidR="00DE4909" w:rsidRDefault="00DE4909">
      <w:r>
        <w:separator/>
      </w:r>
    </w:p>
  </w:endnote>
  <w:endnote w:type="continuationSeparator" w:id="0">
    <w:p w14:paraId="10FD2A68" w14:textId="77777777" w:rsidR="00DE4909" w:rsidRDefault="00DE4909">
      <w:r>
        <w:continuationSeparator/>
      </w:r>
    </w:p>
  </w:endnote>
  <w:endnote w:type="continuationNotice" w:id="1">
    <w:p w14:paraId="3D262733" w14:textId="77777777" w:rsidR="00DE4909" w:rsidRDefault="00DE4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B0B83" w14:textId="77777777" w:rsidR="00DE4909" w:rsidRDefault="00DE4909">
      <w:r>
        <w:separator/>
      </w:r>
    </w:p>
  </w:footnote>
  <w:footnote w:type="continuationSeparator" w:id="0">
    <w:p w14:paraId="7BCE931A" w14:textId="77777777" w:rsidR="00DE4909" w:rsidRDefault="00DE4909">
      <w:r>
        <w:continuationSeparator/>
      </w:r>
    </w:p>
  </w:footnote>
  <w:footnote w:type="continuationNotice" w:id="1">
    <w:p w14:paraId="5583DF1F" w14:textId="77777777" w:rsidR="00DE4909" w:rsidRDefault="00DE49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854.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R5-214036_CR5319</cp:lastModifiedBy>
  <cp:revision>2</cp:revision>
  <cp:lastPrinted>2002-04-23T08:10:00Z</cp:lastPrinted>
  <dcterms:created xsi:type="dcterms:W3CDTF">2021-08-12T15:47:00Z</dcterms:created>
  <dcterms:modified xsi:type="dcterms:W3CDTF">2021-08-12T15:47:00Z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