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5B50C642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9211A0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9211A0">
        <w:rPr>
          <w:b/>
          <w:bCs/>
          <w:sz w:val="22"/>
          <w:szCs w:val="22"/>
        </w:rPr>
        <w:t>246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619D8F54" w14:textId="50DE46C6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proofErr w:type="spellStart"/>
      <w:r w:rsidR="009849FE">
        <w:rPr>
          <w:b/>
          <w:sz w:val="22"/>
          <w:szCs w:val="22"/>
        </w:rPr>
        <w:t>pCR</w:t>
      </w:r>
      <w:proofErr w:type="spellEnd"/>
      <w:r w:rsidR="009849FE">
        <w:rPr>
          <w:b/>
          <w:sz w:val="22"/>
          <w:szCs w:val="22"/>
        </w:rPr>
        <w:t xml:space="preserve">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94340A">
        <w:rPr>
          <w:b/>
          <w:sz w:val="22"/>
          <w:szCs w:val="22"/>
        </w:rPr>
        <w:t xml:space="preserve">Part </w:t>
      </w:r>
      <w:r w:rsidR="00112363">
        <w:rPr>
          <w:b/>
          <w:sz w:val="22"/>
          <w:szCs w:val="22"/>
        </w:rPr>
        <w:t xml:space="preserve">5-2 </w:t>
      </w:r>
      <w:r w:rsidR="00024672">
        <w:rPr>
          <w:b/>
          <w:sz w:val="22"/>
          <w:szCs w:val="22"/>
        </w:rPr>
        <w:t>(</w:t>
      </w:r>
      <w:r w:rsidR="00E87DD3">
        <w:rPr>
          <w:b/>
          <w:sz w:val="22"/>
          <w:szCs w:val="22"/>
        </w:rPr>
        <w:t xml:space="preserve">signing required for intra-network IMS sessions, inter-network sessions, terminating network, </w:t>
      </w:r>
      <w:r w:rsidR="00112363">
        <w:rPr>
          <w:b/>
          <w:sz w:val="22"/>
          <w:szCs w:val="22"/>
        </w:rPr>
        <w:t>redirection scenarios</w:t>
      </w:r>
      <w:r w:rsidR="00024672">
        <w:rPr>
          <w:b/>
          <w:sz w:val="22"/>
          <w:szCs w:val="22"/>
        </w:rPr>
        <w:t>)</w:t>
      </w:r>
    </w:p>
    <w:p w14:paraId="74908691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64F8D5D9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9211A0">
        <w:rPr>
          <w:b/>
          <w:sz w:val="22"/>
          <w:szCs w:val="22"/>
        </w:rPr>
        <w:t>9</w:t>
      </w:r>
    </w:p>
    <w:p w14:paraId="720117A4" w14:textId="31917669" w:rsidR="009211A0" w:rsidRDefault="00440983" w:rsidP="009211A0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9211A0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9211A0">
        <w:rPr>
          <w:rFonts w:ascii="Arial" w:hAnsi="Arial" w:cs="Arial"/>
          <w:i/>
          <w:sz w:val="18"/>
          <w:szCs w:val="18"/>
        </w:rPr>
        <w:t>pCR</w:t>
      </w:r>
      <w:proofErr w:type="spellEnd"/>
      <w:r w:rsidR="009211A0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9211A0">
        <w:rPr>
          <w:rFonts w:ascii="Arial" w:hAnsi="Arial" w:cs="Arial"/>
          <w:i/>
          <w:sz w:val="18"/>
          <w:szCs w:val="18"/>
        </w:rPr>
        <w:t>xIRIs</w:t>
      </w:r>
      <w:proofErr w:type="spellEnd"/>
      <w:r w:rsidR="009211A0">
        <w:rPr>
          <w:rFonts w:ascii="Arial" w:hAnsi="Arial" w:cs="Arial"/>
          <w:i/>
          <w:sz w:val="18"/>
          <w:szCs w:val="18"/>
        </w:rPr>
        <w:t xml:space="preserve"> generated from the IRI-POIs of IMS LI and STIR/SHAKEN LI for terminating network </w:t>
      </w:r>
      <w:r w:rsidR="009211A0">
        <w:rPr>
          <w:rFonts w:ascii="Arial" w:hAnsi="Arial" w:cs="Arial"/>
          <w:i/>
          <w:sz w:val="18"/>
          <w:szCs w:val="18"/>
        </w:rPr>
        <w:t>redirecting</w:t>
      </w:r>
      <w:r w:rsidR="009211A0">
        <w:rPr>
          <w:rFonts w:ascii="Arial" w:hAnsi="Arial" w:cs="Arial"/>
          <w:i/>
          <w:sz w:val="18"/>
          <w:szCs w:val="18"/>
        </w:rPr>
        <w:t xml:space="preserve"> sessions when signing is required for intra-network sessions.</w:t>
      </w:r>
    </w:p>
    <w:p w14:paraId="2E5A706C" w14:textId="2EF4F560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78566A5C" w14:textId="766A4398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 xml:space="preserve">This </w:t>
      </w:r>
      <w:proofErr w:type="spellStart"/>
      <w:r>
        <w:rPr>
          <w:bCs/>
          <w:sz w:val="22"/>
          <w:szCs w:val="22"/>
        </w:rPr>
        <w:t>pCR</w:t>
      </w:r>
      <w:proofErr w:type="spellEnd"/>
      <w:r>
        <w:rPr>
          <w:bCs/>
          <w:sz w:val="22"/>
          <w:szCs w:val="22"/>
        </w:rPr>
        <w:t xml:space="preserve"> provides the </w:t>
      </w:r>
      <w:r w:rsidR="00112363">
        <w:rPr>
          <w:bCs/>
          <w:sz w:val="22"/>
          <w:szCs w:val="22"/>
        </w:rPr>
        <w:t xml:space="preserve">illustrations for inter-network scenarios in the terminating network for redirecting cases when the intra-network signing is required. </w:t>
      </w:r>
    </w:p>
    <w:p w14:paraId="56BD85BF" w14:textId="63BC5ABA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384E0051" w14:textId="5EA3AA40" w:rsidR="00743091" w:rsidRDefault="00743091" w:rsidP="00743091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to the TR 33.929-2. </w:t>
      </w:r>
    </w:p>
    <w:p w14:paraId="4FC204C7" w14:textId="77777777" w:rsidR="00984828" w:rsidRPr="00A154E2" w:rsidRDefault="00984828" w:rsidP="00984828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</w:t>
      </w:r>
      <w:bookmarkStart w:id="1" w:name="_Hlk161159021"/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</w:t>
      </w:r>
      <w:proofErr w:type="spellStart"/>
      <w:r>
        <w:rPr>
          <w:bCs/>
          <w:color w:val="7030A0"/>
          <w:sz w:val="28"/>
          <w:szCs w:val="28"/>
        </w:rPr>
        <w:t>pCRs</w:t>
      </w:r>
      <w:proofErr w:type="spellEnd"/>
      <w:r w:rsidRPr="00A154E2">
        <w:rPr>
          <w:bCs/>
          <w:color w:val="7030A0"/>
          <w:sz w:val="28"/>
          <w:szCs w:val="28"/>
        </w:rPr>
        <w:t xml:space="preserve"> ***</w:t>
      </w:r>
    </w:p>
    <w:bookmarkEnd w:id="1"/>
    <w:p w14:paraId="718A074F" w14:textId="77777777" w:rsidR="00743091" w:rsidRDefault="00743091" w:rsidP="00743091">
      <w:pPr>
        <w:pStyle w:val="Heading1"/>
      </w:pPr>
      <w:r>
        <w:t xml:space="preserve">4 </w:t>
      </w:r>
      <w:r>
        <w:tab/>
        <w:t xml:space="preserve">STIR/SHAKEN related LI </w:t>
      </w:r>
      <w:proofErr w:type="gramStart"/>
      <w:r>
        <w:t>reporting</w:t>
      </w:r>
      <w:proofErr w:type="gramEnd"/>
      <w:r>
        <w:t xml:space="preserve"> </w:t>
      </w:r>
    </w:p>
    <w:p w14:paraId="574742E1" w14:textId="77777777" w:rsidR="00743091" w:rsidRDefault="00743091" w:rsidP="00743091">
      <w:pPr>
        <w:pStyle w:val="Heading2"/>
      </w:pPr>
      <w:r>
        <w:t>4.1</w:t>
      </w:r>
      <w:r>
        <w:tab/>
        <w:t>General</w:t>
      </w:r>
    </w:p>
    <w:p w14:paraId="63DDA234" w14:textId="77777777" w:rsidR="00743091" w:rsidRPr="00E40548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48A49761" w14:textId="77777777" w:rsidR="00743091" w:rsidRDefault="00743091" w:rsidP="00743091">
      <w:pPr>
        <w:pStyle w:val="Heading2"/>
      </w:pPr>
      <w:r>
        <w:t>4.2</w:t>
      </w:r>
      <w:r>
        <w:tab/>
        <w:t xml:space="preserve">Background </w:t>
      </w:r>
    </w:p>
    <w:p w14:paraId="6D50530E" w14:textId="77777777" w:rsidR="00743091" w:rsidRPr="00E40548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  <w:r w:rsidRPr="00E40548">
        <w:rPr>
          <w:bCs/>
          <w:sz w:val="22"/>
          <w:szCs w:val="22"/>
        </w:rPr>
        <w:tab/>
      </w:r>
    </w:p>
    <w:p w14:paraId="3D8F32BA" w14:textId="77777777" w:rsidR="00743091" w:rsidRDefault="00743091" w:rsidP="00743091">
      <w:pPr>
        <w:pStyle w:val="Heading2"/>
      </w:pPr>
      <w:r>
        <w:lastRenderedPageBreak/>
        <w:t>4.3</w:t>
      </w:r>
      <w:r>
        <w:tab/>
        <w:t>IMS LI and STIR/SHAKEN LI</w:t>
      </w:r>
    </w:p>
    <w:p w14:paraId="3999E01D" w14:textId="77777777" w:rsidR="00743091" w:rsidRDefault="00743091" w:rsidP="00743091">
      <w:r>
        <w:t>Text in TR 33.929-2.v001.</w:t>
      </w:r>
    </w:p>
    <w:p w14:paraId="7A45EBBA" w14:textId="77777777" w:rsidR="00743091" w:rsidRDefault="00743091" w:rsidP="00743091">
      <w:pPr>
        <w:pStyle w:val="Heading2"/>
      </w:pPr>
      <w:r>
        <w:t>4.4</w:t>
      </w:r>
      <w:r>
        <w:tab/>
        <w:t>LI reporting details</w:t>
      </w:r>
    </w:p>
    <w:p w14:paraId="6771322F" w14:textId="733ADB72" w:rsidR="00743091" w:rsidRDefault="00743091" w:rsidP="00743091">
      <w:pPr>
        <w:pStyle w:val="Heading3"/>
      </w:pPr>
      <w:r>
        <w:t>4.4.1</w:t>
      </w:r>
      <w:r>
        <w:tab/>
        <w:t>General</w:t>
      </w:r>
      <w:r w:rsidR="00C9434B">
        <w:t xml:space="preserve"> </w:t>
      </w:r>
    </w:p>
    <w:p w14:paraId="005E7703" w14:textId="3CF5A014" w:rsidR="00984828" w:rsidRDefault="00984828" w:rsidP="00984828">
      <w:pPr>
        <w:pStyle w:val="Heading3"/>
      </w:pPr>
      <w:r w:rsidRPr="00412145">
        <w:t>4.4.2</w:t>
      </w:r>
      <w:r w:rsidRPr="00412145">
        <w:tab/>
      </w:r>
      <w:r>
        <w:t>General concept overview</w:t>
      </w:r>
      <w:r w:rsidR="00C9434B">
        <w:t xml:space="preserve"> </w:t>
      </w:r>
    </w:p>
    <w:p w14:paraId="43085401" w14:textId="5D81F84C" w:rsidR="00984828" w:rsidRPr="00E17922" w:rsidRDefault="00984828" w:rsidP="00984828">
      <w:pPr>
        <w:pStyle w:val="Heading3"/>
      </w:pPr>
      <w:r>
        <w:t>4.4.3</w:t>
      </w:r>
      <w:r>
        <w:tab/>
        <w:t xml:space="preserve">General principles of STIR/SHAKEN related LI </w:t>
      </w:r>
      <w:proofErr w:type="gramStart"/>
      <w:r>
        <w:t>reporting</w:t>
      </w:r>
      <w:proofErr w:type="gramEnd"/>
      <w:r w:rsidR="00C9434B">
        <w:t xml:space="preserve"> </w:t>
      </w:r>
    </w:p>
    <w:p w14:paraId="198EF260" w14:textId="77D81800" w:rsidR="00743091" w:rsidRDefault="00743091" w:rsidP="00743091">
      <w:pPr>
        <w:pStyle w:val="Heading3"/>
      </w:pPr>
      <w:r>
        <w:t>4.4.</w:t>
      </w:r>
      <w:r w:rsidR="00984828">
        <w:t>4</w:t>
      </w:r>
      <w:r>
        <w:tab/>
        <w:t xml:space="preserve">Signing required for intra-network IMS </w:t>
      </w:r>
      <w:proofErr w:type="gramStart"/>
      <w:r>
        <w:t>sessions</w:t>
      </w:r>
      <w:proofErr w:type="gramEnd"/>
      <w:r w:rsidR="00C9434B">
        <w:t xml:space="preserve"> </w:t>
      </w:r>
    </w:p>
    <w:p w14:paraId="1BF51D0D" w14:textId="077189E1" w:rsidR="00743091" w:rsidRDefault="00743091" w:rsidP="00743091">
      <w:pPr>
        <w:pStyle w:val="Heading4"/>
      </w:pPr>
      <w:r>
        <w:t>4.4.</w:t>
      </w:r>
      <w:r w:rsidR="00984828">
        <w:t>4</w:t>
      </w:r>
      <w:r>
        <w:t>.1</w:t>
      </w:r>
      <w:r>
        <w:tab/>
        <w:t>General</w:t>
      </w:r>
    </w:p>
    <w:p w14:paraId="25683CD6" w14:textId="42D53759" w:rsidR="00743091" w:rsidRDefault="00743091" w:rsidP="00743091">
      <w:pPr>
        <w:pStyle w:val="Heading4"/>
      </w:pPr>
      <w:r>
        <w:t>4.4.</w:t>
      </w:r>
      <w:r w:rsidR="00984828">
        <w:t>4</w:t>
      </w:r>
      <w:r>
        <w:t>.2</w:t>
      </w:r>
      <w:r>
        <w:tab/>
        <w:t>Intra-network IMS sessions</w:t>
      </w:r>
      <w:r w:rsidR="00984828">
        <w:t xml:space="preserve"> </w:t>
      </w:r>
      <w:r>
        <w:t>– basic scenarios</w:t>
      </w:r>
    </w:p>
    <w:p w14:paraId="2AF2B1AA" w14:textId="5902A941" w:rsidR="00743091" w:rsidRDefault="00743091" w:rsidP="00743091">
      <w:pPr>
        <w:pStyle w:val="Heading4"/>
      </w:pPr>
      <w:r>
        <w:t>4.4.</w:t>
      </w:r>
      <w:r w:rsidR="00984828">
        <w:t>4</w:t>
      </w:r>
      <w:r>
        <w:t>.3</w:t>
      </w:r>
      <w:r>
        <w:tab/>
        <w:t>Intra-network IMS sessions</w:t>
      </w:r>
      <w:r w:rsidR="00984828">
        <w:t xml:space="preserve"> </w:t>
      </w:r>
      <w:r>
        <w:t xml:space="preserve">– redirecting </w:t>
      </w:r>
      <w:proofErr w:type="gramStart"/>
      <w:r>
        <w:t>scenarios</w:t>
      </w:r>
      <w:proofErr w:type="gramEnd"/>
    </w:p>
    <w:p w14:paraId="01D6AC32" w14:textId="65D4A45C" w:rsidR="00743091" w:rsidRDefault="00743091" w:rsidP="00743091">
      <w:pPr>
        <w:pStyle w:val="Heading4"/>
      </w:pPr>
      <w:r w:rsidRPr="0024680A">
        <w:t>4.4.</w:t>
      </w:r>
      <w:r w:rsidR="00984828">
        <w:t>4</w:t>
      </w:r>
      <w:r w:rsidRPr="0024680A">
        <w:t>.</w:t>
      </w:r>
      <w:r w:rsidR="00984828">
        <w:t>4</w:t>
      </w:r>
      <w:r w:rsidRPr="0024680A">
        <w:tab/>
        <w:t>Int</w:t>
      </w:r>
      <w:r>
        <w:t>er</w:t>
      </w:r>
      <w:r w:rsidRPr="0024680A">
        <w:t>-network IMS sessions (</w:t>
      </w:r>
      <w:r>
        <w:t>originating</w:t>
      </w:r>
      <w:r w:rsidR="00C9434B">
        <w:t xml:space="preserve"> </w:t>
      </w:r>
      <w:r>
        <w:t>network</w:t>
      </w:r>
      <w:r w:rsidRPr="0024680A">
        <w:t>)</w:t>
      </w:r>
    </w:p>
    <w:p w14:paraId="4429F1B5" w14:textId="37015FDD" w:rsidR="00743091" w:rsidRDefault="00743091" w:rsidP="00743091">
      <w:pPr>
        <w:pStyle w:val="Heading4"/>
      </w:pPr>
      <w:r w:rsidRPr="0024680A">
        <w:t>4.4.</w:t>
      </w:r>
      <w:r w:rsidR="00984828">
        <w:t>4</w:t>
      </w:r>
      <w:r w:rsidRPr="0024680A">
        <w:t>.</w:t>
      </w:r>
      <w:r w:rsidR="00984828">
        <w:t>5</w:t>
      </w:r>
      <w:r w:rsidRPr="0024680A">
        <w:tab/>
        <w:t>Int</w:t>
      </w:r>
      <w:r>
        <w:t>er</w:t>
      </w:r>
      <w:r w:rsidRPr="0024680A">
        <w:t>-network IMS sessions (</w:t>
      </w:r>
      <w:r>
        <w:t>terminating</w:t>
      </w:r>
      <w:r w:rsidR="00C9434B">
        <w:t xml:space="preserve"> </w:t>
      </w:r>
      <w:r>
        <w:t>network</w:t>
      </w:r>
      <w:r w:rsidRPr="0024680A">
        <w:t>)</w:t>
      </w:r>
    </w:p>
    <w:p w14:paraId="182A7F67" w14:textId="504AE44B" w:rsidR="00743091" w:rsidRDefault="00743091" w:rsidP="00984828">
      <w:pPr>
        <w:pStyle w:val="Heading5"/>
      </w:pPr>
      <w:r>
        <w:t>4.4.</w:t>
      </w:r>
      <w:r w:rsidR="00984828">
        <w:t>4</w:t>
      </w:r>
      <w:r>
        <w:t>.</w:t>
      </w:r>
      <w:r w:rsidR="00984828">
        <w:t>5</w:t>
      </w:r>
      <w:r>
        <w:t>.1</w:t>
      </w:r>
      <w:r>
        <w:tab/>
        <w:t xml:space="preserve">General </w:t>
      </w:r>
    </w:p>
    <w:p w14:paraId="648918B4" w14:textId="7E035B60" w:rsidR="00743091" w:rsidRDefault="00743091" w:rsidP="00984828">
      <w:pPr>
        <w:pStyle w:val="Heading5"/>
      </w:pPr>
      <w:r>
        <w:t>4.4.</w:t>
      </w:r>
      <w:r w:rsidR="00984828">
        <w:t>4</w:t>
      </w:r>
      <w:r>
        <w:t>.</w:t>
      </w:r>
      <w:r w:rsidR="00984828">
        <w:t>5</w:t>
      </w:r>
      <w:r>
        <w:t>.2</w:t>
      </w:r>
      <w:r>
        <w:tab/>
        <w:t>Scenario 1: Party A calls Party B (target)</w:t>
      </w:r>
    </w:p>
    <w:p w14:paraId="4E7DCFCA" w14:textId="6069BC34" w:rsidR="00984828" w:rsidRDefault="00984828" w:rsidP="00984828">
      <w:pPr>
        <w:pStyle w:val="Heading5"/>
      </w:pPr>
      <w:r>
        <w:t>4.4.4.5.3</w:t>
      </w:r>
      <w:r>
        <w:tab/>
        <w:t>Scenario 1: Party A (target non-local ID) calls Party B</w:t>
      </w:r>
      <w:r w:rsidR="00C9434B">
        <w:t xml:space="preserve"> </w:t>
      </w:r>
    </w:p>
    <w:p w14:paraId="6EFA7199" w14:textId="77777777" w:rsidR="00984828" w:rsidRDefault="00984828" w:rsidP="00984828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bookmarkStart w:id="2" w:name="_Hlk161159100"/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 xml:space="preserve">End of clause headings from TR 33.929-2 and other </w:t>
      </w:r>
      <w:proofErr w:type="spellStart"/>
      <w:r>
        <w:rPr>
          <w:bCs/>
          <w:color w:val="7030A0"/>
          <w:sz w:val="28"/>
          <w:szCs w:val="28"/>
        </w:rPr>
        <w:t>pCRs</w:t>
      </w:r>
      <w:proofErr w:type="spellEnd"/>
      <w:r w:rsidRPr="00A154E2">
        <w:rPr>
          <w:bCs/>
          <w:color w:val="7030A0"/>
          <w:sz w:val="28"/>
          <w:szCs w:val="28"/>
        </w:rPr>
        <w:t>***</w:t>
      </w:r>
    </w:p>
    <w:bookmarkEnd w:id="2"/>
    <w:p w14:paraId="508046A7" w14:textId="77777777" w:rsidR="00743091" w:rsidRDefault="00743091" w:rsidP="00743091">
      <w:pPr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4E40F335" w14:textId="4CE229FF" w:rsidR="00743091" w:rsidRDefault="00743091" w:rsidP="00743091">
      <w:pPr>
        <w:pStyle w:val="Heading5"/>
      </w:pPr>
      <w:bookmarkStart w:id="3" w:name="_Hlk161316165"/>
      <w:r>
        <w:t>4.4.</w:t>
      </w:r>
      <w:r w:rsidR="00E27049">
        <w:t>4</w:t>
      </w:r>
      <w:r>
        <w:t>.</w:t>
      </w:r>
      <w:r w:rsidR="00E27049">
        <w:t>5</w:t>
      </w:r>
      <w:r>
        <w:t>.4</w:t>
      </w:r>
      <w:r>
        <w:tab/>
        <w:t>Scenario 3: Party A (target non-local ID) calls Party B (target non-local ID) redirected to Party C (target) redirected to Party D (target)</w:t>
      </w:r>
    </w:p>
    <w:p w14:paraId="4EE9ADB4" w14:textId="6DA54BC8" w:rsidR="00E27049" w:rsidRPr="00E27049" w:rsidRDefault="00E27049" w:rsidP="00E27049">
      <w:pPr>
        <w:pStyle w:val="Heading6"/>
      </w:pPr>
      <w:r>
        <w:t>4.4.4.5.4.1</w:t>
      </w:r>
      <w:r>
        <w:tab/>
        <w:t>The scenario</w:t>
      </w:r>
    </w:p>
    <w:p w14:paraId="2CA595E3" w14:textId="2C6CC5EC" w:rsidR="00C553A8" w:rsidRDefault="00C553A8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Multiple targets are considered here.</w:t>
      </w:r>
    </w:p>
    <w:p w14:paraId="2CBF1265" w14:textId="6C77D519" w:rsidR="00743091" w:rsidRDefault="00C553A8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the</w:t>
      </w:r>
      <w:r w:rsidR="00743091">
        <w:rPr>
          <w:bCs/>
          <w:sz w:val="22"/>
          <w:szCs w:val="22"/>
        </w:rPr>
        <w:t xml:space="preserve"> scenario, Party A calls Party B who has a call forwarding to Party C. Party A and Part B are the target non-local IDs in the terminating network. Party C has a call forwarding to Party D in the terminating network.</w:t>
      </w:r>
      <w:r w:rsidR="00C9434B">
        <w:rPr>
          <w:bCs/>
          <w:sz w:val="22"/>
          <w:szCs w:val="22"/>
        </w:rPr>
        <w:t xml:space="preserve"> </w:t>
      </w:r>
      <w:r w:rsidR="00743091">
        <w:rPr>
          <w:bCs/>
          <w:sz w:val="22"/>
          <w:szCs w:val="22"/>
        </w:rPr>
        <w:t>Both Party C and Party D are targets in the terminating network.</w:t>
      </w:r>
    </w:p>
    <w:p w14:paraId="393173E0" w14:textId="28985F7F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non-local Party A and target non-local ID Party B. The LEMF-2 is intercepting the target Party C and LEMF-3 is intercepting the target Party D.</w:t>
      </w:r>
    </w:p>
    <w:p w14:paraId="39372148" w14:textId="1BEAF289" w:rsidR="00743091" w:rsidRPr="00F31F1B" w:rsidRDefault="00C2330E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5360" w:dyaOrig="3288" w14:anchorId="23B543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5pt;height:103.1pt" o:ole="">
            <v:imagedata r:id="rId8" o:title=""/>
          </v:shape>
          <o:OLEObject Type="Embed" ProgID="Visio.Drawing.15" ShapeID="_x0000_i1025" DrawAspect="Content" ObjectID="_1773650928" r:id="rId9"/>
        </w:object>
      </w:r>
    </w:p>
    <w:p w14:paraId="130496E2" w14:textId="195EEC50" w:rsidR="00743091" w:rsidRPr="00A218BC" w:rsidRDefault="00743091" w:rsidP="00743091">
      <w:pPr>
        <w:pStyle w:val="Caption"/>
        <w:jc w:val="center"/>
      </w:pPr>
      <w:r>
        <w:t>Figure 4.4.</w:t>
      </w:r>
      <w:r w:rsidR="00E27049">
        <w:t>4</w:t>
      </w:r>
      <w:r>
        <w:t>.</w:t>
      </w:r>
      <w:r w:rsidR="00E27049">
        <w:t>5</w:t>
      </w:r>
      <w:r>
        <w:t xml:space="preserve">.4-1: </w:t>
      </w:r>
      <w:r w:rsidR="00E27049">
        <w:t>Redirection scenario, multiple targets</w:t>
      </w:r>
    </w:p>
    <w:p w14:paraId="321D19C5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3BFA4D35" w14:textId="6BBC0F00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descriptions given in clause 4.4.3</w:t>
      </w:r>
      <w:r w:rsidR="00E27049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apply to this scenario as well.</w:t>
      </w:r>
    </w:p>
    <w:p w14:paraId="0C70C512" w14:textId="3E519490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E27049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E27049">
        <w:rPr>
          <w:bCs/>
          <w:sz w:val="22"/>
          <w:szCs w:val="22"/>
        </w:rPr>
        <w:t>5</w:t>
      </w:r>
      <w:r>
        <w:rPr>
          <w:bCs/>
          <w:sz w:val="22"/>
          <w:szCs w:val="22"/>
        </w:rPr>
        <w:t>.4</w:t>
      </w:r>
      <w:r w:rsidR="00E27049">
        <w:rPr>
          <w:bCs/>
          <w:sz w:val="22"/>
          <w:szCs w:val="22"/>
        </w:rPr>
        <w:t>.2-1</w:t>
      </w:r>
      <w:r>
        <w:rPr>
          <w:bCs/>
          <w:sz w:val="22"/>
          <w:szCs w:val="22"/>
        </w:rPr>
        <w:t xml:space="preserve"> and 4.4.</w:t>
      </w:r>
      <w:r w:rsidR="00E27049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E27049">
        <w:rPr>
          <w:bCs/>
          <w:sz w:val="22"/>
          <w:szCs w:val="22"/>
        </w:rPr>
        <w:t>5</w:t>
      </w:r>
      <w:r>
        <w:rPr>
          <w:bCs/>
          <w:sz w:val="22"/>
          <w:szCs w:val="22"/>
        </w:rPr>
        <w:t>.4</w:t>
      </w:r>
      <w:r w:rsidR="00E27049">
        <w:rPr>
          <w:bCs/>
          <w:sz w:val="22"/>
          <w:szCs w:val="22"/>
        </w:rPr>
        <w:t>.3-1</w:t>
      </w:r>
      <w:r>
        <w:rPr>
          <w:bCs/>
          <w:sz w:val="22"/>
          <w:szCs w:val="22"/>
        </w:rPr>
        <w:t xml:space="preserve"> illustrate the LI aspects for this scenario.</w:t>
      </w:r>
    </w:p>
    <w:p w14:paraId="183BE2B5" w14:textId="3C248A06" w:rsidR="00743091" w:rsidRDefault="00E27049" w:rsidP="00E27049">
      <w:pPr>
        <w:pStyle w:val="Heading6"/>
      </w:pPr>
      <w:r>
        <w:t>4.4.4.5.4.2</w:t>
      </w:r>
      <w:r>
        <w:tab/>
      </w:r>
      <w:proofErr w:type="spellStart"/>
      <w:r w:rsidR="00743091">
        <w:t>ReportDiversionPASSporTInfo</w:t>
      </w:r>
      <w:proofErr w:type="spellEnd"/>
      <w:r w:rsidR="00743091">
        <w:t xml:space="preserve"> is </w:t>
      </w:r>
      <w:r w:rsidR="002363A0">
        <w:t>F</w:t>
      </w:r>
      <w:r w:rsidR="00743091">
        <w:t>alse</w:t>
      </w:r>
    </w:p>
    <w:p w14:paraId="709D5E71" w14:textId="36990E10" w:rsidR="00E27049" w:rsidRDefault="00E27049" w:rsidP="00E2704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</w:t>
      </w:r>
      <w:r w:rsidR="00D07A92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 xml:space="preserve">.5.4.2-1 assumes that the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is False.</w:t>
      </w:r>
    </w:p>
    <w:p w14:paraId="12914DC5" w14:textId="031456C6" w:rsidR="00E27049" w:rsidRDefault="00E27049" w:rsidP="00E2704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 for all targets. Accordingly,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C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C, S-CSCF of D provides the IRI-POI functions for IMS LI for target Party C and Ingress IBCF provides the IRI-POI functions for IMS LI for target non-local ID Party A and target non-local ID B.</w:t>
      </w:r>
    </w:p>
    <w:p w14:paraId="4C74FE17" w14:textId="7D596980" w:rsidR="00743091" w:rsidRDefault="00C2330E" w:rsidP="00743091">
      <w:r>
        <w:object w:dxaOrig="22170" w:dyaOrig="8970" w14:anchorId="1C150708">
          <v:shape id="_x0000_i1026" type="#_x0000_t75" style="width:481.1pt;height:194.2pt" o:ole="">
            <v:imagedata r:id="rId10" o:title=""/>
          </v:shape>
          <o:OLEObject Type="Embed" ProgID="Visio.Drawing.15" ShapeID="_x0000_i1026" DrawAspect="Content" ObjectID="_1773650929" r:id="rId11"/>
        </w:object>
      </w:r>
    </w:p>
    <w:p w14:paraId="3F448502" w14:textId="7649F7FA" w:rsidR="00743091" w:rsidRDefault="00743091" w:rsidP="00743091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E27049">
        <w:t>4</w:t>
      </w:r>
      <w:r>
        <w:t>.</w:t>
      </w:r>
      <w:r w:rsidR="00E27049">
        <w:t>5</w:t>
      </w:r>
      <w:r>
        <w:t>.4</w:t>
      </w:r>
      <w:r w:rsidR="00E27049">
        <w:t>.2-1</w:t>
      </w:r>
      <w:r>
        <w:t xml:space="preserve">: </w:t>
      </w:r>
      <w:r w:rsidR="002363A0">
        <w:t>The LI aspects for scenario 3 (</w:t>
      </w:r>
      <w:proofErr w:type="spellStart"/>
      <w:r>
        <w:t>Rep</w:t>
      </w:r>
      <w:r w:rsidR="00C9434B">
        <w:t>o</w:t>
      </w:r>
      <w:r>
        <w:t>rtDiversionPASSporTInfo</w:t>
      </w:r>
      <w:proofErr w:type="spellEnd"/>
      <w:r>
        <w:t xml:space="preserve"> is False</w:t>
      </w:r>
      <w:r w:rsidR="002363A0">
        <w:t>)</w:t>
      </w:r>
    </w:p>
    <w:p w14:paraId="42AF7099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377A02E4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235F548F" w14:textId="179C62B2" w:rsidR="00E27049" w:rsidRDefault="00E27049" w:rsidP="00E2704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27049">
        <w:rPr>
          <w:bCs/>
          <w:sz w:val="22"/>
          <w:szCs w:val="22"/>
        </w:rPr>
        <w:t xml:space="preserve">The </w:t>
      </w:r>
      <w:r w:rsidR="00C553A8">
        <w:rPr>
          <w:bCs/>
          <w:sz w:val="22"/>
          <w:szCs w:val="22"/>
        </w:rPr>
        <w:t>i</w:t>
      </w:r>
      <w:r w:rsidRPr="00E27049">
        <w:rPr>
          <w:bCs/>
          <w:sz w:val="22"/>
          <w:szCs w:val="22"/>
        </w:rPr>
        <w:t>ngress IBCF generates</w:t>
      </w:r>
      <w:r>
        <w:rPr>
          <w:bCs/>
          <w:sz w:val="22"/>
          <w:szCs w:val="22"/>
        </w:rPr>
        <w:t xml:space="preserve">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14E205C3" w14:textId="16D8908E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(of C)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E27049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B8609A9" w14:textId="451949F1" w:rsidR="002363A0" w:rsidRDefault="002363A0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553A8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77BA444F" w14:textId="658311F7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P-Asserted ID or the From headers (pointing to Party A) present in the incoming SIP INVITE to perform a target match.</w:t>
      </w:r>
    </w:p>
    <w:p w14:paraId="3E03D3F2" w14:textId="77777777" w:rsidR="00743091" w:rsidRPr="0000638A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lastRenderedPageBreak/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4400DEF1" w14:textId="3BEAFB54" w:rsidR="00E27049" w:rsidRDefault="00E27049" w:rsidP="00E2704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27049">
        <w:rPr>
          <w:bCs/>
          <w:sz w:val="22"/>
          <w:szCs w:val="22"/>
        </w:rPr>
        <w:t xml:space="preserve">The </w:t>
      </w:r>
      <w:r w:rsidR="00C553A8">
        <w:rPr>
          <w:bCs/>
          <w:sz w:val="22"/>
          <w:szCs w:val="22"/>
        </w:rPr>
        <w:t>i</w:t>
      </w:r>
      <w:r w:rsidRPr="00E27049">
        <w:rPr>
          <w:bCs/>
          <w:sz w:val="22"/>
          <w:szCs w:val="22"/>
        </w:rPr>
        <w:t>ngress IBCF generates</w:t>
      </w:r>
      <w:r>
        <w:rPr>
          <w:bCs/>
          <w:sz w:val="22"/>
          <w:szCs w:val="22"/>
        </w:rPr>
        <w:t xml:space="preserve">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>.</w:t>
      </w:r>
    </w:p>
    <w:p w14:paraId="3508E974" w14:textId="20D39695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(of C)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 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E27049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>.</w:t>
      </w:r>
    </w:p>
    <w:p w14:paraId="119671FD" w14:textId="13F96C9E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553A8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Diversion or the History Info headers (pointing to Party B)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141FBBEA" w14:textId="44231B76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Diversion or the History Info headers (pointing to Party B)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31F0D36B" w14:textId="77777777" w:rsidR="00743091" w:rsidRPr="00E8206E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>For target (Party C)</w:t>
      </w:r>
    </w:p>
    <w:p w14:paraId="4C0B6489" w14:textId="0D157E7A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C)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>.</w:t>
      </w:r>
    </w:p>
    <w:p w14:paraId="7EEB8643" w14:textId="7E30995C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>.</w:t>
      </w:r>
    </w:p>
    <w:p w14:paraId="2C8AA2BD" w14:textId="20DD72A3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</w:t>
      </w:r>
      <w:r w:rsidR="00C553A8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>.</w:t>
      </w:r>
    </w:p>
    <w:p w14:paraId="7BD069DC" w14:textId="68409796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uses the Request URI header (pointing to Party C) present in the incoming SIP INVITE to perform a target match.</w:t>
      </w:r>
    </w:p>
    <w:p w14:paraId="05D7093A" w14:textId="48B1AA4D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Request URI header (pointing to Party C)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45A8B2D4" w14:textId="77777777" w:rsidR="00743091" w:rsidRPr="00E8206E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D</w:t>
      </w:r>
      <w:r w:rsidRPr="00E8206E">
        <w:rPr>
          <w:bCs/>
          <w:sz w:val="22"/>
          <w:szCs w:val="22"/>
          <w:u w:val="single"/>
        </w:rPr>
        <w:t>)</w:t>
      </w:r>
    </w:p>
    <w:p w14:paraId="4305BE0D" w14:textId="6CF6CF3E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D)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3</w:t>
      </w:r>
      <w:r>
        <w:rPr>
          <w:bCs/>
          <w:sz w:val="22"/>
          <w:szCs w:val="22"/>
        </w:rPr>
        <w:t>.</w:t>
      </w:r>
    </w:p>
    <w:p w14:paraId="73E1434F" w14:textId="2B4BCA8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D)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3</w:t>
      </w:r>
      <w:r>
        <w:rPr>
          <w:bCs/>
          <w:sz w:val="22"/>
          <w:szCs w:val="22"/>
        </w:rPr>
        <w:t>.</w:t>
      </w:r>
    </w:p>
    <w:p w14:paraId="327777DF" w14:textId="5357285F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</w:t>
      </w:r>
      <w:r w:rsidR="00C553A8">
        <w:rPr>
          <w:bCs/>
          <w:sz w:val="22"/>
          <w:szCs w:val="22"/>
        </w:rPr>
        <w:t>D</w:t>
      </w:r>
      <w:r>
        <w:rPr>
          <w:bCs/>
          <w:sz w:val="22"/>
          <w:szCs w:val="22"/>
        </w:rPr>
        <w:t>) uses the Request URI header (pointing to Party D) present in the incoming SIP INVITE to perform a target match.</w:t>
      </w:r>
    </w:p>
    <w:p w14:paraId="23E014CD" w14:textId="03CF3BD1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D) uses the Request URI header (</w:t>
      </w:r>
      <w:r w:rsidR="006B5A72">
        <w:rPr>
          <w:bCs/>
          <w:sz w:val="22"/>
          <w:szCs w:val="22"/>
        </w:rPr>
        <w:t xml:space="preserve">pointing </w:t>
      </w:r>
      <w:r>
        <w:rPr>
          <w:bCs/>
          <w:sz w:val="22"/>
          <w:szCs w:val="22"/>
        </w:rPr>
        <w:t>to Party D)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668AD3E9" w14:textId="434021E4" w:rsidR="00743091" w:rsidRDefault="006B5A72" w:rsidP="006B5A72">
      <w:pPr>
        <w:pStyle w:val="Heading6"/>
      </w:pPr>
      <w:r>
        <w:t>4.4.4.5.4.3</w:t>
      </w:r>
      <w:r>
        <w:tab/>
      </w:r>
      <w:proofErr w:type="spellStart"/>
      <w:r w:rsidR="00F41105">
        <w:t>ReportDiversionPASSporT</w:t>
      </w:r>
      <w:r w:rsidR="00743091">
        <w:t>Info</w:t>
      </w:r>
      <w:proofErr w:type="spellEnd"/>
      <w:r w:rsidR="00743091">
        <w:t xml:space="preserve"> is </w:t>
      </w:r>
      <w:r w:rsidR="00C553A8">
        <w:t>set to "</w:t>
      </w:r>
      <w:proofErr w:type="gramStart"/>
      <w:r w:rsidR="00743091">
        <w:t>True</w:t>
      </w:r>
      <w:r w:rsidR="00C553A8">
        <w:t>"</w:t>
      </w:r>
      <w:proofErr w:type="gramEnd"/>
    </w:p>
    <w:p w14:paraId="2B04EE94" w14:textId="53C5AF9F" w:rsidR="00E27049" w:rsidRDefault="006B5A72" w:rsidP="00E2704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E27049">
        <w:rPr>
          <w:bCs/>
          <w:sz w:val="22"/>
          <w:szCs w:val="22"/>
        </w:rPr>
        <w:t xml:space="preserve"> illustration shown in figure 4.4.</w:t>
      </w:r>
      <w:r w:rsidR="00D07A92">
        <w:rPr>
          <w:bCs/>
          <w:sz w:val="22"/>
          <w:szCs w:val="22"/>
        </w:rPr>
        <w:t>4</w:t>
      </w:r>
      <w:r w:rsidR="00E27049">
        <w:rPr>
          <w:bCs/>
          <w:sz w:val="22"/>
          <w:szCs w:val="22"/>
        </w:rPr>
        <w:t>.</w:t>
      </w:r>
      <w:r w:rsidR="00D07A92">
        <w:rPr>
          <w:bCs/>
          <w:sz w:val="22"/>
          <w:szCs w:val="22"/>
        </w:rPr>
        <w:t>5</w:t>
      </w:r>
      <w:r w:rsidR="00E27049">
        <w:rPr>
          <w:bCs/>
          <w:sz w:val="22"/>
          <w:szCs w:val="22"/>
        </w:rPr>
        <w:t>.4</w:t>
      </w:r>
      <w:r w:rsidR="00D07A92">
        <w:rPr>
          <w:bCs/>
          <w:sz w:val="22"/>
          <w:szCs w:val="22"/>
        </w:rPr>
        <w:t>.3-1</w:t>
      </w:r>
      <w:r w:rsidR="00E27049">
        <w:rPr>
          <w:bCs/>
          <w:sz w:val="22"/>
          <w:szCs w:val="22"/>
        </w:rPr>
        <w:t xml:space="preserve"> assumes that the </w:t>
      </w:r>
      <w:proofErr w:type="spellStart"/>
      <w:r w:rsidR="00E27049">
        <w:rPr>
          <w:bCs/>
          <w:sz w:val="22"/>
          <w:szCs w:val="22"/>
        </w:rPr>
        <w:t>ReportDiversionPASSporT</w:t>
      </w:r>
      <w:proofErr w:type="spellEnd"/>
      <w:r w:rsidR="00E27049">
        <w:rPr>
          <w:bCs/>
          <w:sz w:val="22"/>
          <w:szCs w:val="22"/>
        </w:rPr>
        <w:t xml:space="preserve"> info is </w:t>
      </w:r>
      <w:r>
        <w:rPr>
          <w:bCs/>
          <w:sz w:val="22"/>
          <w:szCs w:val="22"/>
        </w:rPr>
        <w:t>T</w:t>
      </w:r>
      <w:r w:rsidR="00E27049">
        <w:rPr>
          <w:bCs/>
          <w:sz w:val="22"/>
          <w:szCs w:val="22"/>
        </w:rPr>
        <w:t xml:space="preserve">rue. </w:t>
      </w:r>
    </w:p>
    <w:p w14:paraId="34C3145E" w14:textId="4A038FFC" w:rsidR="009348A2" w:rsidRDefault="009348A2" w:rsidP="009348A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 for all targets. Accordingly,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C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C, S-CSCF of D provides the IRI-POI functions for IMS LI for target Party C and Ingress IBCF provides the IRI-POI functions for IMS LI for target non-local ID </w:t>
      </w:r>
      <w:r w:rsidR="002363A0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A</w:t>
      </w:r>
      <w:r w:rsidR="002363A0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and target non-local ID </w:t>
      </w:r>
      <w:r w:rsidR="002363A0">
        <w:rPr>
          <w:bCs/>
          <w:sz w:val="22"/>
          <w:szCs w:val="22"/>
        </w:rPr>
        <w:t xml:space="preserve">(Party </w:t>
      </w:r>
      <w:r>
        <w:rPr>
          <w:bCs/>
          <w:sz w:val="22"/>
          <w:szCs w:val="22"/>
        </w:rPr>
        <w:t>B</w:t>
      </w:r>
      <w:r w:rsidR="002363A0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76F090DF" w14:textId="369D8E4E" w:rsidR="00743091" w:rsidRDefault="00C2330E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20478" w:dyaOrig="10062" w14:anchorId="4E67E550">
          <v:shape id="_x0000_i1027" type="#_x0000_t75" style="width:481.1pt;height:236.75pt" o:ole="">
            <v:imagedata r:id="rId12" o:title=""/>
          </v:shape>
          <o:OLEObject Type="Embed" ProgID="Visio.Drawing.15" ShapeID="_x0000_i1027" DrawAspect="Content" ObjectID="_1773650930" r:id="rId13"/>
        </w:object>
      </w:r>
    </w:p>
    <w:p w14:paraId="0A8273DE" w14:textId="192E88CE" w:rsidR="006B5A72" w:rsidRDefault="00743091" w:rsidP="006B5A72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6B5A72">
        <w:t>4</w:t>
      </w:r>
      <w:r>
        <w:t>.</w:t>
      </w:r>
      <w:r w:rsidR="00D07A92">
        <w:t>5</w:t>
      </w:r>
      <w:r>
        <w:t>.4</w:t>
      </w:r>
      <w:r w:rsidR="006B5A72">
        <w:t>.3-1</w:t>
      </w:r>
      <w:r>
        <w:t xml:space="preserve">: </w:t>
      </w:r>
      <w:r w:rsidR="00C2330E">
        <w:t>The LI aspects for scenario 3 (</w:t>
      </w:r>
      <w:proofErr w:type="spellStart"/>
      <w:r w:rsidR="006B5A72">
        <w:t>Rep</w:t>
      </w:r>
      <w:r w:rsidR="00C9434B">
        <w:t>o</w:t>
      </w:r>
      <w:r w:rsidR="006B5A72">
        <w:t>rtDiversionPASSporTInfo</w:t>
      </w:r>
      <w:proofErr w:type="spellEnd"/>
      <w:r w:rsidR="00C9434B">
        <w:t xml:space="preserve"> </w:t>
      </w:r>
      <w:r w:rsidR="006B5A72">
        <w:t xml:space="preserve">is </w:t>
      </w:r>
      <w:r w:rsidR="00C2330E">
        <w:t>True)</w:t>
      </w:r>
    </w:p>
    <w:p w14:paraId="05F2A530" w14:textId="49A3B4A2" w:rsidR="00743091" w:rsidRDefault="00743091" w:rsidP="00743091">
      <w:pPr>
        <w:pStyle w:val="Caption"/>
        <w:jc w:val="center"/>
        <w:rPr>
          <w:bCs w:val="0"/>
          <w:sz w:val="22"/>
          <w:szCs w:val="22"/>
        </w:rPr>
      </w:pPr>
    </w:p>
    <w:p w14:paraId="1D2529F4" w14:textId="77777777" w:rsidR="00743091" w:rsidRPr="0000638A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64647CB1" w14:textId="05B79675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27049">
        <w:rPr>
          <w:bCs/>
          <w:sz w:val="22"/>
          <w:szCs w:val="22"/>
        </w:rPr>
        <w:t xml:space="preserve">The </w:t>
      </w:r>
      <w:r w:rsidR="00C553A8">
        <w:rPr>
          <w:bCs/>
          <w:sz w:val="22"/>
          <w:szCs w:val="22"/>
        </w:rPr>
        <w:t>i</w:t>
      </w:r>
      <w:r w:rsidRPr="00E27049">
        <w:rPr>
          <w:bCs/>
          <w:sz w:val="22"/>
          <w:szCs w:val="22"/>
        </w:rPr>
        <w:t>ngress IBCF generates</w:t>
      </w:r>
      <w:r>
        <w:rPr>
          <w:bCs/>
          <w:sz w:val="22"/>
          <w:szCs w:val="22"/>
        </w:rPr>
        <w:t xml:space="preserve">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35C74152" w14:textId="39272C92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Verification AS 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(of C)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 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3821ABCC" w14:textId="3A1C93B5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with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set to </w:t>
      </w:r>
      <w:r w:rsidR="00C553A8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C553A8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A), the IRI-POI present in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Telephony AS (Party C)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</w:t>
      </w:r>
      <w:r w:rsidR="00C553A8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0A05BC2C" w14:textId="1A060467" w:rsidR="002363A0" w:rsidRDefault="002363A0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C553A8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7EC8961C" w14:textId="7FDE014E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P-Asserted ID or the From headers (</w:t>
      </w:r>
      <w:r w:rsidR="006B5A72">
        <w:rPr>
          <w:bCs/>
          <w:sz w:val="22"/>
          <w:szCs w:val="22"/>
        </w:rPr>
        <w:t>pointing to</w:t>
      </w:r>
      <w:r>
        <w:rPr>
          <w:bCs/>
          <w:sz w:val="22"/>
          <w:szCs w:val="22"/>
        </w:rPr>
        <w:t xml:space="preserve"> Party A)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7033AAAD" w14:textId="77777777" w:rsidR="00743091" w:rsidRPr="0000638A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4CC7A088" w14:textId="3FA8FED5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27049">
        <w:rPr>
          <w:bCs/>
          <w:sz w:val="22"/>
          <w:szCs w:val="22"/>
        </w:rPr>
        <w:t xml:space="preserve">The </w:t>
      </w:r>
      <w:r w:rsidR="00C553A8">
        <w:rPr>
          <w:bCs/>
          <w:sz w:val="22"/>
          <w:szCs w:val="22"/>
        </w:rPr>
        <w:t>i</w:t>
      </w:r>
      <w:r w:rsidRPr="00E27049">
        <w:rPr>
          <w:bCs/>
          <w:sz w:val="22"/>
          <w:szCs w:val="22"/>
        </w:rPr>
        <w:t>ngress IBCF generates</w:t>
      </w:r>
      <w:r>
        <w:rPr>
          <w:bCs/>
          <w:sz w:val="22"/>
          <w:szCs w:val="22"/>
        </w:rPr>
        <w:t xml:space="preserve">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>.</w:t>
      </w:r>
    </w:p>
    <w:p w14:paraId="0927AE74" w14:textId="21A617DB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(of C)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F41105">
        <w:rPr>
          <w:bCs/>
          <w:sz w:val="22"/>
          <w:szCs w:val="22"/>
        </w:rPr>
        <w:t xml:space="preserve"> MDF2 forwards it as an IRI message </w:t>
      </w:r>
      <w:proofErr w:type="spellStart"/>
      <w:r w:rsidR="00F41105">
        <w:rPr>
          <w:bCs/>
          <w:sz w:val="22"/>
          <w:szCs w:val="22"/>
        </w:rPr>
        <w:t>STIRSHAK</w:t>
      </w:r>
      <w:r>
        <w:rPr>
          <w:bCs/>
          <w:sz w:val="22"/>
          <w:szCs w:val="22"/>
        </w:rPr>
        <w:t>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>.</w:t>
      </w:r>
    </w:p>
    <w:p w14:paraId="525C5881" w14:textId="0A94CAA0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with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set to </w:t>
      </w:r>
      <w:r w:rsidR="00C553A8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C553A8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B), the IRI-POI present in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Telephony AS (Party C)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</w:t>
      </w:r>
      <w:r w:rsidR="00C553A8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1</w:t>
      </w:r>
      <w:r w:rsidR="00C9434B">
        <w:rPr>
          <w:bCs/>
          <w:sz w:val="22"/>
          <w:szCs w:val="22"/>
        </w:rPr>
        <w:t>.</w:t>
      </w:r>
    </w:p>
    <w:p w14:paraId="5AFABC6D" w14:textId="17277845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</w:t>
      </w:r>
      <w:r w:rsidR="00C553A8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Diversion or the History Info headers (pointing to Party B)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headers present in the incoming SIP INVITE to perform a target match.</w:t>
      </w:r>
    </w:p>
    <w:p w14:paraId="3BBC27D4" w14:textId="3BBED00F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Diversion or the History Info headers (</w:t>
      </w:r>
      <w:r w:rsidR="006B5A72">
        <w:rPr>
          <w:bCs/>
          <w:sz w:val="22"/>
          <w:szCs w:val="22"/>
        </w:rPr>
        <w:t>pointing t</w:t>
      </w:r>
      <w:r>
        <w:rPr>
          <w:bCs/>
          <w:sz w:val="22"/>
          <w:szCs w:val="22"/>
        </w:rPr>
        <w:t>o Party B)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3C50B720" w14:textId="77777777" w:rsidR="00743091" w:rsidRPr="00E8206E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>For target (Party C)</w:t>
      </w:r>
    </w:p>
    <w:p w14:paraId="2B7F0667" w14:textId="36724742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C)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2</w:t>
      </w:r>
      <w:r>
        <w:rPr>
          <w:bCs/>
          <w:sz w:val="22"/>
          <w:szCs w:val="22"/>
        </w:rPr>
        <w:t>.</w:t>
      </w:r>
    </w:p>
    <w:p w14:paraId="7F8E088F" w14:textId="33DCBCE3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C)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9348A2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06EB5029" w14:textId="4A967F0C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C) interacts with the Signing AS to authenticate/sign C’s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C</w:t>
      </w:r>
      <w:r w:rsidR="00C553A8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9348A2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429FE32B" w14:textId="6C9EEC61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C) uses the Request URI header (pointing to Party C) present in the incoming SIP INVITE to perform a target match.</w:t>
      </w:r>
    </w:p>
    <w:p w14:paraId="0C6EF244" w14:textId="37575B6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C) uses the Request URI header (</w:t>
      </w:r>
      <w:r w:rsidR="006B5A72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C)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1750C51E" w14:textId="77777777" w:rsidR="00743091" w:rsidRPr="00E8206E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D</w:t>
      </w:r>
      <w:r w:rsidRPr="00E8206E">
        <w:rPr>
          <w:bCs/>
          <w:sz w:val="22"/>
          <w:szCs w:val="22"/>
          <w:u w:val="single"/>
        </w:rPr>
        <w:t>)</w:t>
      </w:r>
    </w:p>
    <w:p w14:paraId="31BD8461" w14:textId="3AA8DB1C" w:rsidR="006B5A72" w:rsidRDefault="006B5A72" w:rsidP="006B5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D) generates and delivers the </w:t>
      </w:r>
      <w:proofErr w:type="spellStart"/>
      <w:r>
        <w:rPr>
          <w:bCs/>
          <w:sz w:val="22"/>
          <w:szCs w:val="22"/>
        </w:rPr>
        <w:t>xIRIIMSMessage</w:t>
      </w:r>
      <w:proofErr w:type="spellEnd"/>
      <w:r>
        <w:rPr>
          <w:bCs/>
          <w:sz w:val="22"/>
          <w:szCs w:val="22"/>
        </w:rPr>
        <w:t xml:space="preserve"> to the MDF2 and the MDF2 forwards it as an IRI message </w:t>
      </w:r>
      <w:proofErr w:type="spellStart"/>
      <w:r>
        <w:rPr>
          <w:bCs/>
          <w:sz w:val="22"/>
          <w:szCs w:val="22"/>
        </w:rPr>
        <w:t>IMSMessage</w:t>
      </w:r>
      <w:proofErr w:type="spellEnd"/>
      <w:r>
        <w:rPr>
          <w:bCs/>
          <w:sz w:val="22"/>
          <w:szCs w:val="22"/>
        </w:rPr>
        <w:t xml:space="preserve"> to the LEMF-</w:t>
      </w:r>
      <w:r w:rsidR="009348A2">
        <w:rPr>
          <w:bCs/>
          <w:sz w:val="22"/>
          <w:szCs w:val="22"/>
        </w:rPr>
        <w:t>3</w:t>
      </w:r>
      <w:r>
        <w:rPr>
          <w:bCs/>
          <w:sz w:val="22"/>
          <w:szCs w:val="22"/>
        </w:rPr>
        <w:t>.</w:t>
      </w:r>
    </w:p>
    <w:p w14:paraId="10A6BC09" w14:textId="7A611B8F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D) interacts with the Verification AS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and "div" </w:t>
      </w:r>
      <w:proofErr w:type="spellStart"/>
      <w:r>
        <w:rPr>
          <w:bCs/>
          <w:sz w:val="22"/>
          <w:szCs w:val="22"/>
        </w:rPr>
        <w:t>PASSporTs</w:t>
      </w:r>
      <w:proofErr w:type="spellEnd"/>
      <w:r>
        <w:rPr>
          <w:bCs/>
          <w:sz w:val="22"/>
          <w:szCs w:val="22"/>
        </w:rPr>
        <w:t xml:space="preserve">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STIRSHAKENSignatureValidation</w:t>
      </w:r>
      <w:proofErr w:type="spellEnd"/>
      <w:r>
        <w:rPr>
          <w:bCs/>
          <w:sz w:val="22"/>
          <w:szCs w:val="22"/>
        </w:rPr>
        <w:t xml:space="preserve"> to the LEMF</w:t>
      </w:r>
      <w:r w:rsidR="006B5A72">
        <w:rPr>
          <w:bCs/>
          <w:sz w:val="22"/>
          <w:szCs w:val="22"/>
        </w:rPr>
        <w:t>-</w:t>
      </w:r>
      <w:r w:rsidR="009348A2">
        <w:rPr>
          <w:bCs/>
          <w:sz w:val="22"/>
          <w:szCs w:val="22"/>
        </w:rPr>
        <w:t>3</w:t>
      </w:r>
      <w:r>
        <w:rPr>
          <w:bCs/>
          <w:sz w:val="22"/>
          <w:szCs w:val="22"/>
        </w:rPr>
        <w:t>.</w:t>
      </w:r>
    </w:p>
    <w:p w14:paraId="0000AD48" w14:textId="273C34AA" w:rsidR="002363A0" w:rsidRDefault="002363A0" w:rsidP="002363A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</w:t>
      </w:r>
      <w:r w:rsidR="00C553A8">
        <w:rPr>
          <w:bCs/>
          <w:sz w:val="22"/>
          <w:szCs w:val="22"/>
        </w:rPr>
        <w:t>D</w:t>
      </w:r>
      <w:r>
        <w:rPr>
          <w:bCs/>
          <w:sz w:val="22"/>
          <w:szCs w:val="22"/>
        </w:rPr>
        <w:t>) uses the Request URI header (pointing to Party D) present in the incoming SIP INVITE to perform a target match.</w:t>
      </w:r>
    </w:p>
    <w:p w14:paraId="67885838" w14:textId="7F57F003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D) uses the Request URI header (which points to Party D)</w:t>
      </w:r>
      <w:r w:rsidR="00C9434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21E636A4" w14:textId="0B64DA89" w:rsidR="00743091" w:rsidRDefault="00743091" w:rsidP="006B5A72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End of 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7441F879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54E62691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1C6258B4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bookmarkEnd w:id="3"/>
    <w:p w14:paraId="03F1A492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68432AD6" w14:textId="77777777" w:rsidR="00743091" w:rsidRDefault="00743091" w:rsidP="0074309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color w:val="7030A0"/>
          <w:sz w:val="44"/>
          <w:szCs w:val="44"/>
        </w:rPr>
      </w:pPr>
    </w:p>
    <w:p w14:paraId="73CF3D9D" w14:textId="77777777" w:rsidR="00743091" w:rsidRDefault="00743091" w:rsidP="00743091">
      <w:pPr>
        <w:tabs>
          <w:tab w:val="left" w:pos="709"/>
        </w:tabs>
        <w:jc w:val="both"/>
        <w:rPr>
          <w:bCs/>
          <w:sz w:val="22"/>
          <w:szCs w:val="22"/>
        </w:rPr>
      </w:pPr>
    </w:p>
    <w:p w14:paraId="22E600EF" w14:textId="77777777" w:rsidR="00743091" w:rsidRDefault="00743091" w:rsidP="001000AE">
      <w:pPr>
        <w:tabs>
          <w:tab w:val="left" w:pos="709"/>
        </w:tabs>
        <w:jc w:val="both"/>
        <w:rPr>
          <w:bCs/>
          <w:sz w:val="22"/>
          <w:szCs w:val="22"/>
        </w:rPr>
      </w:pPr>
    </w:p>
    <w:sectPr w:rsidR="00743091">
      <w:headerReference w:type="even" r:id="rId14"/>
      <w:headerReference w:type="default" r:id="rId15"/>
      <w:footerReference w:type="default" r:id="rId16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740"/>
    <w:rsid w:val="00017B39"/>
    <w:rsid w:val="00020339"/>
    <w:rsid w:val="000222BA"/>
    <w:rsid w:val="0002328E"/>
    <w:rsid w:val="00024672"/>
    <w:rsid w:val="00030037"/>
    <w:rsid w:val="0003196A"/>
    <w:rsid w:val="0003544D"/>
    <w:rsid w:val="00037B82"/>
    <w:rsid w:val="00037C34"/>
    <w:rsid w:val="0004687B"/>
    <w:rsid w:val="00046D97"/>
    <w:rsid w:val="0005220C"/>
    <w:rsid w:val="000575B9"/>
    <w:rsid w:val="000579E1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58CD"/>
    <w:rsid w:val="000A6400"/>
    <w:rsid w:val="000A6465"/>
    <w:rsid w:val="000B2B16"/>
    <w:rsid w:val="000B302A"/>
    <w:rsid w:val="000B313B"/>
    <w:rsid w:val="000B3595"/>
    <w:rsid w:val="000B3C1D"/>
    <w:rsid w:val="000D2437"/>
    <w:rsid w:val="000D43FA"/>
    <w:rsid w:val="000D4708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2363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363A0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15F6"/>
    <w:rsid w:val="00272EC0"/>
    <w:rsid w:val="002743C7"/>
    <w:rsid w:val="002771A6"/>
    <w:rsid w:val="0028056F"/>
    <w:rsid w:val="002829B2"/>
    <w:rsid w:val="00285DA8"/>
    <w:rsid w:val="00287EF5"/>
    <w:rsid w:val="002916EF"/>
    <w:rsid w:val="002946AB"/>
    <w:rsid w:val="00295896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77DA"/>
    <w:rsid w:val="00340348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1662"/>
    <w:rsid w:val="00393D0A"/>
    <w:rsid w:val="003940EC"/>
    <w:rsid w:val="00394EBF"/>
    <w:rsid w:val="00396B07"/>
    <w:rsid w:val="003A018C"/>
    <w:rsid w:val="003A31D8"/>
    <w:rsid w:val="003A3772"/>
    <w:rsid w:val="003A518E"/>
    <w:rsid w:val="003B2322"/>
    <w:rsid w:val="003B318A"/>
    <w:rsid w:val="003C0345"/>
    <w:rsid w:val="003C18DF"/>
    <w:rsid w:val="003D0661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583E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5C82"/>
    <w:rsid w:val="00576AD1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13EC4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5A72"/>
    <w:rsid w:val="006B7884"/>
    <w:rsid w:val="006C2861"/>
    <w:rsid w:val="006C3211"/>
    <w:rsid w:val="006C4FDB"/>
    <w:rsid w:val="006C720E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4232"/>
    <w:rsid w:val="00714820"/>
    <w:rsid w:val="00721607"/>
    <w:rsid w:val="00722E09"/>
    <w:rsid w:val="00726D57"/>
    <w:rsid w:val="00731738"/>
    <w:rsid w:val="0073482C"/>
    <w:rsid w:val="00740452"/>
    <w:rsid w:val="00742414"/>
    <w:rsid w:val="0074281A"/>
    <w:rsid w:val="00743091"/>
    <w:rsid w:val="00744174"/>
    <w:rsid w:val="007458F9"/>
    <w:rsid w:val="00746AC4"/>
    <w:rsid w:val="00752AAB"/>
    <w:rsid w:val="00756E40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407F"/>
    <w:rsid w:val="008B51B7"/>
    <w:rsid w:val="008B7FB1"/>
    <w:rsid w:val="008C1143"/>
    <w:rsid w:val="008C33E3"/>
    <w:rsid w:val="008C401B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41EB"/>
    <w:rsid w:val="008F67AD"/>
    <w:rsid w:val="00910C28"/>
    <w:rsid w:val="00912058"/>
    <w:rsid w:val="00913E1F"/>
    <w:rsid w:val="0091712B"/>
    <w:rsid w:val="009179D6"/>
    <w:rsid w:val="00920996"/>
    <w:rsid w:val="009211A0"/>
    <w:rsid w:val="00921992"/>
    <w:rsid w:val="00921E3D"/>
    <w:rsid w:val="00922343"/>
    <w:rsid w:val="009223DE"/>
    <w:rsid w:val="00922ECA"/>
    <w:rsid w:val="00923F0B"/>
    <w:rsid w:val="00924410"/>
    <w:rsid w:val="009309AE"/>
    <w:rsid w:val="009348A2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8034E"/>
    <w:rsid w:val="00980919"/>
    <w:rsid w:val="00984828"/>
    <w:rsid w:val="009849FE"/>
    <w:rsid w:val="00987847"/>
    <w:rsid w:val="00987B92"/>
    <w:rsid w:val="00995DD7"/>
    <w:rsid w:val="009A2D4C"/>
    <w:rsid w:val="009A4F2F"/>
    <w:rsid w:val="009B22C0"/>
    <w:rsid w:val="009B4B4D"/>
    <w:rsid w:val="009C2AB7"/>
    <w:rsid w:val="009C3567"/>
    <w:rsid w:val="009D13D0"/>
    <w:rsid w:val="009D2848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AF5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2319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330E"/>
    <w:rsid w:val="00C2488A"/>
    <w:rsid w:val="00C25A88"/>
    <w:rsid w:val="00C30543"/>
    <w:rsid w:val="00C334FA"/>
    <w:rsid w:val="00C4431D"/>
    <w:rsid w:val="00C4665D"/>
    <w:rsid w:val="00C4735A"/>
    <w:rsid w:val="00C47B70"/>
    <w:rsid w:val="00C54A8A"/>
    <w:rsid w:val="00C553A8"/>
    <w:rsid w:val="00C601A7"/>
    <w:rsid w:val="00C60D1A"/>
    <w:rsid w:val="00C75EDD"/>
    <w:rsid w:val="00C77571"/>
    <w:rsid w:val="00C80457"/>
    <w:rsid w:val="00C80E55"/>
    <w:rsid w:val="00C85441"/>
    <w:rsid w:val="00C86E8A"/>
    <w:rsid w:val="00C9434B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D4BE0"/>
    <w:rsid w:val="00CD7536"/>
    <w:rsid w:val="00CE01E0"/>
    <w:rsid w:val="00CE05AD"/>
    <w:rsid w:val="00CE0CC9"/>
    <w:rsid w:val="00CE404C"/>
    <w:rsid w:val="00CE71CC"/>
    <w:rsid w:val="00CF3153"/>
    <w:rsid w:val="00CF453E"/>
    <w:rsid w:val="00D07A92"/>
    <w:rsid w:val="00D2130B"/>
    <w:rsid w:val="00D21BEB"/>
    <w:rsid w:val="00D21D35"/>
    <w:rsid w:val="00D2279C"/>
    <w:rsid w:val="00D24D1D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623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13B94"/>
    <w:rsid w:val="00E14646"/>
    <w:rsid w:val="00E15DFA"/>
    <w:rsid w:val="00E2099E"/>
    <w:rsid w:val="00E217A2"/>
    <w:rsid w:val="00E24093"/>
    <w:rsid w:val="00E26FB1"/>
    <w:rsid w:val="00E27049"/>
    <w:rsid w:val="00E344C0"/>
    <w:rsid w:val="00E370FC"/>
    <w:rsid w:val="00E3783D"/>
    <w:rsid w:val="00E40548"/>
    <w:rsid w:val="00E435CF"/>
    <w:rsid w:val="00E46DA7"/>
    <w:rsid w:val="00E5351C"/>
    <w:rsid w:val="00E54857"/>
    <w:rsid w:val="00E56277"/>
    <w:rsid w:val="00E602BF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87DD3"/>
    <w:rsid w:val="00E934A0"/>
    <w:rsid w:val="00E96DA2"/>
    <w:rsid w:val="00EA39C3"/>
    <w:rsid w:val="00EB143C"/>
    <w:rsid w:val="00EB2F10"/>
    <w:rsid w:val="00EC1E0E"/>
    <w:rsid w:val="00EC2CF0"/>
    <w:rsid w:val="00EC79DD"/>
    <w:rsid w:val="00ED5E0C"/>
    <w:rsid w:val="00ED5E14"/>
    <w:rsid w:val="00EE3B2E"/>
    <w:rsid w:val="00EE4CA2"/>
    <w:rsid w:val="00EF0413"/>
    <w:rsid w:val="00EF1F94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2C92"/>
    <w:rsid w:val="00F23A5E"/>
    <w:rsid w:val="00F30141"/>
    <w:rsid w:val="00F31A41"/>
    <w:rsid w:val="00F40201"/>
    <w:rsid w:val="00F41105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D13AB"/>
    <w:rsid w:val="00FD2271"/>
    <w:rsid w:val="00FD2816"/>
    <w:rsid w:val="00FD3B79"/>
    <w:rsid w:val="00FD6EDF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85</TotalTime>
  <Pages>6</Pages>
  <Words>1965</Words>
  <Characters>10453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15</cp:revision>
  <cp:lastPrinted>2023-03-29T20:53:00Z</cp:lastPrinted>
  <dcterms:created xsi:type="dcterms:W3CDTF">2024-03-12T17:54:00Z</dcterms:created>
  <dcterms:modified xsi:type="dcterms:W3CDTF">2024-04-03T16:02:00Z</dcterms:modified>
</cp:coreProperties>
</file>