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B690A">
        <w:rPr>
          <w:b/>
          <w:noProof/>
          <w:sz w:val="24"/>
        </w:rPr>
        <w:fldChar w:fldCharType="begin"/>
      </w:r>
      <w:r w:rsidR="003B690A">
        <w:rPr>
          <w:b/>
          <w:noProof/>
          <w:sz w:val="24"/>
        </w:rPr>
        <w:instrText xml:space="preserve"> DOCPROPERTY  TSG/WGRef  \* MERGEFORMAT </w:instrText>
      </w:r>
      <w:r w:rsidR="003B690A">
        <w:rPr>
          <w:b/>
          <w:noProof/>
          <w:sz w:val="24"/>
        </w:rPr>
        <w:fldChar w:fldCharType="separate"/>
      </w:r>
      <w:r w:rsidR="006B0DAF">
        <w:rPr>
          <w:b/>
          <w:noProof/>
          <w:sz w:val="24"/>
        </w:rPr>
        <w:t>SA3</w:t>
      </w:r>
      <w:r w:rsidR="003B690A">
        <w:rPr>
          <w:b/>
          <w:noProof/>
          <w:sz w:val="24"/>
        </w:rPr>
        <w:fldChar w:fldCharType="end"/>
      </w:r>
      <w:r w:rsidR="00C66BA2">
        <w:rPr>
          <w:b/>
          <w:noProof/>
          <w:sz w:val="24"/>
        </w:rPr>
        <w:t xml:space="preserve"> </w:t>
      </w:r>
      <w:r>
        <w:rPr>
          <w:b/>
          <w:noProof/>
          <w:sz w:val="24"/>
        </w:rPr>
        <w:t>Meeting #</w:t>
      </w:r>
      <w:r w:rsidR="003B690A">
        <w:rPr>
          <w:b/>
          <w:noProof/>
          <w:sz w:val="24"/>
        </w:rPr>
        <w:fldChar w:fldCharType="begin"/>
      </w:r>
      <w:r w:rsidR="003B690A">
        <w:rPr>
          <w:b/>
          <w:noProof/>
          <w:sz w:val="24"/>
        </w:rPr>
        <w:instrText xml:space="preserve"> DOCPROPERTY  MtgSeq  \* MERGEFORMAT </w:instrText>
      </w:r>
      <w:r w:rsidR="003B690A">
        <w:rPr>
          <w:b/>
          <w:noProof/>
          <w:sz w:val="24"/>
        </w:rPr>
        <w:fldChar w:fldCharType="separate"/>
      </w:r>
      <w:r w:rsidR="006B0DAF">
        <w:rPr>
          <w:b/>
          <w:noProof/>
          <w:sz w:val="24"/>
        </w:rPr>
        <w:t>81</w:t>
      </w:r>
      <w:r w:rsidR="003B690A">
        <w:rPr>
          <w:b/>
          <w:noProof/>
          <w:sz w:val="24"/>
        </w:rPr>
        <w:fldChar w:fldCharType="end"/>
      </w:r>
      <w:r w:rsidR="003B690A">
        <w:rPr>
          <w:b/>
          <w:noProof/>
          <w:sz w:val="24"/>
        </w:rPr>
        <w:fldChar w:fldCharType="begin"/>
      </w:r>
      <w:r w:rsidR="003B690A">
        <w:rPr>
          <w:b/>
          <w:noProof/>
          <w:sz w:val="24"/>
        </w:rPr>
        <w:instrText xml:space="preserve"> DOCPROPERTY  MtgTitle  \* MERGEFORMAT </w:instrText>
      </w:r>
      <w:r w:rsidR="003B690A">
        <w:rPr>
          <w:b/>
          <w:noProof/>
          <w:sz w:val="24"/>
        </w:rPr>
        <w:fldChar w:fldCharType="separate"/>
      </w:r>
      <w:r w:rsidR="006B0DAF">
        <w:rPr>
          <w:b/>
          <w:noProof/>
          <w:sz w:val="24"/>
        </w:rPr>
        <w:t>-LI-e-b</w:t>
      </w:r>
      <w:r w:rsidR="003B690A">
        <w:rPr>
          <w:b/>
          <w:noProof/>
          <w:sz w:val="24"/>
        </w:rPr>
        <w:fldChar w:fldCharType="end"/>
      </w:r>
      <w:r>
        <w:rPr>
          <w:b/>
          <w:i/>
          <w:noProof/>
          <w:sz w:val="28"/>
        </w:rPr>
        <w:tab/>
      </w:r>
      <w:r w:rsidR="003B690A">
        <w:rPr>
          <w:b/>
          <w:i/>
          <w:noProof/>
          <w:sz w:val="28"/>
        </w:rPr>
        <w:fldChar w:fldCharType="begin"/>
      </w:r>
      <w:r w:rsidR="003B690A">
        <w:rPr>
          <w:b/>
          <w:i/>
          <w:noProof/>
          <w:sz w:val="28"/>
        </w:rPr>
        <w:instrText xml:space="preserve"> DOCPROPERTY  Tdoc#  \* MERGEFORMAT </w:instrText>
      </w:r>
      <w:r w:rsidR="003B690A">
        <w:rPr>
          <w:b/>
          <w:i/>
          <w:noProof/>
          <w:sz w:val="28"/>
        </w:rPr>
        <w:fldChar w:fldCharType="separate"/>
      </w:r>
      <w:r w:rsidR="006B0DAF">
        <w:rPr>
          <w:b/>
          <w:i/>
          <w:noProof/>
          <w:sz w:val="28"/>
        </w:rPr>
        <w:t>s3i210341</w:t>
      </w:r>
      <w:r w:rsidR="003B690A">
        <w:rPr>
          <w:b/>
          <w:i/>
          <w:noProof/>
          <w:sz w:val="28"/>
        </w:rPr>
        <w:fldChar w:fldCharType="end"/>
      </w:r>
    </w:p>
    <w:p w14:paraId="7CB45193" w14:textId="77777777" w:rsidR="001E41F3" w:rsidRDefault="003B690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B0DAF">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B0DAF">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B0DAF">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690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0DAF">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690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B0DAF">
              <w:rPr>
                <w:b/>
                <w:noProof/>
                <w:sz w:val="28"/>
              </w:rPr>
              <w:t>0129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690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B0D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69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B0DAF">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8CF5A" w:rsidR="00F25D98" w:rsidRDefault="006B0DAF" w:rsidP="006B0DAF">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690A">
            <w:pPr>
              <w:pStyle w:val="CRCoverPage"/>
              <w:spacing w:after="0"/>
              <w:ind w:left="100"/>
              <w:rPr>
                <w:noProof/>
              </w:rPr>
            </w:pPr>
            <w:r>
              <w:fldChar w:fldCharType="begin"/>
            </w:r>
            <w:r>
              <w:instrText xml:space="preserve"> DOCPROPERTY  CrTitle  \* MERGEFORMAT </w:instrText>
            </w:r>
            <w:r>
              <w:fldChar w:fldCharType="separate"/>
            </w:r>
            <w:r w:rsidR="006B0DAF">
              <w:t>Addition of TWIF and TNGF as Non-3GPP Accesses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690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0DAF">
              <w:rPr>
                <w:noProof/>
              </w:rPr>
              <w:t>SA3-LI (OTD, OFCOM(CH), 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B690A" w:rsidP="00547111">
            <w:pPr>
              <w:pStyle w:val="CRCoverPage"/>
              <w:spacing w:after="0"/>
              <w:ind w:left="100"/>
              <w:rPr>
                <w:noProof/>
              </w:rPr>
            </w:pPr>
            <w:r>
              <w:fldChar w:fldCharType="begin"/>
            </w:r>
            <w:r>
              <w:instrText xml:space="preserve"> DOCPROPERTY  SourceIfTsg  \* MERGEFORMAT </w:instrText>
            </w:r>
            <w:r>
              <w:fldChar w:fldCharType="separate"/>
            </w:r>
            <w:r w:rsidR="006B0DAF">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69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B0DAF">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69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0DAF">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690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0D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69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B0DA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9D034" w:rsidR="001E41F3" w:rsidRDefault="006B0DAF">
            <w:pPr>
              <w:pStyle w:val="CRCoverPage"/>
              <w:spacing w:after="0"/>
              <w:ind w:left="100"/>
              <w:rPr>
                <w:noProof/>
              </w:rPr>
            </w:pPr>
            <w:r>
              <w:rPr>
                <w:rFonts w:cs="Arial"/>
                <w:color w:val="000000"/>
                <w:sz w:val="18"/>
                <w:szCs w:val="18"/>
              </w:rPr>
              <w:t>Additional types of Non-3GPP access were defined in Release 16 with the addition of the TWIF and TNGF. The current version of TS 33.127 does not support these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BE1FB" w:rsidR="001E41F3" w:rsidRDefault="006B0DAF">
            <w:pPr>
              <w:pStyle w:val="CRCoverPage"/>
              <w:spacing w:after="0"/>
              <w:ind w:left="100"/>
              <w:rPr>
                <w:noProof/>
              </w:rPr>
            </w:pPr>
            <w:r>
              <w:rPr>
                <w:noProof/>
              </w:rPr>
              <w:t>Addition of TWIF and TNGF to non-3GPP Access descriptions and diagrams</w:t>
            </w:r>
            <w:r w:rsidR="003B690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09410" w:rsidR="001E41F3" w:rsidRDefault="006B0DAF">
            <w:pPr>
              <w:pStyle w:val="CRCoverPage"/>
              <w:spacing w:after="0"/>
              <w:ind w:left="100"/>
              <w:rPr>
                <w:noProof/>
              </w:rPr>
            </w:pPr>
            <w:r>
              <w:rPr>
                <w:noProof/>
              </w:rPr>
              <w:t>TS 33.127 will not align with other documents.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7205F" w:rsidR="001E41F3" w:rsidRDefault="003B690A">
            <w:pPr>
              <w:pStyle w:val="CRCoverPage"/>
              <w:spacing w:after="0"/>
              <w:ind w:left="100"/>
              <w:rPr>
                <w:noProof/>
              </w:rPr>
            </w:pPr>
            <w:r>
              <w:rPr>
                <w:noProof/>
              </w:rPr>
              <w:t>3.3, 6.2.2.6, 6.2.2.7, 6.2.3.6, 6.2.5.6,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073FF3" w:rsidR="001E41F3" w:rsidRDefault="003B69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9935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3A8B50" w:rsidR="001E41F3" w:rsidRDefault="003B690A">
            <w:pPr>
              <w:pStyle w:val="CRCoverPage"/>
              <w:spacing w:after="0"/>
              <w:ind w:left="99"/>
              <w:rPr>
                <w:noProof/>
              </w:rPr>
            </w:pPr>
            <w:r>
              <w:rPr>
                <w:noProof/>
              </w:rPr>
              <w:t>TS 33.127 CR 0130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89879" w:rsidR="001E41F3" w:rsidRDefault="006B0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E3224" w:rsidR="001E41F3" w:rsidRDefault="006B0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8DA580" w:rsidR="001E41F3" w:rsidRDefault="003B690A">
            <w:pPr>
              <w:pStyle w:val="CRCoverPage"/>
              <w:spacing w:after="0"/>
              <w:ind w:left="100"/>
              <w:rPr>
                <w:noProof/>
              </w:rPr>
            </w:pPr>
            <w:r>
              <w:rPr>
                <w:noProof/>
              </w:rPr>
              <w:t>TS 33.127 CR 0130</w:t>
            </w:r>
            <w:r>
              <w:rPr>
                <w:noProof/>
              </w:rPr>
              <w:t xml:space="preserve"> (TDoc s3i210342) is the Rel 17 Mirror to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327974" w14:textId="77777777" w:rsidR="006B0DAF" w:rsidRPr="00423F0E" w:rsidRDefault="006B0DAF" w:rsidP="006B0DAF">
      <w:pPr>
        <w:jc w:val="center"/>
        <w:rPr>
          <w:color w:val="0000FF"/>
          <w:sz w:val="28"/>
        </w:rPr>
      </w:pPr>
      <w:bookmarkStart w:id="1" w:name="_Toc65935197"/>
      <w:r>
        <w:rPr>
          <w:color w:val="0000FF"/>
          <w:sz w:val="28"/>
        </w:rPr>
        <w:lastRenderedPageBreak/>
        <w:t>*** Start of First Change ***</w:t>
      </w:r>
    </w:p>
    <w:p w14:paraId="1AC03027" w14:textId="77777777" w:rsidR="006B0DAF" w:rsidRPr="00583848" w:rsidRDefault="006B0DAF" w:rsidP="006B0DAF">
      <w:pPr>
        <w:pStyle w:val="Heading2"/>
      </w:pPr>
      <w:r w:rsidRPr="00583848">
        <w:t>3.3</w:t>
      </w:r>
      <w:r w:rsidRPr="00583848">
        <w:tab/>
        <w:t>Abbreviations</w:t>
      </w:r>
      <w:bookmarkEnd w:id="1"/>
    </w:p>
    <w:p w14:paraId="5A040216" w14:textId="77777777" w:rsidR="006B0DAF" w:rsidRPr="00583848" w:rsidRDefault="006B0DAF" w:rsidP="006B0DAF">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66D0EF7D" w14:textId="77777777" w:rsidR="006B0DAF" w:rsidRPr="00583848" w:rsidRDefault="006B0DAF" w:rsidP="006B0DAF">
      <w:pPr>
        <w:pStyle w:val="EW"/>
      </w:pPr>
      <w:r w:rsidRPr="00583848">
        <w:t>5GC</w:t>
      </w:r>
      <w:r w:rsidRPr="00583848">
        <w:tab/>
        <w:t>5G Core Network</w:t>
      </w:r>
    </w:p>
    <w:p w14:paraId="78808505" w14:textId="77777777" w:rsidR="006B0DAF" w:rsidRPr="00583848" w:rsidRDefault="006B0DAF" w:rsidP="006B0DAF">
      <w:pPr>
        <w:keepLines/>
        <w:spacing w:after="0"/>
        <w:ind w:left="1702" w:hanging="1418"/>
        <w:jc w:val="both"/>
      </w:pPr>
      <w:r w:rsidRPr="00583848">
        <w:t>5GS</w:t>
      </w:r>
      <w:r w:rsidRPr="00583848">
        <w:tab/>
        <w:t>5G System</w:t>
      </w:r>
    </w:p>
    <w:p w14:paraId="757BFF42" w14:textId="77777777" w:rsidR="006B0DAF" w:rsidRPr="00583848" w:rsidRDefault="006B0DAF" w:rsidP="006B0DAF">
      <w:pPr>
        <w:keepLines/>
        <w:spacing w:after="0"/>
        <w:ind w:left="1702" w:hanging="1418"/>
        <w:jc w:val="both"/>
      </w:pPr>
      <w:r w:rsidRPr="00583848">
        <w:t>ADMF</w:t>
      </w:r>
      <w:r w:rsidRPr="00583848">
        <w:tab/>
        <w:t>LI Administration Function</w:t>
      </w:r>
    </w:p>
    <w:p w14:paraId="30FC7D4A" w14:textId="77777777" w:rsidR="006B0DAF" w:rsidRPr="00583848" w:rsidRDefault="006B0DAF" w:rsidP="006B0DAF">
      <w:pPr>
        <w:keepLines/>
        <w:spacing w:after="0"/>
        <w:ind w:left="1702" w:hanging="1418"/>
        <w:jc w:val="both"/>
      </w:pPr>
      <w:r w:rsidRPr="00583848">
        <w:t>AMF</w:t>
      </w:r>
      <w:r w:rsidRPr="00583848">
        <w:tab/>
      </w:r>
      <w:r w:rsidRPr="009E0DE1">
        <w:t>Access and Mobility Management Function</w:t>
      </w:r>
    </w:p>
    <w:p w14:paraId="615F5287" w14:textId="77777777" w:rsidR="006B0DAF" w:rsidRPr="003C3BB0" w:rsidRDefault="006B0DAF" w:rsidP="006B0DAF">
      <w:pPr>
        <w:keepLines/>
        <w:spacing w:after="0"/>
        <w:ind w:left="1702" w:hanging="1418"/>
        <w:jc w:val="both"/>
      </w:pPr>
      <w:r>
        <w:t>AS</w:t>
      </w:r>
      <w:r>
        <w:tab/>
        <w:t>Application Server</w:t>
      </w:r>
    </w:p>
    <w:p w14:paraId="20EDEC4C" w14:textId="77777777" w:rsidR="006B0DAF" w:rsidRPr="00583848" w:rsidRDefault="006B0DAF" w:rsidP="006B0DAF">
      <w:pPr>
        <w:keepLines/>
        <w:spacing w:after="0"/>
        <w:ind w:left="1702" w:hanging="1418"/>
        <w:jc w:val="both"/>
      </w:pPr>
      <w:r w:rsidRPr="00583848">
        <w:t>AUSF</w:t>
      </w:r>
      <w:r w:rsidRPr="00583848">
        <w:tab/>
        <w:t>Authentication Server Function</w:t>
      </w:r>
    </w:p>
    <w:p w14:paraId="628EDE9F" w14:textId="77777777" w:rsidR="006B0DAF" w:rsidRPr="003C3BB0" w:rsidRDefault="006B0DAF" w:rsidP="006B0DAF">
      <w:pPr>
        <w:keepLines/>
        <w:spacing w:after="0"/>
        <w:ind w:left="1702" w:hanging="1418"/>
        <w:jc w:val="both"/>
      </w:pPr>
      <w:r>
        <w:t>BBIFF</w:t>
      </w:r>
      <w:r>
        <w:tab/>
        <w:t>Bearer Binding Intercept and Forward Function</w:t>
      </w:r>
    </w:p>
    <w:p w14:paraId="1DFF70C0" w14:textId="77777777" w:rsidR="006B0DAF" w:rsidRDefault="006B0DAF" w:rsidP="006B0DAF">
      <w:pPr>
        <w:keepLines/>
        <w:spacing w:after="0"/>
        <w:ind w:left="1702" w:hanging="1418"/>
        <w:jc w:val="both"/>
      </w:pPr>
      <w:r>
        <w:t>BSS</w:t>
      </w:r>
      <w:r>
        <w:tab/>
        <w:t>Business Support System</w:t>
      </w:r>
    </w:p>
    <w:p w14:paraId="6B953A4F" w14:textId="77777777" w:rsidR="006B0DAF" w:rsidRDefault="006B0DAF" w:rsidP="006B0DAF">
      <w:pPr>
        <w:keepLines/>
        <w:spacing w:after="0"/>
        <w:ind w:left="1702" w:hanging="1418"/>
        <w:jc w:val="both"/>
      </w:pPr>
      <w:r>
        <w:t>CAG</w:t>
      </w:r>
      <w:r>
        <w:tab/>
        <w:t>Closed Access Group</w:t>
      </w:r>
    </w:p>
    <w:p w14:paraId="56EACA41" w14:textId="77777777" w:rsidR="006B0DAF" w:rsidRPr="00583848" w:rsidRDefault="006B0DAF" w:rsidP="006B0DAF">
      <w:pPr>
        <w:keepLines/>
        <w:spacing w:after="0"/>
        <w:ind w:left="1702" w:hanging="1418"/>
        <w:jc w:val="both"/>
      </w:pPr>
      <w:r w:rsidRPr="00583848">
        <w:t>CC</w:t>
      </w:r>
      <w:r w:rsidRPr="00583848">
        <w:tab/>
        <w:t>Content of Communication</w:t>
      </w:r>
    </w:p>
    <w:p w14:paraId="085E0CA3" w14:textId="77777777" w:rsidR="006B0DAF" w:rsidRDefault="006B0DAF" w:rsidP="006B0DAF">
      <w:pPr>
        <w:keepLines/>
        <w:spacing w:after="0"/>
        <w:ind w:left="1702" w:hanging="1418"/>
        <w:jc w:val="both"/>
      </w:pPr>
      <w:r>
        <w:t>CP</w:t>
      </w:r>
      <w:r>
        <w:tab/>
        <w:t>Control Plane</w:t>
      </w:r>
    </w:p>
    <w:p w14:paraId="1B1787B5" w14:textId="77777777" w:rsidR="006B0DAF" w:rsidRDefault="006B0DAF" w:rsidP="006B0DAF">
      <w:pPr>
        <w:keepLines/>
        <w:spacing w:after="0"/>
        <w:ind w:left="1702" w:hanging="1418"/>
        <w:jc w:val="both"/>
      </w:pPr>
      <w:r>
        <w:t>CSI</w:t>
      </w:r>
      <w:r>
        <w:tab/>
      </w:r>
      <w:r w:rsidRPr="00583848">
        <w:t>Cell Supplemental Information</w:t>
      </w:r>
    </w:p>
    <w:p w14:paraId="70BDF0F6" w14:textId="77777777" w:rsidR="006B0DAF" w:rsidRPr="00583848" w:rsidRDefault="006B0DAF" w:rsidP="006B0DAF">
      <w:pPr>
        <w:keepLines/>
        <w:spacing w:after="0"/>
        <w:ind w:left="1702" w:hanging="1418"/>
        <w:jc w:val="both"/>
      </w:pPr>
      <w:r w:rsidRPr="00583848">
        <w:t>CSP</w:t>
      </w:r>
      <w:r w:rsidRPr="00583848">
        <w:tab/>
        <w:t>Communication Service Provider</w:t>
      </w:r>
    </w:p>
    <w:p w14:paraId="41D1EEC6" w14:textId="77777777" w:rsidR="006B0DAF" w:rsidRPr="00583848" w:rsidRDefault="006B0DAF" w:rsidP="006B0DAF">
      <w:pPr>
        <w:keepLines/>
        <w:tabs>
          <w:tab w:val="left" w:pos="1695"/>
        </w:tabs>
        <w:spacing w:after="0"/>
        <w:ind w:left="1702" w:hanging="1418"/>
        <w:jc w:val="both"/>
      </w:pPr>
      <w:r w:rsidRPr="00583848">
        <w:t>CUPS</w:t>
      </w:r>
      <w:r w:rsidRPr="00583848">
        <w:tab/>
        <w:t>Control and User Plane Separation</w:t>
      </w:r>
    </w:p>
    <w:p w14:paraId="2DC200DE" w14:textId="77777777" w:rsidR="006B0DAF" w:rsidRDefault="006B0DAF" w:rsidP="006B0DAF">
      <w:pPr>
        <w:keepLines/>
        <w:spacing w:after="0"/>
        <w:ind w:left="1702" w:hanging="1418"/>
        <w:jc w:val="both"/>
      </w:pPr>
      <w:r>
        <w:t>DN</w:t>
      </w:r>
      <w:r>
        <w:tab/>
      </w:r>
      <w:r w:rsidRPr="00583848">
        <w:t>Data Network</w:t>
      </w:r>
    </w:p>
    <w:p w14:paraId="06A7FD73" w14:textId="77777777" w:rsidR="006B0DAF" w:rsidRPr="00173786" w:rsidRDefault="006B0DAF" w:rsidP="006B0DAF">
      <w:pPr>
        <w:keepLines/>
        <w:spacing w:after="0"/>
        <w:ind w:left="1702" w:hanging="1418"/>
        <w:jc w:val="both"/>
      </w:pPr>
      <w:r w:rsidRPr="000D147B">
        <w:t>DNAI</w:t>
      </w:r>
      <w:r w:rsidRPr="000D147B">
        <w:tab/>
        <w:t>Data Network Access Identifier</w:t>
      </w:r>
    </w:p>
    <w:p w14:paraId="75B2CC1D" w14:textId="77777777" w:rsidR="006B0DAF" w:rsidRPr="003C3BB0" w:rsidRDefault="006B0DAF" w:rsidP="006B0DAF">
      <w:pPr>
        <w:keepLines/>
        <w:spacing w:after="0"/>
        <w:ind w:left="1702" w:hanging="1418"/>
        <w:jc w:val="both"/>
      </w:pPr>
      <w:r w:rsidRPr="00204FDA">
        <w:t>E-CSCF</w:t>
      </w:r>
      <w:r>
        <w:tab/>
      </w:r>
      <w:r w:rsidRPr="009B6E87">
        <w:t>Emergency – Call Session Control Function</w:t>
      </w:r>
    </w:p>
    <w:p w14:paraId="674D5C3C" w14:textId="77777777" w:rsidR="006B0DAF" w:rsidRDefault="006B0DAF" w:rsidP="006B0DAF">
      <w:pPr>
        <w:keepLines/>
        <w:spacing w:after="0"/>
        <w:ind w:left="1702" w:hanging="1418"/>
        <w:jc w:val="both"/>
      </w:pPr>
      <w:r w:rsidRPr="003C3BB0">
        <w:t>GPSI</w:t>
      </w:r>
      <w:r w:rsidRPr="003C3BB0">
        <w:tab/>
        <w:t>Generic Public Subscription Identifier</w:t>
      </w:r>
    </w:p>
    <w:p w14:paraId="1DD852A0" w14:textId="77777777" w:rsidR="006B0DAF" w:rsidRDefault="006B0DAF" w:rsidP="006B0DAF">
      <w:pPr>
        <w:keepLines/>
        <w:spacing w:after="0"/>
        <w:ind w:left="1702" w:hanging="1418"/>
        <w:jc w:val="both"/>
      </w:pPr>
      <w:r>
        <w:t>HMEE</w:t>
      </w:r>
      <w:r>
        <w:tab/>
        <w:t>Hardware Mediated Execution Enclave</w:t>
      </w:r>
    </w:p>
    <w:p w14:paraId="0EE67C06" w14:textId="77777777" w:rsidR="006B0DAF" w:rsidRDefault="006B0DAF" w:rsidP="006B0DAF">
      <w:pPr>
        <w:keepLines/>
        <w:spacing w:after="0"/>
        <w:ind w:left="1702" w:hanging="1418"/>
        <w:jc w:val="both"/>
      </w:pPr>
      <w:r>
        <w:t>HR</w:t>
      </w:r>
      <w:r>
        <w:tab/>
        <w:t>Home Routed</w:t>
      </w:r>
    </w:p>
    <w:p w14:paraId="3B30B8FD" w14:textId="77777777" w:rsidR="006B0DAF" w:rsidRDefault="006B0DAF" w:rsidP="006B0DAF">
      <w:pPr>
        <w:keepLines/>
        <w:spacing w:after="0"/>
        <w:ind w:left="1702" w:hanging="1418"/>
        <w:jc w:val="both"/>
      </w:pPr>
      <w:r w:rsidRPr="00204FDA">
        <w:t>IBCF</w:t>
      </w:r>
      <w:r>
        <w:tab/>
      </w:r>
      <w:r w:rsidRPr="009B6E87">
        <w:t>Interconnection Border Control Functions</w:t>
      </w:r>
    </w:p>
    <w:p w14:paraId="57358E56" w14:textId="77777777" w:rsidR="006B0DAF" w:rsidRDefault="006B0DAF" w:rsidP="006B0DAF">
      <w:pPr>
        <w:keepLines/>
        <w:spacing w:after="0"/>
        <w:ind w:left="1702" w:hanging="1418"/>
        <w:jc w:val="both"/>
      </w:pPr>
      <w:r>
        <w:t>ICF</w:t>
      </w:r>
      <w:r>
        <w:tab/>
        <w:t>Identifier Caching Function</w:t>
      </w:r>
    </w:p>
    <w:p w14:paraId="3CA25D92" w14:textId="77777777" w:rsidR="006B0DAF" w:rsidRDefault="006B0DAF" w:rsidP="006B0DAF">
      <w:pPr>
        <w:keepLines/>
        <w:spacing w:after="0"/>
        <w:ind w:left="1702" w:hanging="1418"/>
        <w:jc w:val="both"/>
      </w:pPr>
      <w:r>
        <w:t>IEF</w:t>
      </w:r>
      <w:r>
        <w:tab/>
        <w:t>Identifier Event Function</w:t>
      </w:r>
    </w:p>
    <w:p w14:paraId="3BEC8C32" w14:textId="77777777" w:rsidR="006B0DAF" w:rsidRDefault="006B0DAF" w:rsidP="006B0DAF">
      <w:pPr>
        <w:keepLines/>
        <w:spacing w:after="0"/>
        <w:ind w:left="1702" w:hanging="1418"/>
        <w:jc w:val="both"/>
      </w:pPr>
      <w:r w:rsidRPr="00204FDA">
        <w:t>IMS-AGW</w:t>
      </w:r>
      <w:r>
        <w:tab/>
      </w:r>
      <w:r w:rsidRPr="009B6E87">
        <w:t>IMS Access Gateway</w:t>
      </w:r>
    </w:p>
    <w:p w14:paraId="7CCB320D" w14:textId="77777777" w:rsidR="006B0DAF" w:rsidRPr="003C3BB0" w:rsidRDefault="006B0DAF" w:rsidP="006B0DAF">
      <w:pPr>
        <w:keepLines/>
        <w:spacing w:after="0"/>
        <w:ind w:left="1702" w:hanging="1418"/>
        <w:jc w:val="both"/>
      </w:pPr>
      <w:r w:rsidRPr="00204FDA">
        <w:t>IM-MGW</w:t>
      </w:r>
      <w:r>
        <w:tab/>
      </w:r>
      <w:r w:rsidRPr="009B6E87">
        <w:t>IM Media Gateway</w:t>
      </w:r>
    </w:p>
    <w:p w14:paraId="1A4C1F66" w14:textId="77777777" w:rsidR="006B0DAF" w:rsidRPr="003C3BB0" w:rsidRDefault="006B0DAF" w:rsidP="006B0DAF">
      <w:pPr>
        <w:keepLines/>
        <w:spacing w:after="0"/>
        <w:ind w:left="1702" w:hanging="1418"/>
        <w:jc w:val="both"/>
      </w:pPr>
      <w:r w:rsidRPr="003C3BB0">
        <w:t>IP</w:t>
      </w:r>
      <w:r w:rsidRPr="003C3BB0">
        <w:tab/>
        <w:t>Interception Product</w:t>
      </w:r>
    </w:p>
    <w:p w14:paraId="755D5D80" w14:textId="77777777" w:rsidR="006B0DAF" w:rsidRPr="003C3BB0" w:rsidRDefault="006B0DAF" w:rsidP="006B0DAF">
      <w:pPr>
        <w:keepLines/>
        <w:spacing w:after="0"/>
        <w:ind w:left="1702" w:hanging="1418"/>
        <w:jc w:val="both"/>
      </w:pPr>
      <w:r>
        <w:t>IQF</w:t>
      </w:r>
      <w:r>
        <w:tab/>
        <w:t>Identifier Query Function</w:t>
      </w:r>
    </w:p>
    <w:p w14:paraId="19D8E25A" w14:textId="77777777" w:rsidR="006B0DAF" w:rsidRPr="003C3BB0" w:rsidRDefault="006B0DAF" w:rsidP="006B0DAF">
      <w:pPr>
        <w:keepLines/>
        <w:spacing w:after="0"/>
        <w:ind w:left="1702" w:hanging="1418"/>
        <w:jc w:val="both"/>
      </w:pPr>
      <w:r w:rsidRPr="003C3BB0">
        <w:t>IRI</w:t>
      </w:r>
      <w:r w:rsidRPr="003C3BB0">
        <w:tab/>
        <w:t>Intercept Related Information</w:t>
      </w:r>
    </w:p>
    <w:p w14:paraId="30704B12" w14:textId="77777777" w:rsidR="006B0DAF" w:rsidRDefault="006B0DAF" w:rsidP="006B0DAF">
      <w:pPr>
        <w:keepLines/>
        <w:spacing w:after="0"/>
        <w:ind w:left="1702" w:hanging="1418"/>
        <w:jc w:val="both"/>
      </w:pPr>
      <w:r w:rsidRPr="003C3BB0">
        <w:t>LALS</w:t>
      </w:r>
      <w:r w:rsidRPr="003C3BB0">
        <w:tab/>
        <w:t>Lawful Access Location Services</w:t>
      </w:r>
    </w:p>
    <w:p w14:paraId="5EFCCA1A" w14:textId="77777777" w:rsidR="006B0DAF" w:rsidRPr="003C3BB0" w:rsidRDefault="006B0DAF" w:rsidP="006B0DAF">
      <w:pPr>
        <w:keepLines/>
        <w:spacing w:after="0"/>
        <w:ind w:left="1702" w:hanging="1418"/>
        <w:jc w:val="both"/>
      </w:pPr>
      <w:r w:rsidRPr="00964FB1">
        <w:t>LBO</w:t>
      </w:r>
      <w:r>
        <w:tab/>
      </w:r>
      <w:r w:rsidRPr="00964FB1">
        <w:t>Local Break Out</w:t>
      </w:r>
    </w:p>
    <w:p w14:paraId="22E23C1C" w14:textId="77777777" w:rsidR="006B0DAF" w:rsidRPr="003C3BB0" w:rsidRDefault="006B0DAF" w:rsidP="006B0DAF">
      <w:pPr>
        <w:keepLines/>
        <w:spacing w:after="0"/>
        <w:ind w:left="1702" w:hanging="1418"/>
        <w:jc w:val="both"/>
      </w:pPr>
      <w:r w:rsidRPr="003C3BB0">
        <w:t>LEA</w:t>
      </w:r>
      <w:r w:rsidRPr="003C3BB0">
        <w:tab/>
        <w:t>Law Enforcement Agency</w:t>
      </w:r>
    </w:p>
    <w:p w14:paraId="5C28D0E4" w14:textId="77777777" w:rsidR="006B0DAF" w:rsidRPr="003C3BB0" w:rsidRDefault="006B0DAF" w:rsidP="006B0DAF">
      <w:pPr>
        <w:keepLines/>
        <w:spacing w:after="0"/>
        <w:ind w:left="1702" w:hanging="1418"/>
        <w:jc w:val="both"/>
      </w:pPr>
      <w:r w:rsidRPr="003C3BB0">
        <w:t>LEMF</w:t>
      </w:r>
      <w:r w:rsidRPr="003C3BB0">
        <w:tab/>
        <w:t>Law Enforcement Monitoring Facility</w:t>
      </w:r>
    </w:p>
    <w:p w14:paraId="24E2A90D" w14:textId="77777777" w:rsidR="006B0DAF" w:rsidRPr="003C3BB0" w:rsidRDefault="006B0DAF" w:rsidP="006B0DAF">
      <w:pPr>
        <w:keepLines/>
        <w:spacing w:after="0"/>
        <w:ind w:left="1702" w:hanging="1418"/>
        <w:jc w:val="both"/>
      </w:pPr>
      <w:r w:rsidRPr="003C3BB0">
        <w:t>LI</w:t>
      </w:r>
      <w:r w:rsidRPr="003C3BB0">
        <w:tab/>
        <w:t>Lawful Interception</w:t>
      </w:r>
    </w:p>
    <w:p w14:paraId="267C129E" w14:textId="77777777" w:rsidR="006B0DAF" w:rsidRPr="003C3BB0" w:rsidRDefault="006B0DAF" w:rsidP="006B0DAF">
      <w:pPr>
        <w:keepLines/>
        <w:spacing w:after="0"/>
        <w:ind w:left="1702" w:hanging="1418"/>
        <w:jc w:val="both"/>
      </w:pPr>
      <w:r w:rsidRPr="003C3BB0">
        <w:t>LI</w:t>
      </w:r>
      <w:r>
        <w:t xml:space="preserve"> </w:t>
      </w:r>
      <w:r w:rsidRPr="003C3BB0">
        <w:t>CA</w:t>
      </w:r>
      <w:r w:rsidRPr="003C3BB0">
        <w:tab/>
        <w:t>Lawful Interception Certificate Authority</w:t>
      </w:r>
    </w:p>
    <w:p w14:paraId="00E30866" w14:textId="77777777" w:rsidR="006B0DAF" w:rsidRPr="003C3BB0" w:rsidRDefault="006B0DAF" w:rsidP="006B0DAF">
      <w:pPr>
        <w:keepLines/>
        <w:spacing w:after="0"/>
        <w:ind w:left="1702" w:hanging="1418"/>
        <w:jc w:val="both"/>
      </w:pPr>
      <w:r w:rsidRPr="003C3BB0">
        <w:t>LICF</w:t>
      </w:r>
      <w:r w:rsidRPr="003C3BB0">
        <w:tab/>
        <w:t>Lawful Interception Control Function</w:t>
      </w:r>
    </w:p>
    <w:p w14:paraId="20C5F218" w14:textId="77777777" w:rsidR="006B0DAF" w:rsidRPr="003C3BB0" w:rsidRDefault="006B0DAF" w:rsidP="006B0DAF">
      <w:pPr>
        <w:keepLines/>
        <w:spacing w:after="0"/>
        <w:ind w:left="1702" w:hanging="1418"/>
        <w:jc w:val="both"/>
      </w:pPr>
      <w:r w:rsidRPr="003C3BB0">
        <w:t>LI_HI1</w:t>
      </w:r>
      <w:r w:rsidRPr="003C3BB0">
        <w:tab/>
        <w:t>Lawful Interception Handover Interface 1</w:t>
      </w:r>
    </w:p>
    <w:p w14:paraId="64E54FAB" w14:textId="77777777" w:rsidR="006B0DAF" w:rsidRPr="003C3BB0" w:rsidRDefault="006B0DAF" w:rsidP="006B0DAF">
      <w:pPr>
        <w:keepLines/>
        <w:spacing w:after="0"/>
        <w:ind w:left="1702" w:hanging="1418"/>
        <w:jc w:val="both"/>
      </w:pPr>
      <w:r w:rsidRPr="003C3BB0">
        <w:t>LI_HI2</w:t>
      </w:r>
      <w:r w:rsidRPr="003C3BB0">
        <w:tab/>
        <w:t>Lawful Interception Handover Interface 2</w:t>
      </w:r>
    </w:p>
    <w:p w14:paraId="4C2E4D5E" w14:textId="77777777" w:rsidR="006B0DAF" w:rsidRPr="003C3BB0" w:rsidRDefault="006B0DAF" w:rsidP="006B0DAF">
      <w:pPr>
        <w:keepLines/>
        <w:spacing w:after="0"/>
        <w:ind w:left="1702" w:hanging="1418"/>
        <w:jc w:val="both"/>
      </w:pPr>
      <w:r w:rsidRPr="003C3BB0">
        <w:t>LI_HI3</w:t>
      </w:r>
      <w:r w:rsidRPr="003C3BB0">
        <w:tab/>
        <w:t>Lawful Interception Handover Interface 3</w:t>
      </w:r>
    </w:p>
    <w:p w14:paraId="275AE312" w14:textId="77777777" w:rsidR="006B0DAF" w:rsidRPr="003C3BB0" w:rsidRDefault="006B0DAF" w:rsidP="006B0DAF">
      <w:pPr>
        <w:keepLines/>
        <w:spacing w:after="0"/>
        <w:ind w:left="1702" w:hanging="1418"/>
        <w:jc w:val="both"/>
      </w:pPr>
      <w:r w:rsidRPr="003C3BB0">
        <w:t>LI_HI4</w:t>
      </w:r>
      <w:r w:rsidRPr="003C3BB0">
        <w:tab/>
        <w:t>Lawful Interception Handover Interface 4</w:t>
      </w:r>
    </w:p>
    <w:p w14:paraId="64C5EDCC" w14:textId="77777777" w:rsidR="006B0DAF" w:rsidRDefault="006B0DAF" w:rsidP="006B0DAF">
      <w:pPr>
        <w:keepLines/>
        <w:spacing w:after="0"/>
        <w:ind w:left="1702" w:hanging="1418"/>
        <w:jc w:val="both"/>
      </w:pPr>
      <w:r>
        <w:t>LI_HIQR</w:t>
      </w:r>
      <w:r>
        <w:tab/>
        <w:t>Lawful Interception Handover Interface Query Response</w:t>
      </w:r>
    </w:p>
    <w:p w14:paraId="18409729" w14:textId="77777777" w:rsidR="006B0DAF" w:rsidRPr="003C3BB0" w:rsidRDefault="006B0DAF" w:rsidP="006B0DAF">
      <w:pPr>
        <w:keepLines/>
        <w:spacing w:after="0"/>
        <w:ind w:left="1702" w:hanging="1418"/>
        <w:jc w:val="both"/>
      </w:pPr>
      <w:r w:rsidRPr="003C3BB0">
        <w:t>LIID</w:t>
      </w:r>
      <w:r w:rsidRPr="003C3BB0">
        <w:tab/>
        <w:t>Lawful Interception Identifier</w:t>
      </w:r>
    </w:p>
    <w:p w14:paraId="00F3B087" w14:textId="77777777" w:rsidR="006B0DAF" w:rsidRPr="003C3BB0" w:rsidRDefault="006B0DAF" w:rsidP="006B0DAF">
      <w:pPr>
        <w:keepLines/>
        <w:spacing w:after="0"/>
        <w:ind w:left="1702" w:hanging="1418"/>
        <w:jc w:val="both"/>
      </w:pPr>
      <w:r w:rsidRPr="003C3BB0">
        <w:t>LIPF</w:t>
      </w:r>
      <w:r w:rsidRPr="003C3BB0">
        <w:tab/>
        <w:t>Lawful Interception Provisioning Function</w:t>
      </w:r>
    </w:p>
    <w:p w14:paraId="1FC7DA1A" w14:textId="77777777" w:rsidR="006B0DAF" w:rsidRPr="003C3BB0" w:rsidRDefault="006B0DAF" w:rsidP="006B0DAF">
      <w:pPr>
        <w:keepLines/>
        <w:spacing w:after="0"/>
        <w:ind w:left="1702" w:hanging="1418"/>
        <w:jc w:val="both"/>
      </w:pPr>
      <w:r w:rsidRPr="003C3BB0">
        <w:t>LIR</w:t>
      </w:r>
      <w:r w:rsidRPr="003C3BB0">
        <w:tab/>
        <w:t>Location Immediate Request</w:t>
      </w:r>
    </w:p>
    <w:p w14:paraId="5106CD9E" w14:textId="77777777" w:rsidR="006B0DAF" w:rsidRDefault="006B0DAF" w:rsidP="006B0DAF">
      <w:pPr>
        <w:keepLines/>
        <w:spacing w:after="0"/>
        <w:ind w:left="1702" w:hanging="1418"/>
        <w:jc w:val="both"/>
      </w:pPr>
      <w:r w:rsidRPr="003C3BB0">
        <w:t>LI_SI</w:t>
      </w:r>
      <w:r w:rsidRPr="003C3BB0">
        <w:tab/>
        <w:t>Lawful Interception System Information Interface</w:t>
      </w:r>
    </w:p>
    <w:p w14:paraId="0D0B1841" w14:textId="77777777" w:rsidR="006B0DAF" w:rsidRDefault="006B0DAF" w:rsidP="006B0DAF">
      <w:pPr>
        <w:keepLines/>
        <w:spacing w:after="0"/>
        <w:ind w:left="1702" w:hanging="1418"/>
        <w:jc w:val="both"/>
      </w:pPr>
      <w:r>
        <w:t>LI_T1</w:t>
      </w:r>
      <w:r>
        <w:tab/>
        <w:t>Lawful Interception Internal Triggering Interface 1</w:t>
      </w:r>
    </w:p>
    <w:p w14:paraId="7DAE3C58" w14:textId="77777777" w:rsidR="006B0DAF" w:rsidRDefault="006B0DAF" w:rsidP="006B0DAF">
      <w:pPr>
        <w:keepLines/>
        <w:spacing w:after="0"/>
        <w:ind w:left="1702" w:hanging="1418"/>
        <w:jc w:val="both"/>
      </w:pPr>
      <w:r>
        <w:t>LI_T2</w:t>
      </w:r>
      <w:r>
        <w:tab/>
        <w:t>Lawful Interception Internal Triggering Interface 2</w:t>
      </w:r>
    </w:p>
    <w:p w14:paraId="204DE7CB" w14:textId="77777777" w:rsidR="006B0DAF" w:rsidRDefault="006B0DAF" w:rsidP="006B0DAF">
      <w:pPr>
        <w:keepLines/>
        <w:spacing w:after="0"/>
        <w:ind w:left="1702" w:hanging="1418"/>
        <w:jc w:val="both"/>
      </w:pPr>
      <w:r>
        <w:t>LI_T3</w:t>
      </w:r>
      <w:r>
        <w:tab/>
        <w:t>Lawful Interception Internal Triggering Interface 3</w:t>
      </w:r>
    </w:p>
    <w:p w14:paraId="67C218E8" w14:textId="77777777" w:rsidR="006B0DAF" w:rsidRPr="003C3BB0" w:rsidRDefault="006B0DAF" w:rsidP="006B0DAF">
      <w:pPr>
        <w:keepLines/>
        <w:spacing w:after="0"/>
        <w:ind w:left="1702" w:hanging="1418"/>
        <w:jc w:val="both"/>
      </w:pPr>
      <w:r w:rsidRPr="003C3BB0">
        <w:t>LI_X0</w:t>
      </w:r>
      <w:r w:rsidRPr="003C3BB0">
        <w:tab/>
      </w:r>
      <w:r w:rsidRPr="003C3BB0">
        <w:tab/>
        <w:t>Lawful Interception Internal Interface 0</w:t>
      </w:r>
    </w:p>
    <w:p w14:paraId="1C426509" w14:textId="77777777" w:rsidR="006B0DAF" w:rsidRPr="003C3BB0" w:rsidRDefault="006B0DAF" w:rsidP="006B0DAF">
      <w:pPr>
        <w:keepLines/>
        <w:spacing w:after="0"/>
        <w:ind w:left="1702" w:hanging="1418"/>
        <w:jc w:val="both"/>
      </w:pPr>
      <w:r w:rsidRPr="003C3BB0">
        <w:t>LI_X1</w:t>
      </w:r>
      <w:r w:rsidRPr="003C3BB0">
        <w:tab/>
        <w:t>Lawful Interception Internal Interface 1</w:t>
      </w:r>
    </w:p>
    <w:p w14:paraId="3A2ABB33" w14:textId="77777777" w:rsidR="006B0DAF" w:rsidRPr="003C3BB0" w:rsidRDefault="006B0DAF" w:rsidP="006B0DAF">
      <w:pPr>
        <w:keepLines/>
        <w:spacing w:after="0"/>
        <w:ind w:left="1702" w:hanging="1418"/>
        <w:jc w:val="both"/>
      </w:pPr>
      <w:r w:rsidRPr="003C3BB0">
        <w:t>LI_X2</w:t>
      </w:r>
      <w:r w:rsidRPr="003C3BB0">
        <w:tab/>
        <w:t>Lawful Interception Internal Interface 2</w:t>
      </w:r>
    </w:p>
    <w:p w14:paraId="145C5E75" w14:textId="77777777" w:rsidR="006B0DAF" w:rsidRPr="003C3BB0" w:rsidRDefault="006B0DAF" w:rsidP="006B0DAF">
      <w:pPr>
        <w:keepLines/>
        <w:spacing w:after="0"/>
        <w:ind w:left="1702" w:hanging="1418"/>
        <w:jc w:val="both"/>
      </w:pPr>
      <w:r w:rsidRPr="003C3BB0">
        <w:t>LI_X3</w:t>
      </w:r>
      <w:r w:rsidRPr="003C3BB0">
        <w:tab/>
        <w:t>Lawful Interception Internal Interface 3</w:t>
      </w:r>
    </w:p>
    <w:p w14:paraId="36A07A8F" w14:textId="77777777" w:rsidR="006B0DAF" w:rsidRDefault="006B0DAF" w:rsidP="006B0DAF">
      <w:pPr>
        <w:keepLines/>
        <w:spacing w:after="0"/>
        <w:ind w:left="1702" w:hanging="1418"/>
        <w:jc w:val="both"/>
      </w:pPr>
      <w:r w:rsidRPr="003C3BB0">
        <w:t>LI_X3A</w:t>
      </w:r>
      <w:r w:rsidRPr="003C3BB0">
        <w:tab/>
        <w:t>Lawful Interception Internal Interface 3 Aggregator</w:t>
      </w:r>
    </w:p>
    <w:p w14:paraId="458A8170" w14:textId="77777777" w:rsidR="006B0DAF" w:rsidRDefault="006B0DAF" w:rsidP="006B0DAF">
      <w:pPr>
        <w:keepLines/>
        <w:spacing w:after="0"/>
        <w:ind w:left="1702" w:hanging="1418"/>
        <w:jc w:val="both"/>
      </w:pPr>
      <w:r>
        <w:t>LI_XEM1</w:t>
      </w:r>
      <w:r>
        <w:tab/>
        <w:t>Lawful Interception Internal Interface Event Management Interface 1</w:t>
      </w:r>
    </w:p>
    <w:p w14:paraId="6D947615" w14:textId="77777777" w:rsidR="006B0DAF" w:rsidRDefault="006B0DAF" w:rsidP="006B0DAF">
      <w:pPr>
        <w:keepLines/>
        <w:spacing w:after="0"/>
        <w:ind w:left="1702" w:hanging="1418"/>
        <w:jc w:val="both"/>
      </w:pPr>
      <w:r>
        <w:t>LI_XER</w:t>
      </w:r>
      <w:r>
        <w:tab/>
        <w:t>Lawful Interception Internal Interface Event Record</w:t>
      </w:r>
      <w:r>
        <w:tab/>
      </w:r>
    </w:p>
    <w:p w14:paraId="73830002" w14:textId="77777777" w:rsidR="006B0DAF" w:rsidRDefault="006B0DAF" w:rsidP="006B0DAF">
      <w:pPr>
        <w:keepLines/>
        <w:spacing w:after="0"/>
        <w:ind w:left="1702" w:hanging="1418"/>
        <w:jc w:val="both"/>
      </w:pPr>
      <w:r>
        <w:t>LI_XQR</w:t>
      </w:r>
      <w:r>
        <w:tab/>
        <w:t>Lawful Interception Internal Interface Query Response</w:t>
      </w:r>
    </w:p>
    <w:p w14:paraId="03A43AA6" w14:textId="77777777" w:rsidR="006B0DAF" w:rsidRPr="003C3BB0" w:rsidRDefault="006B0DAF" w:rsidP="006B0DAF">
      <w:pPr>
        <w:keepLines/>
        <w:spacing w:after="0"/>
        <w:ind w:left="1702" w:hanging="1418"/>
        <w:jc w:val="both"/>
      </w:pPr>
      <w:r w:rsidRPr="003C3BB0">
        <w:t>LMF</w:t>
      </w:r>
      <w:r w:rsidRPr="003C3BB0">
        <w:tab/>
        <w:t>Location Management Function</w:t>
      </w:r>
    </w:p>
    <w:p w14:paraId="4E6AB7C3" w14:textId="77777777" w:rsidR="006B0DAF" w:rsidRDefault="006B0DAF" w:rsidP="006B0DAF">
      <w:pPr>
        <w:keepLines/>
        <w:spacing w:after="0"/>
        <w:ind w:left="1702" w:hanging="1418"/>
        <w:jc w:val="both"/>
      </w:pPr>
      <w:r>
        <w:t>LMISF</w:t>
      </w:r>
      <w:r>
        <w:tab/>
        <w:t>LI Mirror IMS State Function</w:t>
      </w:r>
    </w:p>
    <w:p w14:paraId="6F189C4A" w14:textId="77777777" w:rsidR="006B0DAF" w:rsidRDefault="006B0DAF" w:rsidP="006B0DAF">
      <w:pPr>
        <w:keepLines/>
        <w:spacing w:after="0"/>
        <w:ind w:left="1702" w:hanging="1418"/>
        <w:jc w:val="both"/>
      </w:pPr>
      <w:r>
        <w:t>LMISF-CC</w:t>
      </w:r>
      <w:r>
        <w:tab/>
        <w:t>LMISF for the handling of CC</w:t>
      </w:r>
    </w:p>
    <w:p w14:paraId="1E30A4AB" w14:textId="77777777" w:rsidR="006B0DAF" w:rsidRPr="003C3BB0" w:rsidRDefault="006B0DAF" w:rsidP="006B0DAF">
      <w:pPr>
        <w:keepLines/>
        <w:spacing w:after="0"/>
        <w:ind w:left="1702" w:hanging="1418"/>
        <w:jc w:val="both"/>
      </w:pPr>
      <w:r>
        <w:t>LMISF-IRI</w:t>
      </w:r>
      <w:r>
        <w:tab/>
        <w:t>LMISF for the handling of IRI</w:t>
      </w:r>
    </w:p>
    <w:p w14:paraId="4B29E93F" w14:textId="77777777" w:rsidR="006B0DAF" w:rsidRPr="003C3BB0" w:rsidRDefault="006B0DAF" w:rsidP="006B0DAF">
      <w:pPr>
        <w:keepLines/>
        <w:spacing w:after="0"/>
        <w:ind w:left="1702" w:hanging="1418"/>
        <w:jc w:val="both"/>
      </w:pPr>
      <w:r w:rsidRPr="003C3BB0">
        <w:t>LTF</w:t>
      </w:r>
      <w:r w:rsidRPr="003C3BB0">
        <w:tab/>
        <w:t>Location Triggering Function</w:t>
      </w:r>
    </w:p>
    <w:p w14:paraId="21E5E769" w14:textId="77777777" w:rsidR="006B0DAF" w:rsidRPr="00173786" w:rsidRDefault="006B0DAF" w:rsidP="006B0DAF">
      <w:pPr>
        <w:keepLines/>
        <w:spacing w:after="0"/>
        <w:ind w:left="1702" w:hanging="1418"/>
        <w:jc w:val="both"/>
      </w:pPr>
      <w:r>
        <w:t>MA</w:t>
      </w:r>
      <w:r>
        <w:tab/>
        <w:t>Multi-Access</w:t>
      </w:r>
    </w:p>
    <w:p w14:paraId="0BEB729A" w14:textId="77777777" w:rsidR="006B0DAF" w:rsidRPr="00583848" w:rsidRDefault="006B0DAF" w:rsidP="006B0DAF">
      <w:pPr>
        <w:keepLines/>
        <w:spacing w:after="0"/>
        <w:ind w:left="1702" w:hanging="1418"/>
        <w:jc w:val="both"/>
      </w:pPr>
      <w:r>
        <w:t>MANO</w:t>
      </w:r>
      <w:r>
        <w:tab/>
        <w:t>Management and Orchestration</w:t>
      </w:r>
    </w:p>
    <w:p w14:paraId="62982E0C" w14:textId="77777777" w:rsidR="006B0DAF" w:rsidRPr="003C3BB0" w:rsidRDefault="006B0DAF" w:rsidP="006B0DAF">
      <w:pPr>
        <w:keepLines/>
        <w:spacing w:after="0"/>
        <w:ind w:left="1702" w:hanging="1418"/>
        <w:jc w:val="both"/>
      </w:pPr>
      <w:r w:rsidRPr="003C3BB0">
        <w:t>MDF</w:t>
      </w:r>
      <w:r w:rsidRPr="003C3BB0">
        <w:tab/>
        <w:t>Mediation and Delivery Function</w:t>
      </w:r>
    </w:p>
    <w:p w14:paraId="032B73BB" w14:textId="77777777" w:rsidR="006B0DAF" w:rsidRPr="003C3BB0" w:rsidRDefault="006B0DAF" w:rsidP="006B0DAF">
      <w:pPr>
        <w:keepLines/>
        <w:spacing w:after="0"/>
        <w:ind w:left="1702" w:hanging="1418"/>
        <w:jc w:val="both"/>
      </w:pPr>
      <w:r w:rsidRPr="003C3BB0">
        <w:t>MDF2</w:t>
      </w:r>
      <w:r w:rsidRPr="003C3BB0">
        <w:tab/>
        <w:t>Mediation and Delivery Function 2</w:t>
      </w:r>
    </w:p>
    <w:p w14:paraId="35037998" w14:textId="77777777" w:rsidR="006B0DAF" w:rsidRDefault="006B0DAF" w:rsidP="006B0DAF">
      <w:pPr>
        <w:keepLines/>
        <w:spacing w:after="0"/>
        <w:ind w:left="1702" w:hanging="1418"/>
        <w:jc w:val="both"/>
      </w:pPr>
      <w:r w:rsidRPr="003C3BB0">
        <w:t>MDF3</w:t>
      </w:r>
      <w:r w:rsidRPr="003C3BB0">
        <w:tab/>
        <w:t>Mediation and Delivery Function 3</w:t>
      </w:r>
    </w:p>
    <w:p w14:paraId="615C7996" w14:textId="77777777" w:rsidR="006B0DAF" w:rsidRDefault="006B0DAF" w:rsidP="006B0DAF">
      <w:pPr>
        <w:keepLines/>
        <w:spacing w:after="0"/>
        <w:ind w:left="1702" w:hanging="1418"/>
        <w:jc w:val="both"/>
      </w:pPr>
      <w:r w:rsidRPr="00204FDA">
        <w:t>MRFP</w:t>
      </w:r>
      <w:r>
        <w:tab/>
      </w:r>
      <w:r w:rsidRPr="009B6E87">
        <w:t>Multimedia Resource Function Processor</w:t>
      </w:r>
    </w:p>
    <w:p w14:paraId="33B15745" w14:textId="77777777" w:rsidR="006B0DAF" w:rsidRPr="003C3BB0" w:rsidRDefault="006B0DAF" w:rsidP="006B0DAF">
      <w:pPr>
        <w:keepLines/>
        <w:spacing w:after="0"/>
        <w:ind w:left="1702" w:hanging="1418"/>
        <w:jc w:val="both"/>
      </w:pPr>
      <w:r>
        <w:t>N9HR</w:t>
      </w:r>
      <w:r>
        <w:tab/>
        <w:t>N9 Home Routed</w:t>
      </w:r>
    </w:p>
    <w:p w14:paraId="356DBB7F" w14:textId="77777777" w:rsidR="006B0DAF" w:rsidRPr="003C3BB0" w:rsidRDefault="006B0DAF" w:rsidP="006B0DAF">
      <w:pPr>
        <w:keepLines/>
        <w:spacing w:after="0"/>
        <w:ind w:left="1702" w:hanging="1418"/>
        <w:jc w:val="both"/>
      </w:pPr>
      <w:r w:rsidRPr="003C3BB0">
        <w:t>N3IWF</w:t>
      </w:r>
      <w:r w:rsidRPr="003C3BB0">
        <w:tab/>
        <w:t>Non 3GPP Inter Working Function</w:t>
      </w:r>
    </w:p>
    <w:p w14:paraId="4DBED146" w14:textId="77777777" w:rsidR="006B0DAF" w:rsidRPr="00583848" w:rsidRDefault="006B0DAF" w:rsidP="006B0DAF">
      <w:pPr>
        <w:keepLines/>
        <w:spacing w:after="0"/>
        <w:ind w:left="1702" w:hanging="1418"/>
        <w:jc w:val="both"/>
      </w:pPr>
      <w:r>
        <w:t>NFV</w:t>
      </w:r>
      <w:r>
        <w:tab/>
        <w:t>Network Function Virtualisation</w:t>
      </w:r>
    </w:p>
    <w:p w14:paraId="2C6F57FA" w14:textId="77777777" w:rsidR="006B0DAF" w:rsidRDefault="006B0DAF" w:rsidP="006B0DAF">
      <w:pPr>
        <w:keepLines/>
        <w:spacing w:after="0"/>
        <w:ind w:left="1702" w:hanging="1418"/>
        <w:jc w:val="both"/>
      </w:pPr>
      <w:r>
        <w:t>NFVI</w:t>
      </w:r>
      <w:r>
        <w:tab/>
        <w:t>Network Function Virtualisation Infrastructure</w:t>
      </w:r>
    </w:p>
    <w:p w14:paraId="468EDABA" w14:textId="77777777" w:rsidR="006B0DAF" w:rsidRPr="00583848" w:rsidRDefault="006B0DAF" w:rsidP="006B0DAF">
      <w:pPr>
        <w:keepLines/>
        <w:spacing w:after="0"/>
        <w:ind w:left="1702" w:hanging="1418"/>
        <w:jc w:val="both"/>
      </w:pPr>
      <w:r>
        <w:t>NFVO</w:t>
      </w:r>
      <w:r>
        <w:tab/>
        <w:t>Network Function Virtualisation Orchestrator</w:t>
      </w:r>
    </w:p>
    <w:p w14:paraId="7169E14B" w14:textId="77777777" w:rsidR="006B0DAF" w:rsidRPr="003C3BB0" w:rsidRDefault="006B0DAF" w:rsidP="006B0DAF">
      <w:pPr>
        <w:keepLines/>
        <w:spacing w:after="0"/>
        <w:ind w:left="1702" w:hanging="1418"/>
        <w:jc w:val="both"/>
      </w:pPr>
      <w:r w:rsidRPr="003C3BB0">
        <w:t>NPLI</w:t>
      </w:r>
      <w:r w:rsidRPr="003C3BB0">
        <w:tab/>
        <w:t>Network Provided Location Information</w:t>
      </w:r>
    </w:p>
    <w:p w14:paraId="05F4DE47" w14:textId="77777777" w:rsidR="006B0DAF" w:rsidRPr="003C3BB0" w:rsidRDefault="006B0DAF" w:rsidP="006B0DAF">
      <w:pPr>
        <w:keepLines/>
        <w:spacing w:after="0"/>
        <w:ind w:left="1702" w:hanging="1418"/>
        <w:jc w:val="both"/>
      </w:pPr>
      <w:r w:rsidRPr="003C3BB0">
        <w:t>NR</w:t>
      </w:r>
      <w:r w:rsidRPr="003C3BB0">
        <w:tab/>
        <w:t>New Radio</w:t>
      </w:r>
    </w:p>
    <w:p w14:paraId="1E001027" w14:textId="77777777" w:rsidR="006B0DAF" w:rsidRPr="003C3BB0" w:rsidRDefault="006B0DAF" w:rsidP="006B0DAF">
      <w:pPr>
        <w:keepLines/>
        <w:spacing w:after="0"/>
        <w:ind w:left="1702" w:hanging="1418"/>
        <w:jc w:val="both"/>
      </w:pPr>
      <w:r w:rsidRPr="003C3BB0">
        <w:t>NRF</w:t>
      </w:r>
      <w:r w:rsidRPr="003C3BB0">
        <w:tab/>
        <w:t>Network Repository Function</w:t>
      </w:r>
    </w:p>
    <w:p w14:paraId="03787127" w14:textId="77777777" w:rsidR="006B0DAF" w:rsidRPr="003C3BB0" w:rsidRDefault="006B0DAF" w:rsidP="006B0DAF">
      <w:pPr>
        <w:keepLines/>
        <w:spacing w:after="0"/>
        <w:ind w:left="1702" w:hanging="1418"/>
        <w:jc w:val="both"/>
      </w:pPr>
      <w:r w:rsidRPr="003C3BB0">
        <w:t>NSSF</w:t>
      </w:r>
      <w:r w:rsidRPr="003C3BB0">
        <w:tab/>
        <w:t>Network Slice Selection Function</w:t>
      </w:r>
    </w:p>
    <w:p w14:paraId="3E99957F" w14:textId="77777777" w:rsidR="006B0DAF" w:rsidRPr="00583848" w:rsidRDefault="006B0DAF" w:rsidP="006B0DAF">
      <w:pPr>
        <w:keepLines/>
        <w:spacing w:after="0"/>
        <w:ind w:left="1702" w:hanging="1418"/>
        <w:jc w:val="both"/>
      </w:pPr>
      <w:r>
        <w:t>OSS</w:t>
      </w:r>
      <w:r>
        <w:tab/>
        <w:t>Operations Support System</w:t>
      </w:r>
    </w:p>
    <w:p w14:paraId="2509090C" w14:textId="77777777" w:rsidR="006B0DAF" w:rsidRPr="003C3BB0" w:rsidRDefault="006B0DAF" w:rsidP="006B0DAF">
      <w:pPr>
        <w:keepLines/>
        <w:spacing w:after="0"/>
        <w:ind w:left="1702" w:hanging="1418"/>
        <w:jc w:val="both"/>
      </w:pPr>
      <w:r w:rsidRPr="003C3BB0">
        <w:t>PAG</w:t>
      </w:r>
      <w:r w:rsidRPr="003C3BB0">
        <w:tab/>
        <w:t>POI Aggregator</w:t>
      </w:r>
    </w:p>
    <w:p w14:paraId="66ACD804" w14:textId="77777777" w:rsidR="006B0DAF" w:rsidRDefault="006B0DAF" w:rsidP="006B0DAF">
      <w:pPr>
        <w:keepLines/>
        <w:spacing w:after="0"/>
        <w:ind w:left="1702" w:hanging="1418"/>
        <w:jc w:val="both"/>
      </w:pPr>
      <w:r w:rsidRPr="003C3BB0">
        <w:t>PCF</w:t>
      </w:r>
      <w:r w:rsidRPr="003C3BB0">
        <w:tab/>
        <w:t>Policy Control Function</w:t>
      </w:r>
    </w:p>
    <w:p w14:paraId="0FE7F64F" w14:textId="77777777" w:rsidR="006B0DAF" w:rsidRPr="003C3BB0" w:rsidRDefault="006B0DAF" w:rsidP="006B0DAF">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50E0FAE8" w14:textId="77777777" w:rsidR="006B0DAF" w:rsidRDefault="006B0DAF" w:rsidP="006B0DAF">
      <w:pPr>
        <w:keepLines/>
        <w:spacing w:after="0"/>
        <w:ind w:left="1702" w:hanging="1418"/>
        <w:jc w:val="both"/>
      </w:pPr>
      <w:r w:rsidRPr="003C3BB0">
        <w:t>PEI</w:t>
      </w:r>
      <w:r w:rsidRPr="003C3BB0">
        <w:tab/>
        <w:t>Permanent Equipment Identifier</w:t>
      </w:r>
    </w:p>
    <w:p w14:paraId="620677B0" w14:textId="77777777" w:rsidR="006B0DAF" w:rsidRDefault="006B0DAF" w:rsidP="006B0DAF">
      <w:pPr>
        <w:keepLines/>
        <w:spacing w:after="0"/>
        <w:ind w:left="1702" w:hanging="1418"/>
        <w:jc w:val="both"/>
      </w:pPr>
      <w:r>
        <w:t>PGW</w:t>
      </w:r>
      <w:r>
        <w:tab/>
      </w:r>
      <w:r w:rsidRPr="004C0E2A">
        <w:t>PDN Gateway</w:t>
      </w:r>
    </w:p>
    <w:p w14:paraId="2D2A79E0" w14:textId="77777777" w:rsidR="006B0DAF" w:rsidRPr="003C3BB0" w:rsidRDefault="006B0DAF" w:rsidP="006B0DAF">
      <w:pPr>
        <w:keepLines/>
        <w:spacing w:after="0"/>
        <w:ind w:left="1702" w:hanging="1418"/>
        <w:jc w:val="both"/>
      </w:pPr>
      <w:r w:rsidRPr="00964FB1">
        <w:t>PGW-U</w:t>
      </w:r>
      <w:r>
        <w:tab/>
      </w:r>
      <w:r w:rsidRPr="004C0E2A">
        <w:t>PDN Gateway</w:t>
      </w:r>
      <w:r>
        <w:t xml:space="preserve"> User Plane</w:t>
      </w:r>
    </w:p>
    <w:p w14:paraId="51923F2B" w14:textId="77777777" w:rsidR="006B0DAF" w:rsidRDefault="006B0DAF" w:rsidP="006B0DAF">
      <w:pPr>
        <w:keepLines/>
        <w:spacing w:after="0"/>
        <w:ind w:left="1702" w:hanging="1418"/>
        <w:jc w:val="both"/>
      </w:pPr>
      <w:r w:rsidRPr="003C3BB0">
        <w:t>POI</w:t>
      </w:r>
      <w:r w:rsidRPr="003C3BB0">
        <w:tab/>
        <w:t>Point Of Interception</w:t>
      </w:r>
    </w:p>
    <w:p w14:paraId="728E48AF" w14:textId="77777777" w:rsidR="006B0DAF" w:rsidRDefault="006B0DAF" w:rsidP="006B0DAF">
      <w:pPr>
        <w:keepLines/>
        <w:spacing w:after="0"/>
        <w:ind w:left="1702" w:hanging="1418"/>
        <w:jc w:val="both"/>
      </w:pPr>
      <w:r>
        <w:t>PLMN</w:t>
      </w:r>
      <w:r>
        <w:tab/>
        <w:t>Public Land Mobile Network</w:t>
      </w:r>
    </w:p>
    <w:p w14:paraId="57874946" w14:textId="77777777" w:rsidR="006B0DAF" w:rsidRDefault="006B0DAF" w:rsidP="006B0DAF">
      <w:pPr>
        <w:keepLines/>
        <w:spacing w:after="0"/>
        <w:ind w:left="1702" w:hanging="1418"/>
        <w:jc w:val="both"/>
      </w:pPr>
      <w:r>
        <w:t>PTC</w:t>
      </w:r>
      <w:r>
        <w:tab/>
      </w:r>
      <w:r w:rsidRPr="004C0E2A">
        <w:t>Push to Talk over Cellular</w:t>
      </w:r>
    </w:p>
    <w:p w14:paraId="7C12EB40" w14:textId="77777777" w:rsidR="006B0DAF" w:rsidRDefault="006B0DAF" w:rsidP="006B0DAF">
      <w:pPr>
        <w:keepLines/>
        <w:spacing w:after="0"/>
        <w:ind w:left="1702" w:hanging="1418"/>
        <w:jc w:val="both"/>
      </w:pPr>
      <w:r>
        <w:t>S8HR</w:t>
      </w:r>
      <w:r>
        <w:tab/>
        <w:t>S8 Home Routed</w:t>
      </w:r>
    </w:p>
    <w:p w14:paraId="7CD7FADF" w14:textId="77777777" w:rsidR="006B0DAF" w:rsidRDefault="006B0DAF" w:rsidP="006B0DAF">
      <w:pPr>
        <w:keepLines/>
        <w:spacing w:after="0"/>
        <w:ind w:left="1702" w:hanging="1418"/>
        <w:jc w:val="both"/>
      </w:pPr>
      <w:r w:rsidRPr="003C3BB0">
        <w:t>SIRF</w:t>
      </w:r>
      <w:r w:rsidRPr="003C3BB0">
        <w:tab/>
        <w:t>System Information Retrieval Function</w:t>
      </w:r>
    </w:p>
    <w:p w14:paraId="04C02A56" w14:textId="77777777" w:rsidR="006B0DAF" w:rsidRDefault="006B0DAF" w:rsidP="006B0DAF">
      <w:pPr>
        <w:keepLines/>
        <w:spacing w:after="0"/>
        <w:ind w:left="1702" w:hanging="1418"/>
        <w:jc w:val="both"/>
      </w:pPr>
      <w:r>
        <w:t>S-CSCF</w:t>
      </w:r>
      <w:r>
        <w:tab/>
        <w:t>Serving - Call Session Control Function</w:t>
      </w:r>
    </w:p>
    <w:p w14:paraId="5B24D951" w14:textId="77777777" w:rsidR="006B0DAF" w:rsidRPr="003C3BB0" w:rsidRDefault="006B0DAF" w:rsidP="006B0DAF">
      <w:pPr>
        <w:keepLines/>
        <w:spacing w:after="0"/>
        <w:ind w:left="1702" w:hanging="1418"/>
        <w:jc w:val="both"/>
      </w:pPr>
      <w:r w:rsidRPr="003C3BB0">
        <w:t>SMF</w:t>
      </w:r>
      <w:r w:rsidRPr="003C3BB0">
        <w:tab/>
        <w:t>Session Management Function</w:t>
      </w:r>
    </w:p>
    <w:p w14:paraId="2FB1DB7B" w14:textId="77777777" w:rsidR="006B0DAF" w:rsidRPr="003C3BB0" w:rsidRDefault="006B0DAF" w:rsidP="006B0DAF">
      <w:pPr>
        <w:keepLines/>
        <w:spacing w:after="0"/>
        <w:ind w:left="1702" w:hanging="1418"/>
        <w:jc w:val="both"/>
      </w:pPr>
      <w:r w:rsidRPr="003C3BB0">
        <w:t>SMSF</w:t>
      </w:r>
      <w:r w:rsidRPr="003C3BB0">
        <w:tab/>
        <w:t>SMS-Function</w:t>
      </w:r>
    </w:p>
    <w:p w14:paraId="553DDC78" w14:textId="77777777" w:rsidR="006B0DAF" w:rsidRPr="003C3BB0" w:rsidRDefault="006B0DAF" w:rsidP="006B0DAF">
      <w:pPr>
        <w:keepLines/>
        <w:spacing w:after="0"/>
        <w:ind w:left="1702" w:hanging="1418"/>
        <w:jc w:val="both"/>
      </w:pPr>
      <w:r w:rsidRPr="003C3BB0">
        <w:t>SUCI</w:t>
      </w:r>
      <w:r w:rsidRPr="003C3BB0">
        <w:tab/>
        <w:t>Subscriber Concealed Identifier</w:t>
      </w:r>
    </w:p>
    <w:p w14:paraId="413FB8D1" w14:textId="77777777" w:rsidR="006B0DAF" w:rsidRPr="003C3BB0" w:rsidRDefault="006B0DAF" w:rsidP="006B0DAF">
      <w:pPr>
        <w:keepLines/>
        <w:spacing w:after="0"/>
        <w:ind w:left="1702" w:hanging="1418"/>
        <w:jc w:val="both"/>
      </w:pPr>
      <w:r w:rsidRPr="003C3BB0">
        <w:t>SUPI</w:t>
      </w:r>
      <w:r w:rsidRPr="003C3BB0">
        <w:tab/>
        <w:t>Subscriber Permanent Identifier</w:t>
      </w:r>
    </w:p>
    <w:p w14:paraId="44A1FFDE" w14:textId="77777777" w:rsidR="006B0DAF" w:rsidRDefault="006B0DAF" w:rsidP="006B0DAF">
      <w:pPr>
        <w:keepLines/>
        <w:spacing w:after="0"/>
        <w:ind w:left="1702" w:hanging="1418"/>
        <w:jc w:val="both"/>
        <w:rPr>
          <w:ins w:id="2" w:author="Jason S Graham" w:date="2021-05-12T09:58:00Z"/>
        </w:rPr>
      </w:pPr>
      <w:r w:rsidRPr="003C3BB0">
        <w:t>TF</w:t>
      </w:r>
      <w:r w:rsidRPr="003C3BB0">
        <w:tab/>
        <w:t>Triggering Function</w:t>
      </w:r>
    </w:p>
    <w:p w14:paraId="396A394C" w14:textId="7AA5E3A6" w:rsidR="006B0DAF" w:rsidRDefault="006B0DAF" w:rsidP="006B0DAF">
      <w:pPr>
        <w:keepLines/>
        <w:spacing w:after="0"/>
        <w:ind w:left="1702" w:hanging="1418"/>
        <w:jc w:val="both"/>
        <w:rPr>
          <w:ins w:id="3" w:author="Jason S Graham" w:date="2021-05-12T09:59:00Z"/>
        </w:rPr>
      </w:pPr>
      <w:ins w:id="4" w:author="Jason S Graham" w:date="2021-05-12T09:58:00Z">
        <w:r>
          <w:t>TNGF</w:t>
        </w:r>
        <w:r>
          <w:tab/>
          <w:t>Trusted Non-3GPP</w:t>
        </w:r>
      </w:ins>
      <w:ins w:id="5" w:author="Jason S Graham" w:date="2021-05-12T09:59:00Z">
        <w:r>
          <w:t xml:space="preserve"> Gateway Function</w:t>
        </w:r>
      </w:ins>
    </w:p>
    <w:p w14:paraId="0A625D67" w14:textId="551F99AF" w:rsidR="006B0DAF" w:rsidRDefault="006B0DAF" w:rsidP="006B0DAF">
      <w:pPr>
        <w:keepLines/>
        <w:spacing w:after="0"/>
        <w:ind w:left="1702" w:hanging="1418"/>
        <w:jc w:val="both"/>
      </w:pPr>
      <w:ins w:id="6" w:author="Jason S Graham" w:date="2021-05-12T09:59:00Z">
        <w:r>
          <w:t>TWIF</w:t>
        </w:r>
        <w:r>
          <w:tab/>
          <w:t>Trusted WLAN Interworking Function</w:t>
        </w:r>
      </w:ins>
    </w:p>
    <w:p w14:paraId="15E1CE9A" w14:textId="77777777" w:rsidR="006B0DAF" w:rsidRPr="003C3BB0" w:rsidRDefault="006B0DAF" w:rsidP="006B0DAF">
      <w:pPr>
        <w:keepLines/>
        <w:spacing w:after="0"/>
        <w:ind w:left="1702" w:hanging="1418"/>
        <w:jc w:val="both"/>
      </w:pPr>
      <w:r w:rsidRPr="00204FDA">
        <w:t>TrGW</w:t>
      </w:r>
      <w:r>
        <w:tab/>
      </w:r>
      <w:r w:rsidRPr="005E79F1">
        <w:t>Transit Gateway</w:t>
      </w:r>
    </w:p>
    <w:p w14:paraId="12BFB374" w14:textId="77777777" w:rsidR="006B0DAF" w:rsidRPr="003C3BB0" w:rsidRDefault="006B0DAF" w:rsidP="006B0DAF">
      <w:pPr>
        <w:keepLines/>
        <w:spacing w:after="0"/>
        <w:ind w:left="1702" w:hanging="1418"/>
        <w:jc w:val="both"/>
      </w:pPr>
      <w:r w:rsidRPr="003C3BB0">
        <w:t>UDM</w:t>
      </w:r>
      <w:r w:rsidRPr="003C3BB0">
        <w:tab/>
        <w:t>Unified Data Management</w:t>
      </w:r>
    </w:p>
    <w:p w14:paraId="5F5423E2" w14:textId="77777777" w:rsidR="006B0DAF" w:rsidRPr="003C3BB0" w:rsidRDefault="006B0DAF" w:rsidP="006B0DAF">
      <w:pPr>
        <w:keepLines/>
        <w:spacing w:after="0"/>
        <w:ind w:left="1702" w:hanging="1418"/>
        <w:jc w:val="both"/>
      </w:pPr>
      <w:r w:rsidRPr="003C3BB0">
        <w:t>UDR</w:t>
      </w:r>
      <w:r w:rsidRPr="003C3BB0">
        <w:tab/>
        <w:t>Unified Data Repository</w:t>
      </w:r>
    </w:p>
    <w:p w14:paraId="39F17E87" w14:textId="77777777" w:rsidR="006B0DAF" w:rsidRPr="003C3BB0" w:rsidRDefault="006B0DAF" w:rsidP="006B0DAF">
      <w:pPr>
        <w:keepLines/>
        <w:spacing w:after="0"/>
        <w:ind w:left="1702" w:hanging="1418"/>
        <w:jc w:val="both"/>
      </w:pPr>
      <w:r w:rsidRPr="003C3BB0">
        <w:t>UDSF</w:t>
      </w:r>
      <w:r w:rsidRPr="003C3BB0">
        <w:tab/>
        <w:t>Unstructured Data Storage Function</w:t>
      </w:r>
    </w:p>
    <w:p w14:paraId="008FCA54" w14:textId="77777777" w:rsidR="006B0DAF" w:rsidRDefault="006B0DAF" w:rsidP="006B0DAF">
      <w:pPr>
        <w:keepLines/>
        <w:spacing w:after="0"/>
        <w:ind w:left="1702" w:hanging="1418"/>
        <w:jc w:val="both"/>
      </w:pPr>
      <w:r w:rsidRPr="003C3BB0">
        <w:t>UPF</w:t>
      </w:r>
      <w:r w:rsidRPr="003C3BB0">
        <w:tab/>
        <w:t>User Plane Function</w:t>
      </w:r>
    </w:p>
    <w:p w14:paraId="27519E5B" w14:textId="77777777" w:rsidR="006B0DAF" w:rsidRPr="00583848" w:rsidRDefault="006B0DAF" w:rsidP="006B0DAF">
      <w:pPr>
        <w:keepLines/>
        <w:spacing w:after="0"/>
        <w:ind w:left="1702" w:hanging="1418"/>
        <w:jc w:val="both"/>
      </w:pPr>
      <w:r>
        <w:t>VNF</w:t>
      </w:r>
      <w:r>
        <w:tab/>
        <w:t>Virtual Network Function</w:t>
      </w:r>
    </w:p>
    <w:p w14:paraId="0134D87D" w14:textId="77777777" w:rsidR="006B0DAF" w:rsidRPr="00583848" w:rsidRDefault="006B0DAF" w:rsidP="006B0DAF">
      <w:pPr>
        <w:keepLines/>
        <w:spacing w:after="0"/>
        <w:ind w:left="1702" w:hanging="1418"/>
        <w:jc w:val="both"/>
      </w:pPr>
      <w:r>
        <w:t>VNFC</w:t>
      </w:r>
      <w:r>
        <w:tab/>
        <w:t>Virtual Network Function Component</w:t>
      </w:r>
    </w:p>
    <w:p w14:paraId="6361E0B4" w14:textId="77777777" w:rsidR="006B0DAF" w:rsidRPr="003C3BB0" w:rsidRDefault="006B0DAF" w:rsidP="006B0DAF">
      <w:pPr>
        <w:keepLines/>
        <w:spacing w:after="0"/>
        <w:ind w:left="1702" w:hanging="1418"/>
        <w:jc w:val="both"/>
      </w:pPr>
      <w:r w:rsidRPr="003C3BB0">
        <w:t>xCC</w:t>
      </w:r>
      <w:r w:rsidRPr="003C3BB0">
        <w:tab/>
        <w:t>LI_X3 Communications Content</w:t>
      </w:r>
    </w:p>
    <w:p w14:paraId="3CF63ECF" w14:textId="77777777" w:rsidR="006B0DAF" w:rsidRPr="003C3BB0" w:rsidRDefault="006B0DAF" w:rsidP="006B0DAF">
      <w:pPr>
        <w:keepLines/>
        <w:spacing w:after="0"/>
        <w:ind w:left="1702" w:hanging="1418"/>
        <w:jc w:val="both"/>
      </w:pPr>
      <w:r w:rsidRPr="003C3BB0">
        <w:t>xIRI</w:t>
      </w:r>
      <w:r w:rsidRPr="003C3BB0">
        <w:tab/>
        <w:t>LI_X2 Intercept Related Information</w:t>
      </w:r>
    </w:p>
    <w:p w14:paraId="14860BF6" w14:textId="77777777" w:rsidR="006B0DAF" w:rsidRPr="00423F0E" w:rsidRDefault="006B0DAF" w:rsidP="006B0DAF">
      <w:pPr>
        <w:jc w:val="center"/>
        <w:rPr>
          <w:color w:val="0000FF"/>
          <w:sz w:val="28"/>
        </w:rPr>
      </w:pPr>
      <w:r>
        <w:rPr>
          <w:color w:val="0000FF"/>
          <w:sz w:val="28"/>
        </w:rPr>
        <w:t>*** Start of Change 2 of 5 ***</w:t>
      </w:r>
    </w:p>
    <w:p w14:paraId="32E413FF" w14:textId="77777777" w:rsidR="006B0DAF" w:rsidRPr="00583848" w:rsidRDefault="006B0DAF" w:rsidP="006B0DAF">
      <w:pPr>
        <w:pStyle w:val="Heading4"/>
      </w:pPr>
      <w:bookmarkStart w:id="7" w:name="_Toc65935277"/>
      <w:r w:rsidRPr="00583848">
        <w:t>6.2.2.6</w:t>
      </w:r>
      <w:r w:rsidRPr="00583848">
        <w:tab/>
        <w:t xml:space="preserve">Specific IRI </w:t>
      </w:r>
      <w:r>
        <w:t>p</w:t>
      </w:r>
      <w:r w:rsidRPr="00583848">
        <w:t>arameters</w:t>
      </w:r>
      <w:bookmarkEnd w:id="7"/>
    </w:p>
    <w:p w14:paraId="72DFFEAB" w14:textId="77777777" w:rsidR="006B0DAF" w:rsidRPr="00583848" w:rsidRDefault="006B0DAF" w:rsidP="003B690A">
      <w:pPr>
        <w:pStyle w:val="NO"/>
        <w:ind w:left="0" w:firstLine="0"/>
        <w:pPrChange w:id="8" w:author="Jason S Graham" w:date="2021-05-12T10:14:00Z">
          <w:pPr>
            <w:pStyle w:val="NO"/>
          </w:pPr>
        </w:pPrChange>
      </w:pPr>
      <w:bookmarkStart w:id="9" w:name="_GoBack"/>
      <w:bookmarkEnd w:id="9"/>
      <w:r w:rsidRPr="00583848">
        <w:t>The list of parameters in each xIRI are defined in TS 33.128</w:t>
      </w:r>
      <w:r>
        <w:t xml:space="preserve"> [15]</w:t>
      </w:r>
      <w:r w:rsidRPr="00583848">
        <w:t>. The following give a summary.</w:t>
      </w:r>
    </w:p>
    <w:p w14:paraId="1639C894" w14:textId="77777777" w:rsidR="006B0DAF" w:rsidRPr="00583848" w:rsidRDefault="006B0DAF" w:rsidP="006B0DAF">
      <w:r>
        <w:t>The r</w:t>
      </w:r>
      <w:r w:rsidRPr="00583848">
        <w:t>egistration xIRI shall include the following:</w:t>
      </w:r>
    </w:p>
    <w:p w14:paraId="41D0A351" w14:textId="77777777" w:rsidR="006B0DAF" w:rsidRPr="00583848" w:rsidRDefault="006B0DAF" w:rsidP="006B0DAF">
      <w:pPr>
        <w:pStyle w:val="B1"/>
      </w:pPr>
      <w:r>
        <w:t>-</w:t>
      </w:r>
      <w:r>
        <w:tab/>
        <w:t>Registration t</w:t>
      </w:r>
      <w:r w:rsidRPr="00583848">
        <w:t>ype information</w:t>
      </w:r>
      <w:r>
        <w:t>.</w:t>
      </w:r>
    </w:p>
    <w:p w14:paraId="7C163430" w14:textId="77777777" w:rsidR="006B0DAF" w:rsidRPr="00583848" w:rsidRDefault="006B0DAF" w:rsidP="006B0DAF">
      <w:pPr>
        <w:pStyle w:val="B1"/>
      </w:pPr>
      <w:r>
        <w:t>-</w:t>
      </w:r>
      <w:r>
        <w:tab/>
        <w:t>Access t</w:t>
      </w:r>
      <w:r w:rsidRPr="00583848">
        <w:t>ype information</w:t>
      </w:r>
      <w:r>
        <w:t>.</w:t>
      </w:r>
    </w:p>
    <w:p w14:paraId="7ADD0680" w14:textId="77777777" w:rsidR="006B0DAF" w:rsidRPr="00583848" w:rsidRDefault="006B0DAF" w:rsidP="006B0DAF">
      <w:pPr>
        <w:pStyle w:val="B1"/>
      </w:pPr>
      <w:r>
        <w:t>-</w:t>
      </w:r>
      <w:r>
        <w:tab/>
      </w:r>
      <w:r w:rsidRPr="00583848">
        <w:t>Requested slice information.</w:t>
      </w:r>
    </w:p>
    <w:p w14:paraId="0C4F6074" w14:textId="77777777" w:rsidR="006B0DAF" w:rsidRPr="00583848" w:rsidRDefault="006B0DAF" w:rsidP="006B0DAF">
      <w:r>
        <w:t>The d</w:t>
      </w:r>
      <w:r w:rsidRPr="00583848">
        <w:t>eregistration xIRI shall include the following:</w:t>
      </w:r>
    </w:p>
    <w:p w14:paraId="5C33F0AB" w14:textId="77777777" w:rsidR="006B0DAF" w:rsidRPr="00583848" w:rsidRDefault="006B0DAF" w:rsidP="006B0DAF">
      <w:pPr>
        <w:pStyle w:val="B1"/>
      </w:pPr>
      <w:r>
        <w:t>-</w:t>
      </w:r>
      <w:r>
        <w:tab/>
      </w:r>
      <w:r w:rsidRPr="00583848">
        <w:t>UE initiated de-registration</w:t>
      </w:r>
      <w:r>
        <w:t>.</w:t>
      </w:r>
    </w:p>
    <w:p w14:paraId="4FA4C89B" w14:textId="77777777" w:rsidR="006B0DAF" w:rsidRPr="00583848" w:rsidRDefault="006B0DAF" w:rsidP="006B0DAF">
      <w:pPr>
        <w:pStyle w:val="B1"/>
      </w:pPr>
      <w:r>
        <w:t>-</w:t>
      </w:r>
      <w:r>
        <w:tab/>
        <w:t>Access t</w:t>
      </w:r>
      <w:r w:rsidRPr="00583848">
        <w:t>ype information</w:t>
      </w:r>
      <w:r>
        <w:t>.</w:t>
      </w:r>
    </w:p>
    <w:p w14:paraId="7FB0BF24" w14:textId="77777777" w:rsidR="006B0DAF" w:rsidRPr="00583848" w:rsidRDefault="006B0DAF" w:rsidP="006B0DAF">
      <w:pPr>
        <w:pStyle w:val="B1"/>
      </w:pPr>
      <w:r>
        <w:t>-</w:t>
      </w:r>
      <w:r>
        <w:tab/>
      </w:r>
      <w:r w:rsidRPr="00583848">
        <w:t>Net</w:t>
      </w:r>
      <w:r>
        <w:t>work initiated de-registration.</w:t>
      </w:r>
    </w:p>
    <w:p w14:paraId="3AA1CA4E" w14:textId="77777777" w:rsidR="006B0DAF" w:rsidRPr="00DB7B88" w:rsidRDefault="006B0DAF" w:rsidP="006B0DAF">
      <w:r>
        <w:t>The location u</w:t>
      </w:r>
      <w:r w:rsidRPr="00583848">
        <w:t>pdate x</w:t>
      </w:r>
      <w:r w:rsidRPr="00DB7B88">
        <w:t>IRI shall include the following:</w:t>
      </w:r>
    </w:p>
    <w:p w14:paraId="6BDAE07C" w14:textId="77777777" w:rsidR="006B0DAF" w:rsidRPr="00DB7B88" w:rsidRDefault="006B0DAF" w:rsidP="006B0DAF">
      <w:pPr>
        <w:pStyle w:val="B1"/>
      </w:pPr>
      <w:r>
        <w:t>-</w:t>
      </w:r>
      <w:r>
        <w:tab/>
      </w:r>
      <w:r w:rsidRPr="00DB7B88">
        <w:t>Location of the target UE (se</w:t>
      </w:r>
      <w:r w:rsidRPr="00DB7B88">
        <w:rPr>
          <w:rFonts w:eastAsia="Segoe UI Emoji"/>
        </w:rPr>
        <w:t>e clause 7.3)</w:t>
      </w:r>
      <w:r w:rsidRPr="00DB7B88">
        <w:t>.</w:t>
      </w:r>
    </w:p>
    <w:p w14:paraId="46E2E032" w14:textId="77777777" w:rsidR="006B0DAF" w:rsidRDefault="006B0DAF" w:rsidP="006B0DAF">
      <w:r>
        <w:t>The identifier association xIRI shall include the following:</w:t>
      </w:r>
    </w:p>
    <w:p w14:paraId="08BFAE6A" w14:textId="77777777" w:rsidR="006B0DAF" w:rsidRDefault="006B0DAF" w:rsidP="006B0DAF">
      <w:pPr>
        <w:pStyle w:val="B1"/>
      </w:pPr>
      <w:r>
        <w:t>-</w:t>
      </w:r>
      <w:r>
        <w:tab/>
        <w:t>Subscription permanent identifier.</w:t>
      </w:r>
    </w:p>
    <w:p w14:paraId="3C92E097" w14:textId="77777777" w:rsidR="006B0DAF" w:rsidRDefault="006B0DAF" w:rsidP="006B0DAF">
      <w:pPr>
        <w:pStyle w:val="B1"/>
      </w:pPr>
      <w:r>
        <w:t>-</w:t>
      </w:r>
      <w:r>
        <w:tab/>
        <w:t>Temporary identifier association (i.e. SUCI or 5G-GUTI).</w:t>
      </w:r>
    </w:p>
    <w:p w14:paraId="69BED0A7" w14:textId="77777777" w:rsidR="006B0DAF" w:rsidRDefault="006B0DAF" w:rsidP="006B0DAF">
      <w:pPr>
        <w:pStyle w:val="B1"/>
      </w:pPr>
      <w:r>
        <w:t>-</w:t>
      </w:r>
      <w:r>
        <w:tab/>
        <w:t>Association change type indication.</w:t>
      </w:r>
    </w:p>
    <w:p w14:paraId="585781AA" w14:textId="77777777" w:rsidR="006B0DAF" w:rsidRPr="00DB7B88" w:rsidRDefault="006B0DAF" w:rsidP="006B0DAF">
      <w:r>
        <w:t>The start of interception with already r</w:t>
      </w:r>
      <w:r w:rsidRPr="00DB7B88">
        <w:t>egistered UE xIRI shall include the following:</w:t>
      </w:r>
    </w:p>
    <w:p w14:paraId="30163F49" w14:textId="77777777" w:rsidR="006B0DAF" w:rsidRPr="00DB7B88" w:rsidRDefault="006B0DAF" w:rsidP="006B0DAF">
      <w:pPr>
        <w:pStyle w:val="B1"/>
      </w:pPr>
      <w:r>
        <w:t>-</w:t>
      </w:r>
      <w:r>
        <w:tab/>
        <w:t>Access t</w:t>
      </w:r>
      <w:r w:rsidRPr="00DB7B88">
        <w:t>ype information</w:t>
      </w:r>
      <w:r>
        <w:t>.</w:t>
      </w:r>
    </w:p>
    <w:p w14:paraId="608695E8" w14:textId="77777777" w:rsidR="006B0DAF" w:rsidRPr="00DB7B88" w:rsidRDefault="006B0DAF" w:rsidP="006B0DAF">
      <w:pPr>
        <w:pStyle w:val="B1"/>
      </w:pPr>
      <w:r>
        <w:t>-</w:t>
      </w:r>
      <w:r>
        <w:tab/>
      </w:r>
      <w:r w:rsidRPr="00DB7B88">
        <w:t>Requested slice information.</w:t>
      </w:r>
    </w:p>
    <w:p w14:paraId="2631BC93" w14:textId="77777777" w:rsidR="006B0DAF" w:rsidRPr="00583848" w:rsidRDefault="006B0DAF" w:rsidP="006B0DAF">
      <w:r>
        <w:t>The u</w:t>
      </w:r>
      <w:r w:rsidRPr="00DB7B88">
        <w:t>nsucce</w:t>
      </w:r>
      <w:r>
        <w:t>ssful communication a</w:t>
      </w:r>
      <w:r w:rsidRPr="00DB7B88">
        <w:t>ttempt xIRI shall include the following:</w:t>
      </w:r>
    </w:p>
    <w:p w14:paraId="5D1C1E54" w14:textId="77777777" w:rsidR="006B0DAF" w:rsidRPr="00583848" w:rsidRDefault="006B0DAF" w:rsidP="006B0DAF">
      <w:pPr>
        <w:pStyle w:val="B1"/>
      </w:pPr>
      <w:r>
        <w:t>-</w:t>
      </w:r>
      <w:r>
        <w:tab/>
      </w:r>
      <w:r w:rsidRPr="00583848">
        <w:t>Rejected type of communication attempt</w:t>
      </w:r>
      <w:r>
        <w:t>.</w:t>
      </w:r>
    </w:p>
    <w:p w14:paraId="1AC46EEF" w14:textId="77777777" w:rsidR="006B0DAF" w:rsidRPr="00583848" w:rsidRDefault="006B0DAF" w:rsidP="006B0DAF">
      <w:pPr>
        <w:pStyle w:val="B1"/>
      </w:pPr>
      <w:r>
        <w:t>-</w:t>
      </w:r>
      <w:r>
        <w:tab/>
        <w:t>Access t</w:t>
      </w:r>
      <w:r w:rsidRPr="00583848">
        <w:t>ype information</w:t>
      </w:r>
      <w:r>
        <w:t>.</w:t>
      </w:r>
    </w:p>
    <w:p w14:paraId="7CE0884F" w14:textId="77777777" w:rsidR="006B0DAF" w:rsidRPr="00583848" w:rsidRDefault="006B0DAF" w:rsidP="006B0DAF">
      <w:pPr>
        <w:pStyle w:val="B1"/>
      </w:pPr>
      <w:r>
        <w:t>-</w:t>
      </w:r>
      <w:r>
        <w:tab/>
        <w:t>Failure r</w:t>
      </w:r>
      <w:r w:rsidRPr="00583848">
        <w:t>eason.</w:t>
      </w:r>
    </w:p>
    <w:p w14:paraId="4CDA3576" w14:textId="59AF25F0" w:rsidR="006B0DAF" w:rsidRPr="002F3CA4" w:rsidRDefault="006B0DAF" w:rsidP="006B0DAF">
      <w:r w:rsidRPr="002F3CA4">
        <w:t xml:space="preserve">When the access type is </w:t>
      </w:r>
      <w:r>
        <w:t>n</w:t>
      </w:r>
      <w:r w:rsidRPr="002F3CA4">
        <w:t>on-3GPP, the IP address used by the UE to reach the N3IWF</w:t>
      </w:r>
      <w:ins w:id="10" w:author="Jason S Graham" w:date="2021-05-12T10:00:00Z">
        <w:r>
          <w:t>, TNGF or TWIF</w:t>
        </w:r>
      </w:ins>
      <w:r w:rsidRPr="002F3CA4">
        <w:t xml:space="preserve"> shall be reported. The port shall also be reported if available.</w:t>
      </w:r>
    </w:p>
    <w:p w14:paraId="6A41C5F5" w14:textId="77777777" w:rsidR="006B0DAF" w:rsidRPr="00583848" w:rsidRDefault="006B0DAF" w:rsidP="006B0DAF">
      <w:pPr>
        <w:pStyle w:val="Heading4"/>
      </w:pPr>
      <w:bookmarkStart w:id="11" w:name="_Toc65935278"/>
      <w:r w:rsidRPr="00583848">
        <w:t>6.2.2.7</w:t>
      </w:r>
      <w:r>
        <w:tab/>
        <w:t>Network t</w:t>
      </w:r>
      <w:r w:rsidRPr="00583848">
        <w:t>opologies</w:t>
      </w:r>
      <w:bookmarkEnd w:id="11"/>
    </w:p>
    <w:p w14:paraId="78543CE4" w14:textId="77777777" w:rsidR="006B0DAF" w:rsidRPr="00583848" w:rsidRDefault="006B0DAF" w:rsidP="006B0DAF">
      <w:r w:rsidRPr="00583848">
        <w:t>The AMF shall provide the IRI-POI functions in the following network topology cases:</w:t>
      </w:r>
    </w:p>
    <w:p w14:paraId="52B0DE74" w14:textId="77777777" w:rsidR="006B0DAF" w:rsidRPr="00583848" w:rsidRDefault="006B0DAF" w:rsidP="006B0DAF">
      <w:pPr>
        <w:pStyle w:val="B1"/>
      </w:pPr>
      <w:r>
        <w:t>-</w:t>
      </w:r>
      <w:r>
        <w:tab/>
      </w:r>
      <w:r w:rsidRPr="00583848">
        <w:t>Non-roaming case</w:t>
      </w:r>
      <w:r>
        <w:t>.</w:t>
      </w:r>
    </w:p>
    <w:p w14:paraId="6652EA12" w14:textId="77777777" w:rsidR="006B0DAF" w:rsidRPr="00583848" w:rsidRDefault="006B0DAF" w:rsidP="006B0DAF">
      <w:pPr>
        <w:pStyle w:val="B1"/>
      </w:pPr>
      <w:r>
        <w:t>-</w:t>
      </w:r>
      <w:r>
        <w:tab/>
      </w:r>
      <w:r w:rsidRPr="00583848">
        <w:t>Roaming case, in VPLMN</w:t>
      </w:r>
      <w:r>
        <w:t>.</w:t>
      </w:r>
    </w:p>
    <w:p w14:paraId="15EA9DE4" w14:textId="77777777" w:rsidR="006B0DAF" w:rsidRPr="00583848" w:rsidRDefault="006B0DAF" w:rsidP="006B0DAF">
      <w:pPr>
        <w:pStyle w:val="B1"/>
      </w:pPr>
      <w:r>
        <w:t>-</w:t>
      </w:r>
      <w:r>
        <w:tab/>
      </w:r>
      <w:r w:rsidRPr="00583848">
        <w:t>Roaming case, in HPLMN for non-3GPP access.</w:t>
      </w:r>
    </w:p>
    <w:p w14:paraId="64B7F623" w14:textId="5FEC13B1" w:rsidR="006B0DAF" w:rsidRPr="00583848" w:rsidRDefault="006B0DAF" w:rsidP="006B0DAF">
      <w:r w:rsidRPr="00583848">
        <w:t>In a roaming case, it is possible that the target UE may use non-3GPP access with the N3IWF</w:t>
      </w:r>
      <w:ins w:id="12" w:author="Jason S Graham" w:date="2021-05-12T10:00:00Z">
        <w:r>
          <w:t>, TNGW or TWIF</w:t>
        </w:r>
      </w:ins>
      <w:r w:rsidRPr="00583848">
        <w:t xml:space="preserve"> present in the HPLMN.</w:t>
      </w:r>
    </w:p>
    <w:p w14:paraId="17CB7B37" w14:textId="77777777" w:rsidR="006B0DAF" w:rsidRPr="00423F0E" w:rsidRDefault="006B0DAF" w:rsidP="006B0DAF">
      <w:pPr>
        <w:jc w:val="center"/>
        <w:rPr>
          <w:color w:val="0000FF"/>
          <w:sz w:val="28"/>
        </w:rPr>
      </w:pPr>
      <w:r>
        <w:rPr>
          <w:color w:val="0000FF"/>
          <w:sz w:val="28"/>
        </w:rPr>
        <w:t>*** Start of Change 3 of 5 ***</w:t>
      </w:r>
    </w:p>
    <w:p w14:paraId="334AC70E" w14:textId="77777777" w:rsidR="006B0DAF" w:rsidRPr="00583848" w:rsidRDefault="006B0DAF" w:rsidP="006B0DAF">
      <w:pPr>
        <w:pStyle w:val="Heading4"/>
      </w:pPr>
      <w:bookmarkStart w:id="13" w:name="_Toc65935290"/>
      <w:r w:rsidRPr="00583848">
        <w:t>6.2</w:t>
      </w:r>
      <w:r>
        <w:t>.3.6</w:t>
      </w:r>
      <w:r>
        <w:tab/>
        <w:t>Network t</w:t>
      </w:r>
      <w:r w:rsidRPr="00583848">
        <w:t>opologies</w:t>
      </w:r>
      <w:bookmarkEnd w:id="13"/>
    </w:p>
    <w:p w14:paraId="56C334A2" w14:textId="77777777" w:rsidR="006B0DAF" w:rsidRPr="00583848" w:rsidRDefault="006B0DAF" w:rsidP="006B0DAF">
      <w:r w:rsidRPr="00583848">
        <w:t>The SMF shall provide the IRI-POI functions in the following network topology cases:</w:t>
      </w:r>
    </w:p>
    <w:p w14:paraId="19C70ECF" w14:textId="77777777" w:rsidR="006B0DAF" w:rsidRPr="00583848" w:rsidRDefault="006B0DAF" w:rsidP="006B0DAF">
      <w:pPr>
        <w:pStyle w:val="B1"/>
      </w:pPr>
      <w:r>
        <w:t>-</w:t>
      </w:r>
      <w:r>
        <w:tab/>
      </w:r>
      <w:r w:rsidRPr="00583848">
        <w:t>Non-roaming case</w:t>
      </w:r>
      <w:r>
        <w:t>.</w:t>
      </w:r>
    </w:p>
    <w:p w14:paraId="048FDA85" w14:textId="77777777" w:rsidR="006B0DAF" w:rsidRPr="00583848" w:rsidRDefault="006B0DAF" w:rsidP="006B0DAF">
      <w:pPr>
        <w:pStyle w:val="B1"/>
      </w:pPr>
      <w:r>
        <w:t>-</w:t>
      </w:r>
      <w:r>
        <w:tab/>
      </w:r>
      <w:r w:rsidRPr="00583848">
        <w:t>Roaming case, in VPLMN</w:t>
      </w:r>
      <w:r>
        <w:t>.</w:t>
      </w:r>
    </w:p>
    <w:p w14:paraId="1DBEC017" w14:textId="77777777" w:rsidR="006B0DAF" w:rsidRPr="00583848" w:rsidRDefault="006B0DAF" w:rsidP="006B0DAF">
      <w:pPr>
        <w:pStyle w:val="B1"/>
      </w:pPr>
      <w:r>
        <w:t>-</w:t>
      </w:r>
      <w:r>
        <w:tab/>
      </w:r>
      <w:r w:rsidRPr="00583848">
        <w:t>Roaming case, in HPLMN</w:t>
      </w:r>
      <w:r>
        <w:t>.</w:t>
      </w:r>
    </w:p>
    <w:p w14:paraId="39DBE66E" w14:textId="4508AFF1" w:rsidR="006B0DAF" w:rsidRPr="00583848" w:rsidRDefault="006B0DAF" w:rsidP="006B0DAF">
      <w:pPr>
        <w:pStyle w:val="B1"/>
      </w:pPr>
      <w:r>
        <w:t>-</w:t>
      </w:r>
      <w:r>
        <w:tab/>
      </w:r>
      <w:r w:rsidRPr="00583848">
        <w:t>Non-3GPP access case, in the PLMN where N3IWF</w:t>
      </w:r>
      <w:ins w:id="14" w:author="Jason S Graham" w:date="2021-05-12T10:01:00Z">
        <w:r>
          <w:t>, TNGF or TWIF</w:t>
        </w:r>
      </w:ins>
      <w:r w:rsidRPr="00583848">
        <w:t xml:space="preserve"> resides.</w:t>
      </w:r>
    </w:p>
    <w:p w14:paraId="4423ED04" w14:textId="77777777" w:rsidR="006B0DAF" w:rsidRPr="00583848" w:rsidRDefault="006B0DAF" w:rsidP="006B0DAF">
      <w:r w:rsidRPr="00583848">
        <w:t>When the target UE has multiple PDU sessions active, the generation and delivery of xCC for each PDU session shall be done independently, each with separate correlation information.</w:t>
      </w:r>
    </w:p>
    <w:p w14:paraId="3148913D" w14:textId="77777777" w:rsidR="006B0DAF" w:rsidRPr="00583848" w:rsidRDefault="006B0DAF" w:rsidP="006B0DAF">
      <w:r w:rsidRPr="00583848">
        <w:t>When a target UE</w:t>
      </w:r>
      <w:r>
        <w:t>'</w:t>
      </w:r>
      <w:r w:rsidRPr="00583848">
        <w:t>s PDU session involves multiple Data Network (DN) connections</w:t>
      </w:r>
      <w:r>
        <w:t xml:space="preserve"> (i.e. multiple connections to the same DN as described in clause A.3 of the present document)</w:t>
      </w:r>
      <w:r w:rsidRPr="00583848">
        <w:t>, the generation and delivery of xCC shall be done in such a way that:</w:t>
      </w:r>
    </w:p>
    <w:p w14:paraId="47F8A262" w14:textId="77777777" w:rsidR="006B0DAF" w:rsidRPr="00583848" w:rsidRDefault="006B0DAF" w:rsidP="006B0DAF">
      <w:pPr>
        <w:pStyle w:val="B1"/>
      </w:pPr>
      <w:r>
        <w:t>-</w:t>
      </w:r>
      <w:r>
        <w:tab/>
      </w:r>
      <w:r w:rsidRPr="00583848">
        <w:t>All applicable user plane packets are captured and delivered</w:t>
      </w:r>
      <w:r>
        <w:t>.</w:t>
      </w:r>
    </w:p>
    <w:p w14:paraId="287A5F8C" w14:textId="77777777" w:rsidR="006B0DAF" w:rsidRDefault="006B0DAF" w:rsidP="006B0DAF">
      <w:pPr>
        <w:pStyle w:val="B1"/>
      </w:pPr>
      <w:r>
        <w:t>-</w:t>
      </w:r>
      <w:r>
        <w:tab/>
      </w:r>
      <w:r w:rsidRPr="00583848">
        <w:t>Duplicate delivery of CC is suppressed to the extent possible.</w:t>
      </w:r>
    </w:p>
    <w:p w14:paraId="79B03E72" w14:textId="77777777" w:rsidR="006B0DAF" w:rsidRPr="00583848" w:rsidRDefault="006B0DAF" w:rsidP="006B0DAF">
      <w:pPr>
        <w:pStyle w:val="B1"/>
      </w:pPr>
      <w:r>
        <w:t>-</w:t>
      </w:r>
      <w:r>
        <w:tab/>
      </w:r>
      <w:r w:rsidRPr="000D147B">
        <w:t>Each user plane packet is delivered with the associated DN Access Identifier (DNAI).</w:t>
      </w:r>
    </w:p>
    <w:p w14:paraId="79588B47" w14:textId="77777777" w:rsidR="006B0DAF" w:rsidRPr="00583848" w:rsidRDefault="006B0DAF" w:rsidP="006B0DAF">
      <w:r w:rsidRPr="00583848">
        <w:t>A PDU session may involve more than one UPFs. In that case, the CC-TF present in th</w:t>
      </w:r>
      <w:r>
        <w:t>e SMF shall determine which UPF</w:t>
      </w:r>
      <w:r w:rsidRPr="00583848">
        <w:t>(s) is (are) more suitable to provide the CC-POI functions adhering to the above requirements. Furthermore, independent of which UPF is used to generate the xCC, the CC delivered from the MDF3 shall be correlated to the IRI messages related to the PDU session.</w:t>
      </w:r>
      <w:r>
        <w:t xml:space="preserve"> </w:t>
      </w:r>
    </w:p>
    <w:p w14:paraId="7000FF93" w14:textId="77777777" w:rsidR="006B0DAF" w:rsidRPr="00423F0E" w:rsidRDefault="006B0DAF" w:rsidP="006B0DAF">
      <w:pPr>
        <w:jc w:val="center"/>
        <w:rPr>
          <w:color w:val="0000FF"/>
          <w:sz w:val="28"/>
        </w:rPr>
      </w:pPr>
      <w:r>
        <w:rPr>
          <w:color w:val="0000FF"/>
          <w:sz w:val="28"/>
        </w:rPr>
        <w:t>*** Start of Change 4 of 5 ***</w:t>
      </w:r>
    </w:p>
    <w:p w14:paraId="0B849753" w14:textId="77777777" w:rsidR="006B0DAF" w:rsidRPr="00583848" w:rsidRDefault="006B0DAF" w:rsidP="006B0DAF">
      <w:pPr>
        <w:pStyle w:val="Heading4"/>
      </w:pPr>
      <w:bookmarkStart w:id="15" w:name="_Toc65935299"/>
      <w:r>
        <w:t>6.2.5.6</w:t>
      </w:r>
      <w:r>
        <w:tab/>
        <w:t>Network t</w:t>
      </w:r>
      <w:r w:rsidRPr="00583848">
        <w:t>opologies</w:t>
      </w:r>
      <w:bookmarkEnd w:id="15"/>
    </w:p>
    <w:p w14:paraId="78AE0811" w14:textId="77777777" w:rsidR="006B0DAF" w:rsidRPr="00583848" w:rsidRDefault="006B0DAF" w:rsidP="006B0DAF">
      <w:r w:rsidRPr="00583848">
        <w:t>The SMSF shall provide the IRI-POI functions in the following network topology cases:</w:t>
      </w:r>
    </w:p>
    <w:p w14:paraId="477867DD" w14:textId="77777777" w:rsidR="006B0DAF" w:rsidRPr="00583848" w:rsidRDefault="006B0DAF" w:rsidP="006B0DAF">
      <w:pPr>
        <w:pStyle w:val="B1"/>
      </w:pPr>
      <w:r>
        <w:t>-</w:t>
      </w:r>
      <w:r>
        <w:tab/>
      </w:r>
      <w:r w:rsidRPr="00583848">
        <w:t>Non-roaming case</w:t>
      </w:r>
      <w:r>
        <w:t>.</w:t>
      </w:r>
    </w:p>
    <w:p w14:paraId="71357481" w14:textId="77777777" w:rsidR="006B0DAF" w:rsidRPr="00583848" w:rsidRDefault="006B0DAF" w:rsidP="006B0DAF">
      <w:pPr>
        <w:pStyle w:val="B1"/>
      </w:pPr>
      <w:r>
        <w:t>-</w:t>
      </w:r>
      <w:r>
        <w:tab/>
      </w:r>
      <w:r w:rsidRPr="00583848">
        <w:t>Roaming case, in VPLMN.</w:t>
      </w:r>
    </w:p>
    <w:p w14:paraId="2AC3764B" w14:textId="03997C69" w:rsidR="006B0DAF" w:rsidRPr="00583848" w:rsidRDefault="006B0DAF" w:rsidP="006B0DAF">
      <w:pPr>
        <w:pStyle w:val="NO"/>
        <w:rPr>
          <w:lang w:eastAsia="en-GB"/>
        </w:rPr>
      </w:pPr>
      <w:r w:rsidRPr="00583848">
        <w:t>NOTE:</w:t>
      </w:r>
      <w:r w:rsidRPr="00583848">
        <w:rPr>
          <w:lang w:eastAsia="en-GB"/>
        </w:rPr>
        <w:tab/>
        <w:t xml:space="preserve">SMS </w:t>
      </w:r>
      <w:r>
        <w:t>message</w:t>
      </w:r>
      <w:r w:rsidRPr="00583848">
        <w:rPr>
          <w:lang w:eastAsia="en-GB"/>
        </w:rPr>
        <w:t xml:space="preserve"> delivery over non-3GPP access with N3IWF</w:t>
      </w:r>
      <w:ins w:id="16" w:author="Jason S Graham" w:date="2021-05-12T10:01:00Z">
        <w:r>
          <w:rPr>
            <w:lang w:eastAsia="en-GB"/>
          </w:rPr>
          <w:t>, TNGF or TWIF</w:t>
        </w:r>
      </w:ins>
      <w:r w:rsidRPr="00583848">
        <w:rPr>
          <w:lang w:eastAsia="en-GB"/>
        </w:rPr>
        <w:t xml:space="preserve"> in the HPLMN is considered a non-roaming case.</w:t>
      </w:r>
    </w:p>
    <w:p w14:paraId="522FD4E5" w14:textId="77777777" w:rsidR="006B0DAF" w:rsidRPr="00423F0E" w:rsidRDefault="006B0DAF" w:rsidP="006B0DAF">
      <w:pPr>
        <w:jc w:val="center"/>
        <w:rPr>
          <w:color w:val="0000FF"/>
          <w:sz w:val="28"/>
        </w:rPr>
      </w:pPr>
      <w:r>
        <w:rPr>
          <w:color w:val="0000FF"/>
          <w:sz w:val="28"/>
        </w:rPr>
        <w:t>*** Start of Change 5 of 5 ***</w:t>
      </w:r>
    </w:p>
    <w:p w14:paraId="105D053A" w14:textId="77777777" w:rsidR="006B0DAF" w:rsidRPr="00583848" w:rsidRDefault="006B0DAF" w:rsidP="006B0DAF">
      <w:pPr>
        <w:pStyle w:val="Heading1"/>
      </w:pPr>
      <w:bookmarkStart w:id="17" w:name="_Toc65935464"/>
      <w:r w:rsidRPr="00583848">
        <w:t>A</w:t>
      </w:r>
      <w:r>
        <w:t>.4</w:t>
      </w:r>
      <w:r>
        <w:tab/>
        <w:t>Non-3GPP a</w:t>
      </w:r>
      <w:r w:rsidRPr="00583848">
        <w:t>ccess in a non-roaming scenario</w:t>
      </w:r>
      <w:bookmarkEnd w:id="17"/>
    </w:p>
    <w:p w14:paraId="5B9E34B8" w14:textId="77777777" w:rsidR="006B0DAF" w:rsidRPr="00583848" w:rsidRDefault="006B0DAF" w:rsidP="006B0DAF">
      <w:pPr>
        <w:pStyle w:val="Heading2"/>
      </w:pPr>
      <w:bookmarkStart w:id="18" w:name="_Toc65935465"/>
      <w:r w:rsidRPr="00583848">
        <w:t>A.4.1</w:t>
      </w:r>
      <w:r w:rsidRPr="00583848">
        <w:tab/>
        <w:t>General</w:t>
      </w:r>
      <w:bookmarkEnd w:id="18"/>
    </w:p>
    <w:p w14:paraId="5F596EF4" w14:textId="1C7F6792" w:rsidR="006B0DAF" w:rsidRPr="00583848" w:rsidRDefault="006B0DAF" w:rsidP="006B0DAF">
      <w:r w:rsidRPr="00583848">
        <w:t>When the target UE is connected to the 5G core network via non-3GPP access, the POIs present in the following NFs of the PLMN where the N3IWF</w:t>
      </w:r>
      <w:ins w:id="19" w:author="Jason S Graham" w:date="2021-05-12T10:02:00Z">
        <w:r>
          <w:t>, TNGF or TWIF</w:t>
        </w:r>
      </w:ins>
      <w:r w:rsidRPr="00583848">
        <w:t xml:space="preserve"> resides provide the LI functions:</w:t>
      </w:r>
    </w:p>
    <w:p w14:paraId="05026701" w14:textId="77777777" w:rsidR="006B0DAF" w:rsidRPr="00583848" w:rsidRDefault="006B0DAF" w:rsidP="006B0DAF">
      <w:pPr>
        <w:pStyle w:val="B1"/>
      </w:pPr>
      <w:r>
        <w:t>-</w:t>
      </w:r>
      <w:r>
        <w:tab/>
      </w:r>
      <w:r w:rsidRPr="00583848">
        <w:t>AMF</w:t>
      </w:r>
      <w:r>
        <w:t>.</w:t>
      </w:r>
    </w:p>
    <w:p w14:paraId="4836351B" w14:textId="77777777" w:rsidR="006B0DAF" w:rsidRPr="00583848" w:rsidRDefault="006B0DAF" w:rsidP="006B0DAF">
      <w:pPr>
        <w:pStyle w:val="B1"/>
      </w:pPr>
      <w:r>
        <w:t>-</w:t>
      </w:r>
      <w:r>
        <w:tab/>
      </w:r>
      <w:r w:rsidRPr="00583848">
        <w:t>SMF</w:t>
      </w:r>
      <w:r>
        <w:t>.</w:t>
      </w:r>
    </w:p>
    <w:p w14:paraId="62A018EF" w14:textId="77777777" w:rsidR="006B0DAF" w:rsidRPr="00583848" w:rsidRDefault="006B0DAF" w:rsidP="006B0DAF">
      <w:pPr>
        <w:pStyle w:val="B1"/>
      </w:pPr>
      <w:r>
        <w:t>-</w:t>
      </w:r>
      <w:r>
        <w:tab/>
      </w:r>
      <w:r w:rsidRPr="00583848">
        <w:t>UPF</w:t>
      </w:r>
      <w:r>
        <w:t>.</w:t>
      </w:r>
    </w:p>
    <w:p w14:paraId="32E977A5" w14:textId="77777777" w:rsidR="006B0DAF" w:rsidRPr="00583848" w:rsidRDefault="006B0DAF" w:rsidP="006B0DAF">
      <w:pPr>
        <w:pStyle w:val="B1"/>
      </w:pPr>
      <w:r>
        <w:t>-</w:t>
      </w:r>
      <w:r>
        <w:tab/>
      </w:r>
      <w:r w:rsidRPr="00583848">
        <w:t>SMSF.</w:t>
      </w:r>
    </w:p>
    <w:p w14:paraId="419FC138" w14:textId="5A88B8C5" w:rsidR="006B0DAF" w:rsidRPr="00583848" w:rsidRDefault="006B0DAF" w:rsidP="006B0DAF">
      <w:r w:rsidRPr="00583848">
        <w:t>When the PLMN that has the N3IWF</w:t>
      </w:r>
      <w:ins w:id="20" w:author="Jason S Graham" w:date="2021-05-12T10:02:00Z">
        <w:r>
          <w:t>, TNGF or TWIF</w:t>
        </w:r>
      </w:ins>
      <w:r w:rsidRPr="00583848">
        <w:t xml:space="preserve"> is the HPLMN, as illustrated in clause A.1, the IRI-POI present in the UDM also provide the LI functions.</w:t>
      </w:r>
    </w:p>
    <w:p w14:paraId="28C457BD" w14:textId="49838563" w:rsidR="006B0DAF" w:rsidRPr="00583848" w:rsidRDefault="006B0DAF" w:rsidP="006B0DAF">
      <w:r w:rsidRPr="00583848">
        <w:t>When the PLMN that has N3IWF</w:t>
      </w:r>
      <w:ins w:id="21" w:author="Jason S Graham" w:date="2021-05-12T10:02:00Z">
        <w:r>
          <w:t>, TNGF or TWIF</w:t>
        </w:r>
      </w:ins>
      <w:r w:rsidRPr="00583848">
        <w:t xml:space="preserve"> is different from the PLMN that provides the 3GPP access to the target UE, two different AMFs are involved in handling the target UE</w:t>
      </w:r>
      <w:r>
        <w:t>'</w:t>
      </w:r>
      <w:r w:rsidRPr="00583848">
        <w:t>s registration accepts (this is not illustrated in this clause). In this case, depending on the operator policy, the SMSF present in either of the two networks may perform the routing of SMS messages to and from the target UE.</w:t>
      </w:r>
    </w:p>
    <w:p w14:paraId="0F66B1B3" w14:textId="5D47CB33" w:rsidR="006B0DAF" w:rsidRPr="00583848" w:rsidRDefault="006B0DAF" w:rsidP="006B0DAF">
      <w:r w:rsidRPr="00583848">
        <w:t>The PLMN that provides the 3GPP access can be a VPLMN and PLMN where the N3IWF</w:t>
      </w:r>
      <w:ins w:id="22" w:author="Jason S Graham" w:date="2021-05-12T10:02:00Z">
        <w:r>
          <w:t>, TNGF</w:t>
        </w:r>
      </w:ins>
      <w:ins w:id="23" w:author="Jason S Graham" w:date="2021-05-12T10:03:00Z">
        <w:r>
          <w:t xml:space="preserve"> or TWIF</w:t>
        </w:r>
      </w:ins>
      <w:r w:rsidRPr="00583848">
        <w:t xml:space="preserve"> resides can be the HPLMN. In this case, the AMF in the HPLMN provides the IRI-POI functions for non-3GPP access related registration events when the target UE is roaming. The SMSF present in the HPLMN may have to provide the IRI-POI functions for the SMS related messages routed via non-3GPP access network.</w:t>
      </w:r>
    </w:p>
    <w:p w14:paraId="71BBD0CE" w14:textId="29019130" w:rsidR="006B0DAF" w:rsidRPr="00583848" w:rsidRDefault="006B0DAF" w:rsidP="006B0DAF">
      <w:pPr>
        <w:pStyle w:val="Heading2"/>
      </w:pPr>
      <w:bookmarkStart w:id="24" w:name="_Toc65935466"/>
      <w:r w:rsidRPr="00583848">
        <w:t>A.4.2</w:t>
      </w:r>
      <w:r w:rsidRPr="00583848">
        <w:tab/>
        <w:t>Topology view</w:t>
      </w:r>
      <w:bookmarkEnd w:id="24"/>
    </w:p>
    <w:p w14:paraId="4D465231" w14:textId="77777777" w:rsidR="006B0DAF" w:rsidRPr="00583848" w:rsidRDefault="006B0DAF" w:rsidP="006B0DAF">
      <w:r w:rsidRPr="00583848">
        <w:t>The overall network configuration for non-3GPP access in a non-roaming scenario with the LI aspects is shown in figure A.4-1. In this view, the target UE is not connected to a 3GPP access network.</w:t>
      </w:r>
    </w:p>
    <w:p w14:paraId="1DCBF63F" w14:textId="77777777" w:rsidR="006B0DAF" w:rsidRPr="00583848" w:rsidRDefault="006B0DAF" w:rsidP="006B0DAF">
      <w:r w:rsidRPr="00583848">
        <w:t>The 5G core system is shown using the service-based representation (as shown in TS 23.501 [2]) with the use of point-to-point LI system.</w:t>
      </w:r>
    </w:p>
    <w:p w14:paraId="34B29D90" w14:textId="77777777" w:rsidR="006B0DAF" w:rsidRDefault="006B0DAF" w:rsidP="006B0DAF">
      <w:pPr>
        <w:pStyle w:val="TH"/>
      </w:pPr>
      <w:r w:rsidRPr="00583848">
        <w:object w:dxaOrig="19381" w:dyaOrig="17021" w14:anchorId="585D5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4.25pt" o:ole="">
            <v:imagedata r:id="rId15" o:title=""/>
          </v:shape>
          <o:OLEObject Type="Embed" ProgID="Visio.Drawing.15" ShapeID="_x0000_i1025" DrawAspect="Content" ObjectID="_1682319658" r:id="rId16"/>
        </w:object>
      </w:r>
    </w:p>
    <w:p w14:paraId="43536C83" w14:textId="54B8ADD8" w:rsidR="006B0DAF" w:rsidRPr="00583848" w:rsidRDefault="006B0DAF" w:rsidP="006B0DAF">
      <w:pPr>
        <w:pStyle w:val="TF"/>
      </w:pPr>
      <w:r w:rsidRPr="00583848">
        <w:t>Figure A.4-1: Network topology showing LI for non-3GPP access to 5G</w:t>
      </w:r>
      <w:ins w:id="25" w:author="Jason S Graham" w:date="2021-05-12T10:03:00Z">
        <w:r>
          <w:t xml:space="preserve"> via N3IWF</w:t>
        </w:r>
      </w:ins>
    </w:p>
    <w:p w14:paraId="6E256392" w14:textId="77777777" w:rsidR="006B0DAF" w:rsidRDefault="006B0DAF" w:rsidP="006B0DAF">
      <w:pPr>
        <w:rPr>
          <w:ins w:id="26" w:author="Jason S Graham" w:date="2021-05-12T10:04:00Z"/>
        </w:rPr>
      </w:pPr>
      <w:ins w:id="27" w:author="Jason S Graham" w:date="2021-05-12T10:04:00Z">
        <w:r>
          <w:rPr>
            <w:noProof/>
            <w:lang w:val="en-US"/>
          </w:rPr>
          <w:drawing>
            <wp:inline distT="0" distB="0" distL="0" distR="0" wp14:anchorId="0B51B008" wp14:editId="57DAE092">
              <wp:extent cx="6122035" cy="5373365"/>
              <wp:effectExtent l="0" t="0" r="0" b="0"/>
              <wp:docPr id="4" name="Picture 4" descr="cid:image005.png@01D73C39.0068A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05.png@01D73C39.0068A76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122035" cy="5373365"/>
                      </a:xfrm>
                      <a:prstGeom prst="rect">
                        <a:avLst/>
                      </a:prstGeom>
                      <a:noFill/>
                      <a:ln>
                        <a:noFill/>
                      </a:ln>
                    </pic:spPr>
                  </pic:pic>
                </a:graphicData>
              </a:graphic>
            </wp:inline>
          </w:drawing>
        </w:r>
      </w:ins>
    </w:p>
    <w:p w14:paraId="2B69C97B" w14:textId="77777777" w:rsidR="006B0DAF" w:rsidRPr="00583848" w:rsidRDefault="006B0DAF" w:rsidP="006B0DAF">
      <w:pPr>
        <w:pStyle w:val="TF"/>
        <w:rPr>
          <w:ins w:id="28" w:author="Jason S Graham" w:date="2021-05-12T10:04:00Z"/>
        </w:rPr>
      </w:pPr>
      <w:ins w:id="29" w:author="Jason S Graham" w:date="2021-05-12T10:04:00Z">
        <w:r w:rsidRPr="00583848">
          <w:t>Figure A</w:t>
        </w:r>
        <w:r>
          <w:t>.4-Fi1</w:t>
        </w:r>
        <w:r w:rsidRPr="00583848">
          <w:t>: Network topology showing LI for non-3GPP access to 5G</w:t>
        </w:r>
        <w:r>
          <w:t xml:space="preserve"> via TNGF</w:t>
        </w:r>
      </w:ins>
    </w:p>
    <w:p w14:paraId="14634DD3" w14:textId="77777777" w:rsidR="006B0DAF" w:rsidRDefault="006B0DAF" w:rsidP="006B0DAF">
      <w:pPr>
        <w:rPr>
          <w:ins w:id="30" w:author="Jason S Graham" w:date="2021-05-12T10:04:00Z"/>
        </w:rPr>
      </w:pPr>
      <w:ins w:id="31" w:author="Jason S Graham" w:date="2021-05-12T10:04:00Z">
        <w:r w:rsidRPr="00583848">
          <w:t>Figure A.4-</w:t>
        </w:r>
        <w:r>
          <w:t>Fi</w:t>
        </w:r>
        <w:r w:rsidRPr="00583848">
          <w:t>1 shows the network topology of 5G system in a service-base</w:t>
        </w:r>
        <w:r>
          <w:t>d</w:t>
        </w:r>
        <w:r w:rsidRPr="00583848">
          <w:t xml:space="preserve"> representation, however, all the LI-related interfaces remain to be point-to-point.</w:t>
        </w:r>
      </w:ins>
    </w:p>
    <w:p w14:paraId="40AD5ED6" w14:textId="77777777" w:rsidR="006B0DAF" w:rsidRDefault="006B0DAF" w:rsidP="006B0DAF">
      <w:pPr>
        <w:rPr>
          <w:ins w:id="32" w:author="Jason S Graham" w:date="2021-05-12T10:04:00Z"/>
        </w:rPr>
      </w:pPr>
      <w:ins w:id="33" w:author="Jason S Graham" w:date="2021-05-12T10:04:00Z">
        <w:r>
          <w:rPr>
            <w:noProof/>
            <w:lang w:val="en-US"/>
          </w:rPr>
          <w:drawing>
            <wp:inline distT="0" distB="0" distL="0" distR="0" wp14:anchorId="02E62DB0" wp14:editId="53737AF3">
              <wp:extent cx="6122035" cy="5373365"/>
              <wp:effectExtent l="0" t="0" r="0" b="0"/>
              <wp:docPr id="5" name="Picture 5" descr="cid:image006.png@01D73C39.0068A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6.png@01D73C39.0068A76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6122035" cy="5373365"/>
                      </a:xfrm>
                      <a:prstGeom prst="rect">
                        <a:avLst/>
                      </a:prstGeom>
                      <a:noFill/>
                      <a:ln>
                        <a:noFill/>
                      </a:ln>
                    </pic:spPr>
                  </pic:pic>
                </a:graphicData>
              </a:graphic>
            </wp:inline>
          </w:drawing>
        </w:r>
      </w:ins>
    </w:p>
    <w:p w14:paraId="561C00A5" w14:textId="77777777" w:rsidR="006B0DAF" w:rsidRPr="00583848" w:rsidRDefault="006B0DAF" w:rsidP="006B0DAF">
      <w:pPr>
        <w:pStyle w:val="TF"/>
        <w:rPr>
          <w:ins w:id="34" w:author="Jason S Graham" w:date="2021-05-12T10:04:00Z"/>
        </w:rPr>
      </w:pPr>
      <w:ins w:id="35" w:author="Jason S Graham" w:date="2021-05-12T10:04:00Z">
        <w:r w:rsidRPr="00583848">
          <w:t>Figure A</w:t>
        </w:r>
        <w:r>
          <w:t>.4-Fi2</w:t>
        </w:r>
        <w:r w:rsidRPr="00583848">
          <w:t>: Network topology showing LI for non-3GPP access to 5G</w:t>
        </w:r>
        <w:r>
          <w:t xml:space="preserve"> via TWIF</w:t>
        </w:r>
      </w:ins>
    </w:p>
    <w:p w14:paraId="7276B734" w14:textId="67A1122C" w:rsidR="006B0DAF" w:rsidRPr="00583848" w:rsidRDefault="006B0DAF" w:rsidP="006B0DAF">
      <w:r w:rsidRPr="00583848">
        <w:t>Figure</w:t>
      </w:r>
      <w:ins w:id="36" w:author="Jason S Graham" w:date="2021-05-12T10:04:00Z">
        <w:r>
          <w:t>s</w:t>
        </w:r>
      </w:ins>
      <w:r w:rsidRPr="00583848">
        <w:t xml:space="preserve"> A.4-1</w:t>
      </w:r>
      <w:ins w:id="37" w:author="Jason S Graham" w:date="2021-05-12T10:04:00Z">
        <w:r>
          <w:t>, A.4-Fi1 and A.4-Fi2</w:t>
        </w:r>
      </w:ins>
      <w:r w:rsidRPr="00583848">
        <w:t xml:space="preserve"> show</w:t>
      </w:r>
      <w:del w:id="38" w:author="Jason S Graham" w:date="2021-05-12T10:04:00Z">
        <w:r w:rsidRPr="00583848" w:rsidDel="006B0DAF">
          <w:delText>s</w:delText>
        </w:r>
      </w:del>
      <w:r w:rsidRPr="00583848">
        <w:t xml:space="preserve"> the network topology of 5G system in a service-base</w:t>
      </w:r>
      <w:r>
        <w:t>d</w:t>
      </w:r>
      <w:r w:rsidRPr="00583848">
        <w:t xml:space="preserve"> representation, however, all the LI-related interfaces remain to be point-to-point.</w:t>
      </w:r>
    </w:p>
    <w:p w14:paraId="4F5F2905" w14:textId="77777777" w:rsidR="006B0DAF" w:rsidRPr="00583848" w:rsidRDefault="006B0DAF" w:rsidP="006B0DAF">
      <w:r w:rsidRPr="00583848">
        <w:t>The IRI-POIs present in the AMF, UDM, SMSF and SMF deliver the xIRI to the MDF2 and CC-POI present in the UPF delivers the xCC to the MDF3. The MDF3 address to CC-POI present in UPF is provided by the CC-TF present in the SMF over LI_T3 reference point.</w:t>
      </w:r>
    </w:p>
    <w:p w14:paraId="14EAD343" w14:textId="77777777" w:rsidR="006B0DAF" w:rsidRDefault="006B0DAF" w:rsidP="006B0DAF">
      <w:r w:rsidRPr="00583848">
        <w:t>The LIPF present in the ADMF provisions the IRI-POIs present in the NFs with the intercept related data. The LI_X1 interfaces between the LIPF and the UPF is to monitor the user plane data.</w:t>
      </w:r>
    </w:p>
    <w:p w14:paraId="0A0B7C18" w14:textId="0FB773E1" w:rsidR="006B0DAF" w:rsidRPr="00423F0E" w:rsidRDefault="006B0DAF" w:rsidP="006B0DAF">
      <w:pPr>
        <w:jc w:val="center"/>
        <w:rPr>
          <w:color w:val="0000FF"/>
          <w:sz w:val="28"/>
        </w:rPr>
      </w:pPr>
      <w:r>
        <w:rPr>
          <w:color w:val="0000FF"/>
          <w:sz w:val="28"/>
        </w:rPr>
        <w:t>*** End of All Changes ***</w:t>
      </w:r>
    </w:p>
    <w:p w14:paraId="1F94B003" w14:textId="77777777" w:rsidR="006B0DAF" w:rsidRDefault="006B0DAF" w:rsidP="006B0DAF">
      <w:pPr>
        <w:spacing w:after="0"/>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90A"/>
    <w:rsid w:val="003E1A36"/>
    <w:rsid w:val="00410371"/>
    <w:rsid w:val="004242F1"/>
    <w:rsid w:val="004B75B7"/>
    <w:rsid w:val="0051580D"/>
    <w:rsid w:val="00547111"/>
    <w:rsid w:val="00592D74"/>
    <w:rsid w:val="005E2C44"/>
    <w:rsid w:val="00621188"/>
    <w:rsid w:val="006257ED"/>
    <w:rsid w:val="00665C47"/>
    <w:rsid w:val="00695808"/>
    <w:rsid w:val="006B0DA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B0DAF"/>
    <w:rPr>
      <w:rFonts w:ascii="Times New Roman" w:hAnsi="Times New Roman"/>
      <w:lang w:val="en-GB" w:eastAsia="en-US"/>
    </w:rPr>
  </w:style>
  <w:style w:type="character" w:customStyle="1" w:styleId="NOChar">
    <w:name w:val="NO Char"/>
    <w:link w:val="NO"/>
    <w:rsid w:val="006B0DAF"/>
    <w:rPr>
      <w:rFonts w:ascii="Times New Roman" w:hAnsi="Times New Roman"/>
      <w:lang w:val="en-GB" w:eastAsia="en-US"/>
    </w:rPr>
  </w:style>
  <w:style w:type="character" w:customStyle="1" w:styleId="TFChar">
    <w:name w:val="TF Char"/>
    <w:basedOn w:val="DefaultParagraphFont"/>
    <w:link w:val="TF"/>
    <w:rsid w:val="006B0DAF"/>
    <w:rPr>
      <w:rFonts w:ascii="Arial" w:hAnsi="Arial"/>
      <w:b/>
      <w:lang w:val="en-GB" w:eastAsia="en-US"/>
    </w:rPr>
  </w:style>
  <w:style w:type="character" w:customStyle="1" w:styleId="THChar">
    <w:name w:val="TH Char"/>
    <w:link w:val="TH"/>
    <w:rsid w:val="006B0D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cid:image005.png@01D73C39.0068A760"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31.vsdx"/><Relationship Id="rId20" Type="http://schemas.openxmlformats.org/officeDocument/2006/relationships/image" Target="cid:image006.png@01D73C39.0068A760"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2" ma:contentTypeDescription="Create a new document." ma:contentTypeScope="" ma:versionID="fbe1d1247c3100a3ca648291b11a1259">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81d34a4fed1fe943e18ddcf0a0e0d89d"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293AC-7659-4281-89B5-4F1E99054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69098A-6F97-4D37-9DD7-3EBE63C4B377}">
  <ds:schemaRefs>
    <ds:schemaRef ds:uri="http://schemas.microsoft.com/sharepoint/v3/contenttype/forms"/>
  </ds:schemaRefs>
</ds:datastoreItem>
</file>

<file path=customXml/itemProps3.xml><?xml version="1.0" encoding="utf-8"?>
<ds:datastoreItem xmlns:ds="http://schemas.openxmlformats.org/officeDocument/2006/customXml" ds:itemID="{690725E2-2C5C-463D-BD57-8A3E108F0E5C}">
  <ds:schemaRefs>
    <ds:schemaRef ds:uri="27195e96-b521-4815-8c6d-b4fc4cfb923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4e15ade-b23b-493a-a483-c0663d551d74"/>
    <ds:schemaRef ds:uri="http://www.w3.org/XML/1998/namespace"/>
    <ds:schemaRef ds:uri="http://purl.org/dc/dcmitype/"/>
  </ds:schemaRefs>
</ds:datastoreItem>
</file>

<file path=customXml/itemProps4.xml><?xml version="1.0" encoding="utf-8"?>
<ds:datastoreItem xmlns:ds="http://schemas.openxmlformats.org/officeDocument/2006/customXml" ds:itemID="{8A28F8FA-BC05-426D-AAE7-785F70B9C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1900</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1900-01-01T04:00:00Z</cp:lastPrinted>
  <dcterms:created xsi:type="dcterms:W3CDTF">2021-05-12T14:05:00Z</dcterms:created>
  <dcterms:modified xsi:type="dcterms:W3CDTF">2021-05-12T14:14:00Z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s3i210341</vt:lpwstr>
  </property>
  <property fmtid="{D5CDD505-2E9C-101B-9397-08002B2CF9AE}" pid="10" name="Spec#">
    <vt:lpwstr>33.127</vt:lpwstr>
  </property>
  <property fmtid="{D5CDD505-2E9C-101B-9397-08002B2CF9AE}" pid="11" name="Cr#">
    <vt:lpwstr>0129</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TWIF and TNGF as Non-3GPP Accesses</vt:lpwstr>
  </property>
  <property fmtid="{D5CDD505-2E9C-101B-9397-08002B2CF9AE}" pid="15" name="SourceIfWg">
    <vt:lpwstr>SA3-LI (OTD, OFCOM(CH), Nokia, Nokia Shanghai Bell)</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2021-05-12</vt:lpwstr>
  </property>
  <property fmtid="{D5CDD505-2E9C-101B-9397-08002B2CF9AE}" pid="20" name="Release">
    <vt:lpwstr>Rel-16</vt:lpwstr>
  </property>
  <property fmtid="{D5CDD505-2E9C-101B-9397-08002B2CF9AE}" pid="21" name="ContentTypeId">
    <vt:lpwstr>0x0101006942074E32DB3D4DA621A9558AEA9750</vt:lpwstr>
  </property>
</Properties>
</file>