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031188" w14:textId="61500FF3" w:rsidR="00D31981" w:rsidRPr="004E65B2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4E65B2">
        <w:rPr>
          <w:rFonts w:ascii="Arial" w:hAnsi="Arial" w:cs="Arial"/>
          <w:b/>
          <w:sz w:val="22"/>
          <w:szCs w:val="22"/>
        </w:rPr>
        <w:t>3GPP TSG-SA3 Meeting #117</w:t>
      </w:r>
      <w:r w:rsidRPr="004E65B2">
        <w:rPr>
          <w:rFonts w:ascii="Arial" w:hAnsi="Arial" w:cs="Arial"/>
          <w:b/>
          <w:sz w:val="22"/>
          <w:szCs w:val="22"/>
        </w:rPr>
        <w:tab/>
        <w:t>S3-</w:t>
      </w:r>
      <w:r w:rsidRPr="00893A43">
        <w:rPr>
          <w:rFonts w:ascii="Arial" w:hAnsi="Arial" w:cs="Arial"/>
          <w:b/>
          <w:sz w:val="22"/>
          <w:szCs w:val="22"/>
        </w:rPr>
        <w:t>24</w:t>
      </w:r>
      <w:r w:rsidR="00D17FB0">
        <w:rPr>
          <w:rFonts w:ascii="Arial" w:hAnsi="Arial" w:cs="Arial"/>
          <w:b/>
          <w:sz w:val="22"/>
          <w:szCs w:val="22"/>
        </w:rPr>
        <w:t>3408</w:t>
      </w:r>
      <w:r w:rsidR="00AD4FCD">
        <w:rPr>
          <w:rFonts w:ascii="Arial" w:hAnsi="Arial" w:cs="Arial"/>
          <w:b/>
          <w:sz w:val="22"/>
          <w:szCs w:val="22"/>
        </w:rPr>
        <w:t>-r</w:t>
      </w:r>
      <w:r w:rsidR="00597927">
        <w:rPr>
          <w:rFonts w:ascii="Arial" w:hAnsi="Arial" w:cs="Arial"/>
          <w:b/>
          <w:sz w:val="22"/>
          <w:szCs w:val="22"/>
        </w:rPr>
        <w:t>2</w:t>
      </w:r>
    </w:p>
    <w:p w14:paraId="3A7BAEE1" w14:textId="5C1DC1F0" w:rsidR="004E3939" w:rsidRPr="00D31981" w:rsidRDefault="00D31981" w:rsidP="00D31981">
      <w:pPr>
        <w:pStyle w:val="Header"/>
        <w:rPr>
          <w:sz w:val="22"/>
          <w:szCs w:val="22"/>
        </w:rPr>
      </w:pPr>
      <w:r w:rsidRPr="004E65B2">
        <w:rPr>
          <w:rFonts w:cs="Arial"/>
          <w:sz w:val="22"/>
          <w:szCs w:val="22"/>
        </w:rPr>
        <w:t>Maastricht, Netherlands 19 - 23 August 2024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25871F8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919A5">
        <w:rPr>
          <w:rFonts w:ascii="Arial" w:hAnsi="Arial" w:cs="Arial"/>
          <w:b/>
          <w:sz w:val="22"/>
          <w:szCs w:val="22"/>
        </w:rPr>
        <w:t>Reply-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B919A5" w:rsidRPr="00B919A5">
        <w:rPr>
          <w:rFonts w:ascii="Arial" w:hAnsi="Arial" w:cs="Arial"/>
          <w:b/>
          <w:sz w:val="22"/>
          <w:szCs w:val="22"/>
        </w:rPr>
        <w:t>Internal 5G Core information expose to trusted AF</w:t>
      </w:r>
    </w:p>
    <w:p w14:paraId="06BA196E" w14:textId="46DDD19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919A5" w:rsidRPr="00893A43">
        <w:rPr>
          <w:rFonts w:ascii="Arial" w:hAnsi="Arial" w:cs="Arial" w:hint="eastAsia"/>
          <w:b/>
          <w:bCs/>
          <w:sz w:val="22"/>
          <w:szCs w:val="22"/>
          <w:lang w:eastAsia="zh-CN"/>
        </w:rPr>
        <w:t>S</w:t>
      </w:r>
      <w:r w:rsidR="00B919A5" w:rsidRPr="00893A43">
        <w:rPr>
          <w:rFonts w:ascii="Arial" w:hAnsi="Arial" w:cs="Arial"/>
          <w:b/>
          <w:bCs/>
          <w:sz w:val="22"/>
          <w:szCs w:val="22"/>
        </w:rPr>
        <w:t>3-24</w:t>
      </w:r>
      <w:r w:rsidR="00893A43" w:rsidRPr="00893A43">
        <w:rPr>
          <w:rFonts w:ascii="Arial" w:hAnsi="Arial" w:cs="Arial"/>
          <w:b/>
          <w:bCs/>
          <w:sz w:val="22"/>
          <w:szCs w:val="22"/>
        </w:rPr>
        <w:t>2730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="0000688F"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B919A5" w:rsidRPr="00B919A5">
        <w:rPr>
          <w:rFonts w:ascii="Arial" w:hAnsi="Arial" w:cs="Arial"/>
          <w:b/>
          <w:bCs/>
          <w:sz w:val="22"/>
          <w:szCs w:val="22"/>
        </w:rPr>
        <w:t xml:space="preserve">Clarification related to Internal 5G Core information expose to trusted AF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B919A5" w:rsidRPr="00B919A5">
        <w:rPr>
          <w:rFonts w:ascii="Arial" w:hAnsi="Arial" w:cs="Arial"/>
          <w:b/>
          <w:bCs/>
          <w:sz w:val="22"/>
          <w:szCs w:val="22"/>
        </w:rPr>
        <w:t>SA6</w:t>
      </w:r>
    </w:p>
    <w:p w14:paraId="2C6E4D6E" w14:textId="33275EE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919A5" w:rsidRPr="00B919A5">
        <w:rPr>
          <w:rFonts w:ascii="Arial" w:hAnsi="Arial" w:cs="Arial"/>
          <w:b/>
          <w:bCs/>
          <w:sz w:val="22"/>
          <w:szCs w:val="22"/>
        </w:rPr>
        <w:t>Release 18</w:t>
      </w:r>
    </w:p>
    <w:bookmarkEnd w:id="2"/>
    <w:bookmarkEnd w:id="3"/>
    <w:bookmarkEnd w:id="4"/>
    <w:p w14:paraId="1E9D3ED8" w14:textId="7E9CCC9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E6670" w:rsidRPr="002E6670">
        <w:rPr>
          <w:rFonts w:ascii="Arial" w:hAnsi="Arial" w:cs="Arial"/>
          <w:b/>
          <w:bCs/>
          <w:sz w:val="22"/>
          <w:szCs w:val="22"/>
        </w:rPr>
        <w:t>NSCALE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7697D00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5F4C89" w:rsidRPr="005F4C89">
        <w:rPr>
          <w:rFonts w:ascii="Arial" w:hAnsi="Arial" w:cs="Arial"/>
          <w:b/>
          <w:sz w:val="22"/>
          <w:szCs w:val="22"/>
        </w:rPr>
        <w:t>3GPP SA3</w:t>
      </w:r>
    </w:p>
    <w:p w14:paraId="2548326B" w14:textId="50B9D4A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F4C89">
        <w:rPr>
          <w:rFonts w:ascii="Arial" w:hAnsi="Arial" w:cs="Arial"/>
          <w:b/>
          <w:bCs/>
          <w:sz w:val="22"/>
          <w:szCs w:val="22"/>
          <w:lang w:val="fr-FR"/>
        </w:rPr>
        <w:t>SA6</w:t>
      </w:r>
    </w:p>
    <w:p w14:paraId="5DC2ED77" w14:textId="3A49213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F4C89">
        <w:rPr>
          <w:rFonts w:ascii="Arial" w:hAnsi="Arial" w:cs="Arial"/>
          <w:b/>
          <w:bCs/>
          <w:sz w:val="22"/>
          <w:szCs w:val="22"/>
          <w:lang w:val="fr-FR"/>
        </w:rPr>
        <w:t>SA2, CT3, SA5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234C272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F4C89">
        <w:rPr>
          <w:rFonts w:ascii="Arial" w:hAnsi="Arial" w:cs="Arial"/>
          <w:b/>
          <w:bCs/>
          <w:sz w:val="22"/>
          <w:szCs w:val="22"/>
        </w:rPr>
        <w:t>lei.zhongding@huawei.com</w:t>
      </w:r>
    </w:p>
    <w:p w14:paraId="3FB40914" w14:textId="77777777" w:rsidR="005F4C89" w:rsidRDefault="005F4C8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3656583" w14:textId="3B86DC09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630144" w14:textId="776F9B9B" w:rsidR="00B97703" w:rsidRDefault="00B97703" w:rsidP="005F4C89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7AE07B9" w14:textId="5A6A160C" w:rsidR="003129DD" w:rsidRDefault="003129DD" w:rsidP="003129DD">
      <w:pPr>
        <w:rPr>
          <w:iCs/>
        </w:rPr>
      </w:pPr>
      <w:r w:rsidRPr="003A027B">
        <w:rPr>
          <w:iCs/>
        </w:rPr>
        <w:t xml:space="preserve">SA3 </w:t>
      </w:r>
      <w:r w:rsidRPr="003129DD">
        <w:rPr>
          <w:iCs/>
        </w:rPr>
        <w:t>would like to thank SA6 for the LS on Clarification related to Internal 5G Core information expose to trusted AF.</w:t>
      </w:r>
      <w:r>
        <w:rPr>
          <w:iCs/>
        </w:rPr>
        <w:t xml:space="preserve"> </w:t>
      </w:r>
      <w:r w:rsidRPr="003A027B">
        <w:rPr>
          <w:iCs/>
        </w:rPr>
        <w:t xml:space="preserve">SA3 </w:t>
      </w:r>
      <w:r>
        <w:rPr>
          <w:iCs/>
        </w:rPr>
        <w:t xml:space="preserve">has discussed the questions raised by SA6 and the answers are provided </w:t>
      </w:r>
      <w:r>
        <w:rPr>
          <w:iCs/>
          <w:lang w:eastAsia="zh-CN"/>
        </w:rPr>
        <w:t>as follows</w:t>
      </w:r>
      <w:r>
        <w:rPr>
          <w:iCs/>
        </w:rPr>
        <w:t xml:space="preserve">: </w:t>
      </w:r>
    </w:p>
    <w:p w14:paraId="484EBD51" w14:textId="6F9B182E" w:rsidR="00B36D33" w:rsidRPr="00384A28" w:rsidRDefault="00B36D33" w:rsidP="00B36D33">
      <w:pPr>
        <w:pStyle w:val="ListParagraph"/>
        <w:numPr>
          <w:ilvl w:val="0"/>
          <w:numId w:val="9"/>
        </w:numPr>
        <w:rPr>
          <w:rFonts w:eastAsiaTheme="minorEastAsia"/>
          <w:b/>
          <w:iCs/>
          <w:lang w:val="en-US" w:eastAsia="zh-CN"/>
        </w:rPr>
      </w:pPr>
      <w:r w:rsidRPr="00384A28">
        <w:rPr>
          <w:rFonts w:eastAsiaTheme="minorEastAsia"/>
          <w:b/>
          <w:iCs/>
          <w:lang w:val="en-US" w:eastAsia="zh-CN"/>
        </w:rPr>
        <w:t xml:space="preserve">Q1: </w:t>
      </w:r>
      <w:r w:rsidRPr="00B36D33">
        <w:rPr>
          <w:rFonts w:eastAsiaTheme="minorEastAsia"/>
          <w:b/>
          <w:iCs/>
          <w:lang w:val="en-US" w:eastAsia="zh-CN"/>
        </w:rPr>
        <w:t>Whether a trusted AF of an 3GPP operator is considered within the operator’s domain</w:t>
      </w:r>
      <w:r>
        <w:rPr>
          <w:rFonts w:eastAsiaTheme="minorEastAsia" w:hint="eastAsia"/>
          <w:b/>
          <w:iCs/>
          <w:lang w:val="en-US" w:eastAsia="zh-CN"/>
        </w:rPr>
        <w:t>;</w:t>
      </w:r>
      <w:r>
        <w:rPr>
          <w:rFonts w:eastAsiaTheme="minorEastAsia"/>
          <w:b/>
          <w:iCs/>
          <w:lang w:val="en-US" w:eastAsia="zh-CN"/>
        </w:rPr>
        <w:t xml:space="preserve"> </w:t>
      </w:r>
      <w:r w:rsidRPr="00B36D33">
        <w:rPr>
          <w:rFonts w:eastAsiaTheme="minorEastAsia"/>
          <w:b/>
          <w:iCs/>
          <w:lang w:val="en-US" w:eastAsia="zh-CN"/>
        </w:rPr>
        <w:t xml:space="preserve">If yes, whether it is possible to expose </w:t>
      </w:r>
      <w:bookmarkStart w:id="7" w:name="_Hlk171697308"/>
      <w:r w:rsidRPr="00B36D33">
        <w:rPr>
          <w:rFonts w:eastAsiaTheme="minorEastAsia"/>
          <w:b/>
          <w:iCs/>
          <w:lang w:val="en-US" w:eastAsia="zh-CN"/>
        </w:rPr>
        <w:t xml:space="preserve">Internal 5G Core information </w:t>
      </w:r>
      <w:bookmarkEnd w:id="7"/>
      <w:r w:rsidRPr="00B36D33">
        <w:rPr>
          <w:rFonts w:eastAsiaTheme="minorEastAsia"/>
          <w:b/>
          <w:iCs/>
          <w:lang w:val="en-US" w:eastAsia="zh-CN"/>
        </w:rPr>
        <w:t>such as DNN, S-NSSAI, etc. to a trusted AF (e.g., a NSCE server).</w:t>
      </w:r>
    </w:p>
    <w:p w14:paraId="16B73A52" w14:textId="761F044A" w:rsidR="00734BAA" w:rsidRPr="00533A63" w:rsidRDefault="00B36D33" w:rsidP="00734BAA">
      <w:r w:rsidRPr="00384A28">
        <w:rPr>
          <w:rFonts w:eastAsiaTheme="minorEastAsia"/>
          <w:b/>
          <w:lang w:val="en-US"/>
        </w:rPr>
        <w:t>[SA3</w:t>
      </w:r>
      <w:r w:rsidRPr="0091505A">
        <w:rPr>
          <w:rFonts w:eastAsiaTheme="minorEastAsia"/>
          <w:lang w:val="en-US"/>
        </w:rPr>
        <w:t xml:space="preserve">]: </w:t>
      </w:r>
      <w:r>
        <w:t xml:space="preserve">SA3 </w:t>
      </w:r>
      <w:r w:rsidR="0000688F">
        <w:rPr>
          <w:rFonts w:eastAsia="Times New Roman"/>
        </w:rPr>
        <w:t xml:space="preserve">does not have </w:t>
      </w:r>
      <w:r w:rsidR="0087298C">
        <w:rPr>
          <w:rFonts w:eastAsia="Times New Roman"/>
        </w:rPr>
        <w:t>the</w:t>
      </w:r>
      <w:r w:rsidR="0000688F">
        <w:rPr>
          <w:rFonts w:eastAsia="Times New Roman"/>
        </w:rPr>
        <w:t xml:space="preserve"> definition of “trusted AF” </w:t>
      </w:r>
      <w:r w:rsidR="0087721C">
        <w:rPr>
          <w:rFonts w:eastAsia="Times New Roman"/>
        </w:rPr>
        <w:t>since</w:t>
      </w:r>
      <w:r w:rsidR="0000688F">
        <w:rPr>
          <w:rFonts w:eastAsia="Times New Roman"/>
        </w:rPr>
        <w:t xml:space="preserve"> the term</w:t>
      </w:r>
      <w:r w:rsidR="0087721C">
        <w:rPr>
          <w:rFonts w:eastAsia="Times New Roman"/>
        </w:rPr>
        <w:t xml:space="preserve"> </w:t>
      </w:r>
      <w:r w:rsidR="00734BAA" w:rsidRPr="00533A63">
        <w:t>"trusted AF" is not a well-defined in 3GPP specifications. It is recommended not to be used to avoid confusion. </w:t>
      </w:r>
    </w:p>
    <w:p w14:paraId="64C75F65" w14:textId="0A281B39" w:rsidR="0087298C" w:rsidRDefault="0087298C" w:rsidP="00B36D33">
      <w:pPr>
        <w:rPr>
          <w:rFonts w:eastAsia="Times New Roman"/>
        </w:rPr>
      </w:pPr>
      <w:r>
        <w:rPr>
          <w:rFonts w:eastAsia="Times New Roman"/>
        </w:rPr>
        <w:t xml:space="preserve">Instead, the term “within/outside the 3GPP operator domain” </w:t>
      </w:r>
      <w:r>
        <w:rPr>
          <w:iCs/>
        </w:rPr>
        <w:t xml:space="preserve">is </w:t>
      </w:r>
      <w:r w:rsidR="0087721C">
        <w:rPr>
          <w:iCs/>
        </w:rPr>
        <w:t>used</w:t>
      </w:r>
      <w:r>
        <w:rPr>
          <w:iCs/>
        </w:rPr>
        <w:t xml:space="preserve"> </w:t>
      </w:r>
      <w:r w:rsidR="0087721C">
        <w:rPr>
          <w:iCs/>
        </w:rPr>
        <w:t xml:space="preserve">for an AF </w:t>
      </w:r>
      <w:r>
        <w:rPr>
          <w:iCs/>
        </w:rPr>
        <w:t>in SA3</w:t>
      </w:r>
      <w:r w:rsidR="00AD4FCD">
        <w:rPr>
          <w:iCs/>
        </w:rPr>
        <w:t>. A</w:t>
      </w:r>
      <w:r w:rsidR="00DC1960">
        <w:rPr>
          <w:rFonts w:eastAsia="Times New Roman"/>
        </w:rPr>
        <w:t xml:space="preserve"> security requirement specified</w:t>
      </w:r>
      <w:r>
        <w:rPr>
          <w:iCs/>
        </w:rPr>
        <w:t xml:space="preserve"> </w:t>
      </w:r>
      <w:r>
        <w:rPr>
          <w:rFonts w:eastAsia="Times New Roman"/>
        </w:rPr>
        <w:t>in TS 33.501</w:t>
      </w:r>
      <w:r w:rsidR="00DC1960">
        <w:rPr>
          <w:rFonts w:eastAsia="Times New Roman"/>
        </w:rPr>
        <w:t xml:space="preserve">that </w:t>
      </w:r>
      <w:r w:rsidRPr="0087298C">
        <w:rPr>
          <w:rFonts w:eastAsia="Times New Roman"/>
        </w:rPr>
        <w:t>5G Core information</w:t>
      </w:r>
      <w:r w:rsidR="00AD4FCD">
        <w:rPr>
          <w:rFonts w:eastAsia="Times New Roman"/>
        </w:rPr>
        <w:t xml:space="preserve"> such as DNN, S-NSSAI</w:t>
      </w:r>
      <w:r>
        <w:rPr>
          <w:rFonts w:eastAsia="Times New Roman"/>
        </w:rPr>
        <w:t xml:space="preserve"> </w:t>
      </w:r>
      <w:r w:rsidR="00AD4FCD">
        <w:rPr>
          <w:rFonts w:eastAsia="Times New Roman"/>
        </w:rPr>
        <w:t xml:space="preserve">shall not </w:t>
      </w:r>
      <w:r>
        <w:rPr>
          <w:rFonts w:eastAsia="Times New Roman"/>
        </w:rPr>
        <w:t xml:space="preserve">be exposed to an </w:t>
      </w:r>
      <w:r w:rsidR="00AD4FCD">
        <w:rPr>
          <w:rFonts w:eastAsia="Times New Roman"/>
        </w:rPr>
        <w:t xml:space="preserve">AF outside </w:t>
      </w:r>
      <w:r w:rsidRPr="0087298C">
        <w:rPr>
          <w:rFonts w:eastAsia="Times New Roman"/>
        </w:rPr>
        <w:t xml:space="preserve">the </w:t>
      </w:r>
      <w:r>
        <w:rPr>
          <w:rFonts w:eastAsia="Times New Roman"/>
        </w:rPr>
        <w:t xml:space="preserve">3GPP </w:t>
      </w:r>
      <w:r w:rsidRPr="0087298C">
        <w:rPr>
          <w:rFonts w:eastAsia="Times New Roman"/>
        </w:rPr>
        <w:t>operato</w:t>
      </w:r>
      <w:r>
        <w:rPr>
          <w:rFonts w:eastAsia="Times New Roman"/>
        </w:rPr>
        <w:t>r</w:t>
      </w:r>
      <w:r w:rsidRPr="0087298C">
        <w:rPr>
          <w:rFonts w:eastAsia="Times New Roman"/>
        </w:rPr>
        <w:t xml:space="preserve"> domain</w:t>
      </w:r>
      <w:r>
        <w:rPr>
          <w:rFonts w:eastAsia="Times New Roman"/>
        </w:rPr>
        <w:t>.</w:t>
      </w:r>
      <w:r w:rsidR="008B2A0A">
        <w:rPr>
          <w:rFonts w:eastAsia="Times New Roman"/>
        </w:rPr>
        <w:t xml:space="preserve"> </w:t>
      </w:r>
      <w:r w:rsidR="00AD4FCD">
        <w:rPr>
          <w:rFonts w:eastAsia="Times New Roman"/>
        </w:rPr>
        <w:t>In case</w:t>
      </w:r>
      <w:r w:rsidR="008B2A0A">
        <w:rPr>
          <w:rFonts w:eastAsia="Times New Roman"/>
        </w:rPr>
        <w:t xml:space="preserve"> </w:t>
      </w:r>
      <w:r w:rsidR="008B2A0A" w:rsidRPr="008B2A0A">
        <w:rPr>
          <w:rFonts w:eastAsia="Times New Roman"/>
        </w:rPr>
        <w:t xml:space="preserve">Internal 5G Core information </w:t>
      </w:r>
      <w:r w:rsidR="008B2A0A">
        <w:rPr>
          <w:rFonts w:eastAsia="Times New Roman"/>
        </w:rPr>
        <w:t>needs to be exposed</w:t>
      </w:r>
      <w:r w:rsidR="00AD4FCD">
        <w:rPr>
          <w:rFonts w:eastAsia="Times New Roman"/>
        </w:rPr>
        <w:t>, additional security protection needs to be put in place</w:t>
      </w:r>
      <w:r w:rsidR="008B2A0A">
        <w:rPr>
          <w:rFonts w:eastAsia="Times New Roman"/>
        </w:rPr>
        <w:t>.</w:t>
      </w:r>
      <w:r w:rsidR="00AD4FCD">
        <w:rPr>
          <w:rFonts w:eastAsia="Times New Roman"/>
        </w:rPr>
        <w:t xml:space="preserve"> For example, </w:t>
      </w:r>
      <w:r w:rsidR="00DC1960">
        <w:rPr>
          <w:rFonts w:eastAsia="Times New Roman"/>
        </w:rPr>
        <w:t xml:space="preserve">it is specified in TS 33.501 that an </w:t>
      </w:r>
      <w:r w:rsidR="00AD4FCD">
        <w:rPr>
          <w:rFonts w:eastAsia="Times New Roman"/>
        </w:rPr>
        <w:t xml:space="preserve">S-NSSAI is mapped to </w:t>
      </w:r>
      <w:r w:rsidR="00DC1960">
        <w:rPr>
          <w:rFonts w:eastAsia="Times New Roman"/>
        </w:rPr>
        <w:t xml:space="preserve">an </w:t>
      </w:r>
      <w:r w:rsidR="00DC1960" w:rsidRPr="003D1282">
        <w:t>AF-Service-Identifier</w:t>
      </w:r>
      <w:r w:rsidR="00DC1960">
        <w:t xml:space="preserve"> and the </w:t>
      </w:r>
      <w:r w:rsidR="00DC1960" w:rsidRPr="003D1282">
        <w:t>AF-Service-Identifier</w:t>
      </w:r>
      <w:r w:rsidR="00DC1960">
        <w:t xml:space="preserve"> instead is exposed to an authorized AF outside the 3GPP operator domain. </w:t>
      </w:r>
    </w:p>
    <w:p w14:paraId="58EBA40D" w14:textId="21D1EB43" w:rsidR="001C6AFA" w:rsidRPr="00384A28" w:rsidRDefault="001C6AFA" w:rsidP="001C6AFA">
      <w:pPr>
        <w:pStyle w:val="ListParagraph"/>
        <w:numPr>
          <w:ilvl w:val="0"/>
          <w:numId w:val="9"/>
        </w:numPr>
        <w:rPr>
          <w:rFonts w:eastAsiaTheme="minorEastAsia"/>
          <w:b/>
          <w:iCs/>
          <w:lang w:val="en-US" w:eastAsia="zh-CN"/>
        </w:rPr>
      </w:pPr>
      <w:r w:rsidRPr="00384A28">
        <w:rPr>
          <w:rFonts w:eastAsiaTheme="minorEastAsia"/>
          <w:b/>
          <w:iCs/>
          <w:lang w:val="en-US" w:eastAsia="zh-CN"/>
        </w:rPr>
        <w:t>Q</w:t>
      </w:r>
      <w:r w:rsidR="0087298C">
        <w:rPr>
          <w:rFonts w:eastAsiaTheme="minorEastAsia"/>
          <w:b/>
          <w:iCs/>
          <w:lang w:val="en-US" w:eastAsia="zh-CN"/>
        </w:rPr>
        <w:t>2</w:t>
      </w:r>
      <w:r w:rsidRPr="00384A28">
        <w:rPr>
          <w:rFonts w:eastAsiaTheme="minorEastAsia"/>
          <w:b/>
          <w:iCs/>
          <w:lang w:val="en-US" w:eastAsia="zh-CN"/>
        </w:rPr>
        <w:t xml:space="preserve">: </w:t>
      </w:r>
      <w:r w:rsidRPr="00B36D33">
        <w:rPr>
          <w:rFonts w:eastAsiaTheme="minorEastAsia"/>
          <w:b/>
          <w:iCs/>
          <w:lang w:val="en-US" w:eastAsia="zh-CN"/>
        </w:rPr>
        <w:t xml:space="preserve">Whether </w:t>
      </w:r>
      <w:r w:rsidR="002B62AC" w:rsidRPr="002B62AC">
        <w:rPr>
          <w:rFonts w:eastAsiaTheme="minorEastAsia"/>
          <w:b/>
          <w:iCs/>
          <w:lang w:val="en-US" w:eastAsia="zh-CN"/>
        </w:rPr>
        <w:t>the NSI (i.e., Network Slice Instance) and/or NSI ID can be exposed to the trusted AF</w:t>
      </w:r>
      <w:r w:rsidRPr="00B36D33">
        <w:rPr>
          <w:rFonts w:eastAsiaTheme="minorEastAsia"/>
          <w:b/>
          <w:iCs/>
          <w:lang w:val="en-US" w:eastAsia="zh-CN"/>
        </w:rPr>
        <w:t>.</w:t>
      </w:r>
    </w:p>
    <w:p w14:paraId="4051EDB1" w14:textId="3CB8A922" w:rsidR="002B62AC" w:rsidRPr="002B62AC" w:rsidRDefault="002B62AC" w:rsidP="002B62AC">
      <w:pPr>
        <w:rPr>
          <w:iCs/>
        </w:rPr>
      </w:pPr>
      <w:r w:rsidRPr="002B62AC">
        <w:rPr>
          <w:rFonts w:eastAsiaTheme="minorEastAsia"/>
          <w:b/>
          <w:lang w:val="en-US"/>
        </w:rPr>
        <w:t>[SA3</w:t>
      </w:r>
      <w:r w:rsidRPr="002B62AC">
        <w:rPr>
          <w:rFonts w:eastAsiaTheme="minorEastAsia"/>
          <w:lang w:val="en-US"/>
        </w:rPr>
        <w:t xml:space="preserve">]: </w:t>
      </w:r>
      <w:r w:rsidR="0087298C">
        <w:rPr>
          <w:rFonts w:eastAsiaTheme="minorEastAsia"/>
          <w:lang w:val="en-US"/>
        </w:rPr>
        <w:t xml:space="preserve">Similar to </w:t>
      </w:r>
      <w:r w:rsidR="00A53E12">
        <w:rPr>
          <w:rFonts w:eastAsiaTheme="minorEastAsia"/>
          <w:lang w:val="en-US"/>
        </w:rPr>
        <w:t xml:space="preserve">answer to </w:t>
      </w:r>
      <w:r w:rsidR="0087298C">
        <w:rPr>
          <w:rFonts w:eastAsiaTheme="minorEastAsia"/>
          <w:lang w:val="en-US"/>
        </w:rPr>
        <w:t xml:space="preserve">Q1, </w:t>
      </w:r>
      <w:r w:rsidR="00A53E12">
        <w:rPr>
          <w:rFonts w:eastAsiaTheme="minorEastAsia"/>
          <w:lang w:val="en-US"/>
        </w:rPr>
        <w:t xml:space="preserve">either </w:t>
      </w:r>
      <w:r w:rsidR="0087298C">
        <w:t xml:space="preserve">NSI or NSI ID is sensitive information of 5G core and can </w:t>
      </w:r>
      <w:r w:rsidR="0087298C">
        <w:rPr>
          <w:rFonts w:eastAsia="Times New Roman"/>
        </w:rPr>
        <w:t xml:space="preserve">only be exposed to an “AF within </w:t>
      </w:r>
      <w:r w:rsidR="0087298C" w:rsidRPr="0087298C">
        <w:rPr>
          <w:rFonts w:eastAsia="Times New Roman"/>
        </w:rPr>
        <w:t xml:space="preserve">the </w:t>
      </w:r>
      <w:r w:rsidR="0087298C">
        <w:rPr>
          <w:rFonts w:eastAsia="Times New Roman"/>
        </w:rPr>
        <w:t xml:space="preserve">3GPP </w:t>
      </w:r>
      <w:r w:rsidR="0087298C" w:rsidRPr="0087298C">
        <w:rPr>
          <w:rFonts w:eastAsia="Times New Roman"/>
        </w:rPr>
        <w:t>operato</w:t>
      </w:r>
      <w:r w:rsidR="0087298C">
        <w:rPr>
          <w:rFonts w:eastAsia="Times New Roman"/>
        </w:rPr>
        <w:t>r</w:t>
      </w:r>
      <w:r w:rsidR="0087298C" w:rsidRPr="0087298C">
        <w:rPr>
          <w:rFonts w:eastAsia="Times New Roman"/>
        </w:rPr>
        <w:t xml:space="preserve"> domain</w:t>
      </w:r>
      <w:r w:rsidR="0087298C">
        <w:rPr>
          <w:rFonts w:eastAsia="Times New Roman"/>
        </w:rPr>
        <w:t>”.</w:t>
      </w:r>
      <w:r w:rsidR="00A53E12">
        <w:rPr>
          <w:rFonts w:eastAsia="Times New Roman"/>
        </w:rPr>
        <w:t xml:space="preserve"> </w:t>
      </w:r>
      <w:r w:rsidR="00734BAA">
        <w:rPr>
          <w:rFonts w:eastAsia="Times New Roman"/>
        </w:rPr>
        <w:t xml:space="preserve">Additional security protection is needed if there is a need to expose it to an AF outside the 3GPP operator domain.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6FE9B98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02E8E" w:rsidRPr="00D02E8E">
        <w:rPr>
          <w:rFonts w:ascii="Arial" w:hAnsi="Arial" w:cs="Arial"/>
          <w:b/>
        </w:rPr>
        <w:t>SA6</w:t>
      </w:r>
      <w:r>
        <w:rPr>
          <w:rFonts w:ascii="Arial" w:hAnsi="Arial" w:cs="Arial"/>
          <w:b/>
        </w:rPr>
        <w:t xml:space="preserve"> </w:t>
      </w:r>
    </w:p>
    <w:p w14:paraId="66C12387" w14:textId="4A1C32D4" w:rsidR="00D02E8E" w:rsidRPr="000F6242" w:rsidRDefault="00B97703" w:rsidP="00D02E8E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D02E8E" w:rsidRPr="00822BD7">
        <w:t xml:space="preserve">SA3 </w:t>
      </w:r>
      <w:r w:rsidR="00D02E8E">
        <w:t xml:space="preserve">kindly </w:t>
      </w:r>
      <w:r w:rsidR="00D02E8E" w:rsidRPr="00822BD7">
        <w:t xml:space="preserve">asks </w:t>
      </w:r>
      <w:r w:rsidR="00D02E8E">
        <w:t>SA6</w:t>
      </w:r>
      <w:r w:rsidR="00D02E8E" w:rsidRPr="00822BD7">
        <w:t xml:space="preserve"> to take above information into account.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47F4C58" w14:textId="0B666FAA" w:rsidR="000101E4" w:rsidRDefault="000101E4" w:rsidP="002F1940">
      <w:r>
        <w:t>SA3#118</w:t>
      </w:r>
      <w:r>
        <w:tab/>
      </w:r>
      <w:r w:rsidR="00C91EF3">
        <w:t>14 - 18 October 2024</w:t>
      </w:r>
      <w:r w:rsidR="00C91EF3">
        <w:tab/>
      </w:r>
      <w:r w:rsidR="00C91EF3">
        <w:tab/>
      </w:r>
      <w:r w:rsidR="002415C0">
        <w:t>Hyderabad</w:t>
      </w:r>
      <w:r w:rsidR="00C91EF3">
        <w:t xml:space="preserve"> (India)</w:t>
      </w:r>
    </w:p>
    <w:p w14:paraId="0A102C4C" w14:textId="37F1113F" w:rsidR="002415C0" w:rsidRPr="00074D3C" w:rsidRDefault="002415C0" w:rsidP="002F1940">
      <w:r>
        <w:t>SA3#119</w:t>
      </w:r>
      <w:r>
        <w:tab/>
        <w:t>11 - 15 November 2024</w:t>
      </w:r>
      <w:r>
        <w:tab/>
      </w:r>
      <w:r>
        <w:tab/>
        <w:t>Orlando (US)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022D16" w14:textId="77777777" w:rsidR="00F74A88" w:rsidRDefault="00F74A88">
      <w:pPr>
        <w:spacing w:after="0"/>
      </w:pPr>
      <w:r>
        <w:separator/>
      </w:r>
    </w:p>
  </w:endnote>
  <w:endnote w:type="continuationSeparator" w:id="0">
    <w:p w14:paraId="20AA40BA" w14:textId="77777777" w:rsidR="00F74A88" w:rsidRDefault="00F74A8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D18E32" w14:textId="77777777" w:rsidR="00F74A88" w:rsidRDefault="00F74A88">
      <w:pPr>
        <w:spacing w:after="0"/>
      </w:pPr>
      <w:r>
        <w:separator/>
      </w:r>
    </w:p>
  </w:footnote>
  <w:footnote w:type="continuationSeparator" w:id="0">
    <w:p w14:paraId="4CA18CF6" w14:textId="77777777" w:rsidR="00F74A88" w:rsidRDefault="00F74A8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51D4893"/>
    <w:multiLevelType w:val="hybridMultilevel"/>
    <w:tmpl w:val="F64209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E9B46CE"/>
    <w:multiLevelType w:val="hybridMultilevel"/>
    <w:tmpl w:val="F2E4AE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8"/>
  </w:num>
  <w:num w:numId="9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688F"/>
    <w:rsid w:val="000101E4"/>
    <w:rsid w:val="00017F23"/>
    <w:rsid w:val="000252B5"/>
    <w:rsid w:val="00046AA9"/>
    <w:rsid w:val="00074D3C"/>
    <w:rsid w:val="00084D35"/>
    <w:rsid w:val="000B21DF"/>
    <w:rsid w:val="000E6116"/>
    <w:rsid w:val="000F6242"/>
    <w:rsid w:val="00103FF1"/>
    <w:rsid w:val="00196B59"/>
    <w:rsid w:val="001A14F2"/>
    <w:rsid w:val="001B3A86"/>
    <w:rsid w:val="001B763F"/>
    <w:rsid w:val="001C6AFA"/>
    <w:rsid w:val="00215C2C"/>
    <w:rsid w:val="0021720B"/>
    <w:rsid w:val="00220060"/>
    <w:rsid w:val="00226381"/>
    <w:rsid w:val="002415C0"/>
    <w:rsid w:val="002473B2"/>
    <w:rsid w:val="002869FE"/>
    <w:rsid w:val="002B62AC"/>
    <w:rsid w:val="002C069A"/>
    <w:rsid w:val="002E01C1"/>
    <w:rsid w:val="002E6670"/>
    <w:rsid w:val="002F1940"/>
    <w:rsid w:val="003129DD"/>
    <w:rsid w:val="00322204"/>
    <w:rsid w:val="003231BB"/>
    <w:rsid w:val="00383545"/>
    <w:rsid w:val="003C06D2"/>
    <w:rsid w:val="003F5E20"/>
    <w:rsid w:val="00433500"/>
    <w:rsid w:val="00433F71"/>
    <w:rsid w:val="0043559E"/>
    <w:rsid w:val="00440D43"/>
    <w:rsid w:val="00441B3A"/>
    <w:rsid w:val="00470DF6"/>
    <w:rsid w:val="00490D22"/>
    <w:rsid w:val="004E3939"/>
    <w:rsid w:val="004E65B2"/>
    <w:rsid w:val="004F32F4"/>
    <w:rsid w:val="00526DDD"/>
    <w:rsid w:val="00533A63"/>
    <w:rsid w:val="00573B15"/>
    <w:rsid w:val="0058659E"/>
    <w:rsid w:val="00597927"/>
    <w:rsid w:val="005B6433"/>
    <w:rsid w:val="005D030B"/>
    <w:rsid w:val="005F4C89"/>
    <w:rsid w:val="006052AD"/>
    <w:rsid w:val="00733F21"/>
    <w:rsid w:val="00734BAA"/>
    <w:rsid w:val="0073766B"/>
    <w:rsid w:val="007B43D4"/>
    <w:rsid w:val="007F4F92"/>
    <w:rsid w:val="0087298C"/>
    <w:rsid w:val="008758B0"/>
    <w:rsid w:val="0087721C"/>
    <w:rsid w:val="00893A43"/>
    <w:rsid w:val="008B2A0A"/>
    <w:rsid w:val="008D3E9C"/>
    <w:rsid w:val="008D772F"/>
    <w:rsid w:val="00914CD1"/>
    <w:rsid w:val="00940BE8"/>
    <w:rsid w:val="009528CF"/>
    <w:rsid w:val="009603F6"/>
    <w:rsid w:val="009963AC"/>
    <w:rsid w:val="0099764C"/>
    <w:rsid w:val="009C01E1"/>
    <w:rsid w:val="009E0B14"/>
    <w:rsid w:val="00A455B0"/>
    <w:rsid w:val="00A53E12"/>
    <w:rsid w:val="00A57D88"/>
    <w:rsid w:val="00A70448"/>
    <w:rsid w:val="00AA4FF3"/>
    <w:rsid w:val="00AD4FCD"/>
    <w:rsid w:val="00AE1B3E"/>
    <w:rsid w:val="00B35644"/>
    <w:rsid w:val="00B36D33"/>
    <w:rsid w:val="00B65DE2"/>
    <w:rsid w:val="00B724D3"/>
    <w:rsid w:val="00B919A5"/>
    <w:rsid w:val="00B97703"/>
    <w:rsid w:val="00BA3D66"/>
    <w:rsid w:val="00C04BFC"/>
    <w:rsid w:val="00C17229"/>
    <w:rsid w:val="00C91EF3"/>
    <w:rsid w:val="00CB2B16"/>
    <w:rsid w:val="00CF6087"/>
    <w:rsid w:val="00D02E8E"/>
    <w:rsid w:val="00D14BB6"/>
    <w:rsid w:val="00D17FB0"/>
    <w:rsid w:val="00D31981"/>
    <w:rsid w:val="00D33624"/>
    <w:rsid w:val="00D7484B"/>
    <w:rsid w:val="00DC1960"/>
    <w:rsid w:val="00DC3EE7"/>
    <w:rsid w:val="00DC47B4"/>
    <w:rsid w:val="00E003DF"/>
    <w:rsid w:val="00E2241D"/>
    <w:rsid w:val="00E665BE"/>
    <w:rsid w:val="00EB0BC7"/>
    <w:rsid w:val="00EE31A4"/>
    <w:rsid w:val="00F25496"/>
    <w:rsid w:val="00F667CF"/>
    <w:rsid w:val="00F74A88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298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805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344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2306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Zander Lei</cp:lastModifiedBy>
  <cp:revision>4</cp:revision>
  <cp:lastPrinted>2002-04-23T07:10:00Z</cp:lastPrinted>
  <dcterms:created xsi:type="dcterms:W3CDTF">2024-08-22T16:03:00Z</dcterms:created>
  <dcterms:modified xsi:type="dcterms:W3CDTF">2024-08-22T20:43:00Z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(3)GAb+aZ2AHdokRh7HFC3Enc2eusSKvAwhxxjOzSet3N7mmy7Pp6zqGtM/h5ZG4Jz0QRH44PA6
JNDyBWQwE52HnwoRWxXnGBFfNsWWLWkZq0DkB7PY80sH/eHULqNjS+fWyjBKR5U/vvSYSPib
1P1Wy0ooJK5lW7WsjEVg/i5lvjA2SE1Aqr4rdexwW6CPMW+F/6WOjVWmFuVmuRYepekYIEZ2
X1sr98CjK0ikD6nXwY</vt:lpwstr>
  </property>
  <property fmtid="{D5CDD505-2E9C-101B-9397-08002B2CF9AE}" pid="3" name="_2015_ms_pID_7253431">
    <vt:lpwstr>VIezetjie7i/MXYcAoJyX9TKpohfvPXp8LFQTNmGkUA4PZbJQ1lfzj
d6f9Fl/XPtDm6Zls3V8/cxb+NPzlajgb1wjxj0QCTXs0kLE6/Lt15t1+X4i9oegU3ZMqGLC+
uI97oEB4lN4kgGJMxivo8kxt5DBeNvPsUSpPuCKaXX41TaF7RlRTO+j5lgph3EXte2Lxww00
MnURnYkKDoSOYNAtXhOkFxzXcR365odixITy</vt:lpwstr>
  </property>
  <property fmtid="{D5CDD505-2E9C-101B-9397-08002B2CF9AE}" pid="4" name="_2015_ms_pID_7253432">
    <vt:lpwstr>lA==</vt:lpwstr>
  </property>
</Properties>
</file>