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140FE577" w:rsidR="00550765" w:rsidRDefault="00550765" w:rsidP="00550765">
      <w:pPr>
        <w:pStyle w:val="CRCoverPage"/>
        <w:tabs>
          <w:tab w:val="right" w:pos="9639"/>
        </w:tabs>
        <w:spacing w:after="0"/>
        <w:rPr>
          <w:b/>
          <w:i/>
          <w:noProof/>
          <w:sz w:val="28"/>
        </w:rPr>
      </w:pPr>
      <w:r>
        <w:rPr>
          <w:b/>
          <w:noProof/>
          <w:sz w:val="24"/>
        </w:rPr>
        <w:t>3GPP TSG-SA3 Meeting #11</w:t>
      </w:r>
      <w:r w:rsidR="00993397">
        <w:rPr>
          <w:b/>
          <w:noProof/>
          <w:sz w:val="24"/>
        </w:rPr>
        <w:t>1</w:t>
      </w:r>
      <w:r w:rsidR="0043019C">
        <w:rPr>
          <w:b/>
          <w:noProof/>
          <w:sz w:val="24"/>
        </w:rPr>
        <w:t>-bis-e</w:t>
      </w:r>
      <w:r>
        <w:rPr>
          <w:b/>
          <w:i/>
          <w:noProof/>
          <w:sz w:val="24"/>
        </w:rPr>
        <w:t xml:space="preserve"> </w:t>
      </w:r>
      <w:r w:rsidR="00216F5C">
        <w:rPr>
          <w:b/>
          <w:i/>
          <w:noProof/>
          <w:sz w:val="28"/>
        </w:rPr>
        <w:tab/>
        <w:t>S3-</w:t>
      </w:r>
      <w:r w:rsidR="00B5297F">
        <w:rPr>
          <w:b/>
          <w:i/>
          <w:noProof/>
          <w:sz w:val="28"/>
        </w:rPr>
        <w:t>232409</w:t>
      </w:r>
      <w:bookmarkStart w:id="0" w:name="_GoBack"/>
      <w:bookmarkEnd w:id="0"/>
    </w:p>
    <w:p w14:paraId="7CB45193" w14:textId="3CEB67B8" w:rsidR="001E41F3" w:rsidRPr="00550765" w:rsidRDefault="00993397" w:rsidP="00550765">
      <w:pPr>
        <w:pStyle w:val="CRCoverPage"/>
        <w:outlineLvl w:val="0"/>
        <w:rPr>
          <w:b/>
          <w:bCs/>
          <w:noProof/>
          <w:sz w:val="24"/>
        </w:rPr>
      </w:pPr>
      <w:r>
        <w:rPr>
          <w:b/>
          <w:bCs/>
          <w:sz w:val="24"/>
        </w:rPr>
        <w:t>Berlin, Germany</w:t>
      </w:r>
      <w:r w:rsidR="00550765" w:rsidRPr="00550765">
        <w:rPr>
          <w:b/>
          <w:bCs/>
          <w:sz w:val="24"/>
        </w:rPr>
        <w:t xml:space="preserve">, </w:t>
      </w:r>
      <w:r>
        <w:rPr>
          <w:b/>
          <w:bCs/>
          <w:sz w:val="24"/>
        </w:rPr>
        <w:t>22</w:t>
      </w:r>
      <w:r w:rsidR="00550765" w:rsidRPr="00550765">
        <w:rPr>
          <w:b/>
          <w:bCs/>
          <w:sz w:val="24"/>
        </w:rPr>
        <w:t xml:space="preserve"> - 2</w:t>
      </w:r>
      <w:r>
        <w:rPr>
          <w:b/>
          <w:bCs/>
          <w:sz w:val="24"/>
        </w:rPr>
        <w:t>6</w:t>
      </w:r>
      <w:r w:rsidR="00550765" w:rsidRPr="00550765">
        <w:rPr>
          <w:b/>
          <w:bCs/>
          <w:sz w:val="24"/>
        </w:rPr>
        <w:t xml:space="preserve"> </w:t>
      </w:r>
      <w:r>
        <w:rPr>
          <w:b/>
          <w:bCs/>
          <w:sz w:val="24"/>
        </w:rPr>
        <w:t xml:space="preserve">May </w:t>
      </w:r>
      <w:r w:rsidR="00550765" w:rsidRPr="00550765">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735FE" w:rsidR="001E41F3" w:rsidRPr="00410371" w:rsidRDefault="009F7FB6" w:rsidP="00F96940">
            <w:pPr>
              <w:pStyle w:val="CRCoverPage"/>
              <w:spacing w:after="0"/>
              <w:jc w:val="right"/>
              <w:rPr>
                <w:b/>
                <w:noProof/>
                <w:sz w:val="28"/>
              </w:rPr>
            </w:pPr>
            <w:r>
              <w:rPr>
                <w:b/>
                <w:noProof/>
                <w:sz w:val="28"/>
              </w:rPr>
              <w:t>33.51</w:t>
            </w:r>
            <w:r w:rsidR="00F9694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48A25" w:rsidR="001E41F3" w:rsidRPr="00216F5C" w:rsidRDefault="007E7BB9" w:rsidP="00547111">
            <w:pPr>
              <w:pStyle w:val="CRCoverPage"/>
              <w:spacing w:after="0"/>
              <w:rPr>
                <w:b/>
                <w:noProof/>
                <w:sz w:val="28"/>
                <w:szCs w:val="28"/>
              </w:rPr>
            </w:pPr>
            <w:r>
              <w:rPr>
                <w:b/>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A8F5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F93CD" w:rsidR="001E41F3" w:rsidRPr="00410371" w:rsidRDefault="007E7BB9">
            <w:pPr>
              <w:pStyle w:val="CRCoverPage"/>
              <w:spacing w:after="0"/>
              <w:jc w:val="center"/>
              <w:rPr>
                <w:noProof/>
                <w:sz w:val="28"/>
              </w:rPr>
            </w:pPr>
            <w:r>
              <w:rPr>
                <w:noProof/>
                <w:sz w:val="28"/>
              </w:rPr>
              <w:t>17.0</w:t>
            </w:r>
            <w:r w:rsidR="00AC1705">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DB6DD1" w:rsidR="00F25D98" w:rsidRDefault="007E7BB9"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58D99" w:rsidR="00F25D98" w:rsidRDefault="00AC1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B647A" w14:paraId="58300953" w14:textId="77777777" w:rsidTr="00547111">
        <w:tc>
          <w:tcPr>
            <w:tcW w:w="1843" w:type="dxa"/>
            <w:tcBorders>
              <w:top w:val="single" w:sz="4" w:space="0" w:color="auto"/>
              <w:left w:val="single" w:sz="4" w:space="0" w:color="auto"/>
            </w:tcBorders>
          </w:tcPr>
          <w:p w14:paraId="05B2F3A2" w14:textId="77777777" w:rsidR="005B647A" w:rsidRDefault="005B647A" w:rsidP="005B64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FCCCA" w:rsidR="005B647A" w:rsidRDefault="005B647A" w:rsidP="0043019C">
            <w:pPr>
              <w:pStyle w:val="CRCoverPage"/>
              <w:spacing w:after="0"/>
              <w:ind w:left="100"/>
              <w:rPr>
                <w:noProof/>
              </w:rPr>
            </w:pPr>
            <w:r>
              <w:rPr>
                <w:lang w:eastAsia="zh-CN"/>
              </w:rPr>
              <w:t xml:space="preserve">New SCAS test on </w:t>
            </w:r>
            <w:r w:rsidR="0043019C">
              <w:rPr>
                <w:lang w:eastAsia="zh-CN"/>
              </w:rPr>
              <w:t>trust anchoring</w:t>
            </w:r>
          </w:p>
        </w:tc>
      </w:tr>
      <w:tr w:rsidR="005B647A" w14:paraId="05C08479" w14:textId="77777777" w:rsidTr="00547111">
        <w:tc>
          <w:tcPr>
            <w:tcW w:w="1843" w:type="dxa"/>
            <w:tcBorders>
              <w:left w:val="single" w:sz="4" w:space="0" w:color="auto"/>
            </w:tcBorders>
          </w:tcPr>
          <w:p w14:paraId="45E29F53" w14:textId="77777777" w:rsidR="005B647A" w:rsidRDefault="005B647A" w:rsidP="005B647A">
            <w:pPr>
              <w:pStyle w:val="CRCoverPage"/>
              <w:spacing w:after="0"/>
              <w:rPr>
                <w:b/>
                <w:i/>
                <w:noProof/>
                <w:sz w:val="8"/>
                <w:szCs w:val="8"/>
              </w:rPr>
            </w:pPr>
          </w:p>
        </w:tc>
        <w:tc>
          <w:tcPr>
            <w:tcW w:w="7797" w:type="dxa"/>
            <w:gridSpan w:val="10"/>
            <w:tcBorders>
              <w:right w:val="single" w:sz="4" w:space="0" w:color="auto"/>
            </w:tcBorders>
          </w:tcPr>
          <w:p w14:paraId="22071BC1" w14:textId="77777777" w:rsidR="005B647A" w:rsidRDefault="005B647A" w:rsidP="005B647A">
            <w:pPr>
              <w:pStyle w:val="CRCoverPage"/>
              <w:spacing w:after="0"/>
              <w:rPr>
                <w:noProof/>
                <w:sz w:val="8"/>
                <w:szCs w:val="8"/>
              </w:rPr>
            </w:pPr>
          </w:p>
        </w:tc>
      </w:tr>
      <w:tr w:rsidR="005B647A" w14:paraId="46D5D7C2" w14:textId="77777777" w:rsidTr="00547111">
        <w:tc>
          <w:tcPr>
            <w:tcW w:w="1843" w:type="dxa"/>
            <w:tcBorders>
              <w:left w:val="single" w:sz="4" w:space="0" w:color="auto"/>
            </w:tcBorders>
          </w:tcPr>
          <w:p w14:paraId="45A6C2C4" w14:textId="77777777" w:rsidR="005B647A" w:rsidRDefault="005B647A" w:rsidP="005B64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6AC72" w:rsidR="005B647A" w:rsidRDefault="005B647A" w:rsidP="007E7BB9">
            <w:pPr>
              <w:pStyle w:val="CRCoverPage"/>
              <w:spacing w:after="0"/>
              <w:ind w:left="100"/>
              <w:rPr>
                <w:noProof/>
              </w:rPr>
            </w:pPr>
            <w:r>
              <w:t>Federal Office for Information Security (BSI)</w:t>
            </w:r>
          </w:p>
        </w:tc>
      </w:tr>
      <w:tr w:rsidR="005B647A" w14:paraId="4196B218" w14:textId="77777777" w:rsidTr="00547111">
        <w:tc>
          <w:tcPr>
            <w:tcW w:w="1843" w:type="dxa"/>
            <w:tcBorders>
              <w:left w:val="single" w:sz="4" w:space="0" w:color="auto"/>
            </w:tcBorders>
          </w:tcPr>
          <w:p w14:paraId="14C300BA" w14:textId="77777777" w:rsidR="005B647A" w:rsidRDefault="005B647A" w:rsidP="005B64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5B647A" w:rsidRDefault="005B647A" w:rsidP="005B647A">
            <w:pPr>
              <w:pStyle w:val="CRCoverPage"/>
              <w:spacing w:after="0"/>
              <w:ind w:left="100"/>
              <w:rPr>
                <w:noProof/>
              </w:rPr>
            </w:pPr>
            <w:r>
              <w:t>S3</w:t>
            </w:r>
          </w:p>
        </w:tc>
      </w:tr>
      <w:tr w:rsidR="005B647A" w14:paraId="76303739" w14:textId="77777777" w:rsidTr="00547111">
        <w:tc>
          <w:tcPr>
            <w:tcW w:w="1843" w:type="dxa"/>
            <w:tcBorders>
              <w:left w:val="single" w:sz="4" w:space="0" w:color="auto"/>
            </w:tcBorders>
          </w:tcPr>
          <w:p w14:paraId="4D3B1657" w14:textId="77777777" w:rsidR="005B647A" w:rsidRDefault="005B647A" w:rsidP="005B647A">
            <w:pPr>
              <w:pStyle w:val="CRCoverPage"/>
              <w:spacing w:after="0"/>
              <w:rPr>
                <w:b/>
                <w:i/>
                <w:noProof/>
                <w:sz w:val="8"/>
                <w:szCs w:val="8"/>
              </w:rPr>
            </w:pPr>
          </w:p>
        </w:tc>
        <w:tc>
          <w:tcPr>
            <w:tcW w:w="7797" w:type="dxa"/>
            <w:gridSpan w:val="10"/>
            <w:tcBorders>
              <w:right w:val="single" w:sz="4" w:space="0" w:color="auto"/>
            </w:tcBorders>
          </w:tcPr>
          <w:p w14:paraId="6ED4D65A" w14:textId="77777777" w:rsidR="005B647A" w:rsidRDefault="005B647A" w:rsidP="005B647A">
            <w:pPr>
              <w:pStyle w:val="CRCoverPage"/>
              <w:spacing w:after="0"/>
              <w:rPr>
                <w:noProof/>
                <w:sz w:val="8"/>
                <w:szCs w:val="8"/>
              </w:rPr>
            </w:pPr>
          </w:p>
        </w:tc>
      </w:tr>
      <w:tr w:rsidR="005B647A" w14:paraId="50563E52" w14:textId="77777777" w:rsidTr="00547111">
        <w:tc>
          <w:tcPr>
            <w:tcW w:w="1843" w:type="dxa"/>
            <w:tcBorders>
              <w:left w:val="single" w:sz="4" w:space="0" w:color="auto"/>
            </w:tcBorders>
          </w:tcPr>
          <w:p w14:paraId="32C381B7" w14:textId="77777777" w:rsidR="005B647A" w:rsidRDefault="005B647A" w:rsidP="005B64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E833E8" w:rsidR="005B647A" w:rsidRDefault="005B647A" w:rsidP="005B647A">
            <w:pPr>
              <w:pStyle w:val="CRCoverPage"/>
              <w:spacing w:after="0"/>
              <w:ind w:left="100"/>
              <w:rPr>
                <w:noProof/>
              </w:rPr>
            </w:pPr>
            <w:r>
              <w:rPr>
                <w:noProof/>
              </w:rPr>
              <w:t>eSCAS_5G</w:t>
            </w:r>
          </w:p>
        </w:tc>
        <w:tc>
          <w:tcPr>
            <w:tcW w:w="567" w:type="dxa"/>
            <w:tcBorders>
              <w:left w:val="nil"/>
            </w:tcBorders>
          </w:tcPr>
          <w:p w14:paraId="61A86BCF" w14:textId="77777777" w:rsidR="005B647A" w:rsidRDefault="005B647A" w:rsidP="005B647A">
            <w:pPr>
              <w:pStyle w:val="CRCoverPage"/>
              <w:spacing w:after="0"/>
              <w:ind w:right="100"/>
              <w:rPr>
                <w:noProof/>
              </w:rPr>
            </w:pPr>
          </w:p>
        </w:tc>
        <w:tc>
          <w:tcPr>
            <w:tcW w:w="1417" w:type="dxa"/>
            <w:gridSpan w:val="3"/>
            <w:tcBorders>
              <w:left w:val="nil"/>
            </w:tcBorders>
          </w:tcPr>
          <w:p w14:paraId="153CBFB1" w14:textId="77777777" w:rsidR="005B647A" w:rsidRDefault="005B647A" w:rsidP="005B64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C6CE0" w:rsidR="005B647A" w:rsidRDefault="005B647A" w:rsidP="0043019C">
            <w:pPr>
              <w:pStyle w:val="CRCoverPage"/>
              <w:spacing w:after="0"/>
              <w:ind w:left="100"/>
              <w:rPr>
                <w:noProof/>
              </w:rPr>
            </w:pPr>
            <w:r>
              <w:t>2023-0</w:t>
            </w:r>
            <w:r w:rsidR="0043019C">
              <w:t>4-21</w:t>
            </w:r>
          </w:p>
        </w:tc>
      </w:tr>
      <w:tr w:rsidR="005B647A" w14:paraId="690C7843" w14:textId="77777777" w:rsidTr="00547111">
        <w:tc>
          <w:tcPr>
            <w:tcW w:w="1843" w:type="dxa"/>
            <w:tcBorders>
              <w:left w:val="single" w:sz="4" w:space="0" w:color="auto"/>
            </w:tcBorders>
          </w:tcPr>
          <w:p w14:paraId="17A1A642" w14:textId="77777777" w:rsidR="005B647A" w:rsidRDefault="005B647A" w:rsidP="005B647A">
            <w:pPr>
              <w:pStyle w:val="CRCoverPage"/>
              <w:spacing w:after="0"/>
              <w:rPr>
                <w:b/>
                <w:i/>
                <w:noProof/>
                <w:sz w:val="8"/>
                <w:szCs w:val="8"/>
              </w:rPr>
            </w:pPr>
          </w:p>
        </w:tc>
        <w:tc>
          <w:tcPr>
            <w:tcW w:w="1986" w:type="dxa"/>
            <w:gridSpan w:val="4"/>
          </w:tcPr>
          <w:p w14:paraId="2F73FCFB" w14:textId="77777777" w:rsidR="005B647A" w:rsidRDefault="005B647A" w:rsidP="005B647A">
            <w:pPr>
              <w:pStyle w:val="CRCoverPage"/>
              <w:spacing w:after="0"/>
              <w:rPr>
                <w:noProof/>
                <w:sz w:val="8"/>
                <w:szCs w:val="8"/>
              </w:rPr>
            </w:pPr>
          </w:p>
        </w:tc>
        <w:tc>
          <w:tcPr>
            <w:tcW w:w="2267" w:type="dxa"/>
            <w:gridSpan w:val="2"/>
          </w:tcPr>
          <w:p w14:paraId="0FBCFC35" w14:textId="77777777" w:rsidR="005B647A" w:rsidRDefault="005B647A" w:rsidP="005B647A">
            <w:pPr>
              <w:pStyle w:val="CRCoverPage"/>
              <w:spacing w:after="0"/>
              <w:rPr>
                <w:noProof/>
                <w:sz w:val="8"/>
                <w:szCs w:val="8"/>
              </w:rPr>
            </w:pPr>
          </w:p>
        </w:tc>
        <w:tc>
          <w:tcPr>
            <w:tcW w:w="1417" w:type="dxa"/>
            <w:gridSpan w:val="3"/>
          </w:tcPr>
          <w:p w14:paraId="60243A9E" w14:textId="77777777" w:rsidR="005B647A" w:rsidRDefault="005B647A" w:rsidP="005B647A">
            <w:pPr>
              <w:pStyle w:val="CRCoverPage"/>
              <w:spacing w:after="0"/>
              <w:rPr>
                <w:noProof/>
                <w:sz w:val="8"/>
                <w:szCs w:val="8"/>
              </w:rPr>
            </w:pPr>
          </w:p>
        </w:tc>
        <w:tc>
          <w:tcPr>
            <w:tcW w:w="2127" w:type="dxa"/>
            <w:tcBorders>
              <w:right w:val="single" w:sz="4" w:space="0" w:color="auto"/>
            </w:tcBorders>
          </w:tcPr>
          <w:p w14:paraId="68E9B688" w14:textId="77777777" w:rsidR="005B647A" w:rsidRDefault="005B647A" w:rsidP="005B647A">
            <w:pPr>
              <w:pStyle w:val="CRCoverPage"/>
              <w:spacing w:after="0"/>
              <w:rPr>
                <w:noProof/>
                <w:sz w:val="8"/>
                <w:szCs w:val="8"/>
              </w:rPr>
            </w:pPr>
          </w:p>
        </w:tc>
      </w:tr>
      <w:tr w:rsidR="005B647A" w14:paraId="13D4AF59" w14:textId="77777777" w:rsidTr="00547111">
        <w:trPr>
          <w:cantSplit/>
        </w:trPr>
        <w:tc>
          <w:tcPr>
            <w:tcW w:w="1843" w:type="dxa"/>
            <w:tcBorders>
              <w:left w:val="single" w:sz="4" w:space="0" w:color="auto"/>
            </w:tcBorders>
          </w:tcPr>
          <w:p w14:paraId="1E6EA205" w14:textId="77777777" w:rsidR="005B647A" w:rsidRDefault="005B647A" w:rsidP="005B647A">
            <w:pPr>
              <w:pStyle w:val="CRCoverPage"/>
              <w:tabs>
                <w:tab w:val="right" w:pos="1759"/>
              </w:tabs>
              <w:spacing w:after="0"/>
              <w:rPr>
                <w:b/>
                <w:i/>
                <w:noProof/>
              </w:rPr>
            </w:pPr>
            <w:r>
              <w:rPr>
                <w:b/>
                <w:i/>
                <w:noProof/>
              </w:rPr>
              <w:t>Category:</w:t>
            </w:r>
          </w:p>
        </w:tc>
        <w:tc>
          <w:tcPr>
            <w:tcW w:w="851" w:type="dxa"/>
            <w:shd w:val="pct30" w:color="FFFF00" w:fill="auto"/>
          </w:tcPr>
          <w:p w14:paraId="154A6113" w14:textId="2855A7E7" w:rsidR="005B647A" w:rsidRPr="005B647A" w:rsidRDefault="005B647A" w:rsidP="005B647A">
            <w:pPr>
              <w:pStyle w:val="CRCoverPage"/>
              <w:spacing w:after="0"/>
              <w:ind w:left="100" w:right="-609"/>
              <w:rPr>
                <w:b/>
                <w:noProof/>
              </w:rPr>
            </w:pPr>
            <w:r w:rsidRPr="005B647A">
              <w:rPr>
                <w:b/>
              </w:rPr>
              <w:t>B</w:t>
            </w:r>
          </w:p>
        </w:tc>
        <w:tc>
          <w:tcPr>
            <w:tcW w:w="3402" w:type="dxa"/>
            <w:gridSpan w:val="5"/>
            <w:tcBorders>
              <w:left w:val="nil"/>
            </w:tcBorders>
          </w:tcPr>
          <w:p w14:paraId="617AE5C6" w14:textId="77777777" w:rsidR="005B647A" w:rsidRDefault="005B647A" w:rsidP="005B647A">
            <w:pPr>
              <w:pStyle w:val="CRCoverPage"/>
              <w:spacing w:after="0"/>
              <w:rPr>
                <w:noProof/>
              </w:rPr>
            </w:pPr>
          </w:p>
        </w:tc>
        <w:tc>
          <w:tcPr>
            <w:tcW w:w="1417" w:type="dxa"/>
            <w:gridSpan w:val="3"/>
            <w:tcBorders>
              <w:left w:val="nil"/>
            </w:tcBorders>
          </w:tcPr>
          <w:p w14:paraId="42CDCEE5" w14:textId="77777777" w:rsidR="005B647A" w:rsidRDefault="005B647A" w:rsidP="005B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C1180" w:rsidR="005B647A" w:rsidRDefault="005B647A" w:rsidP="005B647A">
            <w:pPr>
              <w:pStyle w:val="CRCoverPage"/>
              <w:spacing w:after="0"/>
              <w:ind w:left="100"/>
              <w:rPr>
                <w:noProof/>
              </w:rPr>
            </w:pPr>
            <w:r>
              <w:t>Rel-17</w:t>
            </w:r>
          </w:p>
        </w:tc>
      </w:tr>
      <w:tr w:rsidR="005B647A" w14:paraId="30122F0C" w14:textId="77777777" w:rsidTr="00547111">
        <w:tc>
          <w:tcPr>
            <w:tcW w:w="1843" w:type="dxa"/>
            <w:tcBorders>
              <w:left w:val="single" w:sz="4" w:space="0" w:color="auto"/>
              <w:bottom w:val="single" w:sz="4" w:space="0" w:color="auto"/>
            </w:tcBorders>
          </w:tcPr>
          <w:p w14:paraId="615796D0" w14:textId="77777777" w:rsidR="005B647A" w:rsidRDefault="005B647A" w:rsidP="005B647A">
            <w:pPr>
              <w:pStyle w:val="CRCoverPage"/>
              <w:spacing w:after="0"/>
              <w:rPr>
                <w:b/>
                <w:i/>
                <w:noProof/>
              </w:rPr>
            </w:pPr>
          </w:p>
        </w:tc>
        <w:tc>
          <w:tcPr>
            <w:tcW w:w="4677" w:type="dxa"/>
            <w:gridSpan w:val="8"/>
            <w:tcBorders>
              <w:bottom w:val="single" w:sz="4" w:space="0" w:color="auto"/>
            </w:tcBorders>
          </w:tcPr>
          <w:p w14:paraId="78418D37" w14:textId="77777777" w:rsidR="005B647A" w:rsidRDefault="005B647A" w:rsidP="005B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B647A" w:rsidRDefault="005B647A" w:rsidP="005B64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B647A" w:rsidRPr="007C2097" w:rsidRDefault="005B647A" w:rsidP="005B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647A" w14:paraId="7FBEB8E7" w14:textId="77777777" w:rsidTr="00547111">
        <w:tc>
          <w:tcPr>
            <w:tcW w:w="1843" w:type="dxa"/>
          </w:tcPr>
          <w:p w14:paraId="44A3A604" w14:textId="77777777" w:rsidR="005B647A" w:rsidRDefault="005B647A" w:rsidP="005B647A">
            <w:pPr>
              <w:pStyle w:val="CRCoverPage"/>
              <w:spacing w:after="0"/>
              <w:rPr>
                <w:b/>
                <w:i/>
                <w:noProof/>
                <w:sz w:val="8"/>
                <w:szCs w:val="8"/>
              </w:rPr>
            </w:pPr>
          </w:p>
        </w:tc>
        <w:tc>
          <w:tcPr>
            <w:tcW w:w="7797" w:type="dxa"/>
            <w:gridSpan w:val="10"/>
          </w:tcPr>
          <w:p w14:paraId="5524CC4E" w14:textId="77777777" w:rsidR="005B647A" w:rsidRDefault="005B647A" w:rsidP="005B647A">
            <w:pPr>
              <w:pStyle w:val="CRCoverPage"/>
              <w:spacing w:after="0"/>
              <w:rPr>
                <w:noProof/>
                <w:sz w:val="8"/>
                <w:szCs w:val="8"/>
              </w:rPr>
            </w:pPr>
          </w:p>
        </w:tc>
      </w:tr>
      <w:tr w:rsidR="005B647A" w14:paraId="1256F52C" w14:textId="77777777" w:rsidTr="00547111">
        <w:tc>
          <w:tcPr>
            <w:tcW w:w="2694" w:type="dxa"/>
            <w:gridSpan w:val="2"/>
            <w:tcBorders>
              <w:top w:val="single" w:sz="4" w:space="0" w:color="auto"/>
              <w:left w:val="single" w:sz="4" w:space="0" w:color="auto"/>
            </w:tcBorders>
          </w:tcPr>
          <w:p w14:paraId="52C87DB0" w14:textId="77777777" w:rsidR="005B647A" w:rsidRDefault="005B647A" w:rsidP="005B64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3327D" w:rsidR="005B647A" w:rsidRDefault="0043019C" w:rsidP="009C2A83">
            <w:pPr>
              <w:pStyle w:val="CRCoverPage"/>
              <w:spacing w:after="0"/>
              <w:ind w:left="100"/>
              <w:rPr>
                <w:noProof/>
              </w:rPr>
            </w:pPr>
            <w:r>
              <w:rPr>
                <w:lang w:eastAsia="zh-CN"/>
              </w:rPr>
              <w:t xml:space="preserve">Trust anchoring as specified in clause </w:t>
            </w:r>
            <w:r w:rsidR="009C2A83">
              <w:rPr>
                <w:lang w:eastAsia="zh-CN"/>
              </w:rPr>
              <w:t>13.1.2</w:t>
            </w:r>
            <w:r>
              <w:rPr>
                <w:lang w:eastAsia="zh-CN"/>
              </w:rPr>
              <w:t xml:space="preserve"> of </w:t>
            </w:r>
            <w:r w:rsidR="005B647A">
              <w:rPr>
                <w:lang w:eastAsia="zh-CN"/>
              </w:rPr>
              <w:t xml:space="preserve">TS 33.501 </w:t>
            </w:r>
            <w:r>
              <w:rPr>
                <w:lang w:eastAsia="zh-CN"/>
              </w:rPr>
              <w:t>requires a test case.</w:t>
            </w:r>
          </w:p>
        </w:tc>
      </w:tr>
      <w:tr w:rsidR="005B647A" w14:paraId="4CA74D09" w14:textId="77777777" w:rsidTr="00547111">
        <w:tc>
          <w:tcPr>
            <w:tcW w:w="2694" w:type="dxa"/>
            <w:gridSpan w:val="2"/>
            <w:tcBorders>
              <w:left w:val="single" w:sz="4" w:space="0" w:color="auto"/>
            </w:tcBorders>
          </w:tcPr>
          <w:p w14:paraId="2D0866D6"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365DEF04" w14:textId="77777777" w:rsidR="005B647A" w:rsidRDefault="005B647A" w:rsidP="005B647A">
            <w:pPr>
              <w:pStyle w:val="CRCoverPage"/>
              <w:spacing w:after="0"/>
              <w:rPr>
                <w:noProof/>
                <w:sz w:val="8"/>
                <w:szCs w:val="8"/>
              </w:rPr>
            </w:pPr>
          </w:p>
        </w:tc>
      </w:tr>
      <w:tr w:rsidR="005B647A" w14:paraId="21016551" w14:textId="77777777" w:rsidTr="00547111">
        <w:tc>
          <w:tcPr>
            <w:tcW w:w="2694" w:type="dxa"/>
            <w:gridSpan w:val="2"/>
            <w:tcBorders>
              <w:left w:val="single" w:sz="4" w:space="0" w:color="auto"/>
            </w:tcBorders>
          </w:tcPr>
          <w:p w14:paraId="49433147" w14:textId="77777777" w:rsidR="005B647A" w:rsidRDefault="005B647A" w:rsidP="005B64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53DD95" w:rsidR="005B647A" w:rsidRDefault="005B647A" w:rsidP="007E7BB9">
            <w:pPr>
              <w:pStyle w:val="CRCoverPage"/>
              <w:spacing w:after="0"/>
              <w:ind w:left="100"/>
              <w:rPr>
                <w:noProof/>
              </w:rPr>
            </w:pPr>
            <w:r>
              <w:rPr>
                <w:rFonts w:cs="Arial"/>
                <w:color w:val="000000"/>
              </w:rPr>
              <w:t xml:space="preserve">Added test case to verify the </w:t>
            </w:r>
            <w:r w:rsidR="007E7BB9">
              <w:rPr>
                <w:rFonts w:cs="Arial"/>
                <w:color w:val="000000"/>
              </w:rPr>
              <w:t>trust anchoring works as intended.</w:t>
            </w:r>
          </w:p>
        </w:tc>
      </w:tr>
      <w:tr w:rsidR="005B647A" w14:paraId="1F886379" w14:textId="77777777" w:rsidTr="00547111">
        <w:tc>
          <w:tcPr>
            <w:tcW w:w="2694" w:type="dxa"/>
            <w:gridSpan w:val="2"/>
            <w:tcBorders>
              <w:left w:val="single" w:sz="4" w:space="0" w:color="auto"/>
            </w:tcBorders>
          </w:tcPr>
          <w:p w14:paraId="4D989623"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71C4A204" w14:textId="77777777" w:rsidR="005B647A" w:rsidRDefault="005B647A" w:rsidP="005B647A">
            <w:pPr>
              <w:pStyle w:val="CRCoverPage"/>
              <w:spacing w:after="0"/>
              <w:rPr>
                <w:noProof/>
                <w:sz w:val="8"/>
                <w:szCs w:val="8"/>
              </w:rPr>
            </w:pPr>
          </w:p>
        </w:tc>
      </w:tr>
      <w:tr w:rsidR="005B647A" w14:paraId="678D7BF9" w14:textId="77777777" w:rsidTr="00547111">
        <w:tc>
          <w:tcPr>
            <w:tcW w:w="2694" w:type="dxa"/>
            <w:gridSpan w:val="2"/>
            <w:tcBorders>
              <w:left w:val="single" w:sz="4" w:space="0" w:color="auto"/>
              <w:bottom w:val="single" w:sz="4" w:space="0" w:color="auto"/>
            </w:tcBorders>
          </w:tcPr>
          <w:p w14:paraId="4E5CE1B6" w14:textId="77777777" w:rsidR="005B647A" w:rsidRDefault="005B647A" w:rsidP="005B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A5B8F" w:rsidR="005B647A" w:rsidRDefault="007E7BB9" w:rsidP="007E7BB9">
            <w:pPr>
              <w:pStyle w:val="CRCoverPage"/>
              <w:spacing w:after="0"/>
              <w:ind w:left="100"/>
              <w:rPr>
                <w:noProof/>
              </w:rPr>
            </w:pPr>
            <w:r>
              <w:t>No test case for the proper functioning of trust anchoring.</w:t>
            </w:r>
          </w:p>
        </w:tc>
      </w:tr>
      <w:tr w:rsidR="005B647A" w14:paraId="034AF533" w14:textId="77777777" w:rsidTr="00547111">
        <w:tc>
          <w:tcPr>
            <w:tcW w:w="2694" w:type="dxa"/>
            <w:gridSpan w:val="2"/>
          </w:tcPr>
          <w:p w14:paraId="39D9EB5B" w14:textId="77777777" w:rsidR="005B647A" w:rsidRDefault="005B647A" w:rsidP="005B647A">
            <w:pPr>
              <w:pStyle w:val="CRCoverPage"/>
              <w:spacing w:after="0"/>
              <w:rPr>
                <w:b/>
                <w:i/>
                <w:noProof/>
                <w:sz w:val="8"/>
                <w:szCs w:val="8"/>
              </w:rPr>
            </w:pPr>
          </w:p>
        </w:tc>
        <w:tc>
          <w:tcPr>
            <w:tcW w:w="6946" w:type="dxa"/>
            <w:gridSpan w:val="9"/>
          </w:tcPr>
          <w:p w14:paraId="7826CB1C" w14:textId="77777777" w:rsidR="005B647A" w:rsidRDefault="005B647A" w:rsidP="005B647A">
            <w:pPr>
              <w:pStyle w:val="CRCoverPage"/>
              <w:spacing w:after="0"/>
              <w:rPr>
                <w:noProof/>
                <w:sz w:val="8"/>
                <w:szCs w:val="8"/>
              </w:rPr>
            </w:pPr>
          </w:p>
        </w:tc>
      </w:tr>
      <w:tr w:rsidR="005B647A" w14:paraId="6A17D7AC" w14:textId="77777777" w:rsidTr="00547111">
        <w:tc>
          <w:tcPr>
            <w:tcW w:w="2694" w:type="dxa"/>
            <w:gridSpan w:val="2"/>
            <w:tcBorders>
              <w:top w:val="single" w:sz="4" w:space="0" w:color="auto"/>
              <w:left w:val="single" w:sz="4" w:space="0" w:color="auto"/>
            </w:tcBorders>
          </w:tcPr>
          <w:p w14:paraId="6DAD5B19" w14:textId="77777777" w:rsidR="005B647A" w:rsidRDefault="005B647A" w:rsidP="005B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E8190" w:rsidR="005B647A" w:rsidRDefault="005B647A" w:rsidP="005B647A">
            <w:pPr>
              <w:pStyle w:val="CRCoverPage"/>
              <w:spacing w:after="0"/>
              <w:ind w:left="100"/>
              <w:rPr>
                <w:noProof/>
              </w:rPr>
            </w:pPr>
          </w:p>
        </w:tc>
      </w:tr>
      <w:tr w:rsidR="005B647A" w14:paraId="56E1E6C3" w14:textId="77777777" w:rsidTr="00547111">
        <w:tc>
          <w:tcPr>
            <w:tcW w:w="2694" w:type="dxa"/>
            <w:gridSpan w:val="2"/>
            <w:tcBorders>
              <w:left w:val="single" w:sz="4" w:space="0" w:color="auto"/>
            </w:tcBorders>
          </w:tcPr>
          <w:p w14:paraId="2FB9DE77" w14:textId="77777777" w:rsidR="005B647A" w:rsidRDefault="005B647A" w:rsidP="005B647A">
            <w:pPr>
              <w:pStyle w:val="CRCoverPage"/>
              <w:spacing w:after="0"/>
              <w:rPr>
                <w:b/>
                <w:i/>
                <w:noProof/>
                <w:sz w:val="8"/>
                <w:szCs w:val="8"/>
              </w:rPr>
            </w:pPr>
          </w:p>
        </w:tc>
        <w:tc>
          <w:tcPr>
            <w:tcW w:w="6946" w:type="dxa"/>
            <w:gridSpan w:val="9"/>
            <w:tcBorders>
              <w:right w:val="single" w:sz="4" w:space="0" w:color="auto"/>
            </w:tcBorders>
          </w:tcPr>
          <w:p w14:paraId="0898542D" w14:textId="77777777" w:rsidR="005B647A" w:rsidRDefault="005B647A" w:rsidP="005B647A">
            <w:pPr>
              <w:pStyle w:val="CRCoverPage"/>
              <w:spacing w:after="0"/>
              <w:rPr>
                <w:noProof/>
                <w:sz w:val="8"/>
                <w:szCs w:val="8"/>
              </w:rPr>
            </w:pPr>
          </w:p>
        </w:tc>
      </w:tr>
      <w:tr w:rsidR="005B647A" w14:paraId="76F95A8B" w14:textId="77777777" w:rsidTr="00547111">
        <w:tc>
          <w:tcPr>
            <w:tcW w:w="2694" w:type="dxa"/>
            <w:gridSpan w:val="2"/>
            <w:tcBorders>
              <w:left w:val="single" w:sz="4" w:space="0" w:color="auto"/>
            </w:tcBorders>
          </w:tcPr>
          <w:p w14:paraId="335EAB52" w14:textId="77777777" w:rsidR="005B647A" w:rsidRDefault="005B647A" w:rsidP="005B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647A" w:rsidRDefault="005B647A" w:rsidP="005B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647A" w:rsidRDefault="005B647A" w:rsidP="005B647A">
            <w:pPr>
              <w:pStyle w:val="CRCoverPage"/>
              <w:spacing w:after="0"/>
              <w:jc w:val="center"/>
              <w:rPr>
                <w:b/>
                <w:caps/>
                <w:noProof/>
              </w:rPr>
            </w:pPr>
            <w:r>
              <w:rPr>
                <w:b/>
                <w:caps/>
                <w:noProof/>
              </w:rPr>
              <w:t>N</w:t>
            </w:r>
          </w:p>
        </w:tc>
        <w:tc>
          <w:tcPr>
            <w:tcW w:w="2977" w:type="dxa"/>
            <w:gridSpan w:val="4"/>
          </w:tcPr>
          <w:p w14:paraId="304CCBCB" w14:textId="77777777" w:rsidR="005B647A" w:rsidRDefault="005B647A" w:rsidP="005B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647A" w:rsidRDefault="005B647A" w:rsidP="005B647A">
            <w:pPr>
              <w:pStyle w:val="CRCoverPage"/>
              <w:spacing w:after="0"/>
              <w:ind w:left="99"/>
              <w:rPr>
                <w:noProof/>
              </w:rPr>
            </w:pPr>
          </w:p>
        </w:tc>
      </w:tr>
      <w:tr w:rsidR="005B647A" w14:paraId="34ACE2EB" w14:textId="77777777" w:rsidTr="00547111">
        <w:tc>
          <w:tcPr>
            <w:tcW w:w="2694" w:type="dxa"/>
            <w:gridSpan w:val="2"/>
            <w:tcBorders>
              <w:left w:val="single" w:sz="4" w:space="0" w:color="auto"/>
            </w:tcBorders>
          </w:tcPr>
          <w:p w14:paraId="571382F3" w14:textId="77777777" w:rsidR="005B647A" w:rsidRDefault="005B647A" w:rsidP="005B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1D64D9" w:rsidR="005B647A" w:rsidRDefault="008C5DB4" w:rsidP="005B64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B647A" w:rsidRDefault="005B647A" w:rsidP="005B647A">
            <w:pPr>
              <w:pStyle w:val="CRCoverPage"/>
              <w:spacing w:after="0"/>
              <w:jc w:val="center"/>
              <w:rPr>
                <w:b/>
                <w:caps/>
                <w:noProof/>
              </w:rPr>
            </w:pPr>
          </w:p>
        </w:tc>
        <w:tc>
          <w:tcPr>
            <w:tcW w:w="2977" w:type="dxa"/>
            <w:gridSpan w:val="4"/>
          </w:tcPr>
          <w:p w14:paraId="7DB274D8" w14:textId="77777777" w:rsidR="005B647A" w:rsidRDefault="005B647A" w:rsidP="005B6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A8955A" w:rsidR="005B647A" w:rsidRDefault="005B647A" w:rsidP="008C5DB4">
            <w:pPr>
              <w:pStyle w:val="CRCoverPage"/>
              <w:spacing w:after="0"/>
              <w:ind w:left="99"/>
              <w:rPr>
                <w:noProof/>
              </w:rPr>
            </w:pPr>
            <w:r>
              <w:rPr>
                <w:noProof/>
              </w:rPr>
              <w:t xml:space="preserve">TR </w:t>
            </w:r>
            <w:r w:rsidR="008C5DB4">
              <w:rPr>
                <w:noProof/>
              </w:rPr>
              <w:t xml:space="preserve">33.926 </w:t>
            </w:r>
            <w:r w:rsidR="00216F5C">
              <w:rPr>
                <w:noProof/>
              </w:rPr>
              <w:t>CR 0065</w:t>
            </w:r>
            <w:r>
              <w:rPr>
                <w:noProof/>
              </w:rPr>
              <w:t xml:space="preserve">.. </w:t>
            </w:r>
          </w:p>
        </w:tc>
      </w:tr>
      <w:tr w:rsidR="005B647A" w14:paraId="446DDBAC" w14:textId="77777777" w:rsidTr="00547111">
        <w:tc>
          <w:tcPr>
            <w:tcW w:w="2694" w:type="dxa"/>
            <w:gridSpan w:val="2"/>
            <w:tcBorders>
              <w:left w:val="single" w:sz="4" w:space="0" w:color="auto"/>
            </w:tcBorders>
          </w:tcPr>
          <w:p w14:paraId="678A1AA6" w14:textId="77777777" w:rsidR="005B647A" w:rsidRDefault="005B647A" w:rsidP="005B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647A" w:rsidRDefault="005B647A" w:rsidP="005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667DF" w:rsidR="005B647A" w:rsidRDefault="00216F5C" w:rsidP="005B647A">
            <w:pPr>
              <w:pStyle w:val="CRCoverPage"/>
              <w:spacing w:after="0"/>
              <w:jc w:val="center"/>
              <w:rPr>
                <w:b/>
                <w:caps/>
                <w:noProof/>
              </w:rPr>
            </w:pPr>
            <w:r>
              <w:rPr>
                <w:b/>
                <w:caps/>
                <w:noProof/>
              </w:rPr>
              <w:t>x</w:t>
            </w:r>
          </w:p>
        </w:tc>
        <w:tc>
          <w:tcPr>
            <w:tcW w:w="2977" w:type="dxa"/>
            <w:gridSpan w:val="4"/>
          </w:tcPr>
          <w:p w14:paraId="1A4306D9" w14:textId="77777777" w:rsidR="005B647A" w:rsidRDefault="005B647A" w:rsidP="005B6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647A" w:rsidRDefault="005B647A" w:rsidP="005B647A">
            <w:pPr>
              <w:pStyle w:val="CRCoverPage"/>
              <w:spacing w:after="0"/>
              <w:ind w:left="99"/>
              <w:rPr>
                <w:noProof/>
              </w:rPr>
            </w:pPr>
            <w:r>
              <w:rPr>
                <w:noProof/>
              </w:rPr>
              <w:t xml:space="preserve">TS/TR ... CR ... </w:t>
            </w:r>
          </w:p>
        </w:tc>
      </w:tr>
      <w:tr w:rsidR="005B647A" w14:paraId="55C714D2" w14:textId="77777777" w:rsidTr="00547111">
        <w:tc>
          <w:tcPr>
            <w:tcW w:w="2694" w:type="dxa"/>
            <w:gridSpan w:val="2"/>
            <w:tcBorders>
              <w:left w:val="single" w:sz="4" w:space="0" w:color="auto"/>
            </w:tcBorders>
          </w:tcPr>
          <w:p w14:paraId="45913E62" w14:textId="77777777" w:rsidR="005B647A" w:rsidRDefault="005B647A" w:rsidP="005B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647A" w:rsidRDefault="005B647A" w:rsidP="005B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BCF78" w:rsidR="005B647A" w:rsidRDefault="00216F5C" w:rsidP="005B647A">
            <w:pPr>
              <w:pStyle w:val="CRCoverPage"/>
              <w:spacing w:after="0"/>
              <w:jc w:val="center"/>
              <w:rPr>
                <w:b/>
                <w:caps/>
                <w:noProof/>
              </w:rPr>
            </w:pPr>
            <w:r>
              <w:rPr>
                <w:b/>
                <w:caps/>
                <w:noProof/>
              </w:rPr>
              <w:t>x</w:t>
            </w:r>
          </w:p>
        </w:tc>
        <w:tc>
          <w:tcPr>
            <w:tcW w:w="2977" w:type="dxa"/>
            <w:gridSpan w:val="4"/>
          </w:tcPr>
          <w:p w14:paraId="1B4FF921" w14:textId="77777777" w:rsidR="005B647A" w:rsidRDefault="005B647A" w:rsidP="005B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647A" w:rsidRDefault="005B647A" w:rsidP="005B647A">
            <w:pPr>
              <w:pStyle w:val="CRCoverPage"/>
              <w:spacing w:after="0"/>
              <w:ind w:left="99"/>
              <w:rPr>
                <w:noProof/>
              </w:rPr>
            </w:pPr>
            <w:r>
              <w:rPr>
                <w:noProof/>
              </w:rPr>
              <w:t xml:space="preserve">TS/TR ... CR ... </w:t>
            </w:r>
          </w:p>
        </w:tc>
      </w:tr>
      <w:tr w:rsidR="005B647A" w14:paraId="60DF82CC" w14:textId="77777777" w:rsidTr="008863B9">
        <w:tc>
          <w:tcPr>
            <w:tcW w:w="2694" w:type="dxa"/>
            <w:gridSpan w:val="2"/>
            <w:tcBorders>
              <w:left w:val="single" w:sz="4" w:space="0" w:color="auto"/>
            </w:tcBorders>
          </w:tcPr>
          <w:p w14:paraId="517696CD" w14:textId="77777777" w:rsidR="005B647A" w:rsidRDefault="005B647A" w:rsidP="005B647A">
            <w:pPr>
              <w:pStyle w:val="CRCoverPage"/>
              <w:spacing w:after="0"/>
              <w:rPr>
                <w:b/>
                <w:i/>
                <w:noProof/>
              </w:rPr>
            </w:pPr>
          </w:p>
        </w:tc>
        <w:tc>
          <w:tcPr>
            <w:tcW w:w="6946" w:type="dxa"/>
            <w:gridSpan w:val="9"/>
            <w:tcBorders>
              <w:right w:val="single" w:sz="4" w:space="0" w:color="auto"/>
            </w:tcBorders>
          </w:tcPr>
          <w:p w14:paraId="4D84207F" w14:textId="77777777" w:rsidR="005B647A" w:rsidRDefault="005B647A" w:rsidP="005B647A">
            <w:pPr>
              <w:pStyle w:val="CRCoverPage"/>
              <w:spacing w:after="0"/>
              <w:rPr>
                <w:noProof/>
              </w:rPr>
            </w:pPr>
          </w:p>
        </w:tc>
      </w:tr>
      <w:tr w:rsidR="005B647A" w14:paraId="556B87B6" w14:textId="77777777" w:rsidTr="008863B9">
        <w:tc>
          <w:tcPr>
            <w:tcW w:w="2694" w:type="dxa"/>
            <w:gridSpan w:val="2"/>
            <w:tcBorders>
              <w:left w:val="single" w:sz="4" w:space="0" w:color="auto"/>
              <w:bottom w:val="single" w:sz="4" w:space="0" w:color="auto"/>
            </w:tcBorders>
          </w:tcPr>
          <w:p w14:paraId="79A9C411" w14:textId="77777777" w:rsidR="005B647A" w:rsidRDefault="005B647A" w:rsidP="005B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647A" w:rsidRDefault="005B647A" w:rsidP="005B647A">
            <w:pPr>
              <w:pStyle w:val="CRCoverPage"/>
              <w:spacing w:after="0"/>
              <w:ind w:left="100"/>
              <w:rPr>
                <w:noProof/>
              </w:rPr>
            </w:pPr>
          </w:p>
        </w:tc>
      </w:tr>
      <w:tr w:rsidR="005B647A" w:rsidRPr="008863B9" w14:paraId="45BFE792" w14:textId="77777777" w:rsidTr="008863B9">
        <w:tc>
          <w:tcPr>
            <w:tcW w:w="2694" w:type="dxa"/>
            <w:gridSpan w:val="2"/>
            <w:tcBorders>
              <w:top w:val="single" w:sz="4" w:space="0" w:color="auto"/>
              <w:bottom w:val="single" w:sz="4" w:space="0" w:color="auto"/>
            </w:tcBorders>
          </w:tcPr>
          <w:p w14:paraId="194242DD" w14:textId="77777777" w:rsidR="005B647A" w:rsidRPr="008863B9" w:rsidRDefault="005B647A" w:rsidP="005B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647A" w:rsidRPr="008863B9" w:rsidRDefault="005B647A" w:rsidP="005B647A">
            <w:pPr>
              <w:pStyle w:val="CRCoverPage"/>
              <w:spacing w:after="0"/>
              <w:ind w:left="100"/>
              <w:rPr>
                <w:noProof/>
                <w:sz w:val="8"/>
                <w:szCs w:val="8"/>
              </w:rPr>
            </w:pPr>
          </w:p>
        </w:tc>
      </w:tr>
      <w:tr w:rsidR="005B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647A" w:rsidRDefault="005B647A" w:rsidP="005B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B647A" w:rsidRDefault="005B647A" w:rsidP="005B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31F2EB" w14:textId="695FA735" w:rsidR="005B647A" w:rsidRPr="005B647A" w:rsidRDefault="00060B42" w:rsidP="007E7BB9">
      <w:pPr>
        <w:jc w:val="center"/>
        <w:rPr>
          <w:ins w:id="2" w:author="Lorenz, Ben" w:date="2023-02-10T08:48:00Z"/>
        </w:rPr>
      </w:pPr>
      <w:bookmarkStart w:id="3" w:name="_Toc11239260"/>
      <w:r w:rsidRPr="00060B42">
        <w:rPr>
          <w:color w:val="FF0000"/>
          <w:sz w:val="28"/>
        </w:rPr>
        <w:lastRenderedPageBreak/>
        <w:t>********** START OF 1</w:t>
      </w:r>
      <w:r w:rsidRPr="00060B42">
        <w:rPr>
          <w:color w:val="FF0000"/>
          <w:sz w:val="28"/>
          <w:vertAlign w:val="superscript"/>
        </w:rPr>
        <w:t>st</w:t>
      </w:r>
      <w:r w:rsidRPr="00060B42">
        <w:rPr>
          <w:color w:val="FF0000"/>
          <w:sz w:val="28"/>
        </w:rPr>
        <w:t xml:space="preserve"> CHANGE **********</w:t>
      </w:r>
      <w:bookmarkEnd w:id="3"/>
    </w:p>
    <w:p w14:paraId="5DCD53C6" w14:textId="479CF3F2" w:rsidR="007E7BB9" w:rsidRPr="00154ADC" w:rsidRDefault="007E7BB9" w:rsidP="007E7BB9">
      <w:pPr>
        <w:rPr>
          <w:rFonts w:ascii="Arial" w:hAnsi="Arial" w:cs="Arial"/>
          <w:noProof/>
          <w:sz w:val="22"/>
          <w:szCs w:val="22"/>
        </w:rPr>
      </w:pPr>
      <w:r w:rsidRPr="00154ADC">
        <w:rPr>
          <w:rFonts w:ascii="Arial" w:hAnsi="Arial" w:cs="Arial"/>
          <w:noProof/>
          <w:sz w:val="22"/>
          <w:szCs w:val="22"/>
        </w:rPr>
        <w:t>4.2.5</w:t>
      </w:r>
      <w:del w:id="4" w:author="Lorenz, Ben" w:date="2023-03-28T09:10:00Z">
        <w:r w:rsidRPr="00154ADC" w:rsidDel="00154ADC">
          <w:rPr>
            <w:rFonts w:ascii="Arial" w:hAnsi="Arial" w:cs="Arial"/>
            <w:noProof/>
            <w:sz w:val="22"/>
            <w:szCs w:val="22"/>
          </w:rPr>
          <w:tab/>
        </w:r>
      </w:del>
      <w:ins w:id="5" w:author="Lorenz, Ben" w:date="2023-03-28T09:11:00Z">
        <w:r w:rsidR="00154ADC">
          <w:rPr>
            <w:rFonts w:ascii="Arial" w:hAnsi="Arial" w:cs="Arial"/>
            <w:noProof/>
            <w:sz w:val="22"/>
            <w:szCs w:val="22"/>
          </w:rPr>
          <w:tab/>
        </w:r>
      </w:ins>
      <w:r w:rsidRPr="00154ADC">
        <w:rPr>
          <w:rFonts w:ascii="Arial" w:hAnsi="Arial" w:cs="Arial"/>
          <w:noProof/>
          <w:sz w:val="22"/>
          <w:szCs w:val="22"/>
        </w:rPr>
        <w:t>Web Servers</w:t>
      </w:r>
    </w:p>
    <w:p w14:paraId="724AECBF" w14:textId="47133275" w:rsidR="00084A19" w:rsidRPr="00084A19" w:rsidRDefault="00084A19" w:rsidP="00084A19">
      <w:pPr>
        <w:rPr>
          <w:ins w:id="6" w:author="BSI" w:date="2023-03-27T12:11:00Z"/>
          <w:noProof/>
        </w:rPr>
      </w:pPr>
      <w:ins w:id="7" w:author="BSI" w:date="2023-03-27T12:11:00Z">
        <w:r w:rsidRPr="000E6893">
          <w:rPr>
            <w:i/>
            <w:noProof/>
          </w:rPr>
          <w:t>Requirement Name</w:t>
        </w:r>
        <w:r w:rsidRPr="00084A19">
          <w:rPr>
            <w:noProof/>
          </w:rPr>
          <w:t xml:space="preserve">: Correct Handling of </w:t>
        </w:r>
      </w:ins>
      <w:ins w:id="8" w:author="BSI" w:date="2023-05-10T06:24:00Z">
        <w:r w:rsidR="009C2A83">
          <w:rPr>
            <w:noProof/>
          </w:rPr>
          <w:t xml:space="preserve">HTTPS </w:t>
        </w:r>
      </w:ins>
      <w:ins w:id="9" w:author="BSI" w:date="2023-03-27T12:11:00Z">
        <w:r w:rsidRPr="00084A19">
          <w:rPr>
            <w:noProof/>
          </w:rPr>
          <w:t>Trust Anchoring</w:t>
        </w:r>
      </w:ins>
    </w:p>
    <w:p w14:paraId="3F69445D" w14:textId="29E65D49" w:rsidR="00084A19" w:rsidRPr="00084A19" w:rsidRDefault="00084A19" w:rsidP="00084A19">
      <w:pPr>
        <w:rPr>
          <w:ins w:id="10" w:author="BSI" w:date="2023-03-27T12:11:00Z"/>
          <w:noProof/>
        </w:rPr>
      </w:pPr>
      <w:ins w:id="11" w:author="BSI" w:date="2023-03-27T12:11:00Z">
        <w:r w:rsidRPr="000E6893">
          <w:rPr>
            <w:i/>
            <w:noProof/>
          </w:rPr>
          <w:t>Requirement Reference:</w:t>
        </w:r>
        <w:r w:rsidR="008529D1">
          <w:rPr>
            <w:noProof/>
          </w:rPr>
          <w:t xml:space="preserve"> TS 33.501 [3], clause 13.</w:t>
        </w:r>
      </w:ins>
      <w:ins w:id="12" w:author="BSI" w:date="2023-04-06T09:10:00Z">
        <w:r w:rsidR="008529D1">
          <w:rPr>
            <w:noProof/>
          </w:rPr>
          <w:t>1.2</w:t>
        </w:r>
      </w:ins>
    </w:p>
    <w:p w14:paraId="7A78E911" w14:textId="4809E4A2" w:rsidR="008529D1" w:rsidRPr="000E6893" w:rsidRDefault="00084A19" w:rsidP="00084A19">
      <w:pPr>
        <w:rPr>
          <w:ins w:id="13" w:author="BSI" w:date="2023-03-27T12:11:00Z"/>
          <w:i/>
          <w:noProof/>
        </w:rPr>
      </w:pPr>
      <w:ins w:id="14" w:author="BSI" w:date="2023-03-27T12:11:00Z">
        <w:r w:rsidRPr="000E6893">
          <w:rPr>
            <w:i/>
            <w:noProof/>
          </w:rPr>
          <w:t xml:space="preserve">Requirement Description: </w:t>
        </w:r>
      </w:ins>
      <w:ins w:id="15" w:author="BSI" w:date="2023-04-06T09:10:00Z">
        <w:r w:rsidR="008529D1" w:rsidRPr="008529D1">
          <w:rPr>
            <w:i/>
            <w:noProof/>
          </w:rPr>
          <w:t>The SEPP shall maintain a set of trust anchors, each consisting of a list of trusted root certificates and a list of corresponding PLMN-IDs. Any given PLMN-ID shall appear in at most one trust anchor. During N32-c connection setup, the SEPP shall map the PLMN-ID of the remote SEPP leaf (server or client) certificate to the associated 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ins>
    </w:p>
    <w:p w14:paraId="641C4895" w14:textId="266E538B" w:rsidR="00084A19" w:rsidRPr="00084A19" w:rsidRDefault="00084A19" w:rsidP="00084A19">
      <w:pPr>
        <w:rPr>
          <w:ins w:id="16" w:author="BSI" w:date="2023-03-27T12:11:00Z"/>
          <w:noProof/>
        </w:rPr>
      </w:pPr>
      <w:ins w:id="17" w:author="BSI" w:date="2023-03-27T12:11:00Z">
        <w:r w:rsidRPr="000E6893">
          <w:rPr>
            <w:i/>
            <w:noProof/>
          </w:rPr>
          <w:t>Threat References:</w:t>
        </w:r>
        <w:r w:rsidRPr="00084A19">
          <w:rPr>
            <w:noProof/>
          </w:rPr>
          <w:t xml:space="preserve"> TR 33.926 [4], clause 5.3.3.7, Eavesdropping</w:t>
        </w:r>
      </w:ins>
      <w:ins w:id="18" w:author="BSI" w:date="2023-05-10T06:29:00Z">
        <w:r w:rsidR="009C2A83">
          <w:rPr>
            <w:noProof/>
          </w:rPr>
          <w:t>, clause 5.3.</w:t>
        </w:r>
        <w:r w:rsidR="00F96940">
          <w:rPr>
            <w:noProof/>
          </w:rPr>
          <w:t>6.10, Insecure Network Services</w:t>
        </w:r>
      </w:ins>
    </w:p>
    <w:p w14:paraId="2C1959CA" w14:textId="77777777" w:rsidR="00084A19" w:rsidRPr="000E6893" w:rsidRDefault="00084A19" w:rsidP="00084A19">
      <w:pPr>
        <w:rPr>
          <w:ins w:id="19" w:author="BSI" w:date="2023-03-27T12:11:00Z"/>
          <w:i/>
          <w:noProof/>
        </w:rPr>
      </w:pPr>
      <w:ins w:id="20" w:author="BSI" w:date="2023-03-27T12:11:00Z">
        <w:r w:rsidRPr="000E6893">
          <w:rPr>
            <w:i/>
            <w:noProof/>
          </w:rPr>
          <w:t xml:space="preserve">Test Case: </w:t>
        </w:r>
      </w:ins>
    </w:p>
    <w:p w14:paraId="6396762B" w14:textId="77777777" w:rsidR="00084A19" w:rsidRPr="00084A19" w:rsidRDefault="00084A19" w:rsidP="00084A19">
      <w:pPr>
        <w:rPr>
          <w:ins w:id="21" w:author="BSI" w:date="2023-03-27T12:11:00Z"/>
          <w:noProof/>
        </w:rPr>
      </w:pPr>
      <w:ins w:id="22" w:author="BSI" w:date="2023-03-27T12:11:00Z">
        <w:r w:rsidRPr="000E6893">
          <w:rPr>
            <w:b/>
            <w:noProof/>
          </w:rPr>
          <w:t>Test Name:</w:t>
        </w:r>
        <w:r w:rsidRPr="00084A19">
          <w:rPr>
            <w:noProof/>
          </w:rPr>
          <w:t xml:space="preserve"> TC_CORRECT_TRUST_ANCHORING</w:t>
        </w:r>
      </w:ins>
    </w:p>
    <w:p w14:paraId="1E403D05" w14:textId="77777777" w:rsidR="00084A19" w:rsidRPr="000E6893" w:rsidRDefault="00084A19" w:rsidP="00084A19">
      <w:pPr>
        <w:rPr>
          <w:ins w:id="23" w:author="BSI" w:date="2023-03-27T12:11:00Z"/>
          <w:b/>
          <w:noProof/>
        </w:rPr>
      </w:pPr>
      <w:ins w:id="24" w:author="BSI" w:date="2023-03-27T12:11:00Z">
        <w:r w:rsidRPr="000E6893">
          <w:rPr>
            <w:b/>
            <w:noProof/>
          </w:rPr>
          <w:t>Purpose:</w:t>
        </w:r>
      </w:ins>
    </w:p>
    <w:p w14:paraId="2171A3CA" w14:textId="77777777" w:rsidR="00084A19" w:rsidRPr="00084A19" w:rsidRDefault="00084A19" w:rsidP="00084A19">
      <w:pPr>
        <w:rPr>
          <w:ins w:id="25" w:author="BSI" w:date="2023-03-27T12:11:00Z"/>
          <w:noProof/>
        </w:rPr>
      </w:pPr>
      <w:ins w:id="26" w:author="BSI" w:date="2023-03-27T12:11:00Z">
        <w:r w:rsidRPr="00084A19">
          <w:rPr>
            <w:noProof/>
          </w:rPr>
          <w:t>Verify that the SEPP under test correctly implements trust anchoring when setting up HTTPS (TLS) connections.</w:t>
        </w:r>
      </w:ins>
    </w:p>
    <w:p w14:paraId="1FA52DFD" w14:textId="77777777" w:rsidR="00084A19" w:rsidRPr="000E6893" w:rsidRDefault="00084A19" w:rsidP="00084A19">
      <w:pPr>
        <w:rPr>
          <w:ins w:id="27" w:author="BSI" w:date="2023-03-27T12:11:00Z"/>
          <w:b/>
          <w:noProof/>
        </w:rPr>
      </w:pPr>
      <w:ins w:id="28" w:author="BSI" w:date="2023-03-27T12:11:00Z">
        <w:r w:rsidRPr="000E6893">
          <w:rPr>
            <w:b/>
            <w:noProof/>
          </w:rPr>
          <w:t>Procedure and execution steps:</w:t>
        </w:r>
      </w:ins>
    </w:p>
    <w:p w14:paraId="1EE1FFD4" w14:textId="77777777" w:rsidR="00084A19" w:rsidRPr="000E6893" w:rsidRDefault="00084A19" w:rsidP="00084A19">
      <w:pPr>
        <w:rPr>
          <w:ins w:id="29" w:author="BSI" w:date="2023-03-27T12:11:00Z"/>
          <w:b/>
          <w:noProof/>
        </w:rPr>
      </w:pPr>
      <w:ins w:id="30" w:author="BSI" w:date="2023-03-27T12:11:00Z">
        <w:r w:rsidRPr="000E6893">
          <w:rPr>
            <w:b/>
            <w:noProof/>
          </w:rPr>
          <w:t>Pre-Conditions:</w:t>
        </w:r>
      </w:ins>
    </w:p>
    <w:p w14:paraId="5F203557" w14:textId="03EFDB85" w:rsidR="00084A19" w:rsidRPr="00084A19" w:rsidRDefault="00084A19" w:rsidP="00084A19">
      <w:pPr>
        <w:rPr>
          <w:ins w:id="31" w:author="BSI" w:date="2023-03-27T12:11:00Z"/>
          <w:noProof/>
        </w:rPr>
      </w:pPr>
      <w:ins w:id="32" w:author="BSI" w:date="2023-03-27T12:11:00Z">
        <w:r w:rsidRPr="00084A19">
          <w:rPr>
            <w:noProof/>
          </w:rPr>
          <w:t>-</w:t>
        </w:r>
        <w:r w:rsidRPr="00084A19">
          <w:rPr>
            <w:noProof/>
          </w:rPr>
          <w:tab/>
          <w:t>System documentation of the SEPP under test, which details the methods supported for TLS protection on N32 and how internal log files can be accessed.</w:t>
        </w:r>
      </w:ins>
    </w:p>
    <w:p w14:paraId="71AB35D3" w14:textId="7185DE76" w:rsidR="00084A19" w:rsidRPr="00084A19" w:rsidRDefault="00084A19" w:rsidP="00084A19">
      <w:pPr>
        <w:rPr>
          <w:ins w:id="33" w:author="BSI" w:date="2023-03-27T12:11:00Z"/>
          <w:noProof/>
        </w:rPr>
      </w:pPr>
      <w:ins w:id="34" w:author="BSI" w:date="2023-03-27T12:11:00Z">
        <w:r w:rsidRPr="00084A19">
          <w:rPr>
            <w:noProof/>
          </w:rPr>
          <w:t xml:space="preserve">- </w:t>
        </w:r>
      </w:ins>
      <w:ins w:id="35" w:author="Lorenz, Ben" w:date="2023-03-28T08:33:00Z">
        <w:r w:rsidR="00E21841">
          <w:rPr>
            <w:noProof/>
          </w:rPr>
          <w:tab/>
        </w:r>
      </w:ins>
      <w:ins w:id="36" w:author="BSI" w:date="2023-03-27T12:11:00Z">
        <w:r w:rsidRPr="00084A19">
          <w:rPr>
            <w:noProof/>
          </w:rPr>
          <w:t>Two simulated, independent root CAs, denoted RCA1 and RCA2</w:t>
        </w:r>
      </w:ins>
    </w:p>
    <w:p w14:paraId="503CDD15" w14:textId="68E1C967" w:rsidR="00084A19" w:rsidRPr="00084A19" w:rsidRDefault="00084A19" w:rsidP="00084A19">
      <w:pPr>
        <w:rPr>
          <w:ins w:id="37" w:author="BSI" w:date="2023-03-27T12:11:00Z"/>
          <w:noProof/>
        </w:rPr>
      </w:pPr>
      <w:ins w:id="38" w:author="BSI" w:date="2023-03-27T12:11:00Z">
        <w:r w:rsidRPr="00084A19">
          <w:rPr>
            <w:noProof/>
          </w:rPr>
          <w:t>-</w:t>
        </w:r>
        <w:r w:rsidRPr="00084A19">
          <w:rPr>
            <w:noProof/>
          </w:rPr>
          <w:tab/>
          <w:t xml:space="preserve">A peer SEPP instance of a remote PLMN for N32 communication with the SEPP under test, which may be simulated. </w:t>
        </w:r>
      </w:ins>
    </w:p>
    <w:p w14:paraId="49FA4B2A" w14:textId="77777777" w:rsidR="00084A19" w:rsidRPr="000E6893" w:rsidRDefault="00084A19" w:rsidP="00084A19">
      <w:pPr>
        <w:rPr>
          <w:ins w:id="39" w:author="BSI" w:date="2023-03-27T12:11:00Z"/>
          <w:b/>
          <w:noProof/>
        </w:rPr>
      </w:pPr>
      <w:ins w:id="40" w:author="BSI" w:date="2023-03-27T12:11:00Z">
        <w:r w:rsidRPr="000E6893">
          <w:rPr>
            <w:b/>
            <w:noProof/>
          </w:rPr>
          <w:t>Execution Steps</w:t>
        </w:r>
      </w:ins>
    </w:p>
    <w:p w14:paraId="2222709D" w14:textId="568AD3E3" w:rsidR="00084A19" w:rsidRPr="00084A19" w:rsidRDefault="00084A19" w:rsidP="00084A19">
      <w:pPr>
        <w:rPr>
          <w:ins w:id="41" w:author="BSI" w:date="2023-03-27T12:11:00Z"/>
          <w:noProof/>
        </w:rPr>
      </w:pPr>
      <w:ins w:id="42" w:author="BSI" w:date="2023-03-27T12:11:00Z">
        <w:r w:rsidRPr="00084A19">
          <w:rPr>
            <w:noProof/>
          </w:rPr>
          <w:t>1</w:t>
        </w:r>
      </w:ins>
      <w:r w:rsidR="000E6893">
        <w:rPr>
          <w:noProof/>
        </w:rPr>
        <w:t>.</w:t>
      </w:r>
      <w:ins w:id="43" w:author="Lorenz, Ben" w:date="2023-03-28T08:46:00Z">
        <w:r w:rsidR="000E6893">
          <w:rPr>
            <w:noProof/>
          </w:rPr>
          <w:tab/>
        </w:r>
      </w:ins>
      <w:ins w:id="44" w:author="BSI" w:date="2023-03-27T12:11:00Z">
        <w:r w:rsidRPr="00084A19">
          <w:rPr>
            <w:noProof/>
          </w:rPr>
          <w:t>The tester selects two different PLMN</w:t>
        </w:r>
      </w:ins>
      <w:ins w:id="45" w:author="Lorenz, Ben" w:date="2023-03-28T08:58:00Z">
        <w:r w:rsidR="00076855">
          <w:rPr>
            <w:noProof/>
          </w:rPr>
          <w:t xml:space="preserve"> </w:t>
        </w:r>
      </w:ins>
      <w:ins w:id="46" w:author="BSI" w:date="2023-03-27T12:11:00Z">
        <w:r w:rsidRPr="00084A19">
          <w:rPr>
            <w:noProof/>
          </w:rPr>
          <w:t>IDs, denoted ID1 and ID2, e.g. ID1={MNC=262, MNC=01} and ID2={MNC=262, MNC=02}.</w:t>
        </w:r>
      </w:ins>
    </w:p>
    <w:p w14:paraId="11F48A68" w14:textId="77777777" w:rsidR="00A96848" w:rsidRDefault="00084A19" w:rsidP="00084A19">
      <w:pPr>
        <w:rPr>
          <w:ins w:id="47" w:author="Lorenz, Ben" w:date="2023-03-28T08:50:00Z"/>
          <w:noProof/>
        </w:rPr>
      </w:pPr>
      <w:ins w:id="48" w:author="BSI" w:date="2023-03-27T12:11:00Z">
        <w:r w:rsidRPr="00084A19">
          <w:rPr>
            <w:noProof/>
          </w:rPr>
          <w:t>2</w:t>
        </w:r>
      </w:ins>
      <w:ins w:id="49" w:author="Lorenz, Ben" w:date="2023-03-28T08:47:00Z">
        <w:r w:rsidR="000E6893">
          <w:rPr>
            <w:noProof/>
          </w:rPr>
          <w:t>.</w:t>
        </w:r>
        <w:r w:rsidR="000E6893">
          <w:rPr>
            <w:noProof/>
          </w:rPr>
          <w:tab/>
        </w:r>
      </w:ins>
      <w:ins w:id="50" w:author="BSI" w:date="2023-03-27T12:11:00Z">
        <w:r w:rsidRPr="00084A19">
          <w:rPr>
            <w:noProof/>
          </w:rPr>
          <w:t>The tester configures two trust anchors in the SEPP under test, as follows:</w:t>
        </w:r>
      </w:ins>
    </w:p>
    <w:p w14:paraId="293813D5" w14:textId="5B61FE05" w:rsidR="00A96848" w:rsidRDefault="00A96848" w:rsidP="00A96848">
      <w:pPr>
        <w:ind w:left="284"/>
        <w:rPr>
          <w:ins w:id="51" w:author="Lorenz, Ben" w:date="2023-03-28T08:50:00Z"/>
          <w:noProof/>
        </w:rPr>
      </w:pPr>
      <w:ins w:id="52" w:author="Lorenz, Ben" w:date="2023-03-28T08:50:00Z">
        <w:r>
          <w:rPr>
            <w:noProof/>
          </w:rPr>
          <w:t>-</w:t>
        </w:r>
        <w:r>
          <w:rPr>
            <w:noProof/>
          </w:rPr>
          <w:tab/>
        </w:r>
      </w:ins>
      <w:ins w:id="53" w:author="BSI" w:date="2023-03-27T12:11:00Z">
        <w:r w:rsidR="00084A19" w:rsidRPr="00084A19">
          <w:rPr>
            <w:noProof/>
          </w:rPr>
          <w:t xml:space="preserve">ID1 gets associated with RCA1 and </w:t>
        </w:r>
      </w:ins>
    </w:p>
    <w:p w14:paraId="1E46EF29" w14:textId="11877B3B" w:rsidR="00084A19" w:rsidRDefault="00A96848" w:rsidP="00A96848">
      <w:pPr>
        <w:ind w:left="284"/>
        <w:rPr>
          <w:ins w:id="54" w:author="BSI" w:date="2023-04-06T09:15:00Z"/>
          <w:noProof/>
        </w:rPr>
      </w:pPr>
      <w:ins w:id="55" w:author="Lorenz, Ben" w:date="2023-03-28T08:50:00Z">
        <w:r>
          <w:rPr>
            <w:noProof/>
          </w:rPr>
          <w:t>-</w:t>
        </w:r>
        <w:r>
          <w:rPr>
            <w:noProof/>
          </w:rPr>
          <w:tab/>
        </w:r>
      </w:ins>
      <w:ins w:id="56" w:author="BSI" w:date="2023-03-27T12:11:00Z">
        <w:r w:rsidR="00084A19" w:rsidRPr="00084A19">
          <w:rPr>
            <w:noProof/>
          </w:rPr>
          <w:t>ID2 gets associated with RCA2.</w:t>
        </w:r>
      </w:ins>
    </w:p>
    <w:p w14:paraId="5C938780" w14:textId="31227BDF" w:rsidR="008529D1" w:rsidRDefault="008529D1" w:rsidP="00084A19">
      <w:pPr>
        <w:rPr>
          <w:ins w:id="57" w:author="BSI" w:date="2023-04-06T09:15:00Z"/>
          <w:noProof/>
        </w:rPr>
      </w:pPr>
      <w:ins w:id="58" w:author="BSI" w:date="2023-04-06T09:15:00Z">
        <w:r>
          <w:rPr>
            <w:noProof/>
          </w:rPr>
          <w:t xml:space="preserve">3. The tester </w:t>
        </w:r>
      </w:ins>
      <w:ins w:id="59" w:author="BSI" w:date="2023-04-06T09:16:00Z">
        <w:r>
          <w:rPr>
            <w:noProof/>
          </w:rPr>
          <w:t xml:space="preserve">generates a server certificate for the SEPP under test with which it authenticates itself towards a peer SEPP. </w:t>
        </w:r>
      </w:ins>
      <w:ins w:id="60" w:author="BSI" w:date="2023-04-06T09:17:00Z">
        <w:r>
          <w:rPr>
            <w:noProof/>
          </w:rPr>
          <w:t>The peer SEPP is configured to accept these certificates.</w:t>
        </w:r>
      </w:ins>
    </w:p>
    <w:p w14:paraId="5EB8CDE7" w14:textId="1CC781D2" w:rsidR="00E21841" w:rsidRDefault="00A263A1" w:rsidP="00084A19">
      <w:pPr>
        <w:rPr>
          <w:ins w:id="61" w:author="Lorenz, Ben" w:date="2023-03-28T08:34:00Z"/>
          <w:noProof/>
        </w:rPr>
      </w:pPr>
      <w:ins w:id="62" w:author="BSI" w:date="2023-03-27T12:11:00Z">
        <w:r>
          <w:rPr>
            <w:noProof/>
          </w:rPr>
          <w:t>4</w:t>
        </w:r>
      </w:ins>
      <w:ins w:id="63" w:author="Lorenz, Ben" w:date="2023-03-28T08:45:00Z">
        <w:r w:rsidR="000E6893">
          <w:rPr>
            <w:noProof/>
          </w:rPr>
          <w:t>.</w:t>
        </w:r>
      </w:ins>
      <w:ins w:id="64" w:author="Lorenz, Ben" w:date="2023-03-28T08:47:00Z">
        <w:r w:rsidR="000E6893">
          <w:rPr>
            <w:noProof/>
          </w:rPr>
          <w:tab/>
        </w:r>
      </w:ins>
      <w:ins w:id="65" w:author="BSI" w:date="2023-03-27T12:11:00Z">
        <w:r w:rsidR="00084A19" w:rsidRPr="00084A19">
          <w:rPr>
            <w:noProof/>
          </w:rPr>
          <w:t>The tester generates four TLS client certificates C1, C2, C3, C4 for the peer SEPP, as follows</w:t>
        </w:r>
      </w:ins>
      <w:ins w:id="66" w:author="Lorenz, Ben" w:date="2023-03-28T08:34:00Z">
        <w:r w:rsidR="00E21841">
          <w:rPr>
            <w:noProof/>
          </w:rPr>
          <w:t>:</w:t>
        </w:r>
      </w:ins>
      <w:ins w:id="67" w:author="BSI" w:date="2023-03-27T12:11:00Z">
        <w:del w:id="68" w:author="Lorenz, Ben" w:date="2023-03-28T08:34:00Z">
          <w:r w:rsidR="00084A19" w:rsidRPr="00084A19" w:rsidDel="00E21841">
            <w:rPr>
              <w:noProof/>
            </w:rPr>
            <w:delText xml:space="preserve">. </w:delText>
          </w:r>
        </w:del>
      </w:ins>
    </w:p>
    <w:p w14:paraId="6C4904CE" w14:textId="398DDE1A" w:rsidR="00E21841" w:rsidRDefault="00E21841" w:rsidP="00A96848">
      <w:pPr>
        <w:ind w:left="284"/>
        <w:rPr>
          <w:ins w:id="69" w:author="Lorenz, Ben" w:date="2023-03-28T08:34:00Z"/>
          <w:noProof/>
        </w:rPr>
      </w:pPr>
      <w:ins w:id="70" w:author="Lorenz, Ben" w:date="2023-03-28T08:34:00Z">
        <w:r>
          <w:rPr>
            <w:noProof/>
          </w:rPr>
          <w:t>-</w:t>
        </w:r>
        <w:r>
          <w:rPr>
            <w:noProof/>
          </w:rPr>
          <w:tab/>
        </w:r>
      </w:ins>
      <w:ins w:id="71" w:author="BSI" w:date="2023-03-27T12:11:00Z">
        <w:r w:rsidR="00084A19" w:rsidRPr="00084A19">
          <w:rPr>
            <w:noProof/>
          </w:rPr>
          <w:t>C1 contains ID1 and is signed by RCA1 (or a subCA which is signed only by RCA1)</w:t>
        </w:r>
        <w:del w:id="72" w:author="Lorenz, Ben" w:date="2023-03-28T08:34:00Z">
          <w:r w:rsidR="00084A19" w:rsidRPr="00084A19" w:rsidDel="00E21841">
            <w:rPr>
              <w:noProof/>
            </w:rPr>
            <w:delText xml:space="preserve">, </w:delText>
          </w:r>
        </w:del>
      </w:ins>
    </w:p>
    <w:p w14:paraId="26C4A4DF" w14:textId="77777777" w:rsidR="00E21841" w:rsidRDefault="00E21841" w:rsidP="00A96848">
      <w:pPr>
        <w:ind w:left="284"/>
        <w:rPr>
          <w:ins w:id="73" w:author="Lorenz, Ben" w:date="2023-03-28T08:34:00Z"/>
          <w:noProof/>
        </w:rPr>
      </w:pPr>
      <w:ins w:id="74" w:author="Lorenz, Ben" w:date="2023-03-28T08:34:00Z">
        <w:r>
          <w:rPr>
            <w:noProof/>
          </w:rPr>
          <w:t>-</w:t>
        </w:r>
        <w:r>
          <w:rPr>
            <w:noProof/>
          </w:rPr>
          <w:tab/>
        </w:r>
      </w:ins>
      <w:ins w:id="75" w:author="BSI" w:date="2023-03-27T12:11:00Z">
        <w:r w:rsidR="00084A19" w:rsidRPr="00084A19">
          <w:rPr>
            <w:noProof/>
          </w:rPr>
          <w:t>C2 contains ID2 and is signed by RCA2 (or a subCA which is signed only by RCA2)</w:t>
        </w:r>
        <w:del w:id="76" w:author="Lorenz, Ben" w:date="2023-03-28T08:34:00Z">
          <w:r w:rsidR="00084A19" w:rsidRPr="00084A19" w:rsidDel="00E21841">
            <w:rPr>
              <w:noProof/>
            </w:rPr>
            <w:delText xml:space="preserve">, </w:delText>
          </w:r>
        </w:del>
      </w:ins>
    </w:p>
    <w:p w14:paraId="72F72360" w14:textId="50E9D17C" w:rsidR="00E21841" w:rsidRDefault="00E21841" w:rsidP="00A96848">
      <w:pPr>
        <w:ind w:left="284"/>
        <w:rPr>
          <w:ins w:id="77" w:author="Lorenz, Ben" w:date="2023-03-28T08:34:00Z"/>
          <w:noProof/>
        </w:rPr>
      </w:pPr>
      <w:ins w:id="78" w:author="Lorenz, Ben" w:date="2023-03-28T08:34:00Z">
        <w:r>
          <w:rPr>
            <w:noProof/>
          </w:rPr>
          <w:t>-</w:t>
        </w:r>
        <w:r>
          <w:rPr>
            <w:noProof/>
          </w:rPr>
          <w:tab/>
        </w:r>
      </w:ins>
      <w:ins w:id="79" w:author="BSI" w:date="2023-03-27T12:11:00Z">
        <w:r w:rsidR="00084A19" w:rsidRPr="00084A19">
          <w:rPr>
            <w:noProof/>
          </w:rPr>
          <w:t xml:space="preserve">C3 contains ID1 </w:t>
        </w:r>
      </w:ins>
      <w:ins w:id="80" w:author="Lorenz, Ben" w:date="2023-03-28T08:51:00Z">
        <w:r w:rsidR="00A96848">
          <w:rPr>
            <w:noProof/>
          </w:rPr>
          <w:t xml:space="preserve">and </w:t>
        </w:r>
      </w:ins>
      <w:ins w:id="81" w:author="BSI" w:date="2023-03-27T12:11:00Z">
        <w:r w:rsidR="00084A19" w:rsidRPr="00084A19">
          <w:rPr>
            <w:noProof/>
          </w:rPr>
          <w:t>is signed by RCA2 (or a subCA which is signed only by RCA2)</w:t>
        </w:r>
        <w:del w:id="82" w:author="Lorenz, Ben" w:date="2023-03-28T08:34:00Z">
          <w:r w:rsidR="00084A19" w:rsidRPr="00084A19" w:rsidDel="00E21841">
            <w:rPr>
              <w:noProof/>
            </w:rPr>
            <w:delText xml:space="preserve">, </w:delText>
          </w:r>
        </w:del>
        <w:r w:rsidR="00084A19" w:rsidRPr="00084A19">
          <w:rPr>
            <w:noProof/>
          </w:rPr>
          <w:t xml:space="preserve">and </w:t>
        </w:r>
      </w:ins>
    </w:p>
    <w:p w14:paraId="2251AD3F" w14:textId="26EF8515" w:rsidR="00084A19" w:rsidRPr="00084A19" w:rsidRDefault="00E21841" w:rsidP="00A96848">
      <w:pPr>
        <w:ind w:left="284"/>
        <w:rPr>
          <w:ins w:id="83" w:author="BSI" w:date="2023-03-27T12:11:00Z"/>
          <w:noProof/>
        </w:rPr>
      </w:pPr>
      <w:ins w:id="84" w:author="Lorenz, Ben" w:date="2023-03-28T08:34:00Z">
        <w:r>
          <w:rPr>
            <w:noProof/>
          </w:rPr>
          <w:t>-</w:t>
        </w:r>
        <w:r>
          <w:rPr>
            <w:noProof/>
          </w:rPr>
          <w:tab/>
        </w:r>
      </w:ins>
      <w:ins w:id="85" w:author="BSI" w:date="2023-03-27T12:11:00Z">
        <w:r w:rsidR="00084A19" w:rsidRPr="00084A19">
          <w:rPr>
            <w:noProof/>
          </w:rPr>
          <w:t>C4 contains both ID1 and ID2 and is signed by RCA1 or RCA2 (or a subCA which is signed by RCA1 or RCA2).</w:t>
        </w:r>
      </w:ins>
    </w:p>
    <w:p w14:paraId="327009F4" w14:textId="7BD3F086" w:rsidR="00084A19" w:rsidRPr="000E6893" w:rsidRDefault="00E21841" w:rsidP="000E6893">
      <w:pPr>
        <w:pStyle w:val="NO"/>
        <w:rPr>
          <w:ins w:id="86" w:author="BSI" w:date="2023-03-27T12:11:00Z"/>
        </w:rPr>
      </w:pPr>
      <w:ins w:id="87" w:author="Lorenz, Ben" w:date="2023-03-28T08:36:00Z">
        <w:r w:rsidRPr="000E6893">
          <w:t>NOTE</w:t>
        </w:r>
      </w:ins>
      <w:ins w:id="88" w:author="Lorenz, Ben" w:date="2023-03-28T09:04:00Z">
        <w:r w:rsidR="00076855">
          <w:t xml:space="preserve"> 1</w:t>
        </w:r>
      </w:ins>
      <w:ins w:id="89" w:author="Lorenz, Ben" w:date="2023-03-28T08:36:00Z">
        <w:r w:rsidRPr="000E6893">
          <w:t xml:space="preserve">: </w:t>
        </w:r>
      </w:ins>
      <w:ins w:id="90" w:author="Lorenz, Ben" w:date="2023-03-28T08:43:00Z">
        <w:r w:rsidR="000E6893">
          <w:tab/>
        </w:r>
      </w:ins>
      <w:ins w:id="91" w:author="BSI" w:date="2023-03-27T12:11:00Z">
        <w:r w:rsidR="00084A19" w:rsidRPr="000E6893">
          <w:t>The expression “contains IDX” means that there exists a Subject Alternative Name (SAN) field in the certificate that contains the value chosen in step 1. Examples of the SAN field contents are sepp.5gc.mnc02mcc262.3gppnetwork.org and sepp.5gc.mnc01mcc262.ipxnetwork.org</w:t>
        </w:r>
      </w:ins>
    </w:p>
    <w:p w14:paraId="5568A186" w14:textId="714C8491" w:rsidR="00084A19" w:rsidRPr="00084A19" w:rsidRDefault="00A263A1" w:rsidP="00084A19">
      <w:pPr>
        <w:rPr>
          <w:ins w:id="92" w:author="BSI" w:date="2023-03-27T12:11:00Z"/>
          <w:noProof/>
        </w:rPr>
      </w:pPr>
      <w:ins w:id="93" w:author="BSI" w:date="2023-03-27T12:11:00Z">
        <w:r>
          <w:rPr>
            <w:noProof/>
          </w:rPr>
          <w:lastRenderedPageBreak/>
          <w:t>5</w:t>
        </w:r>
      </w:ins>
      <w:ins w:id="94" w:author="Lorenz, Ben" w:date="2023-03-28T08:45:00Z">
        <w:r w:rsidR="000E6893">
          <w:rPr>
            <w:noProof/>
          </w:rPr>
          <w:t>.</w:t>
        </w:r>
      </w:ins>
      <w:ins w:id="95" w:author="Lorenz, Ben" w:date="2023-03-28T08:48:00Z">
        <w:r w:rsidR="00A96848">
          <w:rPr>
            <w:noProof/>
          </w:rPr>
          <w:tab/>
        </w:r>
      </w:ins>
      <w:ins w:id="96" w:author="BSI" w:date="2023-03-27T12:11:00Z">
        <w:r w:rsidR="00084A19" w:rsidRPr="00084A19">
          <w:rPr>
            <w:noProof/>
          </w:rPr>
          <w:t xml:space="preserve">The peer SEPP is configured to authenticate itself using C1. If C1 was issued by a SubCA, then the SubCA certificate is included in the certificate chain which the peer SEPP </w:t>
        </w:r>
      </w:ins>
      <w:ins w:id="97" w:author="Lorenz, Ben" w:date="2023-03-28T08:54:00Z">
        <w:r w:rsidR="00A96848">
          <w:rPr>
            <w:noProof/>
          </w:rPr>
          <w:t xml:space="preserve">uses to </w:t>
        </w:r>
      </w:ins>
      <w:ins w:id="98" w:author="BSI" w:date="2023-03-27T12:11:00Z">
        <w:r w:rsidR="00084A19" w:rsidRPr="00084A19">
          <w:rPr>
            <w:noProof/>
          </w:rPr>
          <w:t>authenticate itself. The tester initiates an N32c connection from the SEPP under test towards the peer SEPP and observes whether the HTTPS connection succeeds, and, if not, documents the failure reasons as shown in the log files of the SEPP under test.</w:t>
        </w:r>
      </w:ins>
    </w:p>
    <w:p w14:paraId="3E784D80" w14:textId="53C91F06" w:rsidR="00A263A1" w:rsidRDefault="00084A19" w:rsidP="00084A19">
      <w:pPr>
        <w:rPr>
          <w:ins w:id="99" w:author="BSI" w:date="2023-04-06T09:20:00Z"/>
          <w:noProof/>
        </w:rPr>
      </w:pPr>
      <w:ins w:id="100" w:author="BSI" w:date="2023-03-27T12:11:00Z">
        <w:r w:rsidRPr="00084A19">
          <w:rPr>
            <w:noProof/>
          </w:rPr>
          <w:t>6</w:t>
        </w:r>
      </w:ins>
      <w:r w:rsidR="00A96848">
        <w:rPr>
          <w:noProof/>
        </w:rPr>
        <w:t>.</w:t>
      </w:r>
      <w:r w:rsidR="00A96848">
        <w:rPr>
          <w:noProof/>
        </w:rPr>
        <w:tab/>
      </w:r>
      <w:ins w:id="101" w:author="BSI" w:date="2023-03-27T12:11:00Z">
        <w:r w:rsidRPr="00084A19">
          <w:rPr>
            <w:noProof/>
          </w:rPr>
          <w:t>The tester repeats step</w:t>
        </w:r>
      </w:ins>
      <w:ins w:id="102" w:author="BSI" w:date="2023-04-06T09:21:00Z">
        <w:r w:rsidR="00A263A1">
          <w:rPr>
            <w:noProof/>
          </w:rPr>
          <w:t xml:space="preserve"> </w:t>
        </w:r>
      </w:ins>
      <w:ins w:id="103" w:author="BSI" w:date="2023-03-27T12:11:00Z">
        <w:r w:rsidRPr="00084A19">
          <w:rPr>
            <w:noProof/>
          </w:rPr>
          <w:t xml:space="preserve">5,  replacing C1 with C2, C3, and C4 iteratively. </w:t>
        </w:r>
      </w:ins>
    </w:p>
    <w:p w14:paraId="07C43213" w14:textId="07FD5394" w:rsidR="00A263A1" w:rsidRPr="00084A19" w:rsidRDefault="00A263A1" w:rsidP="00084A19">
      <w:pPr>
        <w:rPr>
          <w:ins w:id="104" w:author="BSI" w:date="2023-03-27T12:11:00Z"/>
          <w:noProof/>
        </w:rPr>
      </w:pPr>
      <w:ins w:id="105" w:author="BSI" w:date="2023-04-06T09:20:00Z">
        <w:r>
          <w:rPr>
            <w:noProof/>
          </w:rPr>
          <w:t>7</w:t>
        </w:r>
        <w:r w:rsidRPr="00A263A1">
          <w:rPr>
            <w:noProof/>
          </w:rPr>
          <w:t>.</w:t>
        </w:r>
        <w:r w:rsidRPr="00A263A1">
          <w:rPr>
            <w:noProof/>
          </w:rPr>
          <w:tab/>
        </w:r>
      </w:ins>
      <w:ins w:id="106" w:author="BSI" w:date="2023-04-06T09:22:00Z">
        <w:r>
          <w:rPr>
            <w:noProof/>
          </w:rPr>
          <w:t xml:space="preserve">Steps 3 to 6 are repeated </w:t>
        </w:r>
      </w:ins>
      <w:ins w:id="107" w:author="BSI" w:date="2023-04-06T09:23:00Z">
        <w:r>
          <w:rPr>
            <w:noProof/>
          </w:rPr>
          <w:t xml:space="preserve">in order to test for </w:t>
        </w:r>
      </w:ins>
      <w:ins w:id="108" w:author="BSI" w:date="2023-04-06T09:22:00Z">
        <w:r>
          <w:rPr>
            <w:noProof/>
          </w:rPr>
          <w:t xml:space="preserve">reversed client/server roles. Specifically, </w:t>
        </w:r>
      </w:ins>
      <w:ins w:id="109" w:author="BSI" w:date="2023-04-06T09:23:00Z">
        <w:r>
          <w:rPr>
            <w:noProof/>
          </w:rPr>
          <w:t xml:space="preserve">in </w:t>
        </w:r>
      </w:ins>
      <w:ins w:id="110" w:author="BSI" w:date="2023-04-06T09:22:00Z">
        <w:r>
          <w:rPr>
            <w:noProof/>
          </w:rPr>
          <w:t xml:space="preserve">step </w:t>
        </w:r>
      </w:ins>
      <w:ins w:id="111" w:author="BSI" w:date="2023-04-06T09:23:00Z">
        <w:r>
          <w:rPr>
            <w:noProof/>
          </w:rPr>
          <w:t xml:space="preserve">3 </w:t>
        </w:r>
      </w:ins>
      <w:ins w:id="112" w:author="BSI" w:date="2023-04-06T09:25:00Z">
        <w:r>
          <w:rPr>
            <w:noProof/>
          </w:rPr>
          <w:t xml:space="preserve">the tester generates </w:t>
        </w:r>
      </w:ins>
      <w:ins w:id="113" w:author="BSI" w:date="2023-04-06T09:23:00Z">
        <w:r>
          <w:rPr>
            <w:noProof/>
          </w:rPr>
          <w:t>a client certificate</w:t>
        </w:r>
      </w:ins>
      <w:ins w:id="114" w:author="BSI" w:date="2023-04-06T09:29:00Z">
        <w:r w:rsidR="00B30AD8">
          <w:rPr>
            <w:noProof/>
          </w:rPr>
          <w:t xml:space="preserve"> (instead of a server certificate)</w:t>
        </w:r>
      </w:ins>
      <w:ins w:id="115" w:author="BSI" w:date="2023-04-06T09:23:00Z">
        <w:r>
          <w:rPr>
            <w:noProof/>
          </w:rPr>
          <w:t xml:space="preserve">, in step 4 </w:t>
        </w:r>
      </w:ins>
      <w:ins w:id="116" w:author="BSI" w:date="2023-04-06T09:25:00Z">
        <w:r>
          <w:rPr>
            <w:noProof/>
          </w:rPr>
          <w:t xml:space="preserve">the tester generates </w:t>
        </w:r>
      </w:ins>
      <w:ins w:id="117" w:author="BSI" w:date="2023-04-06T09:24:00Z">
        <w:r>
          <w:rPr>
            <w:noProof/>
          </w:rPr>
          <w:t>four server certificates</w:t>
        </w:r>
      </w:ins>
      <w:ins w:id="118" w:author="BSI" w:date="2023-04-06T09:29:00Z">
        <w:r w:rsidR="00B30AD8">
          <w:rPr>
            <w:noProof/>
          </w:rPr>
          <w:t xml:space="preserve"> (instead of four client certificates)</w:t>
        </w:r>
      </w:ins>
      <w:ins w:id="119" w:author="BSI" w:date="2023-04-06T09:24:00Z">
        <w:r>
          <w:rPr>
            <w:noProof/>
          </w:rPr>
          <w:t>, and in step 5 the tester initiates the connection from the peer SEPP</w:t>
        </w:r>
      </w:ins>
      <w:ins w:id="120" w:author="BSI" w:date="2023-04-06T09:29:00Z">
        <w:r w:rsidR="00B30AD8">
          <w:rPr>
            <w:noProof/>
          </w:rPr>
          <w:t xml:space="preserve"> (instead of initiating the connection from the SEPP under test)</w:t>
        </w:r>
      </w:ins>
      <w:ins w:id="121" w:author="BSI" w:date="2023-04-06T09:24:00Z">
        <w:r>
          <w:rPr>
            <w:noProof/>
          </w:rPr>
          <w:t xml:space="preserve">. </w:t>
        </w:r>
      </w:ins>
    </w:p>
    <w:p w14:paraId="485FE89D" w14:textId="3BF8DBA5" w:rsidR="00084A19" w:rsidRDefault="00084A19" w:rsidP="00084A19">
      <w:pPr>
        <w:rPr>
          <w:ins w:id="122" w:author="Lorenz, Ben" w:date="2023-03-28T09:05:00Z"/>
          <w:b/>
          <w:noProof/>
        </w:rPr>
      </w:pPr>
      <w:ins w:id="123" w:author="BSI" w:date="2023-03-27T12:11:00Z">
        <w:r w:rsidRPr="000E6893">
          <w:rPr>
            <w:b/>
            <w:noProof/>
          </w:rPr>
          <w:t>Expected Results:</w:t>
        </w:r>
      </w:ins>
    </w:p>
    <w:p w14:paraId="6DF49B00" w14:textId="4BA61740" w:rsidR="00076855" w:rsidRDefault="00084A19" w:rsidP="00084A19">
      <w:pPr>
        <w:rPr>
          <w:ins w:id="124" w:author="Lorenz, Ben" w:date="2023-03-28T09:04:00Z"/>
          <w:noProof/>
        </w:rPr>
      </w:pPr>
      <w:ins w:id="125" w:author="BSI" w:date="2023-03-27T12:11:00Z">
        <w:r w:rsidRPr="00084A19">
          <w:rPr>
            <w:noProof/>
          </w:rPr>
          <w:t>In step 5</w:t>
        </w:r>
      </w:ins>
      <w:ins w:id="126" w:author="BSI" w:date="2023-04-06T09:26:00Z">
        <w:r w:rsidR="00A263A1">
          <w:rPr>
            <w:noProof/>
          </w:rPr>
          <w:t>,</w:t>
        </w:r>
      </w:ins>
      <w:ins w:id="127" w:author="BSI" w:date="2023-03-27T12:11:00Z">
        <w:r w:rsidRPr="00084A19">
          <w:rPr>
            <w:noProof/>
          </w:rPr>
          <w:t xml:space="preserve"> the TLS (HTTPS) connection setup succeeds for the iterations with C1 and C2 and fails for the iterations with C3 and C4.</w:t>
        </w:r>
      </w:ins>
    </w:p>
    <w:p w14:paraId="226BB863" w14:textId="0CEF5E9B" w:rsidR="00084A19" w:rsidRPr="00084A19" w:rsidRDefault="00076855" w:rsidP="00076855">
      <w:pPr>
        <w:pStyle w:val="NO"/>
        <w:rPr>
          <w:ins w:id="128" w:author="BSI" w:date="2023-03-27T12:11:00Z"/>
          <w:noProof/>
        </w:rPr>
      </w:pPr>
      <w:ins w:id="129" w:author="Lorenz, Ben" w:date="2023-03-28T09:04:00Z">
        <w:r>
          <w:rPr>
            <w:noProof/>
          </w:rPr>
          <w:t>NOTE 2:</w:t>
        </w:r>
        <w:r>
          <w:rPr>
            <w:noProof/>
          </w:rPr>
          <w:tab/>
        </w:r>
      </w:ins>
      <w:ins w:id="130" w:author="BSI" w:date="2023-03-27T12:11:00Z">
        <w:r w:rsidR="00084A19" w:rsidRPr="00084A19">
          <w:rPr>
            <w:noProof/>
          </w:rPr>
          <w:t>The iteration with C3 fails because the PLMN-ID indicated in the client certificate does not match any of the trusted certificates in the corresponding trust anchor. The iteration with C4 fails because the</w:t>
        </w:r>
      </w:ins>
      <w:r w:rsidR="00154ADC">
        <w:rPr>
          <w:noProof/>
        </w:rPr>
        <w:t xml:space="preserve"> </w:t>
      </w:r>
      <w:ins w:id="131" w:author="BSI" w:date="2023-03-27T12:11:00Z">
        <w:r w:rsidR="00084A19" w:rsidRPr="00084A19">
          <w:rPr>
            <w:noProof/>
          </w:rPr>
          <w:t>PLMN-IDs indicated in the client certificate are not associated with the same trust anchor.</w:t>
        </w:r>
      </w:ins>
    </w:p>
    <w:p w14:paraId="198D7047" w14:textId="77777777" w:rsidR="00084A19" w:rsidRPr="000E6893" w:rsidRDefault="00084A19" w:rsidP="00084A19">
      <w:pPr>
        <w:rPr>
          <w:ins w:id="132" w:author="BSI" w:date="2023-03-27T12:11:00Z"/>
          <w:b/>
          <w:noProof/>
        </w:rPr>
      </w:pPr>
      <w:ins w:id="133" w:author="BSI" w:date="2023-03-27T12:11:00Z">
        <w:r w:rsidRPr="000E6893">
          <w:rPr>
            <w:b/>
            <w:noProof/>
          </w:rPr>
          <w:t>Expected format of evidence:</w:t>
        </w:r>
      </w:ins>
    </w:p>
    <w:p w14:paraId="6219241D" w14:textId="567FEB8A" w:rsidR="00084A19" w:rsidRPr="00084A19" w:rsidRDefault="00B30AD8" w:rsidP="00084A19">
      <w:pPr>
        <w:rPr>
          <w:ins w:id="134" w:author="BSI" w:date="2023-03-27T12:11:00Z"/>
          <w:noProof/>
        </w:rPr>
      </w:pPr>
      <w:ins w:id="135" w:author="BSI" w:date="2023-04-06T09:31:00Z">
        <w:r>
          <w:rPr>
            <w:noProof/>
          </w:rPr>
          <w:t xml:space="preserve">The evidence is in the form of log file entries associated with eight TLS </w:t>
        </w:r>
      </w:ins>
      <w:ins w:id="136" w:author="BSI" w:date="2023-04-06T09:32:00Z">
        <w:r>
          <w:rPr>
            <w:noProof/>
          </w:rPr>
          <w:t xml:space="preserve">connection establishment attempts, where </w:t>
        </w:r>
      </w:ins>
      <w:ins w:id="137" w:author="BSI" w:date="2023-03-27T12:11:00Z">
        <w:r w:rsidR="00084A19" w:rsidRPr="00084A19">
          <w:rPr>
            <w:noProof/>
          </w:rPr>
          <w:t xml:space="preserve">entries </w:t>
        </w:r>
      </w:ins>
      <w:ins w:id="138" w:author="BSI" w:date="2023-04-06T09:32:00Z">
        <w:r>
          <w:rPr>
            <w:noProof/>
          </w:rPr>
          <w:t xml:space="preserve">for the </w:t>
        </w:r>
      </w:ins>
      <w:ins w:id="139" w:author="BSI" w:date="2023-04-06T09:27:00Z">
        <w:r>
          <w:rPr>
            <w:noProof/>
          </w:rPr>
          <w:t xml:space="preserve">cases </w:t>
        </w:r>
        <w:r w:rsidR="00A263A1">
          <w:rPr>
            <w:noProof/>
          </w:rPr>
          <w:t xml:space="preserve">with C1 and C2 </w:t>
        </w:r>
      </w:ins>
      <w:ins w:id="140" w:author="BSI" w:date="2023-04-06T09:32:00Z">
        <w:r>
          <w:rPr>
            <w:noProof/>
          </w:rPr>
          <w:t>indicate succe</w:t>
        </w:r>
      </w:ins>
      <w:ins w:id="141" w:author="BSI" w:date="2023-05-10T06:16:00Z">
        <w:r w:rsidR="00993397">
          <w:rPr>
            <w:noProof/>
          </w:rPr>
          <w:t>s</w:t>
        </w:r>
      </w:ins>
      <w:ins w:id="142" w:author="BSI" w:date="2023-04-06T09:32:00Z">
        <w:r>
          <w:rPr>
            <w:noProof/>
          </w:rPr>
          <w:t xml:space="preserve">s, and entries for </w:t>
        </w:r>
      </w:ins>
      <w:ins w:id="143" w:author="BSI" w:date="2023-03-27T12:11:00Z">
        <w:r>
          <w:rPr>
            <w:noProof/>
          </w:rPr>
          <w:t xml:space="preserve">the cases with C3 and C4 indicate failure and show </w:t>
        </w:r>
        <w:r w:rsidR="00084A19" w:rsidRPr="00084A19">
          <w:rPr>
            <w:noProof/>
          </w:rPr>
          <w:t xml:space="preserve">the </w:t>
        </w:r>
      </w:ins>
      <w:ins w:id="144" w:author="BSI" w:date="2023-04-06T09:33:00Z">
        <w:r>
          <w:rPr>
            <w:noProof/>
          </w:rPr>
          <w:t xml:space="preserve">corresponding </w:t>
        </w:r>
      </w:ins>
      <w:ins w:id="145" w:author="BSI" w:date="2023-03-27T12:11:00Z">
        <w:r w:rsidR="00993397">
          <w:rPr>
            <w:noProof/>
          </w:rPr>
          <w:t>failure reasons,</w:t>
        </w:r>
      </w:ins>
      <w:ins w:id="146" w:author="BSI" w:date="2023-05-10T06:20:00Z">
        <w:r w:rsidR="00993397">
          <w:rPr>
            <w:noProof/>
          </w:rPr>
          <w:t xml:space="preserve"> </w:t>
        </w:r>
      </w:ins>
      <w:ins w:id="147" w:author="BSI" w:date="2023-03-27T12:11:00Z">
        <w:r w:rsidR="00993397">
          <w:rPr>
            <w:noProof/>
          </w:rPr>
          <w:t>including</w:t>
        </w:r>
      </w:ins>
      <w:ins w:id="148" w:author="BSI" w:date="2023-05-10T06:20:00Z">
        <w:r w:rsidR="00993397">
          <w:rPr>
            <w:noProof/>
          </w:rPr>
          <w:t xml:space="preserve"> TLS Error Alert 48 (unknown_ca)</w:t>
        </w:r>
      </w:ins>
      <w:ins w:id="149" w:author="BSI" w:date="2023-04-06T09:30:00Z">
        <w:r w:rsidR="00993397">
          <w:rPr>
            <w:noProof/>
          </w:rPr>
          <w:t>.</w:t>
        </w:r>
      </w:ins>
    </w:p>
    <w:p w14:paraId="35620D88" w14:textId="0DADEC88" w:rsidR="00060B42" w:rsidRDefault="00060B42">
      <w:pPr>
        <w:rPr>
          <w:noProof/>
        </w:rPr>
      </w:pPr>
    </w:p>
    <w:p w14:paraId="4ED9DFEF" w14:textId="77777777" w:rsidR="00060B42" w:rsidRDefault="00060B42" w:rsidP="00060B42">
      <w:pPr>
        <w:jc w:val="center"/>
        <w:rPr>
          <w:color w:val="FF0000"/>
          <w:sz w:val="28"/>
        </w:rPr>
      </w:pPr>
      <w:r>
        <w:rPr>
          <w:color w:val="FF0000"/>
          <w:sz w:val="28"/>
        </w:rPr>
        <w:t>********** END OF CHANGE **********</w:t>
      </w:r>
    </w:p>
    <w:p w14:paraId="6457D3E1" w14:textId="77777777" w:rsidR="00060B42" w:rsidRDefault="00060B42">
      <w:pPr>
        <w:rPr>
          <w:noProof/>
        </w:rPr>
      </w:pPr>
    </w:p>
    <w:sectPr w:rsidR="00060B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7F261" w14:textId="77777777" w:rsidR="005D074B" w:rsidRDefault="005D074B">
      <w:r>
        <w:separator/>
      </w:r>
    </w:p>
  </w:endnote>
  <w:endnote w:type="continuationSeparator" w:id="0">
    <w:p w14:paraId="2256F27A" w14:textId="77777777" w:rsidR="005D074B" w:rsidRDefault="005D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92815" w14:textId="77777777" w:rsidR="005D074B" w:rsidRDefault="005D074B">
      <w:r>
        <w:separator/>
      </w:r>
    </w:p>
  </w:footnote>
  <w:footnote w:type="continuationSeparator" w:id="0">
    <w:p w14:paraId="2FB51E9F" w14:textId="77777777" w:rsidR="005D074B" w:rsidRDefault="005D0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rson w15:author="BSI">
    <w15:presenceInfo w15:providerId="None" w15:userId="B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B42"/>
    <w:rsid w:val="00076855"/>
    <w:rsid w:val="00084A19"/>
    <w:rsid w:val="000A6394"/>
    <w:rsid w:val="000B7FED"/>
    <w:rsid w:val="000C038A"/>
    <w:rsid w:val="000C6598"/>
    <w:rsid w:val="000D44B3"/>
    <w:rsid w:val="000E014D"/>
    <w:rsid w:val="000E0265"/>
    <w:rsid w:val="000E6893"/>
    <w:rsid w:val="00145D43"/>
    <w:rsid w:val="00154ADC"/>
    <w:rsid w:val="00156BE0"/>
    <w:rsid w:val="00192C46"/>
    <w:rsid w:val="001A08B3"/>
    <w:rsid w:val="001A7B60"/>
    <w:rsid w:val="001B52F0"/>
    <w:rsid w:val="001B7A65"/>
    <w:rsid w:val="001E41F3"/>
    <w:rsid w:val="00216F5C"/>
    <w:rsid w:val="0026004D"/>
    <w:rsid w:val="002640DD"/>
    <w:rsid w:val="00264ABC"/>
    <w:rsid w:val="00275D12"/>
    <w:rsid w:val="00284FEB"/>
    <w:rsid w:val="002860C4"/>
    <w:rsid w:val="002B5741"/>
    <w:rsid w:val="002E472E"/>
    <w:rsid w:val="002F30DF"/>
    <w:rsid w:val="00305409"/>
    <w:rsid w:val="0034108E"/>
    <w:rsid w:val="003609EF"/>
    <w:rsid w:val="0036231A"/>
    <w:rsid w:val="003666A1"/>
    <w:rsid w:val="00374DD4"/>
    <w:rsid w:val="003C2DBE"/>
    <w:rsid w:val="003E1A36"/>
    <w:rsid w:val="00410371"/>
    <w:rsid w:val="004242F1"/>
    <w:rsid w:val="0043019C"/>
    <w:rsid w:val="00432FF2"/>
    <w:rsid w:val="004A52C6"/>
    <w:rsid w:val="004B75B7"/>
    <w:rsid w:val="004D5235"/>
    <w:rsid w:val="005009D9"/>
    <w:rsid w:val="0051580D"/>
    <w:rsid w:val="00547111"/>
    <w:rsid w:val="00550765"/>
    <w:rsid w:val="00592D74"/>
    <w:rsid w:val="005B647A"/>
    <w:rsid w:val="005D074B"/>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E7BB9"/>
    <w:rsid w:val="007F7259"/>
    <w:rsid w:val="008040A8"/>
    <w:rsid w:val="008279FA"/>
    <w:rsid w:val="008529D1"/>
    <w:rsid w:val="008626E7"/>
    <w:rsid w:val="00870EE7"/>
    <w:rsid w:val="00880A55"/>
    <w:rsid w:val="008863B9"/>
    <w:rsid w:val="00887DA0"/>
    <w:rsid w:val="008A45A6"/>
    <w:rsid w:val="008B7764"/>
    <w:rsid w:val="008C5DB4"/>
    <w:rsid w:val="008D39FE"/>
    <w:rsid w:val="008F3789"/>
    <w:rsid w:val="008F686C"/>
    <w:rsid w:val="009148DE"/>
    <w:rsid w:val="00926E0C"/>
    <w:rsid w:val="00941E30"/>
    <w:rsid w:val="009777D9"/>
    <w:rsid w:val="00991B88"/>
    <w:rsid w:val="00993397"/>
    <w:rsid w:val="009A5753"/>
    <w:rsid w:val="009A579D"/>
    <w:rsid w:val="009C2A83"/>
    <w:rsid w:val="009E3297"/>
    <w:rsid w:val="009F734F"/>
    <w:rsid w:val="009F7FB6"/>
    <w:rsid w:val="00A1069F"/>
    <w:rsid w:val="00A246B6"/>
    <w:rsid w:val="00A263A1"/>
    <w:rsid w:val="00A47E70"/>
    <w:rsid w:val="00A50CF0"/>
    <w:rsid w:val="00A7671C"/>
    <w:rsid w:val="00A96848"/>
    <w:rsid w:val="00AA2CBC"/>
    <w:rsid w:val="00AC1705"/>
    <w:rsid w:val="00AC5820"/>
    <w:rsid w:val="00AD1CD8"/>
    <w:rsid w:val="00B13F88"/>
    <w:rsid w:val="00B258BB"/>
    <w:rsid w:val="00B30AD8"/>
    <w:rsid w:val="00B5297F"/>
    <w:rsid w:val="00B67B97"/>
    <w:rsid w:val="00B72319"/>
    <w:rsid w:val="00B968C8"/>
    <w:rsid w:val="00BA3EC5"/>
    <w:rsid w:val="00BA51D9"/>
    <w:rsid w:val="00BB5DFC"/>
    <w:rsid w:val="00BD279D"/>
    <w:rsid w:val="00BD6BB8"/>
    <w:rsid w:val="00C12D8A"/>
    <w:rsid w:val="00C4260C"/>
    <w:rsid w:val="00C66BA2"/>
    <w:rsid w:val="00C85128"/>
    <w:rsid w:val="00C95985"/>
    <w:rsid w:val="00CC5026"/>
    <w:rsid w:val="00CC68D0"/>
    <w:rsid w:val="00CF5C18"/>
    <w:rsid w:val="00D03F9A"/>
    <w:rsid w:val="00D06D51"/>
    <w:rsid w:val="00D24991"/>
    <w:rsid w:val="00D50255"/>
    <w:rsid w:val="00D55BE4"/>
    <w:rsid w:val="00D66520"/>
    <w:rsid w:val="00D9340F"/>
    <w:rsid w:val="00DE34CF"/>
    <w:rsid w:val="00E07A93"/>
    <w:rsid w:val="00E13F3D"/>
    <w:rsid w:val="00E21841"/>
    <w:rsid w:val="00E34898"/>
    <w:rsid w:val="00E81385"/>
    <w:rsid w:val="00EB09B7"/>
    <w:rsid w:val="00EE7D7C"/>
    <w:rsid w:val="00F25D98"/>
    <w:rsid w:val="00F300FB"/>
    <w:rsid w:val="00F969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29322-0A7A-43CC-B55B-3A0BDBCCD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964</Words>
  <Characters>5316</Characters>
  <Application>Microsoft Office Word</Application>
  <DocSecurity>0</DocSecurity>
  <Lines>44</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BSI</cp:lastModifiedBy>
  <cp:revision>4</cp:revision>
  <cp:lastPrinted>1899-12-31T23:00:00Z</cp:lastPrinted>
  <dcterms:created xsi:type="dcterms:W3CDTF">2023-03-28T07:12:00Z</dcterms:created>
  <dcterms:modified xsi:type="dcterms:W3CDTF">2023-05-10T04:45:00Z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