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243B1CBF"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r>
      <w:r w:rsidR="00763683" w:rsidRPr="00763683">
        <w:rPr>
          <w:b/>
          <w:i/>
          <w:noProof/>
          <w:sz w:val="28"/>
        </w:rPr>
        <w:t>S3-223848</w:t>
      </w:r>
    </w:p>
    <w:p w14:paraId="3A7BAEE1" w14:textId="5536CF65" w:rsidR="004E3939" w:rsidRPr="00DA53A0" w:rsidRDefault="000E6116" w:rsidP="00AE1B3E">
      <w:pPr>
        <w:pStyle w:val="Header"/>
        <w:rPr>
          <w:sz w:val="22"/>
          <w:szCs w:val="22"/>
        </w:rPr>
      </w:pPr>
      <w:proofErr w:type="spellStart"/>
      <w:proofErr w:type="gramStart"/>
      <w:r>
        <w:rPr>
          <w:sz w:val="24"/>
        </w:rPr>
        <w:t>Toulouse,France</w:t>
      </w:r>
      <w:proofErr w:type="spellEnd"/>
      <w:proofErr w:type="gramEnd"/>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7E42B38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40AE7">
        <w:rPr>
          <w:rFonts w:ascii="Arial" w:hAnsi="Arial" w:cs="Arial"/>
          <w:b/>
          <w:sz w:val="22"/>
          <w:szCs w:val="22"/>
        </w:rPr>
        <w:t xml:space="preserve">Reply </w:t>
      </w:r>
      <w:r w:rsidRPr="004E3939">
        <w:rPr>
          <w:rFonts w:ascii="Arial" w:hAnsi="Arial" w:cs="Arial"/>
          <w:b/>
          <w:sz w:val="22"/>
          <w:szCs w:val="22"/>
        </w:rPr>
        <w:t xml:space="preserve">LS </w:t>
      </w:r>
      <w:r w:rsidR="00E65D10">
        <w:rPr>
          <w:rFonts w:ascii="Arial" w:hAnsi="Arial" w:cs="Arial"/>
          <w:b/>
          <w:sz w:val="22"/>
          <w:szCs w:val="22"/>
        </w:rPr>
        <w:t xml:space="preserve">reply on </w:t>
      </w:r>
      <w:r w:rsidR="00F541EB" w:rsidRPr="00F541EB">
        <w:rPr>
          <w:rFonts w:ascii="Arial" w:hAnsi="Arial" w:cs="Arial"/>
          <w:b/>
          <w:sz w:val="22"/>
          <w:szCs w:val="22"/>
        </w:rPr>
        <w:t>Time Synchronization Status notification towards UE(s)</w:t>
      </w:r>
    </w:p>
    <w:p w14:paraId="06BA196E" w14:textId="501E99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541EB" w:rsidRPr="00F541EB">
        <w:rPr>
          <w:rFonts w:ascii="Arial" w:hAnsi="Arial" w:cs="Arial"/>
          <w:b/>
          <w:bCs/>
          <w:sz w:val="22"/>
          <w:szCs w:val="22"/>
        </w:rPr>
        <w:t>S2-2209876</w:t>
      </w:r>
      <w:r w:rsidR="00F541EB">
        <w:rPr>
          <w:rFonts w:ascii="Arial" w:hAnsi="Arial" w:cs="Arial"/>
          <w:b/>
          <w:bCs/>
          <w:sz w:val="22"/>
          <w:szCs w:val="22"/>
        </w:rPr>
        <w:t>/S3-223176</w:t>
      </w:r>
      <w:r w:rsidRPr="00B97703">
        <w:rPr>
          <w:rFonts w:ascii="Arial" w:hAnsi="Arial" w:cs="Arial"/>
          <w:b/>
          <w:bCs/>
          <w:sz w:val="22"/>
          <w:szCs w:val="22"/>
        </w:rPr>
        <w:t xml:space="preserve"> </w:t>
      </w:r>
      <w:r w:rsidR="00F541EB" w:rsidRPr="00F541EB">
        <w:rPr>
          <w:rFonts w:ascii="Arial" w:hAnsi="Arial" w:cs="Arial"/>
          <w:b/>
          <w:bCs/>
          <w:sz w:val="22"/>
          <w:szCs w:val="22"/>
        </w:rPr>
        <w:t>on Time Synchronization Status notification towards UE(s)</w:t>
      </w:r>
      <w:r>
        <w:rPr>
          <w:rFonts w:ascii="Arial" w:hAnsi="Arial" w:cs="Arial"/>
          <w:b/>
          <w:bCs/>
          <w:sz w:val="22"/>
          <w:szCs w:val="22"/>
        </w:rPr>
        <w:t xml:space="preserve"> </w:t>
      </w:r>
      <w:r w:rsidRPr="00B97703">
        <w:rPr>
          <w:rFonts w:ascii="Arial" w:hAnsi="Arial" w:cs="Arial"/>
          <w:b/>
          <w:bCs/>
          <w:sz w:val="22"/>
          <w:szCs w:val="22"/>
        </w:rPr>
        <w:t xml:space="preserve">from </w:t>
      </w:r>
      <w:r w:rsidR="001A7B1B">
        <w:rPr>
          <w:rFonts w:ascii="Arial" w:hAnsi="Arial" w:cs="Arial"/>
          <w:b/>
          <w:bCs/>
          <w:sz w:val="22"/>
          <w:szCs w:val="22"/>
        </w:rPr>
        <w:t>3GPP</w:t>
      </w:r>
      <w:r w:rsidR="00827951">
        <w:rPr>
          <w:rFonts w:ascii="Arial" w:hAnsi="Arial" w:cs="Arial"/>
          <w:b/>
          <w:bCs/>
          <w:sz w:val="22"/>
          <w:szCs w:val="22"/>
        </w:rPr>
        <w:t xml:space="preserve"> SA WG2</w:t>
      </w:r>
    </w:p>
    <w:p w14:paraId="2C6E4D6E" w14:textId="43F9074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B3BD4">
        <w:rPr>
          <w:rFonts w:ascii="Arial" w:hAnsi="Arial" w:cs="Arial"/>
          <w:b/>
          <w:bCs/>
          <w:sz w:val="22"/>
          <w:szCs w:val="22"/>
        </w:rPr>
        <w:t>Rel-18</w:t>
      </w:r>
    </w:p>
    <w:bookmarkEnd w:id="2"/>
    <w:bookmarkEnd w:id="3"/>
    <w:bookmarkEnd w:id="4"/>
    <w:p w14:paraId="11809BB2" w14:textId="77777777" w:rsidR="00B97703" w:rsidRPr="004E3939" w:rsidRDefault="00B97703">
      <w:pPr>
        <w:spacing w:after="60"/>
        <w:ind w:left="1985" w:hanging="1985"/>
        <w:rPr>
          <w:rFonts w:ascii="Arial" w:hAnsi="Arial" w:cs="Arial"/>
          <w:b/>
          <w:sz w:val="22"/>
          <w:szCs w:val="22"/>
        </w:rPr>
      </w:pPr>
    </w:p>
    <w:p w14:paraId="0DE1AA1F" w14:textId="6D71F68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27951">
        <w:rPr>
          <w:rFonts w:ascii="Arial" w:hAnsi="Arial" w:cs="Arial"/>
          <w:b/>
          <w:sz w:val="22"/>
          <w:szCs w:val="22"/>
        </w:rPr>
        <w:t>Ericsson (</w:t>
      </w:r>
      <w:r w:rsidR="00827951" w:rsidRPr="00827951">
        <w:rPr>
          <w:rFonts w:ascii="Arial" w:hAnsi="Arial" w:cs="Arial"/>
          <w:b/>
          <w:sz w:val="22"/>
          <w:szCs w:val="22"/>
          <w:highlight w:val="yellow"/>
        </w:rPr>
        <w:t xml:space="preserve">to be </w:t>
      </w:r>
      <w:r w:rsidR="00686FAC">
        <w:rPr>
          <w:rFonts w:ascii="Arial" w:hAnsi="Arial" w:cs="Arial"/>
          <w:b/>
          <w:sz w:val="22"/>
          <w:szCs w:val="22"/>
          <w:highlight w:val="yellow"/>
        </w:rPr>
        <w:t>3GPP</w:t>
      </w:r>
      <w:r w:rsidR="00827951">
        <w:rPr>
          <w:rFonts w:ascii="Arial" w:hAnsi="Arial" w:cs="Arial"/>
          <w:b/>
          <w:sz w:val="22"/>
          <w:szCs w:val="22"/>
          <w:highlight w:val="yellow"/>
        </w:rPr>
        <w:t xml:space="preserve"> SA WG3</w:t>
      </w:r>
      <w:r w:rsidR="00827951">
        <w:rPr>
          <w:rFonts w:ascii="Arial" w:hAnsi="Arial" w:cs="Arial"/>
          <w:b/>
          <w:sz w:val="22"/>
          <w:szCs w:val="22"/>
        </w:rPr>
        <w:t>)</w:t>
      </w:r>
    </w:p>
    <w:p w14:paraId="2548326B" w14:textId="7B3B92D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A7B1B">
        <w:rPr>
          <w:rFonts w:ascii="Arial" w:hAnsi="Arial" w:cs="Arial"/>
          <w:b/>
          <w:bCs/>
          <w:sz w:val="22"/>
          <w:szCs w:val="22"/>
        </w:rPr>
        <w:t>3GPP S</w:t>
      </w:r>
      <w:r w:rsidR="00827951">
        <w:rPr>
          <w:rFonts w:ascii="Arial" w:hAnsi="Arial" w:cs="Arial"/>
          <w:b/>
          <w:bCs/>
          <w:sz w:val="22"/>
          <w:szCs w:val="22"/>
        </w:rPr>
        <w:t>A WG2</w:t>
      </w:r>
    </w:p>
    <w:p w14:paraId="5DC2ED77" w14:textId="3E1DAF9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550737" w:rsidRPr="00827951">
        <w:rPr>
          <w:rFonts w:ascii="Arial" w:hAnsi="Arial" w:cs="Arial"/>
          <w:b/>
          <w:bCs/>
          <w:sz w:val="22"/>
          <w:szCs w:val="22"/>
        </w:rPr>
        <w:t>3GPP RAN WG</w:t>
      </w:r>
      <w:r w:rsidR="00550737">
        <w:rPr>
          <w:rFonts w:ascii="Arial" w:hAnsi="Arial" w:cs="Arial"/>
          <w:b/>
          <w:bCs/>
          <w:sz w:val="22"/>
          <w:szCs w:val="22"/>
        </w:rPr>
        <w:t xml:space="preserve">1, </w:t>
      </w:r>
      <w:r w:rsidR="00827951" w:rsidRPr="00827951">
        <w:rPr>
          <w:rFonts w:ascii="Arial" w:hAnsi="Arial" w:cs="Arial"/>
          <w:b/>
          <w:bCs/>
          <w:sz w:val="22"/>
          <w:szCs w:val="22"/>
        </w:rPr>
        <w:t>3GPP RAN WG2, RAN WG3</w:t>
      </w:r>
    </w:p>
    <w:bookmarkEnd w:id="5"/>
    <w:bookmarkEnd w:id="6"/>
    <w:p w14:paraId="1A1CC9B8" w14:textId="77777777" w:rsidR="00B97703" w:rsidRDefault="00B97703">
      <w:pPr>
        <w:spacing w:after="60"/>
        <w:ind w:left="1985" w:hanging="1985"/>
        <w:rPr>
          <w:rFonts w:ascii="Arial" w:hAnsi="Arial" w:cs="Arial"/>
          <w:bCs/>
        </w:rPr>
      </w:pPr>
    </w:p>
    <w:p w14:paraId="5D73695D" w14:textId="76F4864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B068B">
        <w:rPr>
          <w:rFonts w:ascii="Arial" w:hAnsi="Arial" w:cs="Arial"/>
          <w:b/>
          <w:bCs/>
          <w:sz w:val="22"/>
          <w:szCs w:val="22"/>
        </w:rPr>
        <w:t>Vlasios Tsiatsis</w:t>
      </w:r>
    </w:p>
    <w:p w14:paraId="5C701869" w14:textId="2644129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1B068B">
        <w:rPr>
          <w:rFonts w:ascii="Arial" w:hAnsi="Arial" w:cs="Arial"/>
          <w:b/>
          <w:bCs/>
          <w:sz w:val="22"/>
          <w:szCs w:val="22"/>
        </w:rPr>
        <w:t>vlasios</w:t>
      </w:r>
      <w:proofErr w:type="spellEnd"/>
      <w:r w:rsidR="001B068B">
        <w:rPr>
          <w:rFonts w:ascii="Arial" w:hAnsi="Arial" w:cs="Arial"/>
          <w:b/>
          <w:bCs/>
          <w:sz w:val="22"/>
          <w:szCs w:val="22"/>
        </w:rPr>
        <w:t xml:space="preserve"> dot </w:t>
      </w:r>
      <w:proofErr w:type="spellStart"/>
      <w:r w:rsidR="001B068B">
        <w:rPr>
          <w:rFonts w:ascii="Arial" w:hAnsi="Arial" w:cs="Arial"/>
          <w:b/>
          <w:bCs/>
          <w:sz w:val="22"/>
          <w:szCs w:val="22"/>
        </w:rPr>
        <w:t>tsiatsis</w:t>
      </w:r>
      <w:proofErr w:type="spellEnd"/>
      <w:r w:rsidR="001B068B">
        <w:rPr>
          <w:rFonts w:ascii="Arial" w:hAnsi="Arial" w:cs="Arial"/>
          <w:b/>
          <w:bCs/>
          <w:sz w:val="22"/>
          <w:szCs w:val="22"/>
        </w:rPr>
        <w:t xml:space="preserve"> at </w:t>
      </w:r>
      <w:proofErr w:type="spellStart"/>
      <w:r w:rsidR="001B068B">
        <w:rPr>
          <w:rFonts w:ascii="Arial" w:hAnsi="Arial" w:cs="Arial"/>
          <w:b/>
          <w:bCs/>
          <w:sz w:val="22"/>
          <w:szCs w:val="22"/>
        </w:rPr>
        <w:t>ericsson</w:t>
      </w:r>
      <w:proofErr w:type="spellEnd"/>
      <w:r w:rsidR="001B068B">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E943C4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B49FF" w:rsidRPr="005D59E0">
        <w:rPr>
          <w:rFonts w:ascii="Arial" w:hAnsi="Arial" w:cs="Arial"/>
          <w:b/>
          <w:highlight w:val="yellow"/>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54B83BF5" w:rsidR="00B97703" w:rsidRDefault="00E5125E" w:rsidP="00E5125E">
      <w:r>
        <w:t>SA3 would like to thank SA2 for the LS</w:t>
      </w:r>
      <w:r w:rsidRPr="00E5125E">
        <w:t xml:space="preserve"> on Time Synchronization Status notification towards UE(s)</w:t>
      </w:r>
      <w:r>
        <w:t xml:space="preserve">. </w:t>
      </w:r>
    </w:p>
    <w:p w14:paraId="008B4BD0" w14:textId="482FF4D8" w:rsidR="001971F5" w:rsidRDefault="00BD5685" w:rsidP="00E5125E">
      <w:r>
        <w:t xml:space="preserve">Below there is the background and the specific question to RAN2 and SA3. </w:t>
      </w:r>
      <w:r w:rsidR="00E5125E">
        <w:t xml:space="preserve"> </w:t>
      </w:r>
    </w:p>
    <w:p w14:paraId="1B2D9A6F" w14:textId="1DDDB04D" w:rsidR="001971F5" w:rsidRPr="00BD5685" w:rsidRDefault="001971F5" w:rsidP="001971F5">
      <w:pPr>
        <w:spacing w:after="120"/>
        <w:jc w:val="both"/>
        <w:rPr>
          <w:rFonts w:ascii="Arial" w:hAnsi="Arial" w:cs="Arial"/>
          <w:b/>
          <w:bCs/>
        </w:rPr>
      </w:pPr>
      <w:r w:rsidRPr="00BD5685">
        <w:rPr>
          <w:rFonts w:ascii="Arial" w:hAnsi="Arial" w:cs="Arial"/>
          <w:b/>
          <w:bCs/>
        </w:rPr>
        <w:t>Question A</w:t>
      </w:r>
      <w:r w:rsidR="00717A5D" w:rsidRPr="00BD5685">
        <w:rPr>
          <w:rFonts w:ascii="Arial" w:hAnsi="Arial" w:cs="Arial"/>
          <w:b/>
          <w:bCs/>
        </w:rPr>
        <w:t xml:space="preserve"> background</w:t>
      </w:r>
    </w:p>
    <w:p w14:paraId="247BE710" w14:textId="77777777" w:rsidR="00717A5D" w:rsidRPr="00717A5D" w:rsidRDefault="00717A5D" w:rsidP="00717A5D">
      <w:pPr>
        <w:spacing w:after="120"/>
        <w:jc w:val="both"/>
        <w:rPr>
          <w:rFonts w:ascii="Arial" w:hAnsi="Arial" w:cs="Arial"/>
          <w:i/>
          <w:iCs/>
        </w:rPr>
      </w:pPr>
      <w:r w:rsidRPr="00717A5D">
        <w:rPr>
          <w:rFonts w:ascii="Arial" w:hAnsi="Arial" w:cs="Arial"/>
          <w:i/>
          <w:iCs/>
        </w:rPr>
        <w:t>A) On 5GS time synchronization status report towards the UE(s) (KI#1):</w:t>
      </w:r>
    </w:p>
    <w:p w14:paraId="405C154C" w14:textId="77777777" w:rsidR="00717A5D" w:rsidRPr="00717A5D" w:rsidRDefault="00717A5D" w:rsidP="00717A5D">
      <w:pPr>
        <w:spacing w:after="120"/>
        <w:jc w:val="both"/>
        <w:rPr>
          <w:rFonts w:ascii="Arial" w:hAnsi="Arial" w:cs="Arial"/>
          <w:i/>
          <w:iCs/>
        </w:rPr>
      </w:pPr>
      <w:r w:rsidRPr="00717A5D">
        <w:rPr>
          <w:rFonts w:ascii="Arial" w:hAnsi="Arial" w:cs="Arial"/>
          <w:i/>
          <w:iCs/>
        </w:rPr>
        <w:t>SA2 has agreed that 5GS shall support informing UE and AF about the 5GS clock quality, including informing the UE and AF about 5GS clock quality degradation/improvement at different levels of degradation and improvement.</w:t>
      </w:r>
    </w:p>
    <w:p w14:paraId="27A9DF33" w14:textId="77777777" w:rsidR="00717A5D" w:rsidRPr="00717A5D" w:rsidRDefault="00717A5D" w:rsidP="00717A5D">
      <w:pPr>
        <w:pStyle w:val="EditorsNote"/>
        <w:rPr>
          <w:i/>
          <w:iCs/>
          <w:lang w:eastAsia="zh-CN"/>
        </w:rPr>
      </w:pPr>
      <w:r w:rsidRPr="00717A5D">
        <w:rPr>
          <w:i/>
          <w:iCs/>
          <w:lang w:val="en-US" w:eastAsia="zh-CN"/>
        </w:rPr>
        <w:t xml:space="preserve">Editor's note: </w:t>
      </w:r>
      <w:r w:rsidRPr="00717A5D">
        <w:rPr>
          <w:i/>
          <w:iCs/>
          <w:lang w:val="en-US" w:eastAsia="zh-CN"/>
        </w:rPr>
        <w:tab/>
      </w:r>
      <w:r w:rsidRPr="00717A5D">
        <w:rPr>
          <w:i/>
          <w:iCs/>
          <w:lang w:eastAsia="zh-CN"/>
        </w:rPr>
        <w:t xml:space="preserve">How the clock quality of a given cell is indicated to UE and AF, e.g., by providing a set </w:t>
      </w:r>
      <w:r w:rsidRPr="00717A5D">
        <w:rPr>
          <w:i/>
          <w:iCs/>
          <w:lang w:val="en-US" w:eastAsia="zh-CN"/>
        </w:rPr>
        <w:t xml:space="preserve">of individual </w:t>
      </w:r>
      <w:r w:rsidRPr="00717A5D">
        <w:rPr>
          <w:i/>
          <w:iCs/>
          <w:lang w:eastAsia="zh-CN"/>
        </w:rPr>
        <w:t>metrics (</w:t>
      </w:r>
      <w:r w:rsidRPr="00717A5D">
        <w:rPr>
          <w:i/>
          <w:iCs/>
          <w:lang w:val="en-US" w:eastAsia="zh-CN"/>
        </w:rPr>
        <w:t xml:space="preserve">for example </w:t>
      </w:r>
      <w:r w:rsidRPr="00717A5D">
        <w:rPr>
          <w:i/>
          <w:iCs/>
          <w:lang w:eastAsia="zh-CN"/>
        </w:rPr>
        <w:t>UTC traceability, accuracy, frequency stability, etc.) or by providing a clock quality index or whether to support both options is FFS.</w:t>
      </w:r>
    </w:p>
    <w:p w14:paraId="3AE47228" w14:textId="77777777" w:rsidR="00717A5D" w:rsidRPr="00717A5D" w:rsidRDefault="00717A5D" w:rsidP="00717A5D">
      <w:pPr>
        <w:spacing w:after="120"/>
        <w:jc w:val="both"/>
        <w:rPr>
          <w:rFonts w:ascii="Arial" w:hAnsi="Arial" w:cs="Arial"/>
          <w:i/>
          <w:iCs/>
          <w:lang w:eastAsia="en-US"/>
        </w:rPr>
      </w:pPr>
      <w:r w:rsidRPr="00717A5D">
        <w:rPr>
          <w:rFonts w:ascii="Arial" w:hAnsi="Arial" w:cs="Arial"/>
          <w:i/>
          <w:iCs/>
        </w:rPr>
        <w:t>In this regard, SA2 has discussed different methods on how the RAN time synchronization status (i.e., the time synchronization status of an NG-RAN node) can be provided to UE(s). These methods are documented in TR 23.700-25 Annex A. Related to these methods SA2 has the following questions:</w:t>
      </w:r>
    </w:p>
    <w:p w14:paraId="35CFA2C1" w14:textId="2255C425" w:rsidR="00717A5D" w:rsidRPr="00E82172" w:rsidRDefault="00717A5D" w:rsidP="001971F5">
      <w:pPr>
        <w:spacing w:after="120"/>
        <w:jc w:val="both"/>
        <w:rPr>
          <w:rFonts w:ascii="Arial" w:hAnsi="Arial" w:cs="Arial"/>
          <w:b/>
          <w:bCs/>
          <w:i/>
          <w:iCs/>
        </w:rPr>
      </w:pPr>
      <w:r w:rsidRPr="00E82172">
        <w:rPr>
          <w:rFonts w:ascii="Arial" w:hAnsi="Arial" w:cs="Arial"/>
          <w:b/>
          <w:bCs/>
          <w:i/>
          <w:iCs/>
        </w:rPr>
        <w:t xml:space="preserve">Question </w:t>
      </w:r>
      <w:r w:rsidR="00E82172">
        <w:rPr>
          <w:rFonts w:ascii="Arial" w:hAnsi="Arial" w:cs="Arial"/>
          <w:b/>
          <w:bCs/>
          <w:i/>
          <w:iCs/>
        </w:rPr>
        <w:t xml:space="preserve">A.2 </w:t>
      </w:r>
      <w:r w:rsidRPr="00E82172">
        <w:rPr>
          <w:rFonts w:ascii="Arial" w:hAnsi="Arial" w:cs="Arial"/>
          <w:b/>
          <w:bCs/>
          <w:i/>
          <w:iCs/>
        </w:rPr>
        <w:t>to RAN</w:t>
      </w:r>
      <w:r w:rsidR="00BD5685" w:rsidRPr="00E82172">
        <w:rPr>
          <w:rFonts w:ascii="Arial" w:hAnsi="Arial" w:cs="Arial"/>
          <w:b/>
          <w:bCs/>
          <w:i/>
          <w:iCs/>
        </w:rPr>
        <w:t>3</w:t>
      </w:r>
      <w:r w:rsidRPr="00E82172">
        <w:rPr>
          <w:rFonts w:ascii="Arial" w:hAnsi="Arial" w:cs="Arial"/>
          <w:b/>
          <w:bCs/>
          <w:i/>
          <w:iCs/>
        </w:rPr>
        <w:t xml:space="preserve"> and SA3 </w:t>
      </w:r>
    </w:p>
    <w:p w14:paraId="3F8A4554" w14:textId="13899480" w:rsidR="001971F5" w:rsidRPr="00E82172" w:rsidRDefault="001971F5" w:rsidP="001971F5">
      <w:pPr>
        <w:pStyle w:val="B1"/>
        <w:rPr>
          <w:i/>
          <w:iCs/>
        </w:rPr>
      </w:pPr>
      <w:r w:rsidRPr="00E82172">
        <w:rPr>
          <w:i/>
          <w:iCs/>
        </w:rPr>
        <w:t>2.</w:t>
      </w:r>
      <w:r w:rsidRPr="00E82172">
        <w:rPr>
          <w:i/>
          <w:iCs/>
        </w:rPr>
        <w:tab/>
        <w:t>One method proposes to use the Ciphered SIB approach that is used for broadcast of assistance data for positioning. SA2 would like to additionally get feedback on this from SA3 and RAN3 from security and NGAP impact perspective, respectively.</w:t>
      </w:r>
    </w:p>
    <w:p w14:paraId="122891D4" w14:textId="4F528114" w:rsidR="001971F5" w:rsidRDefault="00F87B42" w:rsidP="00E5125E">
      <w:pPr>
        <w:rPr>
          <w:b/>
          <w:bCs/>
        </w:rPr>
      </w:pPr>
      <w:r w:rsidRPr="00F87B42">
        <w:rPr>
          <w:b/>
          <w:bCs/>
        </w:rPr>
        <w:t>Answer to Question A</w:t>
      </w:r>
      <w:r w:rsidR="00E82172">
        <w:rPr>
          <w:b/>
          <w:bCs/>
        </w:rPr>
        <w:t>.</w:t>
      </w:r>
      <w:r w:rsidRPr="00F87B42">
        <w:rPr>
          <w:b/>
          <w:bCs/>
        </w:rPr>
        <w:t>2 from SA3</w:t>
      </w:r>
    </w:p>
    <w:p w14:paraId="180585AB" w14:textId="2B2EBA9A" w:rsidR="00F87B42" w:rsidRDefault="00F87B42" w:rsidP="00E5125E">
      <w:r w:rsidRPr="00F87B42">
        <w:t>S</w:t>
      </w:r>
      <w:r>
        <w:t>A</w:t>
      </w:r>
      <w:r w:rsidRPr="00F87B42">
        <w:t>3 would like to point out</w:t>
      </w:r>
      <w:r w:rsidR="006A7228">
        <w:t xml:space="preserve"> that the proposed solution to provide ciphered SIB information needs to consider the following aspects:</w:t>
      </w:r>
    </w:p>
    <w:p w14:paraId="6B77E76A" w14:textId="74DE49A9" w:rsidR="006A7228" w:rsidRDefault="006A7228" w:rsidP="006A7228">
      <w:pPr>
        <w:pStyle w:val="B1"/>
      </w:pPr>
      <w:r>
        <w:t>1)</w:t>
      </w:r>
      <w:r>
        <w:tab/>
        <w:t>There may be a similar solution for the broadcast of assistance data for positioning</w:t>
      </w:r>
      <w:r w:rsidR="00CE3847">
        <w:t>,</w:t>
      </w:r>
      <w:r>
        <w:t xml:space="preserve"> however the requirements for the two types of solutions </w:t>
      </w:r>
      <w:r w:rsidR="00033327">
        <w:t xml:space="preserve">(broadcast assistance and Alt. #4) </w:t>
      </w:r>
      <w:r>
        <w:t xml:space="preserve">may be different. </w:t>
      </w:r>
      <w:r w:rsidR="003B53CF">
        <w:t>It is not clear what the requirements for this solution are.</w:t>
      </w:r>
    </w:p>
    <w:p w14:paraId="7B27ECC6" w14:textId="4BCC873E" w:rsidR="00033327" w:rsidRDefault="00033327" w:rsidP="00033327">
      <w:pPr>
        <w:pStyle w:val="B1"/>
      </w:pPr>
      <w:r>
        <w:t>2)</w:t>
      </w:r>
      <w:r>
        <w:tab/>
        <w:t xml:space="preserve">The details of the Alternative #4 are not clear </w:t>
      </w:r>
      <w:proofErr w:type="gramStart"/>
      <w:r>
        <w:t>in order for</w:t>
      </w:r>
      <w:proofErr w:type="gramEnd"/>
      <w:r>
        <w:t xml:space="preserve"> SA3 to do a full security analysis. For example, the sensitivity of included information may cause different attack behaviour. </w:t>
      </w:r>
    </w:p>
    <w:p w14:paraId="0EBCC6EB" w14:textId="77777777" w:rsidR="00033327" w:rsidRDefault="00033327" w:rsidP="006A7228">
      <w:pPr>
        <w:pStyle w:val="B1"/>
      </w:pPr>
    </w:p>
    <w:p w14:paraId="09D84552" w14:textId="006D2E3E" w:rsidR="00033327" w:rsidRDefault="00033327" w:rsidP="00033327">
      <w:pPr>
        <w:pStyle w:val="B1"/>
      </w:pPr>
      <w:r>
        <w:lastRenderedPageBreak/>
        <w:t>3)</w:t>
      </w:r>
      <w:r>
        <w:tab/>
        <w:t xml:space="preserve">Given the fact that Alternative #4 is not clearly described, it is not clear if all the information elements needed for the TSCTSF to provide the ciphered message are available to the TSCTSF. </w:t>
      </w:r>
    </w:p>
    <w:p w14:paraId="73B2B49D" w14:textId="7793B665" w:rsidR="003B53CF" w:rsidRDefault="00033327" w:rsidP="006A7228">
      <w:pPr>
        <w:pStyle w:val="B1"/>
      </w:pPr>
      <w:r>
        <w:t>4</w:t>
      </w:r>
      <w:r w:rsidR="006A7228">
        <w:t>)</w:t>
      </w:r>
      <w:r w:rsidR="006A7228">
        <w:tab/>
      </w:r>
      <w:r w:rsidR="000202DB">
        <w:t>Attackers may target the availability of the ciphered SIB information which may result into failure to decrypt</w:t>
      </w:r>
      <w:r w:rsidR="00E82172">
        <w:t xml:space="preserve"> at the UE side</w:t>
      </w:r>
      <w:r w:rsidR="004966AC">
        <w:t xml:space="preserve">. </w:t>
      </w:r>
      <w:r w:rsidR="006A7228">
        <w:t>The UE behaviour upon failure to decrypt a ciphered SIB message is not clear.</w:t>
      </w:r>
    </w:p>
    <w:p w14:paraId="1B4C2993" w14:textId="78C93188" w:rsidR="00033327" w:rsidRDefault="00033327" w:rsidP="006A7228">
      <w:pPr>
        <w:pStyle w:val="B1"/>
      </w:pPr>
      <w:r>
        <w:t>5</w:t>
      </w:r>
      <w:r w:rsidR="005D6FBA">
        <w:t xml:space="preserve">) Any alternative (incl. Alt #4) which introduces </w:t>
      </w:r>
      <w:r w:rsidR="003735EE">
        <w:t xml:space="preserve">SIB indications </w:t>
      </w:r>
      <w:r w:rsidR="005D6FBA">
        <w:t xml:space="preserve">to indicate to the UE changes in the time synchronization status </w:t>
      </w:r>
      <w:proofErr w:type="gramStart"/>
      <w:r w:rsidR="005D6FBA">
        <w:t>opens up</w:t>
      </w:r>
      <w:proofErr w:type="gramEnd"/>
      <w:r w:rsidR="005D6FBA">
        <w:t xml:space="preserve"> for new attacks. </w:t>
      </w:r>
      <w:r>
        <w:t xml:space="preserve">In general, any solution which uses unprotected broadcasting information is subject to tampering. </w:t>
      </w:r>
      <w:r w:rsidR="005D6FBA">
        <w:t>Therefore</w:t>
      </w:r>
      <w:r w:rsidR="00BA4DB8">
        <w:t>,</w:t>
      </w:r>
      <w:r w:rsidR="005D6FBA">
        <w:t xml:space="preserve"> SA3 believes that </w:t>
      </w:r>
      <w:r w:rsidR="003735EE">
        <w:t xml:space="preserve">such kind of information </w:t>
      </w:r>
      <w:r w:rsidR="005D6FBA">
        <w:t xml:space="preserve">should not be </w:t>
      </w:r>
      <w:r w:rsidR="003735EE">
        <w:t>provided in the SIB</w:t>
      </w:r>
      <w:r w:rsidR="005D6FBA">
        <w:t xml:space="preserve">. </w:t>
      </w:r>
    </w:p>
    <w:p w14:paraId="5E8993FB" w14:textId="597E28EA" w:rsidR="00033327" w:rsidRDefault="00033327" w:rsidP="006A7228">
      <w:pPr>
        <w:pStyle w:val="B1"/>
      </w:pPr>
      <w:r>
        <w:t>6</w:t>
      </w:r>
      <w:r w:rsidR="003B53CF">
        <w:t xml:space="preserve">) </w:t>
      </w:r>
      <w:r w:rsidR="00C215EB" w:rsidRPr="00AD587C">
        <w:t xml:space="preserve">It is a desirable property for the UE to receive this time sync update information in a secure way which is resilient to eavesdropping, tampering and replay. Alternative #4 does not </w:t>
      </w:r>
      <w:r w:rsidR="00007796">
        <w:t xml:space="preserve">seem to </w:t>
      </w:r>
      <w:r w:rsidR="00C215EB" w:rsidRPr="00AD587C">
        <w:t xml:space="preserve">provide any replay protection. </w:t>
      </w:r>
      <w:r w:rsidR="00BA4DB8">
        <w:t>R</w:t>
      </w:r>
      <w:r w:rsidR="00C215EB" w:rsidRPr="00AD587C">
        <w:t xml:space="preserve">eplay </w:t>
      </w:r>
      <w:r w:rsidR="00BA4DB8">
        <w:t xml:space="preserve">of time synchronization status messages may have </w:t>
      </w:r>
      <w:r w:rsidR="00C215EB" w:rsidRPr="00AD587C">
        <w:t xml:space="preserve">an undesirable effect on </w:t>
      </w:r>
      <w:r w:rsidR="00BA4DB8">
        <w:t xml:space="preserve">the UE with respect to </w:t>
      </w:r>
      <w:r w:rsidR="00C215EB" w:rsidRPr="00AD587C">
        <w:t>time synchronization</w:t>
      </w:r>
      <w:r w:rsidR="00C215EB">
        <w:t>.</w:t>
      </w:r>
      <w:r w:rsidR="00B470E4">
        <w:t xml:space="preserve"> </w:t>
      </w:r>
    </w:p>
    <w:p w14:paraId="4D9AB99E" w14:textId="42258037" w:rsidR="003735EE" w:rsidRDefault="00033327" w:rsidP="00BA4DB8">
      <w:pPr>
        <w:pStyle w:val="B1"/>
      </w:pPr>
      <w:r>
        <w:t>7</w:t>
      </w:r>
      <w:r w:rsidR="005D0F08">
        <w:t>)</w:t>
      </w:r>
      <w:r w:rsidR="005D0F08">
        <w:tab/>
        <w:t xml:space="preserve">Alternative #4 incurs key management overhead depending on the system security requirements and ciphering overhead for every time synchronization update. </w:t>
      </w:r>
      <w:r w:rsidR="0022532D">
        <w:t xml:space="preserve">On the UE side there is overhead to decipher the ciphered SIB for those UEs which have the related keys. </w:t>
      </w:r>
    </w:p>
    <w:p w14:paraId="5F42265E" w14:textId="20D99777" w:rsidR="006A7228" w:rsidRDefault="00CE3847" w:rsidP="00D7727B">
      <w:r>
        <w:t>SA3 would like SA2 to take the above information into account.</w:t>
      </w:r>
    </w:p>
    <w:p w14:paraId="08AF3A7D" w14:textId="77777777" w:rsidR="00B97703" w:rsidRDefault="002F1940" w:rsidP="000F6242">
      <w:pPr>
        <w:pStyle w:val="Heading1"/>
      </w:pPr>
      <w:r>
        <w:t>2</w:t>
      </w:r>
      <w:r>
        <w:tab/>
      </w:r>
      <w:r w:rsidR="000F6242">
        <w:t>Actions</w:t>
      </w:r>
    </w:p>
    <w:p w14:paraId="45637978" w14:textId="34E9670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7727B">
        <w:rPr>
          <w:rFonts w:ascii="Arial" w:hAnsi="Arial" w:cs="Arial"/>
          <w:b/>
        </w:rPr>
        <w:t xml:space="preserve">3GPP </w:t>
      </w:r>
      <w:r w:rsidR="000E4217">
        <w:rPr>
          <w:rFonts w:ascii="Arial" w:hAnsi="Arial" w:cs="Arial"/>
          <w:b/>
        </w:rPr>
        <w:t xml:space="preserve">SA </w:t>
      </w:r>
      <w:r w:rsidR="00D7727B">
        <w:rPr>
          <w:rFonts w:ascii="Arial" w:hAnsi="Arial" w:cs="Arial"/>
          <w:b/>
        </w:rPr>
        <w:t>WG2</w:t>
      </w:r>
      <w:r>
        <w:rPr>
          <w:rFonts w:ascii="Arial" w:hAnsi="Arial" w:cs="Arial"/>
          <w:b/>
        </w:rPr>
        <w:t xml:space="preserve"> </w:t>
      </w:r>
    </w:p>
    <w:p w14:paraId="066613F7" w14:textId="5515BDC2" w:rsidR="00B97703" w:rsidRDefault="00B97703" w:rsidP="00CE3847">
      <w:pPr>
        <w:spacing w:after="120"/>
        <w:ind w:left="993" w:hanging="993"/>
        <w:rPr>
          <w:rFonts w:ascii="Arial" w:hAnsi="Arial" w:cs="Arial"/>
        </w:rPr>
      </w:pPr>
      <w:r>
        <w:rPr>
          <w:rFonts w:ascii="Arial" w:hAnsi="Arial" w:cs="Arial"/>
          <w:b/>
        </w:rPr>
        <w:t xml:space="preserve">ACTION: </w:t>
      </w:r>
      <w:r w:rsidRPr="00CE3847">
        <w:rPr>
          <w:rFonts w:ascii="Arial" w:hAnsi="Arial" w:cs="Arial"/>
          <w:b/>
        </w:rPr>
        <w:tab/>
      </w:r>
      <w:r w:rsidR="000E4217">
        <w:rPr>
          <w:rFonts w:ascii="Arial" w:hAnsi="Arial" w:cs="Arial"/>
          <w:b/>
        </w:rPr>
        <w:t>3GPP SA WG3</w:t>
      </w:r>
      <w:r w:rsidR="00CE3847" w:rsidRPr="00CE3847">
        <w:rPr>
          <w:rFonts w:ascii="Arial" w:hAnsi="Arial" w:cs="Arial"/>
          <w:b/>
        </w:rPr>
        <w:t xml:space="preserve"> asks </w:t>
      </w:r>
      <w:r w:rsidR="000E4217">
        <w:rPr>
          <w:rFonts w:ascii="Arial" w:hAnsi="Arial" w:cs="Arial"/>
          <w:b/>
        </w:rPr>
        <w:t xml:space="preserve">3GPP SA </w:t>
      </w:r>
      <w:r w:rsidR="000E4217">
        <w:rPr>
          <w:rFonts w:ascii="Arial" w:hAnsi="Arial" w:cs="Arial"/>
          <w:b/>
        </w:rPr>
        <w:t>WG2</w:t>
      </w:r>
      <w:r w:rsidR="00CE3847" w:rsidRPr="00CE3847">
        <w:rPr>
          <w:rFonts w:ascii="Arial" w:hAnsi="Arial" w:cs="Arial"/>
          <w:b/>
        </w:rPr>
        <w:t xml:space="preserve"> to take the above information into account</w:t>
      </w:r>
      <w:r w:rsidR="00CE3847">
        <w:rPr>
          <w:rFonts w:ascii="Arial" w:hAnsi="Arial" w:cs="Arial"/>
          <w:b/>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4DF5DFBF" w14:textId="3C0008C2" w:rsidR="00074D3C" w:rsidRPr="00074D3C" w:rsidRDefault="00074D3C" w:rsidP="002F1940">
      <w:r>
        <w:t>SA3#110</w:t>
      </w:r>
      <w:r>
        <w:tab/>
        <w:t>20 -24 February 2023</w:t>
      </w:r>
      <w:r>
        <w:tab/>
        <w:t>TBD (EU)</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A9EE7" w14:textId="77777777" w:rsidR="00DB2363" w:rsidRDefault="00DB2363">
      <w:pPr>
        <w:spacing w:after="0"/>
      </w:pPr>
      <w:r>
        <w:separator/>
      </w:r>
    </w:p>
  </w:endnote>
  <w:endnote w:type="continuationSeparator" w:id="0">
    <w:p w14:paraId="19168038" w14:textId="77777777" w:rsidR="00DB2363" w:rsidRDefault="00DB23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3483" w14:textId="77777777" w:rsidR="00DB2363" w:rsidRDefault="00DB2363">
      <w:pPr>
        <w:spacing w:after="0"/>
      </w:pPr>
      <w:r>
        <w:separator/>
      </w:r>
    </w:p>
  </w:footnote>
  <w:footnote w:type="continuationSeparator" w:id="0">
    <w:p w14:paraId="609DEC9F" w14:textId="77777777" w:rsidR="00DB2363" w:rsidRDefault="00DB23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0975FD"/>
    <w:multiLevelType w:val="hybridMultilevel"/>
    <w:tmpl w:val="4C920E16"/>
    <w:lvl w:ilvl="0" w:tplc="283C0432">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2"/>
  </w:num>
  <w:num w:numId="6">
    <w:abstractNumId w:val="1"/>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46F5"/>
    <w:rsid w:val="00007796"/>
    <w:rsid w:val="00017F23"/>
    <w:rsid w:val="000202DB"/>
    <w:rsid w:val="00033327"/>
    <w:rsid w:val="000705A6"/>
    <w:rsid w:val="00074D3C"/>
    <w:rsid w:val="000B49FF"/>
    <w:rsid w:val="000E4217"/>
    <w:rsid w:val="000E6116"/>
    <w:rsid w:val="000F6242"/>
    <w:rsid w:val="00103FF1"/>
    <w:rsid w:val="00147240"/>
    <w:rsid w:val="00196B59"/>
    <w:rsid w:val="001971F5"/>
    <w:rsid w:val="001A14F2"/>
    <w:rsid w:val="001A7B1B"/>
    <w:rsid w:val="001B068B"/>
    <w:rsid w:val="001B3A86"/>
    <w:rsid w:val="001B6C89"/>
    <w:rsid w:val="001B763F"/>
    <w:rsid w:val="001D0FC1"/>
    <w:rsid w:val="00202DCF"/>
    <w:rsid w:val="0021643A"/>
    <w:rsid w:val="00220060"/>
    <w:rsid w:val="0022532D"/>
    <w:rsid w:val="00226381"/>
    <w:rsid w:val="0024317D"/>
    <w:rsid w:val="002473B2"/>
    <w:rsid w:val="00257841"/>
    <w:rsid w:val="002864F1"/>
    <w:rsid w:val="002869FE"/>
    <w:rsid w:val="00297562"/>
    <w:rsid w:val="002B3BD4"/>
    <w:rsid w:val="002E01C1"/>
    <w:rsid w:val="002F1940"/>
    <w:rsid w:val="00311964"/>
    <w:rsid w:val="00322204"/>
    <w:rsid w:val="003735EE"/>
    <w:rsid w:val="00383545"/>
    <w:rsid w:val="003A167D"/>
    <w:rsid w:val="003B53CF"/>
    <w:rsid w:val="003E6D1B"/>
    <w:rsid w:val="003F5E20"/>
    <w:rsid w:val="0040772A"/>
    <w:rsid w:val="00433500"/>
    <w:rsid w:val="00433F71"/>
    <w:rsid w:val="0043559E"/>
    <w:rsid w:val="00437BF0"/>
    <w:rsid w:val="00440D43"/>
    <w:rsid w:val="00450C53"/>
    <w:rsid w:val="00470DF6"/>
    <w:rsid w:val="004966AC"/>
    <w:rsid w:val="004B655A"/>
    <w:rsid w:val="004C4919"/>
    <w:rsid w:val="004E3939"/>
    <w:rsid w:val="00526DDD"/>
    <w:rsid w:val="00526F72"/>
    <w:rsid w:val="00540AE7"/>
    <w:rsid w:val="0054362E"/>
    <w:rsid w:val="005500BA"/>
    <w:rsid w:val="00550737"/>
    <w:rsid w:val="0056230C"/>
    <w:rsid w:val="00594E54"/>
    <w:rsid w:val="005D0F08"/>
    <w:rsid w:val="005D59E0"/>
    <w:rsid w:val="005D6FBA"/>
    <w:rsid w:val="006052AD"/>
    <w:rsid w:val="00686FAC"/>
    <w:rsid w:val="00692EA0"/>
    <w:rsid w:val="006A7228"/>
    <w:rsid w:val="00717A5D"/>
    <w:rsid w:val="0073766B"/>
    <w:rsid w:val="00763683"/>
    <w:rsid w:val="0078276D"/>
    <w:rsid w:val="007C1BB6"/>
    <w:rsid w:val="007F4F92"/>
    <w:rsid w:val="00801A09"/>
    <w:rsid w:val="00827951"/>
    <w:rsid w:val="00864955"/>
    <w:rsid w:val="008D772F"/>
    <w:rsid w:val="009053DE"/>
    <w:rsid w:val="00917AB3"/>
    <w:rsid w:val="009531D1"/>
    <w:rsid w:val="009603F6"/>
    <w:rsid w:val="009963AC"/>
    <w:rsid w:val="0099764C"/>
    <w:rsid w:val="009D0566"/>
    <w:rsid w:val="009E2BC5"/>
    <w:rsid w:val="009F1824"/>
    <w:rsid w:val="009F1E94"/>
    <w:rsid w:val="009F5B70"/>
    <w:rsid w:val="00A21F00"/>
    <w:rsid w:val="00A70448"/>
    <w:rsid w:val="00A87977"/>
    <w:rsid w:val="00AA4FF3"/>
    <w:rsid w:val="00AB4AD3"/>
    <w:rsid w:val="00AD587C"/>
    <w:rsid w:val="00AE1B3E"/>
    <w:rsid w:val="00B470E4"/>
    <w:rsid w:val="00B51FFD"/>
    <w:rsid w:val="00B97703"/>
    <w:rsid w:val="00BA3D66"/>
    <w:rsid w:val="00BA4DB8"/>
    <w:rsid w:val="00BD5685"/>
    <w:rsid w:val="00C03781"/>
    <w:rsid w:val="00C215EB"/>
    <w:rsid w:val="00CE3847"/>
    <w:rsid w:val="00CF6087"/>
    <w:rsid w:val="00D14BB6"/>
    <w:rsid w:val="00D7727B"/>
    <w:rsid w:val="00DB2363"/>
    <w:rsid w:val="00E2241D"/>
    <w:rsid w:val="00E5125E"/>
    <w:rsid w:val="00E65D10"/>
    <w:rsid w:val="00E82172"/>
    <w:rsid w:val="00ED756B"/>
    <w:rsid w:val="00F25496"/>
    <w:rsid w:val="00F305C3"/>
    <w:rsid w:val="00F541EB"/>
    <w:rsid w:val="00F60364"/>
    <w:rsid w:val="00F667CF"/>
    <w:rsid w:val="00F803BE"/>
    <w:rsid w:val="00F87B42"/>
    <w:rsid w:val="00FB2E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717A5D"/>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956865">
      <w:bodyDiv w:val="1"/>
      <w:marLeft w:val="0"/>
      <w:marRight w:val="0"/>
      <w:marTop w:val="0"/>
      <w:marBottom w:val="0"/>
      <w:divBdr>
        <w:top w:val="none" w:sz="0" w:space="0" w:color="auto"/>
        <w:left w:val="none" w:sz="0" w:space="0" w:color="auto"/>
        <w:bottom w:val="none" w:sz="0" w:space="0" w:color="auto"/>
        <w:right w:val="none" w:sz="0" w:space="0" w:color="auto"/>
      </w:divBdr>
    </w:div>
    <w:div w:id="13261242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E971C-1F76-4A9D-96F9-8AC8678AA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671</Words>
  <Characters>3558</Characters>
  <Application>Microsoft Office Word</Application>
  <DocSecurity>0</DocSecurity>
  <Lines>29</Lines>
  <Paragraphs>8</Paragraphs>
  <ScaleCrop>false</ScaleCrop>
  <Company/>
  <LinksUpToDate>false</LinksUpToDate>
  <CharactersWithSpaces>4221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2022-11-07T13:22:00Z</dcterms:created>
  <dcterms:modified xsi:type="dcterms:W3CDTF">2022-11-07T13:22:00Z</dcterms:modified>
</cp:coreProperties>
</file>