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7BB2" w14:textId="65834AC8" w:rsidR="00AE5DD8" w:rsidRDefault="00AE5DD8" w:rsidP="00AE5DD8">
      <w:pPr>
        <w:pStyle w:val="CRCoverPage"/>
        <w:tabs>
          <w:tab w:val="right" w:pos="9639"/>
        </w:tabs>
        <w:spacing w:after="0"/>
        <w:rPr>
          <w:b/>
          <w:i/>
          <w:noProof/>
          <w:sz w:val="28"/>
        </w:rPr>
      </w:pPr>
      <w:bookmarkStart w:id="0" w:name="_Hlk108602278"/>
      <w:r>
        <w:rPr>
          <w:b/>
          <w:noProof/>
          <w:sz w:val="24"/>
        </w:rPr>
        <w:t>3GPP TSG-SA</w:t>
      </w:r>
      <w:r w:rsidR="00265604">
        <w:rPr>
          <w:b/>
          <w:noProof/>
          <w:sz w:val="24"/>
        </w:rPr>
        <w:t>3</w:t>
      </w:r>
      <w:r>
        <w:rPr>
          <w:b/>
          <w:noProof/>
          <w:sz w:val="24"/>
        </w:rPr>
        <w:t xml:space="preserve"> Meeting #1</w:t>
      </w:r>
      <w:r w:rsidR="00265604">
        <w:rPr>
          <w:b/>
          <w:noProof/>
          <w:sz w:val="24"/>
        </w:rPr>
        <w:t>08</w:t>
      </w:r>
      <w:r>
        <w:rPr>
          <w:b/>
          <w:noProof/>
          <w:sz w:val="24"/>
        </w:rPr>
        <w:t>-e</w:t>
      </w:r>
      <w:r>
        <w:rPr>
          <w:b/>
          <w:i/>
          <w:noProof/>
          <w:sz w:val="24"/>
        </w:rPr>
        <w:t xml:space="preserve"> </w:t>
      </w:r>
      <w:r>
        <w:rPr>
          <w:b/>
          <w:i/>
          <w:noProof/>
          <w:sz w:val="28"/>
        </w:rPr>
        <w:tab/>
      </w:r>
      <w:ins w:id="1" w:author="NOKIA1" w:date="2022-08-23T09:02:00Z">
        <w:r w:rsidR="00DA39D8">
          <w:rPr>
            <w:b/>
            <w:i/>
            <w:noProof/>
            <w:sz w:val="28"/>
          </w:rPr>
          <w:t>draf</w:t>
        </w:r>
      </w:ins>
      <w:ins w:id="2" w:author="NOKIA1" w:date="2022-08-23T09:03:00Z">
        <w:r w:rsidR="00DA39D8">
          <w:rPr>
            <w:b/>
            <w:i/>
            <w:noProof/>
            <w:sz w:val="28"/>
          </w:rPr>
          <w:t>t_</w:t>
        </w:r>
      </w:ins>
      <w:r>
        <w:rPr>
          <w:b/>
          <w:i/>
          <w:noProof/>
          <w:sz w:val="28"/>
        </w:rPr>
        <w:t>S5-2</w:t>
      </w:r>
      <w:r w:rsidR="00265604">
        <w:rPr>
          <w:b/>
          <w:i/>
          <w:noProof/>
          <w:sz w:val="28"/>
        </w:rPr>
        <w:t>2184</w:t>
      </w:r>
      <w:r w:rsidR="009136CB">
        <w:rPr>
          <w:b/>
          <w:i/>
          <w:noProof/>
          <w:sz w:val="28"/>
        </w:rPr>
        <w:t>2</w:t>
      </w:r>
      <w:ins w:id="3" w:author="NOKIA1" w:date="2022-08-23T09:03:00Z">
        <w:r w:rsidR="00DA39D8">
          <w:rPr>
            <w:b/>
            <w:i/>
            <w:noProof/>
            <w:sz w:val="28"/>
          </w:rPr>
          <w:t>-r</w:t>
        </w:r>
      </w:ins>
      <w:ins w:id="4" w:author="NOKIA4" w:date="2022-08-25T16:19:00Z">
        <w:r w:rsidR="00C543F0">
          <w:rPr>
            <w:b/>
            <w:i/>
            <w:noProof/>
            <w:sz w:val="28"/>
          </w:rPr>
          <w:t>3</w:t>
        </w:r>
      </w:ins>
      <w:ins w:id="5" w:author="NOKIA3" w:date="2022-08-25T08:18:00Z">
        <w:del w:id="6" w:author="NOKIA4" w:date="2022-08-25T16:19:00Z">
          <w:r w:rsidR="002F2885" w:rsidDel="00C543F0">
            <w:rPr>
              <w:b/>
              <w:i/>
              <w:noProof/>
              <w:sz w:val="28"/>
            </w:rPr>
            <w:delText>2</w:delText>
          </w:r>
        </w:del>
      </w:ins>
      <w:ins w:id="7" w:author="NOKIA1" w:date="2022-08-23T09:03:00Z">
        <w:del w:id="8" w:author="NOKIA3" w:date="2022-08-25T08:18:00Z">
          <w:r w:rsidR="00DA39D8" w:rsidDel="002F2885">
            <w:rPr>
              <w:b/>
              <w:i/>
              <w:noProof/>
              <w:sz w:val="28"/>
            </w:rPr>
            <w:delText>1</w:delText>
          </w:r>
        </w:del>
      </w:ins>
    </w:p>
    <w:p w14:paraId="7CB45193" w14:textId="1AE15213" w:rsidR="001E41F3" w:rsidRPr="005D6EAF" w:rsidRDefault="00AE5DD8" w:rsidP="00AE5DD8">
      <w:pPr>
        <w:pStyle w:val="CRCoverPage"/>
        <w:outlineLvl w:val="0"/>
        <w:rPr>
          <w:b/>
          <w:bCs/>
          <w:noProof/>
          <w:sz w:val="24"/>
        </w:rPr>
      </w:pPr>
      <w:r w:rsidRPr="00266700">
        <w:rPr>
          <w:b/>
          <w:noProof/>
          <w:sz w:val="24"/>
        </w:rPr>
        <w:t xml:space="preserve">e-meeting, </w:t>
      </w:r>
      <w:r w:rsidR="00265604">
        <w:rPr>
          <w:b/>
          <w:noProof/>
          <w:sz w:val="24"/>
        </w:rPr>
        <w:t>22</w:t>
      </w:r>
      <w:r w:rsidRPr="00266700">
        <w:rPr>
          <w:b/>
          <w:noProof/>
          <w:sz w:val="24"/>
        </w:rPr>
        <w:t xml:space="preserve"> - 2</w:t>
      </w:r>
      <w:r w:rsidR="00265604">
        <w:rPr>
          <w:b/>
          <w:noProof/>
          <w:sz w:val="24"/>
        </w:rPr>
        <w:t>6</w:t>
      </w:r>
      <w:r w:rsidRPr="00266700">
        <w:rPr>
          <w:b/>
          <w:noProof/>
          <w:sz w:val="24"/>
        </w:rPr>
        <w:t xml:space="preserve">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A3265B" w:rsidR="001E41F3" w:rsidRPr="00410371" w:rsidRDefault="00C543F0" w:rsidP="00E13F3D">
            <w:pPr>
              <w:pStyle w:val="CRCoverPage"/>
              <w:spacing w:after="0"/>
              <w:jc w:val="right"/>
              <w:rPr>
                <w:b/>
                <w:noProof/>
                <w:sz w:val="28"/>
              </w:rPr>
            </w:pPr>
            <w:r>
              <w:fldChar w:fldCharType="begin"/>
            </w:r>
            <w:r>
              <w:instrText xml:space="preserve"> DOCPROPERTY  Spec#  \* MERGEFORMAT </w:instrText>
            </w:r>
            <w:r>
              <w:fldChar w:fldCharType="separate"/>
            </w:r>
            <w:r w:rsidR="0026560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EC408B" w:rsidR="001E41F3" w:rsidRPr="00410371" w:rsidRDefault="00265604" w:rsidP="00547111">
            <w:pPr>
              <w:pStyle w:val="CRCoverPage"/>
              <w:spacing w:after="0"/>
              <w:rPr>
                <w:noProof/>
              </w:rPr>
            </w:pPr>
            <w:r>
              <w:rPr>
                <w:b/>
                <w:noProof/>
                <w:sz w:val="28"/>
              </w:rPr>
              <w:t>143</w:t>
            </w:r>
            <w:r w:rsidR="0053458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B74C78" w:rsidR="001E41F3" w:rsidRPr="00410371" w:rsidRDefault="00265604" w:rsidP="00E13F3D">
            <w:pPr>
              <w:pStyle w:val="CRCoverPage"/>
              <w:spacing w:after="0"/>
              <w:jc w:val="center"/>
              <w:rPr>
                <w:b/>
                <w:noProof/>
              </w:rPr>
            </w:pPr>
            <w:del w:id="9" w:author="NOKIA1" w:date="2022-08-23T09:02:00Z">
              <w:r w:rsidDel="00DA39D8">
                <w:rPr>
                  <w:b/>
                  <w:noProof/>
                  <w:sz w:val="28"/>
                </w:rPr>
                <w:delText>-</w:delText>
              </w:r>
            </w:del>
            <w:ins w:id="10" w:author="NOKIA1" w:date="2022-08-23T09:02:00Z">
              <w:r w:rsidR="00DA39D8">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0EFEF" w:rsidR="001E41F3" w:rsidRPr="00410371" w:rsidRDefault="00C543F0">
            <w:pPr>
              <w:pStyle w:val="CRCoverPage"/>
              <w:spacing w:after="0"/>
              <w:jc w:val="center"/>
              <w:rPr>
                <w:noProof/>
                <w:sz w:val="28"/>
              </w:rPr>
            </w:pPr>
            <w:r>
              <w:fldChar w:fldCharType="begin"/>
            </w:r>
            <w:r>
              <w:instrText xml:space="preserve"> DOCPROPERTY  Version  \* MERGEFORMAT </w:instrText>
            </w:r>
            <w:r>
              <w:fldChar w:fldCharType="separate"/>
            </w:r>
            <w:r w:rsidR="00265604">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D18959" w:rsidR="00F25D98" w:rsidRDefault="002656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A9C80D" w:rsidR="001E41F3" w:rsidRDefault="009136CB" w:rsidP="00265604">
            <w:pPr>
              <w:pStyle w:val="CRCoverPage"/>
              <w:spacing w:after="0"/>
              <w:rPr>
                <w:noProof/>
              </w:rPr>
            </w:pPr>
            <w:r>
              <w:t xml:space="preserve"> </w:t>
            </w:r>
            <w:proofErr w:type="spellStart"/>
            <w:r>
              <w:t>pSEPP</w:t>
            </w:r>
            <w:proofErr w:type="spellEnd"/>
            <w:r>
              <w:t xml:space="preserve"> authorization for PLM ID in access token claim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AFDF38" w:rsidR="001E41F3" w:rsidRDefault="00265604">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77697" w:rsidR="001E41F3" w:rsidRDefault="00785599" w:rsidP="00547111">
            <w:pPr>
              <w:pStyle w:val="CRCoverPage"/>
              <w:spacing w:after="0"/>
              <w:ind w:left="100"/>
              <w:rPr>
                <w:noProof/>
              </w:rPr>
            </w:pPr>
            <w:r>
              <w:t>S</w:t>
            </w:r>
            <w:r w:rsidR="00265604">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7A658F" w:rsidR="001E41F3" w:rsidRDefault="00265604">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D0F955" w:rsidR="001E41F3" w:rsidRDefault="00BF27A2">
            <w:pPr>
              <w:pStyle w:val="CRCoverPage"/>
              <w:spacing w:after="0"/>
              <w:ind w:left="100"/>
              <w:rPr>
                <w:noProof/>
              </w:rPr>
            </w:pPr>
            <w:r>
              <w:t>2022-</w:t>
            </w:r>
            <w:r w:rsidR="00265604">
              <w:t>08</w:t>
            </w:r>
            <w:r w:rsidR="00AE5DD8">
              <w:t>-</w:t>
            </w:r>
            <w:r w:rsidR="00265604">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F4E521" w:rsidR="001E41F3" w:rsidRDefault="00C543F0" w:rsidP="00D24991">
            <w:pPr>
              <w:pStyle w:val="CRCoverPage"/>
              <w:spacing w:after="0"/>
              <w:ind w:left="100" w:right="-609"/>
              <w:rPr>
                <w:b/>
                <w:noProof/>
              </w:rPr>
            </w:pPr>
            <w:r>
              <w:fldChar w:fldCharType="begin"/>
            </w:r>
            <w:r>
              <w:instrText xml:space="preserve"> DOCPROPERTY  Cat  \* MERGEFORMAT </w:instrText>
            </w:r>
            <w:r>
              <w:fldChar w:fldCharType="separate"/>
            </w:r>
            <w:r w:rsidR="0026560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E422BE" w:rsidR="001E41F3" w:rsidRDefault="00BF27A2">
            <w:pPr>
              <w:pStyle w:val="CRCoverPage"/>
              <w:spacing w:after="0"/>
              <w:ind w:left="100"/>
              <w:rPr>
                <w:noProof/>
              </w:rPr>
            </w:pPr>
            <w:r>
              <w:t>Rel-</w:t>
            </w:r>
            <w:r w:rsidR="00265604">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D0C5B" w14:textId="77777777" w:rsidR="00265604" w:rsidRPr="00265604" w:rsidRDefault="00265604" w:rsidP="00265604">
            <w:pPr>
              <w:pStyle w:val="CRCoverPage"/>
              <w:spacing w:after="0"/>
              <w:ind w:left="100"/>
              <w:rPr>
                <w:noProof/>
                <w:lang w:val="en-IN"/>
              </w:rPr>
            </w:pPr>
            <w:r w:rsidRPr="00265604">
              <w:rPr>
                <w:noProof/>
                <w:lang w:val="en-IN"/>
              </w:rPr>
              <w:t>33.501 clause 13.4.1.2.2. states for roaming</w:t>
            </w:r>
          </w:p>
          <w:p w14:paraId="0E3FCFD6" w14:textId="77777777" w:rsidR="00265604" w:rsidRPr="00265604" w:rsidRDefault="00265604" w:rsidP="00265604">
            <w:pPr>
              <w:pStyle w:val="CRCoverPage"/>
              <w:spacing w:after="0"/>
              <w:ind w:left="100"/>
              <w:rPr>
                <w:noProof/>
                <w:lang w:val="en-IN"/>
              </w:rPr>
            </w:pPr>
            <w:r w:rsidRPr="00265604">
              <w:rPr>
                <w:noProof/>
                <w:lang w:val="en-IN"/>
              </w:rPr>
              <w:t>"The pSEPP shall check that the serving PLMN ID of subject claim in the access token matches the remote PLMN ID corresponding to the N32-f context Id in the N32 message."</w:t>
            </w:r>
          </w:p>
          <w:p w14:paraId="708AA7DE" w14:textId="4114F0E0" w:rsidR="001E41F3" w:rsidRPr="00265604" w:rsidRDefault="00265604" w:rsidP="00265604">
            <w:pPr>
              <w:pStyle w:val="CRCoverPage"/>
              <w:spacing w:after="0"/>
              <w:ind w:left="100"/>
              <w:rPr>
                <w:noProof/>
                <w:lang w:val="en-IN"/>
              </w:rPr>
            </w:pPr>
            <w:r w:rsidRPr="00265604">
              <w:rPr>
                <w:noProof/>
                <w:lang w:val="en-IN"/>
              </w:rPr>
              <w:t>In 29.573 the PLMNID_MISMATCH requirement is only mentioned for PRINS scenarios. Thus a clarification is needed in 33.501 that this check part of the OAuth procedure in roaming is only applicable to PRINS.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3A5FD7" w:rsidR="001E41F3" w:rsidRPr="00265604" w:rsidRDefault="00265604">
            <w:pPr>
              <w:pStyle w:val="CRCoverPage"/>
              <w:spacing w:after="0"/>
              <w:ind w:left="100"/>
              <w:rPr>
                <w:noProof/>
                <w:lang w:val="en-IN"/>
              </w:rPr>
            </w:pPr>
            <w:r w:rsidRPr="00265604">
              <w:rPr>
                <w:noProof/>
                <w:lang w:val="en-IN"/>
              </w:rPr>
              <w:t>Update the sentence to clarify that this is only needed for PRINS.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D0FC8" w:rsidR="001E41F3" w:rsidRPr="00265604" w:rsidRDefault="00265604">
            <w:pPr>
              <w:pStyle w:val="CRCoverPage"/>
              <w:spacing w:after="0"/>
              <w:ind w:left="100"/>
              <w:rPr>
                <w:noProof/>
                <w:lang w:val="en-IN"/>
              </w:rPr>
            </w:pPr>
            <w:r w:rsidRPr="00265604">
              <w:rPr>
                <w:noProof/>
                <w:lang w:val="en-IN"/>
              </w:rPr>
              <w:t>if not approved, there is a misalignment between SA3 and CT4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A1854" w:rsidR="001E41F3" w:rsidRDefault="00265604">
            <w:pPr>
              <w:pStyle w:val="CRCoverPage"/>
              <w:spacing w:after="0"/>
              <w:ind w:left="100"/>
              <w:rPr>
                <w:noProof/>
              </w:rPr>
            </w:pPr>
            <w:r w:rsidRPr="00900D90">
              <w:rPr>
                <w:lang w:eastAsia="x-none"/>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44713" w:rsidR="001E41F3" w:rsidRDefault="0026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B79353" w:rsidR="001E41F3" w:rsidRDefault="0026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9B8E87" w:rsidR="001E41F3" w:rsidRDefault="0026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5136FC" w:rsidR="008863B9" w:rsidRDefault="00DA39D8">
            <w:pPr>
              <w:pStyle w:val="CRCoverPage"/>
              <w:spacing w:after="0"/>
              <w:ind w:left="100"/>
              <w:rPr>
                <w:noProof/>
              </w:rPr>
            </w:pPr>
            <w:ins w:id="12" w:author="NOKIA1" w:date="2022-08-23T09:02:00Z">
              <w:r w:rsidRPr="00DA39D8">
                <w:rPr>
                  <w:noProof/>
                </w:rPr>
                <w:t>S5-221842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D245AD" w14:textId="77777777" w:rsidR="00265604" w:rsidRDefault="00265604" w:rsidP="00265604"/>
    <w:p w14:paraId="68C7D92F" w14:textId="77777777" w:rsidR="00265604" w:rsidRPr="00900D90" w:rsidRDefault="00265604" w:rsidP="00265604">
      <w:pPr>
        <w:rPr>
          <w:sz w:val="40"/>
          <w:szCs w:val="40"/>
        </w:rPr>
      </w:pPr>
      <w:r>
        <w:rPr>
          <w:sz w:val="40"/>
          <w:szCs w:val="40"/>
        </w:rPr>
        <w:t>************* START OF CHANGES</w:t>
      </w:r>
    </w:p>
    <w:p w14:paraId="55E3CA06" w14:textId="77777777" w:rsidR="00265604" w:rsidRDefault="00265604" w:rsidP="00265604"/>
    <w:p w14:paraId="1ECA1BE0" w14:textId="77777777" w:rsidR="00265604" w:rsidRPr="00900D90" w:rsidRDefault="00265604" w:rsidP="00265604">
      <w:pPr>
        <w:keepNext/>
        <w:keepLines/>
        <w:overflowPunct w:val="0"/>
        <w:autoSpaceDE w:val="0"/>
        <w:autoSpaceDN w:val="0"/>
        <w:adjustRightInd w:val="0"/>
        <w:spacing w:before="120"/>
        <w:ind w:left="1701" w:hanging="1701"/>
        <w:textAlignment w:val="baseline"/>
        <w:outlineLvl w:val="4"/>
        <w:rPr>
          <w:rFonts w:ascii="Arial" w:hAnsi="Arial"/>
          <w:lang w:eastAsia="x-none"/>
        </w:rPr>
      </w:pPr>
      <w:bookmarkStart w:id="13" w:name="_Toc106197875"/>
      <w:bookmarkStart w:id="14" w:name="_Toc26875908"/>
      <w:bookmarkStart w:id="15" w:name="_Toc35528675"/>
      <w:bookmarkStart w:id="16" w:name="_Toc35533436"/>
      <w:bookmarkStart w:id="17" w:name="_Toc45028789"/>
      <w:bookmarkStart w:id="18" w:name="_Toc45274454"/>
      <w:bookmarkStart w:id="19" w:name="_Toc45275041"/>
      <w:bookmarkStart w:id="20" w:name="_Toc51168298"/>
      <w:bookmarkStart w:id="21" w:name="_Toc106197810"/>
      <w:r w:rsidRPr="00900D90">
        <w:rPr>
          <w:rFonts w:ascii="Arial" w:hAnsi="Arial"/>
          <w:lang w:eastAsia="x-none"/>
        </w:rPr>
        <w:t>13.4.1.2.2</w:t>
      </w:r>
      <w:r w:rsidRPr="00900D90">
        <w:rPr>
          <w:rFonts w:ascii="Arial" w:hAnsi="Arial"/>
          <w:lang w:eastAsia="x-none"/>
        </w:rPr>
        <w:tab/>
        <w:t>Service Request Process</w:t>
      </w:r>
      <w:bookmarkEnd w:id="13"/>
    </w:p>
    <w:p w14:paraId="4A9C3618" w14:textId="77777777" w:rsidR="00265604" w:rsidRPr="00900D90" w:rsidRDefault="00265604" w:rsidP="00265604">
      <w:pPr>
        <w:overflowPunct w:val="0"/>
        <w:autoSpaceDE w:val="0"/>
        <w:autoSpaceDN w:val="0"/>
        <w:adjustRightInd w:val="0"/>
        <w:textAlignment w:val="baseline"/>
      </w:pPr>
      <w:r w:rsidRPr="00900D90">
        <w:t>The complete service request is two-step process including requesting an access token by NF Service Consumer (Step 1, i.e. 1a or 1b), and then verification of the access token by NF Service Consumer (Step 2).</w:t>
      </w:r>
    </w:p>
    <w:p w14:paraId="65D408C3" w14:textId="77777777" w:rsidR="00265604" w:rsidRPr="00900D90" w:rsidRDefault="00265604" w:rsidP="00265604">
      <w:pPr>
        <w:overflowPunct w:val="0"/>
        <w:autoSpaceDE w:val="0"/>
        <w:autoSpaceDN w:val="0"/>
        <w:adjustRightInd w:val="0"/>
        <w:textAlignment w:val="baseline"/>
      </w:pPr>
    </w:p>
    <w:p w14:paraId="12611D13" w14:textId="77777777" w:rsidR="00265604" w:rsidRPr="00900D90" w:rsidRDefault="00265604" w:rsidP="00265604">
      <w:pPr>
        <w:overflowPunct w:val="0"/>
        <w:autoSpaceDE w:val="0"/>
        <w:autoSpaceDN w:val="0"/>
        <w:adjustRightInd w:val="0"/>
        <w:textAlignment w:val="baseline"/>
        <w:rPr>
          <w:b/>
          <w:bCs/>
        </w:rPr>
      </w:pPr>
      <w:r w:rsidRPr="00900D90">
        <w:rPr>
          <w:b/>
          <w:bCs/>
        </w:rPr>
        <w:t>Step 1: Access token request</w:t>
      </w:r>
    </w:p>
    <w:p w14:paraId="32A51B86" w14:textId="77777777" w:rsidR="00265604" w:rsidRPr="00900D90" w:rsidRDefault="00265604" w:rsidP="00265604">
      <w:pPr>
        <w:overflowPunct w:val="0"/>
        <w:autoSpaceDE w:val="0"/>
        <w:autoSpaceDN w:val="0"/>
        <w:adjustRightInd w:val="0"/>
        <w:textAlignment w:val="baseline"/>
      </w:pPr>
      <w:r w:rsidRPr="00900D90">
        <w:t>Pre-requisite:</w:t>
      </w:r>
    </w:p>
    <w:p w14:paraId="031DB14F"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The NF Service consumer (OAuth2.0 client) is registered with the </w:t>
      </w:r>
      <w:proofErr w:type="spellStart"/>
      <w:r w:rsidRPr="00900D90">
        <w:rPr>
          <w:lang w:eastAsia="x-none"/>
        </w:rPr>
        <w:t>vNRF</w:t>
      </w:r>
      <w:proofErr w:type="spellEnd"/>
      <w:r w:rsidRPr="00900D90">
        <w:rPr>
          <w:lang w:eastAsia="x-none"/>
        </w:rPr>
        <w:t xml:space="preserve"> (Authorization Server in the </w:t>
      </w:r>
      <w:proofErr w:type="spellStart"/>
      <w:r w:rsidRPr="00900D90">
        <w:rPr>
          <w:lang w:eastAsia="x-none"/>
        </w:rPr>
        <w:t>vPLMN</w:t>
      </w:r>
      <w:proofErr w:type="spellEnd"/>
      <w:r w:rsidRPr="00900D90">
        <w:rPr>
          <w:lang w:eastAsia="x-none"/>
        </w:rPr>
        <w:t>).</w:t>
      </w:r>
    </w:p>
    <w:p w14:paraId="2527DE12"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The </w:t>
      </w:r>
      <w:proofErr w:type="spellStart"/>
      <w:r w:rsidRPr="00900D90">
        <w:rPr>
          <w:lang w:eastAsia="x-none"/>
        </w:rPr>
        <w:t>hNRF</w:t>
      </w:r>
      <w:proofErr w:type="spellEnd"/>
      <w:r w:rsidRPr="00900D90">
        <w:rPr>
          <w:lang w:eastAsia="x-none"/>
        </w:rPr>
        <w:t xml:space="preserve"> and NF Service Producer share the required credentials. Additionally, the NF Service Producer (OAuth2.0 resource server) is registered with the </w:t>
      </w:r>
      <w:proofErr w:type="spellStart"/>
      <w:r w:rsidRPr="00900D90">
        <w:rPr>
          <w:lang w:eastAsia="x-none"/>
        </w:rPr>
        <w:t>hNRF</w:t>
      </w:r>
      <w:proofErr w:type="spellEnd"/>
      <w:r w:rsidRPr="00900D90">
        <w:rPr>
          <w:lang w:eastAsia="x-none"/>
        </w:rPr>
        <w:t xml:space="preserve"> (Authorization Server in the </w:t>
      </w:r>
      <w:proofErr w:type="spellStart"/>
      <w:r w:rsidRPr="00900D90">
        <w:rPr>
          <w:lang w:eastAsia="x-none"/>
        </w:rPr>
        <w:t>hPLMN</w:t>
      </w:r>
      <w:proofErr w:type="spellEnd"/>
      <w:r w:rsidRPr="00900D90">
        <w:rPr>
          <w:lang w:eastAsia="x-none"/>
        </w:rPr>
        <w:t>) with "additional scope" information per NF type.</w:t>
      </w:r>
    </w:p>
    <w:p w14:paraId="057F1F21"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 The two NRFs are implicitly authenticated via N32 mutual authentication of SEPPs.</w:t>
      </w:r>
    </w:p>
    <w:p w14:paraId="78D9DD26" w14:textId="77777777" w:rsidR="00265604" w:rsidRPr="00900D90" w:rsidRDefault="00265604" w:rsidP="00265604">
      <w:pPr>
        <w:keepLines/>
        <w:overflowPunct w:val="0"/>
        <w:autoSpaceDE w:val="0"/>
        <w:autoSpaceDN w:val="0"/>
        <w:adjustRightInd w:val="0"/>
        <w:ind w:left="1135" w:hanging="851"/>
        <w:textAlignment w:val="baseline"/>
      </w:pPr>
      <w:r w:rsidRPr="00900D90">
        <w:t xml:space="preserve">NOTE: </w:t>
      </w:r>
      <w:r w:rsidRPr="00900D90">
        <w:tab/>
      </w:r>
      <w:proofErr w:type="spellStart"/>
      <w:r w:rsidRPr="00900D90">
        <w:t>vSEPP</w:t>
      </w:r>
      <w:proofErr w:type="spellEnd"/>
      <w:r w:rsidRPr="00900D90">
        <w:t xml:space="preserve"> to </w:t>
      </w:r>
      <w:proofErr w:type="spellStart"/>
      <w:r w:rsidRPr="00900D90">
        <w:t>hSEPP</w:t>
      </w:r>
      <w:proofErr w:type="spellEnd"/>
      <w:r w:rsidRPr="00900D90">
        <w:t xml:space="preserve"> communication is secured via N32. Only transitive trust between </w:t>
      </w:r>
      <w:proofErr w:type="spellStart"/>
      <w:r w:rsidRPr="00900D90">
        <w:t>vNRF</w:t>
      </w:r>
      <w:proofErr w:type="spellEnd"/>
      <w:r w:rsidRPr="00900D90">
        <w:t xml:space="preserve"> and </w:t>
      </w:r>
      <w:proofErr w:type="spellStart"/>
      <w:r w:rsidRPr="00900D90">
        <w:t>hNRF</w:t>
      </w:r>
      <w:proofErr w:type="spellEnd"/>
      <w:r w:rsidRPr="00900D90">
        <w:t xml:space="preserve"> can be achieved: The </w:t>
      </w:r>
      <w:proofErr w:type="spellStart"/>
      <w:r w:rsidRPr="00900D90">
        <w:t>vNRF</w:t>
      </w:r>
      <w:proofErr w:type="spellEnd"/>
      <w:r w:rsidRPr="00900D90">
        <w:t xml:space="preserve"> and </w:t>
      </w:r>
      <w:proofErr w:type="spellStart"/>
      <w:r w:rsidRPr="00900D90">
        <w:t>vSEPP</w:t>
      </w:r>
      <w:proofErr w:type="spellEnd"/>
      <w:r w:rsidRPr="00900D90">
        <w:t xml:space="preserve"> mutually authenticate, the </w:t>
      </w:r>
      <w:proofErr w:type="spellStart"/>
      <w:r w:rsidRPr="00900D90">
        <w:t>vSEPP</w:t>
      </w:r>
      <w:proofErr w:type="spellEnd"/>
      <w:r w:rsidRPr="00900D90">
        <w:t xml:space="preserve"> and </w:t>
      </w:r>
      <w:proofErr w:type="spellStart"/>
      <w:r w:rsidRPr="00900D90">
        <w:t>hSEPP</w:t>
      </w:r>
      <w:proofErr w:type="spellEnd"/>
      <w:r w:rsidRPr="00900D90">
        <w:t xml:space="preserve"> mutually authenticate, and the </w:t>
      </w:r>
      <w:proofErr w:type="spellStart"/>
      <w:r w:rsidRPr="00900D90">
        <w:t>hSEPP</w:t>
      </w:r>
      <w:proofErr w:type="spellEnd"/>
      <w:r w:rsidRPr="00900D90">
        <w:t xml:space="preserve"> and </w:t>
      </w:r>
      <w:proofErr w:type="spellStart"/>
      <w:r w:rsidRPr="00900D90">
        <w:t>hNRF</w:t>
      </w:r>
      <w:proofErr w:type="spellEnd"/>
      <w:r w:rsidRPr="00900D90">
        <w:t xml:space="preserve"> mutually authenticate. Hence, </w:t>
      </w:r>
      <w:proofErr w:type="spellStart"/>
      <w:r w:rsidRPr="00900D90">
        <w:t>vNRF</w:t>
      </w:r>
      <w:proofErr w:type="spellEnd"/>
      <w:r w:rsidRPr="00900D90">
        <w:t xml:space="preserve"> and </w:t>
      </w:r>
      <w:proofErr w:type="spellStart"/>
      <w:r w:rsidRPr="00900D90">
        <w:t>hNRF</w:t>
      </w:r>
      <w:proofErr w:type="spellEnd"/>
      <w:r w:rsidRPr="00900D90">
        <w:t xml:space="preserve"> can only implicitly authenticate each other.</w:t>
      </w:r>
    </w:p>
    <w:p w14:paraId="5905E26E" w14:textId="77777777" w:rsidR="00265604" w:rsidRPr="00900D90" w:rsidRDefault="00265604" w:rsidP="00265604">
      <w:pPr>
        <w:overflowPunct w:val="0"/>
        <w:autoSpaceDE w:val="0"/>
        <w:autoSpaceDN w:val="0"/>
        <w:adjustRightInd w:val="0"/>
        <w:ind w:left="568" w:hanging="284"/>
        <w:textAlignment w:val="baseline"/>
        <w:rPr>
          <w:lang w:eastAsia="x-none"/>
        </w:rPr>
      </w:pPr>
    </w:p>
    <w:p w14:paraId="51CC77E4"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The NRF in the serving PLMN (</w:t>
      </w:r>
      <w:proofErr w:type="spellStart"/>
      <w:r w:rsidRPr="00900D90">
        <w:rPr>
          <w:lang w:eastAsia="x-none"/>
        </w:rPr>
        <w:t>vNRF</w:t>
      </w:r>
      <w:proofErr w:type="spellEnd"/>
      <w:r w:rsidRPr="00900D90">
        <w:rPr>
          <w:lang w:eastAsia="x-none"/>
        </w:rPr>
        <w:t>) has authenticated the NF Service Consumer.</w:t>
      </w:r>
    </w:p>
    <w:p w14:paraId="2C204F2E" w14:textId="77777777" w:rsidR="00265604" w:rsidRPr="00900D90" w:rsidRDefault="00265604" w:rsidP="00265604">
      <w:pPr>
        <w:overflowPunct w:val="0"/>
        <w:autoSpaceDE w:val="0"/>
        <w:autoSpaceDN w:val="0"/>
        <w:adjustRightInd w:val="0"/>
        <w:textAlignment w:val="baseline"/>
        <w:rPr>
          <w:b/>
        </w:rPr>
      </w:pPr>
      <w:r w:rsidRPr="00900D90">
        <w:rPr>
          <w:rFonts w:eastAsia="SimSun"/>
        </w:rPr>
        <w:t xml:space="preserve">For SNPNs with </w:t>
      </w:r>
      <w:r w:rsidRPr="00900D90">
        <w:t xml:space="preserve">Credentials Holder using AUSF and UDM for primary authentication, the NF Service Consumer and the </w:t>
      </w:r>
      <w:proofErr w:type="spellStart"/>
      <w:r w:rsidRPr="00900D90">
        <w:t>vNRF</w:t>
      </w:r>
      <w:proofErr w:type="spellEnd"/>
      <w:r w:rsidRPr="00900D90">
        <w:t xml:space="preserve"> are located in the SNPN while the </w:t>
      </w:r>
      <w:proofErr w:type="spellStart"/>
      <w:r w:rsidRPr="00900D90">
        <w:t>hNRF</w:t>
      </w:r>
      <w:proofErr w:type="spellEnd"/>
      <w:r w:rsidRPr="00900D90">
        <w:t xml:space="preserve"> is located in the Credentials Holder.</w:t>
      </w:r>
    </w:p>
    <w:p w14:paraId="6E8A5A05" w14:textId="77777777" w:rsidR="00265604" w:rsidRPr="00900D90" w:rsidRDefault="00265604" w:rsidP="00265604">
      <w:pPr>
        <w:overflowPunct w:val="0"/>
        <w:autoSpaceDE w:val="0"/>
        <w:autoSpaceDN w:val="0"/>
        <w:adjustRightInd w:val="0"/>
        <w:textAlignment w:val="baseline"/>
        <w:rPr>
          <w:b/>
        </w:rPr>
      </w:pPr>
      <w:r w:rsidRPr="00900D90">
        <w:rPr>
          <w:b/>
        </w:rPr>
        <w:t>1a. Access token</w:t>
      </w:r>
      <w:r w:rsidRPr="00900D90">
        <w:rPr>
          <w:rFonts w:hint="eastAsia"/>
          <w:b/>
          <w:lang w:eastAsia="zh-CN"/>
        </w:rPr>
        <w:t xml:space="preserve"> </w:t>
      </w:r>
      <w:r w:rsidRPr="00900D90">
        <w:rPr>
          <w:b/>
          <w:lang w:eastAsia="zh-CN"/>
        </w:rPr>
        <w:t xml:space="preserve">request </w:t>
      </w:r>
      <w:r w:rsidRPr="00900D90">
        <w:rPr>
          <w:rFonts w:hint="eastAsia"/>
          <w:b/>
          <w:lang w:eastAsia="zh-CN"/>
        </w:rPr>
        <w:t>f</w:t>
      </w:r>
      <w:r w:rsidRPr="00900D90">
        <w:rPr>
          <w:b/>
          <w:lang w:eastAsia="zh-CN"/>
        </w:rPr>
        <w:t xml:space="preserve">or accessing services of </w:t>
      </w:r>
      <w:r w:rsidRPr="00900D90">
        <w:rPr>
          <w:b/>
        </w:rPr>
        <w:t>NF Service Producers of a specific NF type</w:t>
      </w:r>
    </w:p>
    <w:p w14:paraId="4CAC6881" w14:textId="77777777" w:rsidR="00265604" w:rsidRPr="00900D90" w:rsidRDefault="00265604" w:rsidP="00265604">
      <w:pPr>
        <w:overflowPunct w:val="0"/>
        <w:autoSpaceDE w:val="0"/>
        <w:autoSpaceDN w:val="0"/>
        <w:adjustRightInd w:val="0"/>
        <w:textAlignment w:val="baseline"/>
      </w:pPr>
      <w:r w:rsidRPr="00900D90">
        <w:t xml:space="preserve">The following procedure describes how the NF Service Consumer obtains an access token for NF Service Producers of a specific NF type for use in the roaming scenario. </w:t>
      </w:r>
    </w:p>
    <w:p w14:paraId="0D31EBEB" w14:textId="77777777" w:rsidR="00265604" w:rsidRPr="00900D90" w:rsidRDefault="00265604" w:rsidP="00265604">
      <w:pPr>
        <w:keepNext/>
        <w:keepLines/>
        <w:overflowPunct w:val="0"/>
        <w:autoSpaceDE w:val="0"/>
        <w:autoSpaceDN w:val="0"/>
        <w:adjustRightInd w:val="0"/>
        <w:spacing w:before="60"/>
        <w:jc w:val="center"/>
        <w:textAlignment w:val="baseline"/>
        <w:rPr>
          <w:rFonts w:ascii="Arial" w:hAnsi="Arial"/>
          <w:b/>
        </w:rPr>
      </w:pPr>
      <w:r w:rsidRPr="00900D90">
        <w:rPr>
          <w:rFonts w:ascii="Arial" w:hAnsi="Arial"/>
          <w:b/>
        </w:rPr>
        <w:object w:dxaOrig="9825" w:dyaOrig="6735" w14:anchorId="28442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357.75pt" o:ole="">
            <v:imagedata r:id="rId18" o:title=""/>
          </v:shape>
          <o:OLEObject Type="Embed" ProgID="Visio.Drawing.15" ShapeID="_x0000_i1025" DrawAspect="Content" ObjectID="_1722949824" r:id="rId19"/>
        </w:object>
      </w:r>
    </w:p>
    <w:p w14:paraId="4F343BAF" w14:textId="77777777" w:rsidR="00265604" w:rsidRPr="00900D90" w:rsidRDefault="00265604" w:rsidP="00265604">
      <w:pPr>
        <w:keepLines/>
        <w:overflowPunct w:val="0"/>
        <w:autoSpaceDE w:val="0"/>
        <w:autoSpaceDN w:val="0"/>
        <w:adjustRightInd w:val="0"/>
        <w:spacing w:after="240"/>
        <w:jc w:val="center"/>
        <w:textAlignment w:val="baseline"/>
        <w:rPr>
          <w:rFonts w:ascii="Arial" w:hAnsi="Arial"/>
          <w:b/>
          <w:lang w:eastAsia="x-none"/>
        </w:rPr>
      </w:pPr>
      <w:r w:rsidRPr="00900D90">
        <w:rPr>
          <w:rFonts w:ascii="Arial" w:hAnsi="Arial"/>
          <w:b/>
          <w:lang w:eastAsia="x-none"/>
        </w:rPr>
        <w:t>Figure 13.4.1.2.2-1: NF Service Consumer obtaining access token before NF Service access (roaming)</w:t>
      </w:r>
    </w:p>
    <w:p w14:paraId="21E293F3"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1.</w:t>
      </w:r>
      <w:r w:rsidRPr="00900D90">
        <w:rPr>
          <w:lang w:eastAsia="x-none"/>
        </w:rPr>
        <w:tab/>
        <w:t xml:space="preserve">The NF Service Consumer shall invoke </w:t>
      </w:r>
      <w:proofErr w:type="spellStart"/>
      <w:r w:rsidRPr="00900D90">
        <w:rPr>
          <w:lang w:eastAsia="x-none"/>
        </w:rPr>
        <w:t>Nnrf_AccessToken_Get</w:t>
      </w:r>
      <w:proofErr w:type="spellEnd"/>
      <w:r w:rsidRPr="00900D90">
        <w:rPr>
          <w:lang w:eastAsia="x-none"/>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0C528FEC"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w:t>
      </w:r>
      <w:r w:rsidRPr="00900D90">
        <w:rPr>
          <w:lang w:eastAsia="x-none"/>
        </w:rPr>
        <w:t xml:space="preserve">Credentials Holder using AUSF and UDM for primary authentication, the </w:t>
      </w:r>
      <w:r w:rsidRPr="00900D90">
        <w:rPr>
          <w:rFonts w:eastAsia="SimSun"/>
          <w:lang w:eastAsia="x-none"/>
        </w:rPr>
        <w:t xml:space="preserve">SNPN ID of the serving SNPN is included instead of the serving PLMN ID and the SNPN ID or the PLMN ID of the </w:t>
      </w:r>
      <w:r w:rsidRPr="00900D90">
        <w:rPr>
          <w:lang w:eastAsia="x-none"/>
        </w:rPr>
        <w:t>Credentials Holder</w:t>
      </w:r>
      <w:r w:rsidRPr="00900D90">
        <w:rPr>
          <w:rFonts w:eastAsia="SimSun"/>
          <w:lang w:eastAsia="x-none"/>
        </w:rPr>
        <w:t xml:space="preserve"> is included instead of the home PLMN ID.</w:t>
      </w:r>
    </w:p>
    <w:p w14:paraId="5667FE84"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2.</w:t>
      </w:r>
      <w:r w:rsidRPr="00900D90">
        <w:rPr>
          <w:lang w:eastAsia="x-none"/>
        </w:rPr>
        <w:tab/>
        <w:t>The NRF in serving PLMN shall identify the NRF in home PLMN (</w:t>
      </w:r>
      <w:proofErr w:type="spellStart"/>
      <w:r w:rsidRPr="00900D90">
        <w:rPr>
          <w:lang w:eastAsia="x-none"/>
        </w:rPr>
        <w:t>hNRF</w:t>
      </w:r>
      <w:proofErr w:type="spellEnd"/>
      <w:r w:rsidRPr="00900D90">
        <w:rPr>
          <w:lang w:eastAsia="x-none"/>
        </w:rPr>
        <w:t xml:space="preserve">) based on the home PLMN ID, and request an access token from </w:t>
      </w:r>
      <w:proofErr w:type="spellStart"/>
      <w:r w:rsidRPr="00900D90">
        <w:rPr>
          <w:lang w:eastAsia="x-none"/>
        </w:rPr>
        <w:t>hNRF</w:t>
      </w:r>
      <w:proofErr w:type="spellEnd"/>
      <w:r w:rsidRPr="00900D90">
        <w:rPr>
          <w:lang w:eastAsia="x-none"/>
        </w:rPr>
        <w:t xml:space="preserve"> as described in clause 4.17.5 of TS 23.502 [8]. The </w:t>
      </w:r>
      <w:proofErr w:type="spellStart"/>
      <w:r w:rsidRPr="00900D90">
        <w:rPr>
          <w:lang w:eastAsia="x-none"/>
        </w:rPr>
        <w:t>vNRF</w:t>
      </w:r>
      <w:proofErr w:type="spellEnd"/>
      <w:r w:rsidRPr="00900D90">
        <w:rPr>
          <w:lang w:eastAsia="x-none"/>
        </w:rPr>
        <w:t xml:space="preserve"> shall forward the parameters it obtained from the NF Service Consumer, including NF Service Consumer type, to the </w:t>
      </w:r>
      <w:proofErr w:type="spellStart"/>
      <w:r w:rsidRPr="00900D90">
        <w:rPr>
          <w:lang w:eastAsia="x-none"/>
        </w:rPr>
        <w:t>hNRF</w:t>
      </w:r>
      <w:proofErr w:type="spellEnd"/>
      <w:r w:rsidRPr="00900D90">
        <w:rPr>
          <w:lang w:eastAsia="x-none"/>
        </w:rPr>
        <w:t>.</w:t>
      </w:r>
    </w:p>
    <w:p w14:paraId="6E9BE71E"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3.</w:t>
      </w:r>
      <w:r w:rsidRPr="00900D90">
        <w:rPr>
          <w:lang w:eastAsia="x-none"/>
        </w:rPr>
        <w:tab/>
        <w:t xml:space="preserve">The </w:t>
      </w:r>
      <w:proofErr w:type="spellStart"/>
      <w:r w:rsidRPr="00900D90">
        <w:rPr>
          <w:lang w:eastAsia="x-none"/>
        </w:rPr>
        <w:t>hNRF</w:t>
      </w:r>
      <w:proofErr w:type="spellEnd"/>
      <w:r w:rsidRPr="00900D90">
        <w:rPr>
          <w:lang w:eastAsia="x-none"/>
        </w:rPr>
        <w:t xml:space="preserve"> checks whether the NF Service Consumer is authorized to access the requested service(s). If the NF Service Consumer is authorized, the </w:t>
      </w:r>
      <w:proofErr w:type="spellStart"/>
      <w:r w:rsidRPr="00900D90">
        <w:rPr>
          <w:lang w:eastAsia="x-none"/>
        </w:rPr>
        <w:t>hNRF</w:t>
      </w:r>
      <w:proofErr w:type="spellEnd"/>
      <w:r w:rsidRPr="00900D90">
        <w:rPr>
          <w:lang w:eastAsia="x-none"/>
        </w:rPr>
        <w:t xml:space="preserve"> shall generate an access token with appropriate claims included as defined in clause 13.4.1.1. The </w:t>
      </w:r>
      <w:proofErr w:type="spellStart"/>
      <w:r w:rsidRPr="00900D90">
        <w:rPr>
          <w:lang w:eastAsia="x-none"/>
        </w:rPr>
        <w:t>hNRF</w:t>
      </w:r>
      <w:proofErr w:type="spellEnd"/>
      <w:r w:rsidRPr="00900D90">
        <w:rPr>
          <w:lang w:eastAsia="x-none"/>
        </w:rPr>
        <w:t xml:space="preserve"> shall digitally sign the generated access token based on a shared secret or private key as described in RFC 7515 [45]. If the NF service consumer is not authorized, the </w:t>
      </w:r>
      <w:proofErr w:type="spellStart"/>
      <w:r w:rsidRPr="00900D90">
        <w:rPr>
          <w:lang w:eastAsia="x-none"/>
        </w:rPr>
        <w:t>hNRF</w:t>
      </w:r>
      <w:proofErr w:type="spellEnd"/>
      <w:r w:rsidRPr="00900D90">
        <w:rPr>
          <w:lang w:eastAsia="x-none"/>
        </w:rPr>
        <w:t xml:space="preserve"> shall not issue an access token to the NF Service Consumer.</w:t>
      </w:r>
    </w:p>
    <w:p w14:paraId="6DFE4994"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lang w:eastAsia="x-none"/>
        </w:rPr>
        <w:t xml:space="preserve">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w:t>
      </w:r>
      <w:r w:rsidRPr="00900D90">
        <w:rPr>
          <w:lang w:eastAsia="x-none"/>
        </w:rPr>
        <w:lastRenderedPageBreak/>
        <w:t>expected NF Service Producer instances. The claims may include the NF Set ID of the expected NF Service Producer instances.</w:t>
      </w:r>
    </w:p>
    <w:p w14:paraId="4F59B152"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Credentials Holder using AUSF and UDM for primary authentication, the 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3EF468B0"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4.</w:t>
      </w:r>
      <w:r w:rsidRPr="00900D90">
        <w:rPr>
          <w:lang w:eastAsia="x-none"/>
        </w:rPr>
        <w:tab/>
      </w:r>
      <w:r w:rsidRPr="00900D90">
        <w:rPr>
          <w:rFonts w:hint="eastAsia"/>
          <w:lang w:eastAsia="x-none"/>
        </w:rPr>
        <w:t>If the authorization is success</w:t>
      </w:r>
      <w:r w:rsidRPr="00900D90">
        <w:rPr>
          <w:lang w:eastAsia="x-none"/>
        </w:rPr>
        <w:t>ful</w:t>
      </w:r>
      <w:r w:rsidRPr="00900D90">
        <w:rPr>
          <w:rFonts w:hint="eastAsia"/>
          <w:lang w:eastAsia="x-none"/>
        </w:rPr>
        <w:t>,</w:t>
      </w:r>
      <w:r w:rsidRPr="00900D90">
        <w:rPr>
          <w:lang w:eastAsia="x-none"/>
        </w:rPr>
        <w:t xml:space="preserve"> the access token shall be included in </w:t>
      </w:r>
      <w:proofErr w:type="spellStart"/>
      <w:r w:rsidRPr="00900D90">
        <w:rPr>
          <w:lang w:eastAsia="x-none"/>
        </w:rPr>
        <w:t>Nnrf_AccessToken_Get</w:t>
      </w:r>
      <w:proofErr w:type="spellEnd"/>
      <w:r w:rsidRPr="00900D90">
        <w:rPr>
          <w:lang w:eastAsia="x-none"/>
        </w:rPr>
        <w:t xml:space="preserve"> Response message to the </w:t>
      </w:r>
      <w:proofErr w:type="spellStart"/>
      <w:r w:rsidRPr="00900D90">
        <w:rPr>
          <w:lang w:eastAsia="x-none"/>
        </w:rPr>
        <w:t>vNRF</w:t>
      </w:r>
      <w:proofErr w:type="spellEnd"/>
      <w:r w:rsidRPr="00900D90">
        <w:rPr>
          <w:lang w:eastAsia="x-none"/>
        </w:rPr>
        <w:t xml:space="preserve">. </w:t>
      </w:r>
      <w:r w:rsidRPr="00900D90">
        <w:rPr>
          <w:rFonts w:hint="eastAsia"/>
          <w:lang w:eastAsia="x-none"/>
        </w:rPr>
        <w:t xml:space="preserve">Otherwise it shall reply </w:t>
      </w:r>
      <w:proofErr w:type="spellStart"/>
      <w:r w:rsidRPr="00900D90">
        <w:rPr>
          <w:rFonts w:hint="eastAsia"/>
          <w:lang w:eastAsia="x-none"/>
        </w:rPr>
        <w:t>based</w:t>
      </w:r>
      <w:proofErr w:type="spellEnd"/>
      <w:r w:rsidRPr="00900D90">
        <w:rPr>
          <w:rFonts w:hint="eastAsia"/>
          <w:lang w:eastAsia="x-none"/>
        </w:rPr>
        <w:t xml:space="preserve"> on </w:t>
      </w:r>
      <w:proofErr w:type="spellStart"/>
      <w:r w:rsidRPr="00900D90">
        <w:rPr>
          <w:rFonts w:hint="eastAsia"/>
          <w:lang w:eastAsia="x-none"/>
        </w:rPr>
        <w:t>Oauth</w:t>
      </w:r>
      <w:proofErr w:type="spellEnd"/>
      <w:r w:rsidRPr="00900D90">
        <w:rPr>
          <w:rFonts w:hint="eastAsia"/>
          <w:lang w:eastAsia="x-none"/>
        </w:rPr>
        <w:t xml:space="preserve"> 2.0 error response defined in RFC</w:t>
      </w:r>
      <w:r w:rsidRPr="00900D90">
        <w:rPr>
          <w:lang w:eastAsia="x-none"/>
        </w:rPr>
        <w:t xml:space="preserve"> </w:t>
      </w:r>
      <w:r w:rsidRPr="00900D90">
        <w:rPr>
          <w:rFonts w:hint="eastAsia"/>
          <w:lang w:eastAsia="x-none"/>
        </w:rPr>
        <w:t>6749 [43].</w:t>
      </w:r>
      <w:r w:rsidRPr="00900D90">
        <w:rPr>
          <w:lang w:eastAsia="x-none"/>
        </w:rPr>
        <w:t xml:space="preserve"> </w:t>
      </w:r>
    </w:p>
    <w:p w14:paraId="4160EFDE"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5.</w:t>
      </w:r>
      <w:r w:rsidRPr="00900D90">
        <w:rPr>
          <w:lang w:eastAsia="x-none"/>
        </w:rPr>
        <w:tab/>
        <w:t xml:space="preserve">The </w:t>
      </w:r>
      <w:proofErr w:type="spellStart"/>
      <w:r w:rsidRPr="00900D90">
        <w:rPr>
          <w:lang w:eastAsia="x-none"/>
        </w:rPr>
        <w:t>vNRF</w:t>
      </w:r>
      <w:proofErr w:type="spellEnd"/>
      <w:r w:rsidRPr="00900D90">
        <w:rPr>
          <w:lang w:eastAsia="x-none"/>
        </w:rPr>
        <w:t xml:space="preserve"> shall forward the </w:t>
      </w:r>
      <w:proofErr w:type="spellStart"/>
      <w:r w:rsidRPr="00900D90">
        <w:rPr>
          <w:lang w:eastAsia="x-none"/>
        </w:rPr>
        <w:t>Nnrf_AccessToken_Get</w:t>
      </w:r>
      <w:proofErr w:type="spellEnd"/>
      <w:r w:rsidRPr="00900D90">
        <w:rPr>
          <w:lang w:eastAsia="x-none"/>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3EDEFFE0" w14:textId="77777777" w:rsidR="00265604" w:rsidRPr="00900D90" w:rsidRDefault="00265604" w:rsidP="00265604">
      <w:pPr>
        <w:overflowPunct w:val="0"/>
        <w:autoSpaceDE w:val="0"/>
        <w:autoSpaceDN w:val="0"/>
        <w:adjustRightInd w:val="0"/>
        <w:textAlignment w:val="baseline"/>
      </w:pPr>
    </w:p>
    <w:p w14:paraId="0C0B0141" w14:textId="77777777" w:rsidR="00265604" w:rsidRPr="00900D90" w:rsidRDefault="00265604" w:rsidP="00265604">
      <w:pPr>
        <w:overflowPunct w:val="0"/>
        <w:autoSpaceDE w:val="0"/>
        <w:autoSpaceDN w:val="0"/>
        <w:adjustRightInd w:val="0"/>
        <w:textAlignment w:val="baseline"/>
        <w:rPr>
          <w:b/>
        </w:rPr>
      </w:pPr>
      <w:r w:rsidRPr="00900D90">
        <w:rPr>
          <w:b/>
        </w:rPr>
        <w:t xml:space="preserve">1b. Obtain access token for </w:t>
      </w:r>
      <w:r w:rsidRPr="00900D90">
        <w:rPr>
          <w:b/>
          <w:lang w:eastAsia="zh-CN"/>
        </w:rPr>
        <w:t xml:space="preserve">accessing services of </w:t>
      </w:r>
      <w:r w:rsidRPr="00900D90">
        <w:rPr>
          <w:b/>
        </w:rPr>
        <w:t>a specific NF Service Producer instance / NF Service Producer service instance</w:t>
      </w:r>
    </w:p>
    <w:p w14:paraId="1D3BDC07" w14:textId="77777777" w:rsidR="00265604" w:rsidRPr="00900D90" w:rsidRDefault="00265604" w:rsidP="00265604">
      <w:pPr>
        <w:overflowPunct w:val="0"/>
        <w:autoSpaceDE w:val="0"/>
        <w:autoSpaceDN w:val="0"/>
        <w:adjustRightInd w:val="0"/>
        <w:textAlignment w:val="baseline"/>
        <w:rPr>
          <w:b/>
        </w:rPr>
      </w:pPr>
      <w:r w:rsidRPr="00900D90">
        <w:t xml:space="preserve">The following steps describes how the NF Service Consumer obtains an access token before service access to a specific NF Service Producer instance / NF Service Producer service instance.  </w:t>
      </w:r>
    </w:p>
    <w:p w14:paraId="1C74C1FA" w14:textId="77777777" w:rsidR="00265604" w:rsidRPr="00900D90" w:rsidRDefault="00265604" w:rsidP="00265604">
      <w:pPr>
        <w:overflowPunct w:val="0"/>
        <w:autoSpaceDE w:val="0"/>
        <w:autoSpaceDN w:val="0"/>
        <w:adjustRightInd w:val="0"/>
        <w:ind w:left="568" w:hanging="284"/>
        <w:textAlignment w:val="baseline"/>
        <w:rPr>
          <w:rFonts w:eastAsia="SimSun"/>
          <w:lang w:eastAsia="x-none"/>
        </w:rPr>
      </w:pPr>
      <w:r w:rsidRPr="00900D90">
        <w:rPr>
          <w:lang w:eastAsia="x-none"/>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900D90">
        <w:rPr>
          <w:rFonts w:eastAsia="SimSun" w:hint="eastAsia"/>
          <w:lang w:eastAsia="zh-CN"/>
        </w:rPr>
        <w:t>,</w:t>
      </w:r>
      <w:r w:rsidRPr="00900D90">
        <w:rPr>
          <w:lang w:eastAsia="x-none"/>
        </w:rPr>
        <w:t xml:space="preserve"> the expected NF service name and NF Instance Id of the NF Service Consumer, appended with its PLMN ID.</w:t>
      </w:r>
    </w:p>
    <w:p w14:paraId="46424799"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w:t>
      </w:r>
      <w:r w:rsidRPr="00900D90">
        <w:rPr>
          <w:lang w:eastAsia="x-none"/>
        </w:rPr>
        <w:t xml:space="preserve">Credentials Holder using AUSF and UDM for primary authentication, the </w:t>
      </w:r>
      <w:r w:rsidRPr="00900D90">
        <w:rPr>
          <w:rFonts w:eastAsia="SimSun"/>
          <w:lang w:eastAsia="x-none"/>
        </w:rPr>
        <w:t xml:space="preserve">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77C17FC3"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2. The NRF in the visiting PLMN shall forward the request to the NRF in the home PLMN.</w:t>
      </w:r>
    </w:p>
    <w:p w14:paraId="554F4B1B"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5E0140F8"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lang w:eastAsia="x-none"/>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71265517"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Credentials Holder using AUSF and UDM for primary authentication, the 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669B3BE1"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4. The token shall be included in the </w:t>
      </w:r>
      <w:proofErr w:type="spellStart"/>
      <w:r w:rsidRPr="00900D90">
        <w:rPr>
          <w:lang w:eastAsia="x-none"/>
        </w:rPr>
        <w:t>Nnrf_AccessToken_Get</w:t>
      </w:r>
      <w:proofErr w:type="spellEnd"/>
      <w:r w:rsidRPr="00900D90">
        <w:rPr>
          <w:lang w:eastAsia="x-none"/>
        </w:rPr>
        <w:t xml:space="preserve"> response sent to the NRF in the visiting PLMN. </w:t>
      </w:r>
    </w:p>
    <w:p w14:paraId="6C550F90"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5. The NRF in the visiting PLMN shall forward the </w:t>
      </w:r>
      <w:proofErr w:type="spellStart"/>
      <w:r w:rsidRPr="00900D90">
        <w:rPr>
          <w:lang w:eastAsia="x-none"/>
        </w:rPr>
        <w:t>Nnrf_AccessToken_Get</w:t>
      </w:r>
      <w:proofErr w:type="spellEnd"/>
      <w:r w:rsidRPr="00900D90">
        <w:rPr>
          <w:lang w:eastAsia="x-none"/>
        </w:rP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1642E593" w14:textId="77777777" w:rsidR="00265604" w:rsidRPr="00900D90" w:rsidRDefault="00265604" w:rsidP="00265604">
      <w:pPr>
        <w:overflowPunct w:val="0"/>
        <w:autoSpaceDE w:val="0"/>
        <w:autoSpaceDN w:val="0"/>
        <w:adjustRightInd w:val="0"/>
        <w:textAlignment w:val="baseline"/>
        <w:rPr>
          <w:b/>
        </w:rPr>
      </w:pPr>
      <w:r w:rsidRPr="00900D90">
        <w:rPr>
          <w:b/>
        </w:rPr>
        <w:t>Step 2: Service access request based on token verification</w:t>
      </w:r>
    </w:p>
    <w:p w14:paraId="1F6DFF5D" w14:textId="77777777" w:rsidR="00265604" w:rsidRPr="00900D90" w:rsidRDefault="00265604" w:rsidP="00265604">
      <w:pPr>
        <w:overflowPunct w:val="0"/>
        <w:autoSpaceDE w:val="0"/>
        <w:autoSpaceDN w:val="0"/>
        <w:adjustRightInd w:val="0"/>
        <w:textAlignment w:val="baseline"/>
      </w:pPr>
      <w:r w:rsidRPr="00900D90">
        <w:t>In addition to the steps described in the non-roaming scenario in 13.4.1.1, the NF Service Producer shall verify that the PLMN-ID contained in the API request is equal to the one inside the access token.</w:t>
      </w:r>
    </w:p>
    <w:p w14:paraId="59EA46C9" w14:textId="77777777" w:rsidR="00265604" w:rsidRPr="00900D90" w:rsidRDefault="00265604" w:rsidP="00265604">
      <w:pPr>
        <w:keepNext/>
        <w:keepLines/>
        <w:overflowPunct w:val="0"/>
        <w:autoSpaceDE w:val="0"/>
        <w:autoSpaceDN w:val="0"/>
        <w:adjustRightInd w:val="0"/>
        <w:spacing w:before="60"/>
        <w:jc w:val="center"/>
        <w:textAlignment w:val="baseline"/>
        <w:rPr>
          <w:rFonts w:ascii="Arial" w:hAnsi="Arial"/>
          <w:b/>
        </w:rPr>
      </w:pPr>
      <w:r w:rsidRPr="00900D90">
        <w:rPr>
          <w:rFonts w:ascii="Arial" w:hAnsi="Arial"/>
          <w:b/>
        </w:rPr>
        <w:object w:dxaOrig="6144" w:dyaOrig="4728" w14:anchorId="5981F05E">
          <v:shape id="_x0000_i1026" type="#_x0000_t75" style="width:306.75pt;height:236.25pt" o:ole="">
            <v:imagedata r:id="rId20" o:title=""/>
          </v:shape>
          <o:OLEObject Type="Embed" ProgID="Visio.Drawing.15" ShapeID="_x0000_i1026" DrawAspect="Content" ObjectID="_1722949825" r:id="rId21"/>
        </w:object>
      </w:r>
    </w:p>
    <w:p w14:paraId="0BAA691C" w14:textId="77777777" w:rsidR="00265604" w:rsidRPr="00900D90" w:rsidRDefault="00265604" w:rsidP="00265604">
      <w:pPr>
        <w:keepLines/>
        <w:overflowPunct w:val="0"/>
        <w:autoSpaceDE w:val="0"/>
        <w:autoSpaceDN w:val="0"/>
        <w:adjustRightInd w:val="0"/>
        <w:spacing w:after="240"/>
        <w:jc w:val="center"/>
        <w:textAlignment w:val="baseline"/>
        <w:rPr>
          <w:rFonts w:ascii="Arial" w:hAnsi="Arial"/>
          <w:b/>
          <w:lang w:eastAsia="x-none"/>
        </w:rPr>
      </w:pPr>
      <w:r w:rsidRPr="00900D90">
        <w:rPr>
          <w:rFonts w:ascii="Arial" w:hAnsi="Arial"/>
          <w:b/>
          <w:lang w:eastAsia="x-none"/>
        </w:rPr>
        <w:t>Figure 13.4.1.2.2-2: NF Service Consumer requesting service access with an access token in roaming case</w:t>
      </w:r>
    </w:p>
    <w:p w14:paraId="238F13B7" w14:textId="77777777" w:rsidR="00265604" w:rsidRPr="00900D90" w:rsidRDefault="00265604" w:rsidP="00265604">
      <w:pPr>
        <w:overflowPunct w:val="0"/>
        <w:autoSpaceDE w:val="0"/>
        <w:autoSpaceDN w:val="0"/>
        <w:adjustRightInd w:val="0"/>
        <w:textAlignment w:val="baseline"/>
        <w:rPr>
          <w:rFonts w:eastAsia="SimSun"/>
        </w:rPr>
      </w:pPr>
      <w:r w:rsidRPr="00900D90">
        <w:t>The NF Service Producer shall check that the home PLMN ID of audience claim in the access token matches its own PLMN identity.</w:t>
      </w:r>
    </w:p>
    <w:p w14:paraId="42F42454" w14:textId="77777777" w:rsidR="00265604" w:rsidRPr="00900D90" w:rsidRDefault="00265604" w:rsidP="00265604">
      <w:pPr>
        <w:overflowPunct w:val="0"/>
        <w:autoSpaceDE w:val="0"/>
        <w:autoSpaceDN w:val="0"/>
        <w:adjustRightInd w:val="0"/>
        <w:textAlignment w:val="baseline"/>
      </w:pPr>
      <w:r w:rsidRPr="00900D90">
        <w:rPr>
          <w:rFonts w:eastAsia="SimSun"/>
        </w:rPr>
        <w:t xml:space="preserve">For SNPNs with </w:t>
      </w:r>
      <w:r w:rsidRPr="00900D90">
        <w:t>Credentials Holder using AUSF and UDM for primary authentication</w:t>
      </w:r>
      <w:r w:rsidRPr="00900D90">
        <w:rPr>
          <w:rFonts w:eastAsia="SimSun"/>
        </w:rPr>
        <w:t xml:space="preserve">, the NF Service Producer verifies the SNPN ID of the serving SNPN contained in the API request instead of the PLMN-ID, and the SNPN ID or the PLMN ID of the </w:t>
      </w:r>
      <w:r w:rsidRPr="00900D90">
        <w:t>Credentials Holder</w:t>
      </w:r>
      <w:r w:rsidRPr="00900D90">
        <w:rPr>
          <w:rFonts w:eastAsia="SimSun"/>
        </w:rPr>
        <w:t xml:space="preserve"> instead of the home PLMN ID. </w:t>
      </w:r>
    </w:p>
    <w:p w14:paraId="2B2283FB" w14:textId="18DE2EE7" w:rsidR="00265604" w:rsidRDefault="00265604" w:rsidP="00265604">
      <w:pPr>
        <w:overflowPunct w:val="0"/>
        <w:autoSpaceDE w:val="0"/>
        <w:autoSpaceDN w:val="0"/>
        <w:adjustRightInd w:val="0"/>
        <w:textAlignment w:val="baseline"/>
        <w:rPr>
          <w:ins w:id="22" w:author="NOKIA3" w:date="2022-08-25T08:18:00Z"/>
        </w:rPr>
      </w:pPr>
      <w:r w:rsidRPr="00900D90">
        <w:t xml:space="preserve">The </w:t>
      </w:r>
      <w:proofErr w:type="spellStart"/>
      <w:r w:rsidRPr="00900D90">
        <w:t>pSEPP</w:t>
      </w:r>
      <w:proofErr w:type="spellEnd"/>
      <w:r w:rsidRPr="00900D90">
        <w:t xml:space="preserve"> shall check that the serving PLMN ID of subject claim in the access token matches the remote PLMN ID</w:t>
      </w:r>
      <w:ins w:id="23" w:author="NOKIA3" w:date="2022-08-25T08:19:00Z">
        <w:r w:rsidR="007C4993">
          <w:t>.</w:t>
        </w:r>
      </w:ins>
      <w:ins w:id="24" w:author="NOKIA4" w:date="2022-08-25T16:18:00Z">
        <w:r w:rsidR="00C543F0">
          <w:t xml:space="preserve"> </w:t>
        </w:r>
        <w:r w:rsidR="00C543F0" w:rsidRPr="00C543F0">
          <w:t xml:space="preserve">If PRINS is used, this can be achieved by the </w:t>
        </w:r>
        <w:proofErr w:type="spellStart"/>
        <w:r w:rsidR="00C543F0" w:rsidRPr="00C543F0">
          <w:t>pSEPP</w:t>
        </w:r>
        <w:proofErr w:type="spellEnd"/>
        <w:r w:rsidR="00C543F0" w:rsidRPr="00C543F0">
          <w:t xml:space="preserve"> checking the PLMN ID of the serving network in the access token against the PLMN ID(s) in the N32-f context</w:t>
        </w:r>
        <w:r w:rsidR="00C543F0">
          <w:t>.</w:t>
        </w:r>
        <w:r w:rsidR="00C543F0">
          <w:t xml:space="preserve"> </w:t>
        </w:r>
      </w:ins>
      <w:del w:id="25" w:author="NOKIA3" w:date="2022-08-25T08:19:00Z">
        <w:r w:rsidRPr="00900D90" w:rsidDel="007C4993">
          <w:delText xml:space="preserve"> corresponding to the N32-f context Id in the N32 message</w:delText>
        </w:r>
      </w:del>
      <w:del w:id="26" w:author="NOKIA4" w:date="2022-08-25T16:18:00Z">
        <w:r w:rsidRPr="00900D90" w:rsidDel="00C543F0">
          <w:delText>.</w:delText>
        </w:r>
      </w:del>
    </w:p>
    <w:p w14:paraId="44292320" w14:textId="77777777" w:rsidR="007C4993" w:rsidRPr="00900D90" w:rsidRDefault="007C4993" w:rsidP="00265604">
      <w:pPr>
        <w:overflowPunct w:val="0"/>
        <w:autoSpaceDE w:val="0"/>
        <w:autoSpaceDN w:val="0"/>
        <w:adjustRightInd w:val="0"/>
        <w:textAlignment w:val="baseline"/>
      </w:pPr>
    </w:p>
    <w:bookmarkEnd w:id="14"/>
    <w:bookmarkEnd w:id="15"/>
    <w:bookmarkEnd w:id="16"/>
    <w:bookmarkEnd w:id="17"/>
    <w:bookmarkEnd w:id="18"/>
    <w:bookmarkEnd w:id="19"/>
    <w:bookmarkEnd w:id="20"/>
    <w:bookmarkEnd w:id="21"/>
    <w:p w14:paraId="662E0960" w14:textId="77777777" w:rsidR="00265604" w:rsidRPr="00900D90" w:rsidRDefault="00265604" w:rsidP="00265604">
      <w:pPr>
        <w:rPr>
          <w:sz w:val="40"/>
          <w:szCs w:val="40"/>
        </w:rPr>
      </w:pPr>
      <w:r>
        <w:rPr>
          <w:sz w:val="40"/>
          <w:szCs w:val="40"/>
        </w:rPr>
        <w:t>************* END OF CHANGES</w:t>
      </w:r>
    </w:p>
    <w:p w14:paraId="0F2A95DF" w14:textId="77777777" w:rsidR="00265604" w:rsidRPr="00900D90" w:rsidRDefault="00265604" w:rsidP="00265604"/>
    <w:p w14:paraId="68C9CD36" w14:textId="77777777" w:rsidR="001E41F3" w:rsidRDefault="001E41F3">
      <w:pPr>
        <w:rPr>
          <w:noProof/>
        </w:rPr>
      </w:pPr>
    </w:p>
    <w:sectPr w:rsidR="001E41F3">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540C" w14:textId="77777777" w:rsidR="003414B4" w:rsidRDefault="003414B4">
      <w:r>
        <w:separator/>
      </w:r>
    </w:p>
  </w:endnote>
  <w:endnote w:type="continuationSeparator" w:id="0">
    <w:p w14:paraId="1E1940F1" w14:textId="77777777" w:rsidR="003414B4" w:rsidRDefault="0034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1671" w14:textId="77777777" w:rsidR="00265604" w:rsidRDefault="0026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2DE" w14:textId="77777777" w:rsidR="00265604" w:rsidRDefault="0026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ABA8" w14:textId="77777777" w:rsidR="00265604" w:rsidRDefault="0026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758C" w14:textId="77777777" w:rsidR="003414B4" w:rsidRDefault="003414B4">
      <w:r>
        <w:separator/>
      </w:r>
    </w:p>
  </w:footnote>
  <w:footnote w:type="continuationSeparator" w:id="0">
    <w:p w14:paraId="273F49E6" w14:textId="77777777" w:rsidR="003414B4" w:rsidRDefault="0034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F25F" w14:textId="77777777" w:rsidR="00265604" w:rsidRDefault="0026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99F6" w14:textId="77777777" w:rsidR="00265604" w:rsidRDefault="0026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4">
    <w15:presenceInfo w15:providerId="None" w15:userId="NOKIA4"/>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A6394"/>
    <w:rsid w:val="000B7FED"/>
    <w:rsid w:val="000C038A"/>
    <w:rsid w:val="000C6598"/>
    <w:rsid w:val="000D44B3"/>
    <w:rsid w:val="000E014D"/>
    <w:rsid w:val="000E2A0B"/>
    <w:rsid w:val="00145D43"/>
    <w:rsid w:val="00192C46"/>
    <w:rsid w:val="001A08B3"/>
    <w:rsid w:val="001A7B60"/>
    <w:rsid w:val="001B52F0"/>
    <w:rsid w:val="001B7A65"/>
    <w:rsid w:val="001E293E"/>
    <w:rsid w:val="001E41F3"/>
    <w:rsid w:val="0026004D"/>
    <w:rsid w:val="002640DD"/>
    <w:rsid w:val="00265604"/>
    <w:rsid w:val="00275D12"/>
    <w:rsid w:val="00284FEB"/>
    <w:rsid w:val="002860C4"/>
    <w:rsid w:val="002B5741"/>
    <w:rsid w:val="002E472E"/>
    <w:rsid w:val="002F2885"/>
    <w:rsid w:val="00305409"/>
    <w:rsid w:val="0034108E"/>
    <w:rsid w:val="003414B4"/>
    <w:rsid w:val="003609EF"/>
    <w:rsid w:val="0036231A"/>
    <w:rsid w:val="00374DD4"/>
    <w:rsid w:val="003A49CB"/>
    <w:rsid w:val="003E1A36"/>
    <w:rsid w:val="00410371"/>
    <w:rsid w:val="00424255"/>
    <w:rsid w:val="004242F1"/>
    <w:rsid w:val="004A52C6"/>
    <w:rsid w:val="004B75B7"/>
    <w:rsid w:val="004D1D31"/>
    <w:rsid w:val="005009D9"/>
    <w:rsid w:val="0051580D"/>
    <w:rsid w:val="00534581"/>
    <w:rsid w:val="00547111"/>
    <w:rsid w:val="00592D74"/>
    <w:rsid w:val="005D6EAF"/>
    <w:rsid w:val="005E2C44"/>
    <w:rsid w:val="00621188"/>
    <w:rsid w:val="006257ED"/>
    <w:rsid w:val="0065536E"/>
    <w:rsid w:val="00665C47"/>
    <w:rsid w:val="0068622F"/>
    <w:rsid w:val="00695808"/>
    <w:rsid w:val="006B46FB"/>
    <w:rsid w:val="006E21FB"/>
    <w:rsid w:val="00785599"/>
    <w:rsid w:val="00792342"/>
    <w:rsid w:val="007977A8"/>
    <w:rsid w:val="007B512A"/>
    <w:rsid w:val="007C2097"/>
    <w:rsid w:val="007C4993"/>
    <w:rsid w:val="007D6A07"/>
    <w:rsid w:val="007F7259"/>
    <w:rsid w:val="008040A8"/>
    <w:rsid w:val="008279FA"/>
    <w:rsid w:val="008626E7"/>
    <w:rsid w:val="00870EE7"/>
    <w:rsid w:val="00880A55"/>
    <w:rsid w:val="008863B9"/>
    <w:rsid w:val="008A45A6"/>
    <w:rsid w:val="008B7764"/>
    <w:rsid w:val="008D39FE"/>
    <w:rsid w:val="008F3789"/>
    <w:rsid w:val="008F686C"/>
    <w:rsid w:val="009136CB"/>
    <w:rsid w:val="009148DE"/>
    <w:rsid w:val="009211FB"/>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E5DD8"/>
    <w:rsid w:val="00B13F88"/>
    <w:rsid w:val="00B258BB"/>
    <w:rsid w:val="00B67B97"/>
    <w:rsid w:val="00B968C8"/>
    <w:rsid w:val="00BA3EC5"/>
    <w:rsid w:val="00BA51D9"/>
    <w:rsid w:val="00BB5DFC"/>
    <w:rsid w:val="00BD279D"/>
    <w:rsid w:val="00BD6BB8"/>
    <w:rsid w:val="00BF27A2"/>
    <w:rsid w:val="00C12D8A"/>
    <w:rsid w:val="00C1638F"/>
    <w:rsid w:val="00C543F0"/>
    <w:rsid w:val="00C66BA2"/>
    <w:rsid w:val="00C95985"/>
    <w:rsid w:val="00CC5026"/>
    <w:rsid w:val="00CC68D0"/>
    <w:rsid w:val="00CF5C18"/>
    <w:rsid w:val="00D03F9A"/>
    <w:rsid w:val="00D06D51"/>
    <w:rsid w:val="00D24991"/>
    <w:rsid w:val="00D50255"/>
    <w:rsid w:val="00D66520"/>
    <w:rsid w:val="00DA39D8"/>
    <w:rsid w:val="00DE34CF"/>
    <w:rsid w:val="00E054E2"/>
    <w:rsid w:val="00E13F3D"/>
    <w:rsid w:val="00E34898"/>
    <w:rsid w:val="00E42030"/>
    <w:rsid w:val="00EB09B7"/>
    <w:rsid w:val="00EE7D7C"/>
    <w:rsid w:val="00F25D98"/>
    <w:rsid w:val="00F300FB"/>
    <w:rsid w:val="00F3317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5270405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92897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1716</Words>
  <Characters>9235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NOKIA4</cp:lastModifiedBy>
  <cp:revision>2</cp:revision>
  <cp:lastPrinted>1899-12-31T23:00:00Z</cp:lastPrinted>
  <dcterms:created xsi:type="dcterms:W3CDTF">2022-08-25T14:19:00Z</dcterms:created>
  <dcterms:modified xsi:type="dcterms:W3CDTF">2022-08-25T14:19:00Z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