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14:paraId="6420D5CF" w14:textId="77777777" w:rsidTr="006F720C">
        <w:tc>
          <w:tcPr>
            <w:tcW w:w="10423" w:type="dxa"/>
            <w:gridSpan w:val="2"/>
            <w:shd w:val="clear" w:color="auto" w:fill="auto"/>
          </w:tcPr>
          <w:p w14:paraId="3FDEDF14" w14:textId="17B2100A" w:rsidR="004F0988" w:rsidRPr="00D01C50" w:rsidRDefault="004F0988" w:rsidP="00DF175F">
            <w:pPr>
              <w:pStyle w:val="ZA"/>
              <w:framePr w:w="0" w:hRule="auto" w:wrap="auto" w:vAnchor="margin" w:hAnchor="text" w:yAlign="inline"/>
            </w:pPr>
            <w:bookmarkStart w:id="0" w:name="page1"/>
            <w:r w:rsidRPr="00D01C50">
              <w:rPr>
                <w:sz w:val="64"/>
              </w:rPr>
              <w:t xml:space="preserve">3GPP </w:t>
            </w:r>
            <w:bookmarkStart w:id="1" w:name="specType1"/>
            <w:r w:rsidRPr="00D01C50">
              <w:rPr>
                <w:sz w:val="64"/>
              </w:rPr>
              <w:t>TS</w:t>
            </w:r>
            <w:bookmarkEnd w:id="1"/>
            <w:r w:rsidRPr="00D01C50">
              <w:rPr>
                <w:sz w:val="64"/>
              </w:rPr>
              <w:t xml:space="preserve"> </w:t>
            </w:r>
            <w:bookmarkStart w:id="2" w:name="specNumber"/>
            <w:r w:rsidR="00D01C50" w:rsidRPr="00D01C50">
              <w:rPr>
                <w:sz w:val="64"/>
              </w:rPr>
              <w:t>33</w:t>
            </w:r>
            <w:r w:rsidRPr="00D01C50">
              <w:rPr>
                <w:sz w:val="64"/>
              </w:rPr>
              <w:t>.</w:t>
            </w:r>
            <w:bookmarkEnd w:id="2"/>
            <w:r w:rsidR="00DF175F">
              <w:rPr>
                <w:sz w:val="64"/>
              </w:rPr>
              <w:t>256</w:t>
            </w:r>
            <w:r w:rsidRPr="00D01C50">
              <w:rPr>
                <w:sz w:val="64"/>
              </w:rPr>
              <w:t xml:space="preserve"> </w:t>
            </w:r>
            <w:r w:rsidRPr="00D01C50">
              <w:t>V</w:t>
            </w:r>
            <w:bookmarkStart w:id="3" w:name="specVersion"/>
            <w:r w:rsidR="00D01C50" w:rsidRPr="00D01C50">
              <w:t>0</w:t>
            </w:r>
            <w:r w:rsidRPr="00D01C50">
              <w:t>.</w:t>
            </w:r>
            <w:r w:rsidR="00D01C50" w:rsidRPr="00D01C50">
              <w:t>0</w:t>
            </w:r>
            <w:r w:rsidRPr="00D01C50">
              <w:t>.</w:t>
            </w:r>
            <w:bookmarkEnd w:id="3"/>
            <w:r w:rsidR="00D01C50" w:rsidRPr="00D01C50">
              <w:t>0</w:t>
            </w:r>
            <w:r w:rsidRPr="00D01C50">
              <w:t xml:space="preserve"> </w:t>
            </w:r>
            <w:r w:rsidRPr="00D01C50">
              <w:rPr>
                <w:sz w:val="32"/>
              </w:rPr>
              <w:t>(</w:t>
            </w:r>
            <w:bookmarkStart w:id="4" w:name="issueDate"/>
            <w:r w:rsidR="00D01C50" w:rsidRPr="00D01C50">
              <w:rPr>
                <w:sz w:val="32"/>
              </w:rPr>
              <w:t>2021</w:t>
            </w:r>
            <w:r w:rsidRPr="00D01C50">
              <w:rPr>
                <w:sz w:val="32"/>
              </w:rPr>
              <w:t>-</w:t>
            </w:r>
            <w:bookmarkEnd w:id="4"/>
            <w:r w:rsidR="00D01C50" w:rsidRPr="00D01C50">
              <w:rPr>
                <w:sz w:val="32"/>
              </w:rPr>
              <w:t>08</w:t>
            </w:r>
            <w:r w:rsidRPr="00D01C50">
              <w:rPr>
                <w:sz w:val="32"/>
              </w:rPr>
              <w:t>)</w:t>
            </w:r>
          </w:p>
        </w:tc>
      </w:tr>
      <w:tr w:rsidR="004F0988" w14:paraId="0FFD4F19" w14:textId="77777777" w:rsidTr="006F720C">
        <w:trPr>
          <w:trHeight w:hRule="exact" w:val="1134"/>
        </w:trPr>
        <w:tc>
          <w:tcPr>
            <w:tcW w:w="10423" w:type="dxa"/>
            <w:gridSpan w:val="2"/>
            <w:shd w:val="clear" w:color="auto" w:fill="auto"/>
          </w:tcPr>
          <w:p w14:paraId="462B8E42" w14:textId="6206833A" w:rsidR="00BA4B8D" w:rsidRDefault="004F0988" w:rsidP="00D01C50">
            <w:pPr>
              <w:pStyle w:val="ZB"/>
              <w:framePr w:w="0" w:hRule="auto" w:wrap="auto" w:vAnchor="margin" w:hAnchor="text" w:yAlign="inline"/>
            </w:pPr>
            <w:r w:rsidRPr="004D3578">
              <w:t xml:space="preserve">Technical </w:t>
            </w:r>
            <w:bookmarkStart w:id="5" w:name="spectype2"/>
            <w:r w:rsidRPr="00D01C50">
              <w:t>Specification</w:t>
            </w:r>
            <w:bookmarkEnd w:id="5"/>
            <w:r w:rsidR="00D01C50">
              <w:t xml:space="preserve"> </w:t>
            </w:r>
            <w:r w:rsidR="00BA4B8D">
              <w:br/>
            </w:r>
          </w:p>
        </w:tc>
      </w:tr>
      <w:tr w:rsidR="004F0988" w14:paraId="717C4EBE" w14:textId="77777777" w:rsidTr="006F720C">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77555E26" w14:textId="77777777" w:rsidR="00D01C50" w:rsidRDefault="00D01C50" w:rsidP="00D01C50">
            <w:pPr>
              <w:pStyle w:val="ZT"/>
              <w:framePr w:wrap="auto" w:hAnchor="text" w:yAlign="inline"/>
            </w:pPr>
            <w:r>
              <w:t xml:space="preserve">Technical Specification Group Services and System </w:t>
            </w:r>
            <w:proofErr w:type="gramStart"/>
            <w:r>
              <w:t>Aspects;</w:t>
            </w:r>
            <w:proofErr w:type="gramEnd"/>
          </w:p>
          <w:p w14:paraId="1D2A8F5E" w14:textId="216E46BF" w:rsidR="004F0988" w:rsidRPr="00D01C50" w:rsidRDefault="00D01C50" w:rsidP="00133525">
            <w:pPr>
              <w:pStyle w:val="ZT"/>
              <w:framePr w:wrap="auto" w:hAnchor="text" w:yAlign="inline"/>
            </w:pPr>
            <w:bookmarkStart w:id="6" w:name="specTitle"/>
            <w:r w:rsidRPr="00D01C50">
              <w:rPr>
                <w:rFonts w:eastAsia="Batang"/>
                <w:lang w:eastAsia="zh-CN"/>
              </w:rPr>
              <w:t xml:space="preserve">Security </w:t>
            </w:r>
            <w:r>
              <w:rPr>
                <w:rFonts w:eastAsia="Batang"/>
                <w:lang w:eastAsia="zh-CN"/>
              </w:rPr>
              <w:t>A</w:t>
            </w:r>
            <w:r w:rsidRPr="00D01C50">
              <w:rPr>
                <w:rFonts w:eastAsia="Batang"/>
                <w:lang w:eastAsia="zh-CN"/>
              </w:rPr>
              <w:t xml:space="preserve">spects of </w:t>
            </w:r>
            <w:proofErr w:type="spellStart"/>
            <w:r w:rsidRPr="00D01C50">
              <w:rPr>
                <w:rFonts w:eastAsia="Batang"/>
                <w:lang w:eastAsia="zh-CN"/>
              </w:rPr>
              <w:t>Uncrewed</w:t>
            </w:r>
            <w:proofErr w:type="spellEnd"/>
            <w:r w:rsidRPr="00D01C50">
              <w:rPr>
                <w:rFonts w:eastAsia="Batang"/>
                <w:lang w:eastAsia="zh-CN"/>
              </w:rPr>
              <w:t xml:space="preserve"> Aerial Systems </w:t>
            </w:r>
            <w:bookmarkEnd w:id="6"/>
          </w:p>
          <w:p w14:paraId="04CAC1E0" w14:textId="00DE59CD" w:rsidR="004F0988" w:rsidRPr="00133525" w:rsidRDefault="004F0988" w:rsidP="00D01C50">
            <w:pPr>
              <w:pStyle w:val="ZT"/>
              <w:framePr w:wrap="auto" w:hAnchor="text" w:yAlign="inline"/>
              <w:rPr>
                <w:i/>
                <w:sz w:val="28"/>
              </w:rPr>
            </w:pPr>
            <w:r w:rsidRPr="004D3578">
              <w:t>(</w:t>
            </w:r>
            <w:r w:rsidRPr="004D3578">
              <w:rPr>
                <w:rStyle w:val="ZGSM"/>
              </w:rPr>
              <w:t xml:space="preserve">Release </w:t>
            </w:r>
            <w:bookmarkStart w:id="7" w:name="specRelease"/>
            <w:r w:rsidR="00D82E6F" w:rsidRPr="00D01C50">
              <w:rPr>
                <w:rStyle w:val="ZGSM"/>
              </w:rPr>
              <w:t>1</w:t>
            </w:r>
            <w:r w:rsidRPr="00D01C50">
              <w:rPr>
                <w:rStyle w:val="ZGSM"/>
              </w:rPr>
              <w:t>7</w:t>
            </w:r>
            <w:bookmarkEnd w:id="7"/>
            <w:r w:rsidRPr="004D3578">
              <w:t>)</w:t>
            </w:r>
          </w:p>
        </w:tc>
      </w:tr>
      <w:tr w:rsidR="00BF128E" w14:paraId="303DD8FF" w14:textId="77777777" w:rsidTr="006F720C">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6F720C">
        <w:trPr>
          <w:trHeight w:hRule="exact" w:val="1531"/>
        </w:trPr>
        <w:tc>
          <w:tcPr>
            <w:tcW w:w="4883" w:type="dxa"/>
            <w:shd w:val="clear" w:color="auto" w:fill="auto"/>
          </w:tcPr>
          <w:p w14:paraId="4FBA7106" w14:textId="77777777" w:rsidR="00D82E6F" w:rsidRDefault="00A24F5D"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5.75pt">
                  <v:imagedata r:id="rId9" o:title="5G-logo_175px"/>
                </v:shape>
              </w:pict>
            </w:r>
          </w:p>
        </w:tc>
        <w:tc>
          <w:tcPr>
            <w:tcW w:w="5540" w:type="dxa"/>
            <w:shd w:val="clear" w:color="auto" w:fill="auto"/>
          </w:tcPr>
          <w:p w14:paraId="26F08BD1" w14:textId="77777777" w:rsidR="00D82E6F" w:rsidRDefault="00A24F5D" w:rsidP="00D82E6F">
            <w:pPr>
              <w:jc w:val="right"/>
            </w:pPr>
            <w:bookmarkStart w:id="8" w:name="logos"/>
            <w:r>
              <w:pict w14:anchorId="07842277">
                <v:shape id="_x0000_i1026" type="#_x0000_t75" style="width:127.7pt;height:75.75pt">
                  <v:imagedata r:id="rId10" o:title="3GPP-logo_web"/>
                </v:shape>
              </w:pict>
            </w:r>
            <w:bookmarkEnd w:id="8"/>
          </w:p>
        </w:tc>
      </w:tr>
      <w:tr w:rsidR="00D82E6F" w14:paraId="48DEBCEB" w14:textId="77777777" w:rsidTr="006F720C">
        <w:trPr>
          <w:trHeight w:hRule="exact" w:val="5783"/>
        </w:trPr>
        <w:tc>
          <w:tcPr>
            <w:tcW w:w="10423" w:type="dxa"/>
            <w:gridSpan w:val="2"/>
            <w:shd w:val="clear" w:color="auto" w:fill="auto"/>
          </w:tcPr>
          <w:p w14:paraId="62CEDD86" w14:textId="16599CAE" w:rsidR="009046DC" w:rsidRPr="00C074DD" w:rsidRDefault="009046DC" w:rsidP="009046DC">
            <w:pPr>
              <w:pStyle w:val="Guidance"/>
              <w:rPr>
                <w:b/>
              </w:rPr>
            </w:pPr>
          </w:p>
          <w:p w14:paraId="56990EEF" w14:textId="009DCB32" w:rsidR="00D82E6F" w:rsidRPr="00C074DD" w:rsidRDefault="00D82E6F" w:rsidP="00D82E6F">
            <w:pPr>
              <w:pStyle w:val="Guidance"/>
              <w:rPr>
                <w:b/>
              </w:rPr>
            </w:pPr>
          </w:p>
        </w:tc>
      </w:tr>
      <w:tr w:rsidR="00D82E6F" w14:paraId="4C89EF09" w14:textId="77777777" w:rsidTr="006F720C">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3" w:name="copyrightDate"/>
            <w:r w:rsidRPr="00EA15B0">
              <w:rPr>
                <w:noProof/>
                <w:sz w:val="18"/>
                <w:highlight w:val="yellow"/>
              </w:rPr>
              <w:t>2</w:t>
            </w:r>
            <w:r w:rsidR="008E2D68">
              <w:rPr>
                <w:noProof/>
                <w:sz w:val="18"/>
                <w:highlight w:val="yellow"/>
              </w:rPr>
              <w:t>021</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05EAF757" w14:textId="0903B231" w:rsidR="00A24F5D" w:rsidRDefault="004D3578">
      <w:pPr>
        <w:pStyle w:val="TOC1"/>
        <w:rPr>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r w:rsidR="00A24F5D">
        <w:t>Foreword</w:t>
      </w:r>
      <w:r w:rsidR="00A24F5D">
        <w:tab/>
      </w:r>
      <w:r w:rsidR="00A24F5D">
        <w:fldChar w:fldCharType="begin"/>
      </w:r>
      <w:r w:rsidR="00A24F5D">
        <w:instrText xml:space="preserve"> PAGEREF _Toc80916475 \h </w:instrText>
      </w:r>
      <w:r w:rsidR="00A24F5D">
        <w:fldChar w:fldCharType="separate"/>
      </w:r>
      <w:r w:rsidR="00A24F5D">
        <w:t>4</w:t>
      </w:r>
      <w:r w:rsidR="00A24F5D">
        <w:fldChar w:fldCharType="end"/>
      </w:r>
    </w:p>
    <w:p w14:paraId="221F7862" w14:textId="2B270DC7" w:rsidR="00A24F5D" w:rsidRDefault="00A24F5D">
      <w:pPr>
        <w:pStyle w:val="TOC1"/>
        <w:rPr>
          <w:rFonts w:asciiTheme="minorHAnsi" w:eastAsiaTheme="minorEastAsia" w:hAnsiTheme="minorHAnsi" w:cstheme="minorBidi"/>
          <w:szCs w:val="22"/>
          <w:lang w:eastAsia="en-GB"/>
        </w:rPr>
      </w:pPr>
      <w:r>
        <w:t>Introduction</w:t>
      </w:r>
      <w:r>
        <w:tab/>
      </w:r>
      <w:r>
        <w:fldChar w:fldCharType="begin"/>
      </w:r>
      <w:r>
        <w:instrText xml:space="preserve"> PAGEREF _Toc80916476 \h </w:instrText>
      </w:r>
      <w:r>
        <w:fldChar w:fldCharType="separate"/>
      </w:r>
      <w:r>
        <w:t>5</w:t>
      </w:r>
      <w:r>
        <w:fldChar w:fldCharType="end"/>
      </w:r>
    </w:p>
    <w:p w14:paraId="2C5A0EC9" w14:textId="0ED3B74E" w:rsidR="00A24F5D" w:rsidRDefault="00A24F5D">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_Toc80916477 \h </w:instrText>
      </w:r>
      <w:r>
        <w:fldChar w:fldCharType="separate"/>
      </w:r>
      <w:r>
        <w:t>6</w:t>
      </w:r>
      <w:r>
        <w:fldChar w:fldCharType="end"/>
      </w:r>
    </w:p>
    <w:p w14:paraId="15F5FDED" w14:textId="1BC604F9" w:rsidR="00A24F5D" w:rsidRDefault="00A24F5D">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_Toc80916478 \h </w:instrText>
      </w:r>
      <w:r>
        <w:fldChar w:fldCharType="separate"/>
      </w:r>
      <w:r>
        <w:t>6</w:t>
      </w:r>
      <w:r>
        <w:fldChar w:fldCharType="end"/>
      </w:r>
    </w:p>
    <w:p w14:paraId="191B3CD3" w14:textId="313F3E45" w:rsidR="00A24F5D" w:rsidRDefault="00A24F5D">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_Toc80916479 \h </w:instrText>
      </w:r>
      <w:r>
        <w:fldChar w:fldCharType="separate"/>
      </w:r>
      <w:r>
        <w:t>6</w:t>
      </w:r>
      <w:r>
        <w:fldChar w:fldCharType="end"/>
      </w:r>
    </w:p>
    <w:p w14:paraId="44F92851" w14:textId="094B26A5" w:rsidR="00A24F5D" w:rsidRDefault="00A24F5D">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_Toc80916480 \h </w:instrText>
      </w:r>
      <w:r>
        <w:fldChar w:fldCharType="separate"/>
      </w:r>
      <w:r>
        <w:t>6</w:t>
      </w:r>
      <w:r>
        <w:fldChar w:fldCharType="end"/>
      </w:r>
    </w:p>
    <w:p w14:paraId="258C9813" w14:textId="2BD82BDD" w:rsidR="00A24F5D" w:rsidRDefault="00A24F5D">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_Toc80916481 \h </w:instrText>
      </w:r>
      <w:r>
        <w:fldChar w:fldCharType="separate"/>
      </w:r>
      <w:r>
        <w:t>6</w:t>
      </w:r>
      <w:r>
        <w:fldChar w:fldCharType="end"/>
      </w:r>
    </w:p>
    <w:p w14:paraId="1DB2D2EB" w14:textId="6FCF04C8" w:rsidR="00A24F5D" w:rsidRDefault="00A24F5D">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_Toc80916482 \h </w:instrText>
      </w:r>
      <w:r>
        <w:fldChar w:fldCharType="separate"/>
      </w:r>
      <w:r>
        <w:t>6</w:t>
      </w:r>
      <w:r>
        <w:fldChar w:fldCharType="end"/>
      </w:r>
    </w:p>
    <w:p w14:paraId="705235D1" w14:textId="6D827B7C" w:rsidR="00A24F5D" w:rsidRDefault="00A24F5D">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Overview</w:t>
      </w:r>
      <w:r>
        <w:tab/>
      </w:r>
      <w:r>
        <w:fldChar w:fldCharType="begin"/>
      </w:r>
      <w:r>
        <w:instrText xml:space="preserve"> PAGEREF _Toc80916483 \h </w:instrText>
      </w:r>
      <w:r>
        <w:fldChar w:fldCharType="separate"/>
      </w:r>
      <w:r>
        <w:t>7</w:t>
      </w:r>
      <w:r>
        <w:fldChar w:fldCharType="end"/>
      </w:r>
    </w:p>
    <w:p w14:paraId="1CE798D3" w14:textId="5D98E15A" w:rsidR="00A24F5D" w:rsidRDefault="00A24F5D">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Security Procedures for UAS</w:t>
      </w:r>
      <w:r>
        <w:tab/>
      </w:r>
      <w:r>
        <w:fldChar w:fldCharType="begin"/>
      </w:r>
      <w:r>
        <w:instrText xml:space="preserve"> PAGEREF _Toc80916484 \h </w:instrText>
      </w:r>
      <w:r>
        <w:fldChar w:fldCharType="separate"/>
      </w:r>
      <w:r>
        <w:t>7</w:t>
      </w:r>
      <w:r>
        <w:fldChar w:fldCharType="end"/>
      </w:r>
    </w:p>
    <w:p w14:paraId="7BDEA0E7" w14:textId="16A42B4C" w:rsidR="00A24F5D" w:rsidRDefault="00A24F5D">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_Toc80916485 \h </w:instrText>
      </w:r>
      <w:r>
        <w:fldChar w:fldCharType="separate"/>
      </w:r>
      <w:r>
        <w:t>7</w:t>
      </w:r>
      <w:r>
        <w:fldChar w:fldCharType="end"/>
      </w:r>
    </w:p>
    <w:p w14:paraId="26CFBE59" w14:textId="3206C352" w:rsidR="00A24F5D" w:rsidRDefault="00A24F5D">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First set of security procedures</w:t>
      </w:r>
      <w:r>
        <w:tab/>
      </w:r>
      <w:r>
        <w:fldChar w:fldCharType="begin"/>
      </w:r>
      <w:r>
        <w:instrText xml:space="preserve"> PAGEREF _Toc80916486 \h </w:instrText>
      </w:r>
      <w:r>
        <w:fldChar w:fldCharType="separate"/>
      </w:r>
      <w:r>
        <w:t>7</w:t>
      </w:r>
      <w:r>
        <w:fldChar w:fldCharType="end"/>
      </w:r>
    </w:p>
    <w:p w14:paraId="0AC61CB3" w14:textId="26F41B16" w:rsidR="00A24F5D" w:rsidRDefault="00A24F5D">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Next set of security procedures</w:t>
      </w:r>
      <w:r>
        <w:tab/>
      </w:r>
      <w:r>
        <w:fldChar w:fldCharType="begin"/>
      </w:r>
      <w:r>
        <w:instrText xml:space="preserve"> PAGEREF _Toc80916487 \h </w:instrText>
      </w:r>
      <w:r>
        <w:fldChar w:fldCharType="separate"/>
      </w:r>
      <w:r>
        <w:t>7</w:t>
      </w:r>
      <w:r>
        <w:fldChar w:fldCharType="end"/>
      </w:r>
    </w:p>
    <w:p w14:paraId="6D47B3A0" w14:textId="48C33A03" w:rsidR="00A24F5D" w:rsidRDefault="00A24F5D">
      <w:pPr>
        <w:pStyle w:val="TOC8"/>
        <w:rPr>
          <w:rFonts w:asciiTheme="minorHAnsi" w:eastAsiaTheme="minorEastAsia" w:hAnsiTheme="minorHAnsi" w:cstheme="minorBidi"/>
          <w:b w:val="0"/>
          <w:szCs w:val="22"/>
          <w:lang w:eastAsia="en-GB"/>
        </w:rPr>
      </w:pPr>
      <w:r>
        <w:t>Annex &lt;A&gt; (normative): &lt;Normative annex for a Technical Specification&gt;</w:t>
      </w:r>
      <w:r>
        <w:tab/>
      </w:r>
      <w:r>
        <w:fldChar w:fldCharType="begin"/>
      </w:r>
      <w:r>
        <w:instrText xml:space="preserve"> PAGEREF _Toc80916488 \h </w:instrText>
      </w:r>
      <w:r>
        <w:fldChar w:fldCharType="separate"/>
      </w:r>
      <w:r>
        <w:t>8</w:t>
      </w:r>
      <w:r>
        <w:fldChar w:fldCharType="end"/>
      </w:r>
    </w:p>
    <w:p w14:paraId="72C2EE98" w14:textId="5E81333C" w:rsidR="00A24F5D" w:rsidRDefault="00A24F5D">
      <w:pPr>
        <w:pStyle w:val="TOC8"/>
        <w:rPr>
          <w:rFonts w:asciiTheme="minorHAnsi" w:eastAsiaTheme="minorEastAsia" w:hAnsiTheme="minorHAnsi" w:cstheme="minorBidi"/>
          <w:b w:val="0"/>
          <w:szCs w:val="22"/>
          <w:lang w:eastAsia="en-GB"/>
        </w:rPr>
      </w:pPr>
      <w:r>
        <w:t>Annex &lt;B&gt; (informative): &lt;Informative annex for a Technical Specification&gt;</w:t>
      </w:r>
      <w:r>
        <w:tab/>
      </w:r>
      <w:r>
        <w:fldChar w:fldCharType="begin"/>
      </w:r>
      <w:r>
        <w:instrText xml:space="preserve"> PAGEREF _Toc80916489 \h </w:instrText>
      </w:r>
      <w:r>
        <w:fldChar w:fldCharType="separate"/>
      </w:r>
      <w:r>
        <w:t>9</w:t>
      </w:r>
      <w:r>
        <w:fldChar w:fldCharType="end"/>
      </w:r>
    </w:p>
    <w:p w14:paraId="3B482598" w14:textId="28928A3D" w:rsidR="00A24F5D" w:rsidRDefault="00A24F5D">
      <w:pPr>
        <w:pStyle w:val="TOC1"/>
        <w:rPr>
          <w:rFonts w:asciiTheme="minorHAnsi" w:eastAsiaTheme="minorEastAsia" w:hAnsiTheme="minorHAnsi" w:cstheme="minorBidi"/>
          <w:szCs w:val="22"/>
          <w:lang w:eastAsia="en-GB"/>
        </w:rPr>
      </w:pPr>
      <w:r>
        <w:t>Annex &lt;X&gt; (informative): Change history</w:t>
      </w:r>
      <w:r>
        <w:tab/>
      </w:r>
      <w:r>
        <w:fldChar w:fldCharType="begin"/>
      </w:r>
      <w:r>
        <w:instrText xml:space="preserve"> PAGEREF _Toc80916490 \h </w:instrText>
      </w:r>
      <w:r>
        <w:fldChar w:fldCharType="separate"/>
      </w:r>
      <w:r>
        <w:t>10</w:t>
      </w:r>
      <w:r>
        <w:fldChar w:fldCharType="end"/>
      </w:r>
    </w:p>
    <w:p w14:paraId="0B9E3498" w14:textId="59D7131B" w:rsidR="00080512" w:rsidRPr="004D3578" w:rsidRDefault="004D3578">
      <w:r w:rsidRPr="004D3578">
        <w:rPr>
          <w:noProof/>
          <w:sz w:val="22"/>
        </w:rPr>
        <w:fldChar w:fldCharType="end"/>
      </w:r>
    </w:p>
    <w:p w14:paraId="747690AD" w14:textId="7E1D205F" w:rsidR="0074026F" w:rsidRPr="007B600E" w:rsidRDefault="00080512" w:rsidP="0074026F">
      <w:pPr>
        <w:pStyle w:val="Guidance"/>
      </w:pPr>
      <w:r w:rsidRPr="004D3578">
        <w:br w:type="page"/>
      </w:r>
    </w:p>
    <w:p w14:paraId="03993004" w14:textId="5ED8229B" w:rsidR="00080512" w:rsidRDefault="00080512">
      <w:pPr>
        <w:pStyle w:val="Heading1"/>
      </w:pPr>
      <w:bookmarkStart w:id="16" w:name="foreword"/>
      <w:bookmarkStart w:id="17" w:name="_Toc80916475"/>
      <w:bookmarkEnd w:id="16"/>
      <w:r w:rsidRPr="004D3578">
        <w:t>Foreword</w:t>
      </w:r>
      <w:bookmarkEnd w:id="17"/>
    </w:p>
    <w:p w14:paraId="2511FBFA" w14:textId="3579F63D" w:rsidR="00080512" w:rsidRPr="004D3578" w:rsidRDefault="00080512">
      <w:r w:rsidRPr="004D3578">
        <w:t xml:space="preserve">This Technical </w:t>
      </w:r>
      <w:bookmarkStart w:id="18" w:name="spectype3"/>
      <w:r w:rsidRPr="009046DC">
        <w:t>Specification</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19" w:name="introduction"/>
      <w:bookmarkStart w:id="20" w:name="_Toc80916476"/>
      <w:bookmarkEnd w:id="19"/>
      <w:r w:rsidRPr="004D3578">
        <w:t>Introduction</w:t>
      </w:r>
      <w:bookmarkEnd w:id="20"/>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1" w:name="scope"/>
      <w:bookmarkStart w:id="22" w:name="_Toc80916477"/>
      <w:bookmarkEnd w:id="21"/>
      <w:r w:rsidRPr="004D3578">
        <w:lastRenderedPageBreak/>
        <w:t>1</w:t>
      </w:r>
      <w:r w:rsidRPr="004D3578">
        <w:tab/>
        <w:t>Scope</w:t>
      </w:r>
      <w:bookmarkEnd w:id="2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80916478"/>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5" w:name="definitions"/>
      <w:bookmarkStart w:id="26" w:name="_Toc80916479"/>
      <w:bookmarkEnd w:id="25"/>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6"/>
    </w:p>
    <w:p w14:paraId="6CBABCF9" w14:textId="77777777" w:rsidR="00080512" w:rsidRPr="004D3578" w:rsidRDefault="00080512">
      <w:pPr>
        <w:pStyle w:val="Heading2"/>
      </w:pPr>
      <w:bookmarkStart w:id="27" w:name="_Toc80916480"/>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80916481"/>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80916482"/>
      <w:r w:rsidRPr="004D3578">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0928B2DF" w:rsidR="00080512" w:rsidRPr="004D3578" w:rsidRDefault="00080512">
      <w:pPr>
        <w:pStyle w:val="Heading1"/>
      </w:pPr>
      <w:bookmarkStart w:id="30" w:name="clause4"/>
      <w:bookmarkStart w:id="31" w:name="_Toc80916483"/>
      <w:bookmarkEnd w:id="30"/>
      <w:r w:rsidRPr="004D3578">
        <w:lastRenderedPageBreak/>
        <w:t>4</w:t>
      </w:r>
      <w:r w:rsidRPr="004D3578">
        <w:tab/>
      </w:r>
      <w:r w:rsidR="00722252">
        <w:t>Overview</w:t>
      </w:r>
      <w:bookmarkEnd w:id="31"/>
    </w:p>
    <w:p w14:paraId="55763042" w14:textId="0FA4E7C8" w:rsidR="00080512" w:rsidRPr="004D3578" w:rsidRDefault="00D31AE3" w:rsidP="00322071">
      <w:pPr>
        <w:pStyle w:val="EditorsNote"/>
      </w:pPr>
      <w:r w:rsidRPr="00A97959">
        <w:t>Editor's note:</w:t>
      </w:r>
      <w:r w:rsidRPr="00A97959">
        <w:tab/>
        <w:t xml:space="preserve">This clause </w:t>
      </w:r>
      <w:r w:rsidR="00722252">
        <w:t>contains the overview of UAS security and links to other specifications</w:t>
      </w:r>
    </w:p>
    <w:p w14:paraId="715911AC" w14:textId="2F177DE4" w:rsidR="00322071" w:rsidRPr="004D3578" w:rsidRDefault="00322071" w:rsidP="00322071">
      <w:pPr>
        <w:pStyle w:val="Heading1"/>
      </w:pPr>
      <w:bookmarkStart w:id="32" w:name="_Toc80916484"/>
      <w:r>
        <w:t>5</w:t>
      </w:r>
      <w:r w:rsidRPr="004D3578">
        <w:tab/>
      </w:r>
      <w:r w:rsidRPr="00322071">
        <w:t>Security Procedures for UAS</w:t>
      </w:r>
      <w:bookmarkEnd w:id="32"/>
    </w:p>
    <w:p w14:paraId="2B97A757" w14:textId="3FFB9C84" w:rsidR="00722252" w:rsidRDefault="00722252" w:rsidP="00722252">
      <w:pPr>
        <w:pStyle w:val="Heading2"/>
      </w:pPr>
      <w:bookmarkStart w:id="33" w:name="_Toc80916485"/>
      <w:r>
        <w:t>5</w:t>
      </w:r>
      <w:r w:rsidRPr="004D3578">
        <w:t>.1</w:t>
      </w:r>
      <w:r w:rsidRPr="004D3578">
        <w:tab/>
      </w:r>
      <w:r>
        <w:t>General</w:t>
      </w:r>
      <w:bookmarkEnd w:id="33"/>
    </w:p>
    <w:p w14:paraId="268A3660" w14:textId="52E2AA7A" w:rsidR="00322071" w:rsidRDefault="00322071" w:rsidP="00322071">
      <w:pPr>
        <w:pStyle w:val="Heading2"/>
      </w:pPr>
      <w:bookmarkStart w:id="34" w:name="_Toc80916486"/>
      <w:r>
        <w:t>5</w:t>
      </w:r>
      <w:r w:rsidRPr="004D3578">
        <w:t>.</w:t>
      </w:r>
      <w:r w:rsidR="00916B2E">
        <w:t>2</w:t>
      </w:r>
      <w:r w:rsidRPr="004D3578">
        <w:tab/>
      </w:r>
      <w:r w:rsidR="00304B2E">
        <w:t>First set of security procedure</w:t>
      </w:r>
      <w:r w:rsidR="00A33A01">
        <w:t>s</w:t>
      </w:r>
      <w:bookmarkEnd w:id="34"/>
    </w:p>
    <w:p w14:paraId="365F6EDE" w14:textId="68AFBCDF" w:rsidR="00322071" w:rsidRPr="004D3578" w:rsidRDefault="00322071" w:rsidP="00322071">
      <w:pPr>
        <w:pStyle w:val="Heading2"/>
      </w:pPr>
      <w:bookmarkStart w:id="35" w:name="_Toc80916487"/>
      <w:r>
        <w:t>5</w:t>
      </w:r>
      <w:r w:rsidRPr="004D3578">
        <w:t>.</w:t>
      </w:r>
      <w:r w:rsidR="00916B2E">
        <w:t>3</w:t>
      </w:r>
      <w:r w:rsidRPr="004D3578">
        <w:tab/>
      </w:r>
      <w:r w:rsidR="00A33A01">
        <w:t>Next set of security procedures</w:t>
      </w:r>
      <w:bookmarkEnd w:id="35"/>
    </w:p>
    <w:p w14:paraId="3E1DB301" w14:textId="14690FF9" w:rsidR="00722252" w:rsidRDefault="00722252" w:rsidP="00722252">
      <w:pPr>
        <w:pStyle w:val="Heading8"/>
      </w:pPr>
      <w:r>
        <w:br w:type="page"/>
      </w:r>
      <w:bookmarkStart w:id="36" w:name="_Toc78964065"/>
      <w:bookmarkStart w:id="37" w:name="_Toc80916488"/>
      <w:r w:rsidRPr="004D3578">
        <w:lastRenderedPageBreak/>
        <w:t>Annex &lt;A&gt; (normative):</w:t>
      </w:r>
      <w:r w:rsidRPr="004D3578">
        <w:br/>
        <w:t xml:space="preserve">&lt;Normative annex </w:t>
      </w:r>
      <w:r>
        <w:t>for a Technical Specification</w:t>
      </w:r>
      <w:r w:rsidRPr="004D3578">
        <w:t>&gt;</w:t>
      </w:r>
      <w:bookmarkEnd w:id="36"/>
      <w:bookmarkEnd w:id="37"/>
    </w:p>
    <w:p w14:paraId="29D9BF3A" w14:textId="77777777" w:rsidR="00722252" w:rsidRDefault="00722252" w:rsidP="00722252">
      <w:pPr>
        <w:pStyle w:val="Heading8"/>
      </w:pPr>
      <w:r>
        <w:br w:type="page"/>
      </w:r>
      <w:bookmarkStart w:id="38" w:name="_Toc78964066"/>
      <w:bookmarkStart w:id="39" w:name="_Toc80916489"/>
      <w:r w:rsidRPr="004D3578">
        <w:lastRenderedPageBreak/>
        <w:t>Annex &lt;B&gt; (informative):</w:t>
      </w:r>
      <w:r w:rsidRPr="004D3578">
        <w:br/>
        <w:t xml:space="preserve">&lt;Informative annex </w:t>
      </w:r>
      <w:r>
        <w:t>for a Technical Specification</w:t>
      </w:r>
      <w:r w:rsidRPr="004D3578">
        <w:t>&gt;</w:t>
      </w:r>
      <w:bookmarkEnd w:id="38"/>
      <w:bookmarkEnd w:id="39"/>
    </w:p>
    <w:p w14:paraId="06D6177A" w14:textId="66CBD5D1" w:rsidR="00112079" w:rsidRPr="004D3578" w:rsidRDefault="00112079" w:rsidP="00112079"/>
    <w:p w14:paraId="5CA5E6C2" w14:textId="0325C7D5" w:rsidR="00080512" w:rsidRPr="004D3578" w:rsidRDefault="00080512" w:rsidP="00C77FE7">
      <w:pPr>
        <w:pStyle w:val="Heading1"/>
      </w:pPr>
      <w:r w:rsidRPr="004D3578">
        <w:rPr>
          <w:i/>
        </w:rPr>
        <w:br w:type="page"/>
      </w:r>
      <w:bookmarkStart w:id="40" w:name="_Toc80916490"/>
      <w:r w:rsidRPr="004D3578">
        <w:lastRenderedPageBreak/>
        <w:t>Annex &lt;</w:t>
      </w:r>
      <w:r w:rsidR="00722252">
        <w:t>X</w:t>
      </w:r>
      <w:r w:rsidRPr="004D3578">
        <w:t>&gt; (informative):</w:t>
      </w:r>
      <w:r w:rsidRPr="004D3578">
        <w:br/>
        <w:t>Change history</w:t>
      </w:r>
      <w:bookmarkEnd w:id="4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41" w:name="historyclause"/>
            <w:bookmarkEnd w:id="41"/>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3A6FB7AB" w14:textId="201A49E6" w:rsidR="003C3971" w:rsidRPr="00235394" w:rsidRDefault="00C77FE7" w:rsidP="00C77FE7">
      <w:pPr>
        <w:pStyle w:val="Guidance"/>
      </w:pPr>
      <w:r w:rsidRPr="00235394">
        <w:t xml:space="preserve"> </w:t>
      </w:r>
    </w:p>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9428" w14:textId="77777777" w:rsidR="00944E9C" w:rsidRDefault="00944E9C">
      <w:r>
        <w:separator/>
      </w:r>
    </w:p>
  </w:endnote>
  <w:endnote w:type="continuationSeparator" w:id="0">
    <w:p w14:paraId="4419A255" w14:textId="77777777" w:rsidR="00944E9C" w:rsidRDefault="0094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29CE" w14:textId="77777777" w:rsidR="00944E9C" w:rsidRDefault="00944E9C">
      <w:r>
        <w:separator/>
      </w:r>
    </w:p>
  </w:footnote>
  <w:footnote w:type="continuationSeparator" w:id="0">
    <w:p w14:paraId="533FA785" w14:textId="77777777" w:rsidR="00944E9C" w:rsidRDefault="0094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D192EB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4F5D">
      <w:rPr>
        <w:rFonts w:ascii="Arial" w:hAnsi="Arial" w:cs="Arial"/>
        <w:b/>
        <w:noProof/>
        <w:sz w:val="18"/>
        <w:szCs w:val="18"/>
      </w:rPr>
      <w:t>3GPP TS 33.256 V0.0.0 (2021-08)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F7DBE">
      <w:rPr>
        <w:rFonts w:ascii="Arial" w:hAnsi="Arial" w:cs="Arial"/>
        <w:b/>
        <w:noProof/>
        <w:sz w:val="18"/>
        <w:szCs w:val="18"/>
      </w:rPr>
      <w:t>12</w:t>
    </w:r>
    <w:r>
      <w:rPr>
        <w:rFonts w:ascii="Arial" w:hAnsi="Arial" w:cs="Arial"/>
        <w:b/>
        <w:sz w:val="18"/>
        <w:szCs w:val="18"/>
      </w:rPr>
      <w:fldChar w:fldCharType="end"/>
    </w:r>
  </w:p>
  <w:p w14:paraId="13C538E8" w14:textId="58B6CA6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24F5D">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0103"/>
    <w:rsid w:val="00033397"/>
    <w:rsid w:val="00040095"/>
    <w:rsid w:val="00051834"/>
    <w:rsid w:val="00054A22"/>
    <w:rsid w:val="00062023"/>
    <w:rsid w:val="000655A6"/>
    <w:rsid w:val="00080512"/>
    <w:rsid w:val="000C47C3"/>
    <w:rsid w:val="000D58AB"/>
    <w:rsid w:val="00112079"/>
    <w:rsid w:val="00133525"/>
    <w:rsid w:val="001A4C42"/>
    <w:rsid w:val="001A7420"/>
    <w:rsid w:val="001B6637"/>
    <w:rsid w:val="001C21C3"/>
    <w:rsid w:val="001D02C2"/>
    <w:rsid w:val="001D74DC"/>
    <w:rsid w:val="001F0C1D"/>
    <w:rsid w:val="001F1132"/>
    <w:rsid w:val="001F168B"/>
    <w:rsid w:val="002347A2"/>
    <w:rsid w:val="002675F0"/>
    <w:rsid w:val="002760EE"/>
    <w:rsid w:val="002B6339"/>
    <w:rsid w:val="002E00EE"/>
    <w:rsid w:val="00304B2E"/>
    <w:rsid w:val="003172DC"/>
    <w:rsid w:val="00322071"/>
    <w:rsid w:val="0035462D"/>
    <w:rsid w:val="00356555"/>
    <w:rsid w:val="003765B8"/>
    <w:rsid w:val="003C3971"/>
    <w:rsid w:val="00421B37"/>
    <w:rsid w:val="00423334"/>
    <w:rsid w:val="004345EC"/>
    <w:rsid w:val="00465515"/>
    <w:rsid w:val="0049751D"/>
    <w:rsid w:val="004C30AC"/>
    <w:rsid w:val="004D3578"/>
    <w:rsid w:val="004E213A"/>
    <w:rsid w:val="004F0988"/>
    <w:rsid w:val="004F3340"/>
    <w:rsid w:val="0052211B"/>
    <w:rsid w:val="0053388B"/>
    <w:rsid w:val="00535773"/>
    <w:rsid w:val="00543E6C"/>
    <w:rsid w:val="0054425B"/>
    <w:rsid w:val="00565087"/>
    <w:rsid w:val="00597B11"/>
    <w:rsid w:val="005D2E01"/>
    <w:rsid w:val="005D343D"/>
    <w:rsid w:val="005D7526"/>
    <w:rsid w:val="005E4BB2"/>
    <w:rsid w:val="005F788A"/>
    <w:rsid w:val="00601AB3"/>
    <w:rsid w:val="00602AEA"/>
    <w:rsid w:val="00614FDF"/>
    <w:rsid w:val="00635211"/>
    <w:rsid w:val="0063543D"/>
    <w:rsid w:val="00647114"/>
    <w:rsid w:val="006912E9"/>
    <w:rsid w:val="006A323F"/>
    <w:rsid w:val="006B30D0"/>
    <w:rsid w:val="006C3D95"/>
    <w:rsid w:val="006E5C86"/>
    <w:rsid w:val="006F720C"/>
    <w:rsid w:val="00701116"/>
    <w:rsid w:val="0071174C"/>
    <w:rsid w:val="00713C44"/>
    <w:rsid w:val="00722252"/>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046DC"/>
    <w:rsid w:val="009114D7"/>
    <w:rsid w:val="0091348E"/>
    <w:rsid w:val="00916B2E"/>
    <w:rsid w:val="00917CCB"/>
    <w:rsid w:val="00933FB0"/>
    <w:rsid w:val="00942EC2"/>
    <w:rsid w:val="00944E9C"/>
    <w:rsid w:val="009B5462"/>
    <w:rsid w:val="009F37B7"/>
    <w:rsid w:val="00A05E8E"/>
    <w:rsid w:val="00A10F02"/>
    <w:rsid w:val="00A147E7"/>
    <w:rsid w:val="00A164B4"/>
    <w:rsid w:val="00A24F5D"/>
    <w:rsid w:val="00A26956"/>
    <w:rsid w:val="00A27486"/>
    <w:rsid w:val="00A33A01"/>
    <w:rsid w:val="00A53724"/>
    <w:rsid w:val="00A56066"/>
    <w:rsid w:val="00A73129"/>
    <w:rsid w:val="00A82346"/>
    <w:rsid w:val="00A84000"/>
    <w:rsid w:val="00A92BA1"/>
    <w:rsid w:val="00A95A32"/>
    <w:rsid w:val="00AB4A5D"/>
    <w:rsid w:val="00AC6BC6"/>
    <w:rsid w:val="00AE65E2"/>
    <w:rsid w:val="00AF1460"/>
    <w:rsid w:val="00AF7DBE"/>
    <w:rsid w:val="00B15449"/>
    <w:rsid w:val="00B90F2A"/>
    <w:rsid w:val="00B93086"/>
    <w:rsid w:val="00BA19ED"/>
    <w:rsid w:val="00BA4B8D"/>
    <w:rsid w:val="00BC0F7D"/>
    <w:rsid w:val="00BD7D31"/>
    <w:rsid w:val="00BE3255"/>
    <w:rsid w:val="00BF128E"/>
    <w:rsid w:val="00C074DD"/>
    <w:rsid w:val="00C1496A"/>
    <w:rsid w:val="00C33079"/>
    <w:rsid w:val="00C45231"/>
    <w:rsid w:val="00C551FF"/>
    <w:rsid w:val="00C72833"/>
    <w:rsid w:val="00C77FE7"/>
    <w:rsid w:val="00C80F1D"/>
    <w:rsid w:val="00C91962"/>
    <w:rsid w:val="00C93F40"/>
    <w:rsid w:val="00CA3D0C"/>
    <w:rsid w:val="00D01C50"/>
    <w:rsid w:val="00D31AE3"/>
    <w:rsid w:val="00D57972"/>
    <w:rsid w:val="00D675A9"/>
    <w:rsid w:val="00D738D6"/>
    <w:rsid w:val="00D755EB"/>
    <w:rsid w:val="00D76048"/>
    <w:rsid w:val="00D816D9"/>
    <w:rsid w:val="00D82E6F"/>
    <w:rsid w:val="00D87E00"/>
    <w:rsid w:val="00D9134D"/>
    <w:rsid w:val="00DA7A03"/>
    <w:rsid w:val="00DB1818"/>
    <w:rsid w:val="00DC309B"/>
    <w:rsid w:val="00DC4DA2"/>
    <w:rsid w:val="00DD4C17"/>
    <w:rsid w:val="00DD74A5"/>
    <w:rsid w:val="00DF175F"/>
    <w:rsid w:val="00DF2B1F"/>
    <w:rsid w:val="00DF62CD"/>
    <w:rsid w:val="00E16509"/>
    <w:rsid w:val="00E44582"/>
    <w:rsid w:val="00E544A7"/>
    <w:rsid w:val="00E77645"/>
    <w:rsid w:val="00EA15B0"/>
    <w:rsid w:val="00EA5EA7"/>
    <w:rsid w:val="00EC4A25"/>
    <w:rsid w:val="00EF608C"/>
    <w:rsid w:val="00F025A2"/>
    <w:rsid w:val="00F04712"/>
    <w:rsid w:val="00F12190"/>
    <w:rsid w:val="00F13360"/>
    <w:rsid w:val="00F22EC7"/>
    <w:rsid w:val="00F249C5"/>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D31AE3"/>
    <w:rPr>
      <w:color w:val="FF0000"/>
      <w:lang w:val="en-GB" w:eastAsia="en-US"/>
    </w:rPr>
  </w:style>
  <w:style w:type="character" w:customStyle="1" w:styleId="Heading1Char">
    <w:name w:val="Heading 1 Char"/>
    <w:link w:val="Heading1"/>
    <w:rsid w:val="00322071"/>
    <w:rPr>
      <w:rFonts w:ascii="Arial" w:hAnsi="Arial"/>
      <w:sz w:val="36"/>
      <w:lang w:val="en-GB" w:eastAsia="en-US"/>
    </w:rPr>
  </w:style>
  <w:style w:type="character" w:customStyle="1" w:styleId="Heading2Char">
    <w:name w:val="Heading 2 Char"/>
    <w:link w:val="Heading2"/>
    <w:rsid w:val="00322071"/>
    <w:rPr>
      <w:rFonts w:ascii="Arial" w:hAnsi="Arial"/>
      <w:sz w:val="32"/>
      <w:lang w:val="en-GB" w:eastAsia="en-US"/>
    </w:rPr>
  </w:style>
  <w:style w:type="character" w:customStyle="1" w:styleId="Heading4Char">
    <w:name w:val="Heading 4 Char"/>
    <w:link w:val="Heading4"/>
    <w:rsid w:val="00635211"/>
    <w:rPr>
      <w:rFonts w:ascii="Arial" w:hAnsi="Arial"/>
      <w:sz w:val="24"/>
      <w:lang w:val="en-GB" w:eastAsia="en-US"/>
    </w:rPr>
  </w:style>
  <w:style w:type="character" w:customStyle="1" w:styleId="Heading3Char">
    <w:name w:val="Heading 3 Char"/>
    <w:link w:val="Heading3"/>
    <w:rsid w:val="00635211"/>
    <w:rPr>
      <w:rFonts w:ascii="Arial" w:hAnsi="Arial"/>
      <w:sz w:val="28"/>
      <w:lang w:val="en-GB" w:eastAsia="en-US"/>
    </w:rPr>
  </w:style>
  <w:style w:type="character" w:customStyle="1" w:styleId="Heading8Char">
    <w:name w:val="Heading 8 Char"/>
    <w:link w:val="Heading8"/>
    <w:rsid w:val="00722252"/>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8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2F6CB-4E84-4731-BD9E-A8A41BE8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7877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 -1</cp:lastModifiedBy>
  <cp:revision>3</cp:revision>
  <cp:lastPrinted>2019-02-25T14:05:00Z</cp:lastPrinted>
  <dcterms:created xsi:type="dcterms:W3CDTF">2021-08-26T23:25:00Z</dcterms:created>
  <dcterms:modified xsi:type="dcterms:W3CDTF">2021-08-26T23:28:00Z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(2)H3JXkr9bZ7o2nfuvBBXYchs+7QNswTJ37KM2gecYveFZWTywsBRAObxJBO57uvsWuNScFfGA
MJRFDz2hStCzE2INBMRek0037SKP+fr4SF6OjT8YOUIazfe6a7oUmAt4rlZiDiDx4697Q9X+
RTTNj19izJIx7SOEhG5XTtN4DGRnyQ1tx+f+0idGpn8HCm9l7e24SFYsu18ZGh26sWGSEA3W
srSEaV+i+LDCs3Cgsy</vt:lpwstr>
  </property>
  <property fmtid="{D5CDD505-2E9C-101B-9397-08002B2CF9AE}" pid="3" name="_2015_ms_pID_7253431">
    <vt:lpwstr>mdCj3Y4J553FzSgCGwj9gh4Ry9yxlrexPHdMlT7f+VHD+aWDWWJuON
lHuMRt88xeoI4E3oAY0LOThDogszy6kSuq+dr2+oEW9ka6o4qz7aY4s4LBCANLxZEpwSR5so
Kiyy7CQm9BMhRTZ/YuPfh7lJPaiFOX3Ac+h2k8MUCadORO/HdSLcZYiUTr/tsfMbgjs=</vt:lpwstr>
  </property>
</Properties>
</file>