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8AF10" w14:textId="6682A917"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F25496" w:rsidRPr="00F25496">
        <w:rPr>
          <w:b/>
          <w:noProof/>
          <w:sz w:val="24"/>
        </w:rPr>
        <w:t>4</w:t>
      </w:r>
      <w:r w:rsidRPr="00F25496">
        <w:rPr>
          <w:b/>
          <w:noProof/>
          <w:sz w:val="24"/>
        </w:rPr>
        <w:t>-e</w:t>
      </w:r>
      <w:r w:rsidRPr="00F25496">
        <w:rPr>
          <w:b/>
          <w:i/>
          <w:noProof/>
          <w:sz w:val="24"/>
        </w:rPr>
        <w:t xml:space="preserve"> </w:t>
      </w:r>
      <w:r w:rsidRPr="00F25496">
        <w:rPr>
          <w:b/>
          <w:i/>
          <w:noProof/>
          <w:sz w:val="28"/>
        </w:rPr>
        <w:tab/>
      </w:r>
      <w:r w:rsidR="00942DAC" w:rsidRPr="00942DAC">
        <w:rPr>
          <w:b/>
          <w:i/>
          <w:noProof/>
          <w:sz w:val="28"/>
        </w:rPr>
        <w:t>S3-</w:t>
      </w:r>
      <w:r w:rsidR="00966672" w:rsidRPr="00942DAC">
        <w:rPr>
          <w:b/>
          <w:i/>
          <w:noProof/>
          <w:sz w:val="28"/>
        </w:rPr>
        <w:t>21</w:t>
      </w:r>
      <w:r w:rsidR="00966672">
        <w:rPr>
          <w:b/>
          <w:i/>
          <w:noProof/>
          <w:sz w:val="28"/>
        </w:rPr>
        <w:t>3215</w:t>
      </w:r>
    </w:p>
    <w:p w14:paraId="3A7BAEE1" w14:textId="12A6BCAB" w:rsidR="004E3939" w:rsidRPr="00DA53A0" w:rsidRDefault="00AE1B3E" w:rsidP="00AE1B3E">
      <w:pPr>
        <w:pStyle w:val="Header"/>
        <w:rPr>
          <w:sz w:val="22"/>
          <w:szCs w:val="22"/>
        </w:rPr>
      </w:pPr>
      <w:r w:rsidRPr="00F25496">
        <w:rPr>
          <w:sz w:val="24"/>
        </w:rPr>
        <w:t xml:space="preserve">e-meeting, </w:t>
      </w:r>
      <w:r w:rsidR="00F25496" w:rsidRPr="00F25496">
        <w:rPr>
          <w:sz w:val="24"/>
        </w:rPr>
        <w:t>16 - 27 August</w:t>
      </w:r>
      <w:r w:rsidRPr="00F25496">
        <w:rPr>
          <w:sz w:val="24"/>
        </w:rPr>
        <w:t xml:space="preserve"> 2021</w:t>
      </w:r>
    </w:p>
    <w:p w14:paraId="35F0D332" w14:textId="77777777" w:rsidR="00B97703" w:rsidRDefault="00B97703">
      <w:pPr>
        <w:rPr>
          <w:rFonts w:ascii="Arial" w:hAnsi="Arial" w:cs="Arial"/>
        </w:rPr>
      </w:pPr>
    </w:p>
    <w:p w14:paraId="72E2ED64" w14:textId="7A6A1500" w:rsidR="004E3939" w:rsidRPr="004E3939" w:rsidRDefault="004E3939" w:rsidP="004E3939">
      <w:pPr>
        <w:spacing w:after="60"/>
        <w:ind w:left="1985" w:hanging="1985"/>
        <w:rPr>
          <w:rFonts w:ascii="Arial" w:hAnsi="Arial" w:cs="Arial"/>
          <w:b/>
        </w:rPr>
      </w:pPr>
      <w:r w:rsidRPr="004E3939">
        <w:rPr>
          <w:rFonts w:ascii="Arial" w:hAnsi="Arial" w:cs="Arial"/>
          <w:b/>
        </w:rPr>
        <w:t>Title:</w:t>
      </w:r>
      <w:r w:rsidRPr="004E3939">
        <w:rPr>
          <w:rFonts w:ascii="Arial" w:hAnsi="Arial" w:cs="Arial"/>
          <w:b/>
        </w:rPr>
        <w:tab/>
      </w:r>
      <w:r w:rsidR="00C646C8" w:rsidRPr="004E3939">
        <w:rPr>
          <w:rFonts w:ascii="Arial" w:hAnsi="Arial" w:cs="Arial"/>
          <w:b/>
        </w:rPr>
        <w:t xml:space="preserve">LS on </w:t>
      </w:r>
      <w:r w:rsidR="00C646C8">
        <w:rPr>
          <w:rFonts w:ascii="Arial" w:hAnsi="Arial" w:cs="Arial"/>
          <w:b/>
        </w:rPr>
        <w:t>SBA for GBA</w:t>
      </w:r>
    </w:p>
    <w:p w14:paraId="06BA196E" w14:textId="0C010957" w:rsidR="00B97703" w:rsidRPr="00B97703" w:rsidRDefault="00B97703">
      <w:pPr>
        <w:spacing w:after="60"/>
        <w:ind w:left="1985" w:hanging="1985"/>
        <w:rPr>
          <w:rFonts w:ascii="Arial" w:hAnsi="Arial" w:cs="Arial"/>
          <w:b/>
          <w:bCs/>
        </w:rPr>
      </w:pPr>
      <w:bookmarkStart w:id="0" w:name="OLE_LINK57"/>
      <w:bookmarkStart w:id="1" w:name="OLE_LINK58"/>
      <w:r w:rsidRPr="004E3939">
        <w:rPr>
          <w:rFonts w:ascii="Arial" w:hAnsi="Arial" w:cs="Arial"/>
          <w:b/>
        </w:rPr>
        <w:t>Response to:</w:t>
      </w:r>
      <w:r w:rsidRPr="004E3939">
        <w:rPr>
          <w:rFonts w:ascii="Arial" w:hAnsi="Arial" w:cs="Arial"/>
          <w:b/>
          <w:bCs/>
        </w:rPr>
        <w:tab/>
      </w:r>
    </w:p>
    <w:p w14:paraId="2C6E4D6E" w14:textId="5FB21D1A" w:rsidR="00B97703" w:rsidRPr="004E3939" w:rsidRDefault="00B97703">
      <w:pPr>
        <w:spacing w:after="60"/>
        <w:ind w:left="1985" w:hanging="1985"/>
        <w:rPr>
          <w:rFonts w:ascii="Arial" w:hAnsi="Arial" w:cs="Arial"/>
          <w:b/>
          <w:bCs/>
        </w:rPr>
      </w:pPr>
      <w:bookmarkStart w:id="2" w:name="OLE_LINK59"/>
      <w:bookmarkStart w:id="3" w:name="OLE_LINK60"/>
      <w:bookmarkStart w:id="4" w:name="OLE_LINK61"/>
      <w:bookmarkEnd w:id="0"/>
      <w:bookmarkEnd w:id="1"/>
      <w:r w:rsidRPr="004E3939">
        <w:rPr>
          <w:rFonts w:ascii="Arial" w:hAnsi="Arial" w:cs="Arial"/>
          <w:b/>
        </w:rPr>
        <w:t>Release:</w:t>
      </w:r>
      <w:r w:rsidRPr="004E3939">
        <w:rPr>
          <w:rFonts w:ascii="Arial" w:hAnsi="Arial" w:cs="Arial"/>
          <w:b/>
          <w:bCs/>
        </w:rPr>
        <w:tab/>
      </w:r>
      <w:r w:rsidR="00C646C8">
        <w:rPr>
          <w:rFonts w:ascii="Arial" w:hAnsi="Arial" w:cs="Arial"/>
          <w:b/>
          <w:bCs/>
        </w:rPr>
        <w:t>Release 17</w:t>
      </w:r>
    </w:p>
    <w:bookmarkEnd w:id="2"/>
    <w:bookmarkEnd w:id="3"/>
    <w:bookmarkEnd w:id="4"/>
    <w:p w14:paraId="1E9D3ED8" w14:textId="0FD7A174" w:rsidR="00B97703" w:rsidRPr="00B97703" w:rsidRDefault="00B97703">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r w:rsidR="00C646C8">
        <w:rPr>
          <w:rFonts w:ascii="Arial" w:hAnsi="Arial" w:cs="Arial"/>
          <w:b/>
          <w:bCs/>
        </w:rPr>
        <w:t>GBA_5G</w:t>
      </w:r>
    </w:p>
    <w:p w14:paraId="11809BB2" w14:textId="77777777" w:rsidR="00B97703" w:rsidRPr="004E3939" w:rsidRDefault="00B97703">
      <w:pPr>
        <w:spacing w:after="60"/>
        <w:ind w:left="1985" w:hanging="1985"/>
        <w:rPr>
          <w:rFonts w:ascii="Arial" w:hAnsi="Arial" w:cs="Arial"/>
          <w:b/>
        </w:rPr>
      </w:pPr>
    </w:p>
    <w:p w14:paraId="0DE1AA1F" w14:textId="7548C8D7" w:rsidR="00B97703" w:rsidRPr="004E3939" w:rsidRDefault="004E3939" w:rsidP="004E3939">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bookmarkStart w:id="5" w:name="OLE_LINK12"/>
      <w:bookmarkStart w:id="6" w:name="OLE_LINK13"/>
      <w:bookmarkStart w:id="7" w:name="OLE_LINK14"/>
      <w:r w:rsidR="00C646C8" w:rsidRPr="00966672">
        <w:rPr>
          <w:rFonts w:ascii="Arial" w:hAnsi="Arial" w:cs="Arial"/>
          <w:b/>
        </w:rPr>
        <w:t>SA3</w:t>
      </w:r>
      <w:bookmarkEnd w:id="5"/>
      <w:bookmarkEnd w:id="6"/>
      <w:bookmarkEnd w:id="7"/>
    </w:p>
    <w:p w14:paraId="2548326B" w14:textId="1A38B59A" w:rsidR="00B97703" w:rsidRPr="004E3939" w:rsidRDefault="00B97703">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sidR="00C646C8">
        <w:rPr>
          <w:rFonts w:ascii="Arial" w:hAnsi="Arial" w:cs="Arial"/>
          <w:b/>
          <w:bCs/>
        </w:rPr>
        <w:t>SA2</w:t>
      </w:r>
    </w:p>
    <w:p w14:paraId="5DC2ED77" w14:textId="0C9BA75F" w:rsidR="00B97703" w:rsidRPr="004E3939" w:rsidRDefault="00B97703">
      <w:pPr>
        <w:spacing w:after="60"/>
        <w:ind w:left="1985" w:hanging="1985"/>
        <w:rPr>
          <w:rFonts w:ascii="Arial" w:hAnsi="Arial" w:cs="Arial"/>
          <w:b/>
          <w:bCs/>
        </w:rPr>
      </w:pPr>
      <w:bookmarkStart w:id="8" w:name="OLE_LINK45"/>
      <w:bookmarkStart w:id="9" w:name="OLE_LINK46"/>
      <w:r w:rsidRPr="004E3939">
        <w:rPr>
          <w:rFonts w:ascii="Arial" w:hAnsi="Arial" w:cs="Arial"/>
          <w:b/>
        </w:rPr>
        <w:t>Cc:</w:t>
      </w:r>
      <w:r w:rsidRPr="004E3939">
        <w:rPr>
          <w:rFonts w:ascii="Arial" w:hAnsi="Arial" w:cs="Arial"/>
          <w:b/>
          <w:bCs/>
        </w:rPr>
        <w:tab/>
      </w:r>
    </w:p>
    <w:bookmarkEnd w:id="8"/>
    <w:bookmarkEnd w:id="9"/>
    <w:p w14:paraId="1A1CC9B8" w14:textId="77777777" w:rsidR="00B97703" w:rsidRDefault="00B97703">
      <w:pPr>
        <w:spacing w:after="60"/>
        <w:ind w:left="1985" w:hanging="1985"/>
        <w:rPr>
          <w:rFonts w:ascii="Arial" w:hAnsi="Arial" w:cs="Arial"/>
          <w:bCs/>
        </w:rPr>
      </w:pPr>
    </w:p>
    <w:p w14:paraId="5D73695D" w14:textId="207DDA81" w:rsidR="00B97703" w:rsidRDefault="00B97703" w:rsidP="00B97703">
      <w:pPr>
        <w:spacing w:after="60"/>
        <w:ind w:left="1985" w:hanging="1985"/>
        <w:rPr>
          <w:rFonts w:ascii="Arial" w:hAnsi="Arial" w:cs="Arial"/>
          <w:b/>
          <w:bCs/>
        </w:rPr>
      </w:pPr>
      <w:r>
        <w:rPr>
          <w:rFonts w:ascii="Arial" w:hAnsi="Arial" w:cs="Arial"/>
          <w:b/>
        </w:rPr>
        <w:t>Contact person</w:t>
      </w:r>
      <w:r w:rsidRPr="004E3939">
        <w:rPr>
          <w:rFonts w:ascii="Arial" w:hAnsi="Arial" w:cs="Arial"/>
          <w:b/>
        </w:rPr>
        <w:t>:</w:t>
      </w:r>
      <w:r w:rsidRPr="004E3939">
        <w:rPr>
          <w:rFonts w:ascii="Arial" w:hAnsi="Arial" w:cs="Arial"/>
          <w:b/>
          <w:bCs/>
        </w:rPr>
        <w:tab/>
      </w:r>
      <w:r w:rsidR="00C646C8">
        <w:rPr>
          <w:rFonts w:ascii="Arial" w:hAnsi="Arial" w:cs="Arial"/>
          <w:b/>
          <w:bCs/>
        </w:rPr>
        <w:t>Vlasios Tsiatsis</w:t>
      </w:r>
    </w:p>
    <w:p w14:paraId="2F9E069A" w14:textId="0EB7A72C" w:rsidR="00B97703" w:rsidRDefault="00B97703" w:rsidP="00B97703">
      <w:pPr>
        <w:spacing w:after="60"/>
        <w:ind w:left="1985" w:hanging="1985"/>
        <w:rPr>
          <w:rFonts w:ascii="Arial" w:hAnsi="Arial" w:cs="Arial"/>
          <w:b/>
          <w:bCs/>
        </w:rPr>
      </w:pPr>
      <w:r>
        <w:rPr>
          <w:rFonts w:ascii="Arial" w:hAnsi="Arial" w:cs="Arial"/>
          <w:b/>
          <w:bCs/>
        </w:rPr>
        <w:tab/>
      </w:r>
      <w:proofErr w:type="spellStart"/>
      <w:r w:rsidR="00C646C8">
        <w:rPr>
          <w:rFonts w:ascii="Arial" w:hAnsi="Arial" w:cs="Arial"/>
          <w:b/>
          <w:bCs/>
        </w:rPr>
        <w:t>vlasios</w:t>
      </w:r>
      <w:proofErr w:type="spellEnd"/>
      <w:r w:rsidR="00C646C8">
        <w:rPr>
          <w:rFonts w:ascii="Arial" w:hAnsi="Arial" w:cs="Arial"/>
          <w:b/>
          <w:bCs/>
        </w:rPr>
        <w:t xml:space="preserve"> dot </w:t>
      </w:r>
      <w:proofErr w:type="spellStart"/>
      <w:r w:rsidR="00C646C8">
        <w:rPr>
          <w:rFonts w:ascii="Arial" w:hAnsi="Arial" w:cs="Arial"/>
          <w:b/>
          <w:bCs/>
        </w:rPr>
        <w:t>tsiatsis</w:t>
      </w:r>
      <w:proofErr w:type="spellEnd"/>
      <w:r w:rsidR="00C646C8">
        <w:rPr>
          <w:rFonts w:ascii="Arial" w:hAnsi="Arial" w:cs="Arial"/>
          <w:b/>
          <w:bCs/>
        </w:rPr>
        <w:t xml:space="preserve"> at </w:t>
      </w:r>
      <w:proofErr w:type="spellStart"/>
      <w:r w:rsidR="00C646C8">
        <w:rPr>
          <w:rFonts w:ascii="Arial" w:hAnsi="Arial" w:cs="Arial"/>
          <w:b/>
          <w:bCs/>
        </w:rPr>
        <w:t>ericsson</w:t>
      </w:r>
      <w:proofErr w:type="spellEnd"/>
      <w:r w:rsidR="00C646C8">
        <w:rPr>
          <w:rFonts w:ascii="Arial" w:hAnsi="Arial" w:cs="Arial"/>
          <w:b/>
          <w:bCs/>
        </w:rPr>
        <w:t xml:space="preserve"> dot com</w:t>
      </w:r>
    </w:p>
    <w:p w14:paraId="5C701869" w14:textId="36950EAA" w:rsidR="00B97703" w:rsidRPr="004E3939" w:rsidRDefault="00B97703" w:rsidP="00B97703">
      <w:pPr>
        <w:spacing w:after="60"/>
        <w:ind w:left="1985" w:hanging="1985"/>
        <w:rPr>
          <w:rFonts w:ascii="Arial" w:hAnsi="Arial" w:cs="Arial"/>
          <w:b/>
          <w:bCs/>
        </w:rPr>
      </w:pPr>
      <w:r>
        <w:rPr>
          <w:rFonts w:ascii="Arial" w:hAnsi="Arial" w:cs="Arial"/>
          <w:b/>
          <w:bCs/>
        </w:rPr>
        <w:tab/>
      </w:r>
    </w:p>
    <w:p w14:paraId="53656583" w14:textId="77777777" w:rsidR="00B97703" w:rsidRPr="00383545" w:rsidRDefault="00383545">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 xml:space="preserve">3GPP Liaisons Coordinator, </w:t>
      </w:r>
      <w:hyperlink r:id="rId7" w:history="1">
        <w:r w:rsidRPr="00383545">
          <w:rPr>
            <w:rStyle w:val="Hyperlink"/>
            <w:rFonts w:ascii="Arial" w:hAnsi="Arial" w:cs="Arial"/>
            <w:b/>
          </w:rPr>
          <w:t>mailto:3GPPLiaison@etsi.org</w:t>
        </w:r>
      </w:hyperlink>
    </w:p>
    <w:p w14:paraId="73F4259C" w14:textId="77777777" w:rsidR="00383545" w:rsidRDefault="00383545">
      <w:pPr>
        <w:spacing w:after="60"/>
        <w:ind w:left="1985" w:hanging="1985"/>
        <w:rPr>
          <w:rFonts w:ascii="Arial" w:hAnsi="Arial" w:cs="Arial"/>
          <w:b/>
        </w:rPr>
      </w:pPr>
    </w:p>
    <w:p w14:paraId="254A4D74" w14:textId="6E43CA04" w:rsidR="00C646C8" w:rsidRDefault="00B97703" w:rsidP="00C646C8">
      <w:pPr>
        <w:spacing w:after="60"/>
        <w:ind w:left="1985" w:hanging="1985"/>
        <w:rPr>
          <w:rFonts w:ascii="Arial" w:hAnsi="Arial" w:cs="Arial"/>
          <w:bCs/>
        </w:rPr>
      </w:pPr>
      <w:r>
        <w:rPr>
          <w:rFonts w:ascii="Arial" w:hAnsi="Arial" w:cs="Arial"/>
          <w:b/>
        </w:rPr>
        <w:t>Attachments:</w:t>
      </w:r>
      <w:r>
        <w:rPr>
          <w:rFonts w:ascii="Arial" w:hAnsi="Arial" w:cs="Arial"/>
          <w:bCs/>
        </w:rPr>
        <w:tab/>
      </w:r>
      <w:r w:rsidR="00966672" w:rsidRPr="001B1583">
        <w:t>S</w:t>
      </w:r>
      <w:r w:rsidR="00966672">
        <w:t>3</w:t>
      </w:r>
      <w:r w:rsidR="00966672" w:rsidRPr="001B1583">
        <w:t>-213245 (</w:t>
      </w:r>
      <w:r w:rsidR="00C646C8" w:rsidRPr="0089089C">
        <w:t>Living document of TS 33.220</w:t>
      </w:r>
      <w:r w:rsidR="00966672">
        <w:t>)</w:t>
      </w:r>
      <w:r w:rsidR="00C646C8" w:rsidRPr="0089089C">
        <w:t xml:space="preserve">, </w:t>
      </w:r>
      <w:r w:rsidR="00966672">
        <w:t xml:space="preserve">S3-213246 </w:t>
      </w:r>
      <w:r w:rsidR="00966672" w:rsidRPr="001B1583">
        <w:t>(</w:t>
      </w:r>
      <w:r w:rsidR="00966672" w:rsidRPr="0089089C">
        <w:t xml:space="preserve">Living document of </w:t>
      </w:r>
      <w:r w:rsidR="00C646C8" w:rsidRPr="0089089C">
        <w:t>TS 33.223</w:t>
      </w:r>
      <w:r w:rsidR="00966672">
        <w:t>)</w:t>
      </w:r>
      <w:r w:rsidR="00C646C8" w:rsidRPr="0089089C">
        <w:t>.</w:t>
      </w:r>
    </w:p>
    <w:p w14:paraId="7853B566" w14:textId="2E8A1CB4" w:rsidR="00B97703" w:rsidRDefault="00B97703">
      <w:pPr>
        <w:spacing w:after="60"/>
        <w:ind w:left="1985" w:hanging="1985"/>
        <w:rPr>
          <w:rFonts w:ascii="Arial" w:hAnsi="Arial" w:cs="Arial"/>
          <w:bCs/>
        </w:rPr>
      </w:pPr>
    </w:p>
    <w:p w14:paraId="7734673D" w14:textId="77777777" w:rsidR="00B97703" w:rsidRDefault="000F6242" w:rsidP="00B97703">
      <w:pPr>
        <w:pStyle w:val="Heading1"/>
      </w:pPr>
      <w:r>
        <w:t>1</w:t>
      </w:r>
      <w:r w:rsidR="002F1940">
        <w:tab/>
      </w:r>
      <w:r>
        <w:t>Overall description</w:t>
      </w:r>
    </w:p>
    <w:p w14:paraId="49AB706B" w14:textId="72BDE338" w:rsidR="00C646C8" w:rsidRPr="007571AF" w:rsidRDefault="00C646C8" w:rsidP="00C646C8">
      <w:r w:rsidRPr="007571AF">
        <w:t xml:space="preserve">SA3 </w:t>
      </w:r>
      <w:r w:rsidR="005946EC">
        <w:t>has decided to add</w:t>
      </w:r>
      <w:r w:rsidRPr="007571AF">
        <w:t xml:space="preserve"> new clauses in TS 33.220 and TS 33.223 for the architecture and interfaces as well as the reference point interfaces for the specification of the SBA version of the GBA and GPA Push. As part of the architecture specification, reference point architecture and interfaces were introduced </w:t>
      </w:r>
      <w:r w:rsidRPr="00966672">
        <w:t>in the attached draft CRs S3-</w:t>
      </w:r>
      <w:r w:rsidR="00966672" w:rsidRPr="00966672">
        <w:t>21</w:t>
      </w:r>
      <w:r w:rsidR="00966672" w:rsidRPr="00966672">
        <w:t>3245</w:t>
      </w:r>
      <w:r w:rsidR="00966672" w:rsidRPr="00966672">
        <w:t xml:space="preserve"> </w:t>
      </w:r>
      <w:r w:rsidRPr="00966672">
        <w:t>and S3-</w:t>
      </w:r>
      <w:r w:rsidR="00966672" w:rsidRPr="00966672">
        <w:t>21</w:t>
      </w:r>
      <w:r w:rsidR="00966672" w:rsidRPr="00966672">
        <w:t>3246</w:t>
      </w:r>
      <w:r w:rsidRPr="00966672">
        <w:t>. In</w:t>
      </w:r>
      <w:r w:rsidRPr="007571AF">
        <w:t xml:space="preserve"> addition, new clauses were introduced for the discovery and selection of HSS</w:t>
      </w:r>
      <w:r>
        <w:t xml:space="preserve">, </w:t>
      </w:r>
      <w:r w:rsidRPr="007571AF">
        <w:t>BSF</w:t>
      </w:r>
      <w:r>
        <w:t xml:space="preserve"> and UDM</w:t>
      </w:r>
      <w:r w:rsidRPr="007571AF">
        <w:t xml:space="preserve"> in the aforementioned draft CRs. </w:t>
      </w:r>
    </w:p>
    <w:p w14:paraId="5104A332" w14:textId="77777777" w:rsidR="00C646C8" w:rsidRPr="007571AF" w:rsidRDefault="00C646C8" w:rsidP="00C646C8">
      <w:r w:rsidRPr="007571AF">
        <w:t xml:space="preserve">SA3 has the following two requests. </w:t>
      </w:r>
    </w:p>
    <w:p w14:paraId="39F58557" w14:textId="77777777" w:rsidR="00C646C8" w:rsidRPr="007571AF" w:rsidRDefault="00C646C8" w:rsidP="00C646C8">
      <w:pPr>
        <w:pStyle w:val="B1"/>
      </w:pPr>
      <w:r w:rsidRPr="00A162C8">
        <w:rPr>
          <w:b/>
          <w:bCs/>
        </w:rPr>
        <w:t>Request 1</w:t>
      </w:r>
      <w:r w:rsidRPr="007571AF">
        <w:t xml:space="preserve">) Reference point interface and SBI names: The SBA architecture for GBA includes the following reference point interfaces and SBA interfaces with the following proposed interface names: </w:t>
      </w:r>
    </w:p>
    <w:p w14:paraId="1B091BB9" w14:textId="77777777" w:rsidR="00C646C8" w:rsidRPr="007571AF" w:rsidRDefault="00C646C8" w:rsidP="00C646C8">
      <w:pPr>
        <w:pStyle w:val="B2"/>
      </w:pPr>
      <w:r w:rsidRPr="00A162C8">
        <w:rPr>
          <w:b/>
          <w:bCs/>
        </w:rPr>
        <w:t>NG1</w:t>
      </w:r>
      <w:r w:rsidRPr="007571AF">
        <w:t>:Reference point between an SBI capable BSF and an SBI capable HSS</w:t>
      </w:r>
      <w:r>
        <w:t>.</w:t>
      </w:r>
    </w:p>
    <w:p w14:paraId="477935C3" w14:textId="77777777" w:rsidR="00C646C8" w:rsidRPr="007571AF" w:rsidRDefault="00C646C8" w:rsidP="00C646C8">
      <w:pPr>
        <w:pStyle w:val="B2"/>
      </w:pPr>
      <w:r w:rsidRPr="00A162C8">
        <w:rPr>
          <w:b/>
          <w:bCs/>
        </w:rPr>
        <w:t>NG2</w:t>
      </w:r>
      <w:r w:rsidRPr="007571AF">
        <w:t>: Reference point between an SBI capable BSF and an SBI capable NAF.</w:t>
      </w:r>
    </w:p>
    <w:p w14:paraId="10106477" w14:textId="77777777" w:rsidR="00C646C8" w:rsidRPr="007571AF" w:rsidRDefault="00C646C8" w:rsidP="00C646C8">
      <w:pPr>
        <w:pStyle w:val="B2"/>
      </w:pPr>
      <w:r w:rsidRPr="00A162C8">
        <w:rPr>
          <w:b/>
          <w:bCs/>
        </w:rPr>
        <w:t>NG3</w:t>
      </w:r>
      <w:r w:rsidRPr="007571AF">
        <w:t>: Reference point between an SBI capable BSF and an SBI capable Push-NAF, i.e. a Push-NAF that supports an SBI interface towards an SBI capable BSF.</w:t>
      </w:r>
    </w:p>
    <w:p w14:paraId="5FEAEEEA" w14:textId="77777777" w:rsidR="00C646C8" w:rsidRPr="007571AF" w:rsidRDefault="00C646C8" w:rsidP="00C646C8">
      <w:pPr>
        <w:pStyle w:val="B2"/>
      </w:pPr>
      <w:r w:rsidRPr="00A162C8">
        <w:rPr>
          <w:b/>
          <w:bCs/>
        </w:rPr>
        <w:t>NG1'</w:t>
      </w:r>
      <w:r w:rsidRPr="007571AF">
        <w:t>: Reference point between an SBI capable BSF and a UDM</w:t>
      </w:r>
      <w:r>
        <w:t>.</w:t>
      </w:r>
    </w:p>
    <w:p w14:paraId="52DC5E00" w14:textId="77777777" w:rsidR="00C646C8" w:rsidRDefault="00C646C8" w:rsidP="00C646C8">
      <w:pPr>
        <w:pStyle w:val="B2"/>
      </w:pPr>
      <w:proofErr w:type="spellStart"/>
      <w:r w:rsidRPr="00A162C8">
        <w:rPr>
          <w:b/>
          <w:bCs/>
        </w:rPr>
        <w:t>Nbsp</w:t>
      </w:r>
      <w:proofErr w:type="spellEnd"/>
      <w:r w:rsidRPr="007571AF">
        <w:t xml:space="preserve">: Service-based interface exhibited by an SBI capable BSF. </w:t>
      </w:r>
    </w:p>
    <w:p w14:paraId="6B0EFB6A" w14:textId="77777777" w:rsidR="00C646C8" w:rsidRDefault="00C646C8" w:rsidP="00C646C8">
      <w:pPr>
        <w:pStyle w:val="B3"/>
      </w:pPr>
      <w:r>
        <w:tab/>
      </w:r>
      <w:r w:rsidRPr="007571AF">
        <w:t xml:space="preserve">It must be observed that the BSF in this context stands for the Bootstrapping Server Function and it is related to GBA (TS 33.220) and GBA Push (TS 22.223) which was defined already in 3G/4G. Since SA2 defined a network function called "BSF" (Binding Support Function in TS 23.501) SA3 considers </w:t>
      </w:r>
      <w:r>
        <w:t xml:space="preserve">that </w:t>
      </w:r>
      <w:r w:rsidRPr="007571AF">
        <w:t>there might be an issue with the SBA interface</w:t>
      </w:r>
      <w:r>
        <w:t xml:space="preserve"> names</w:t>
      </w:r>
      <w:r w:rsidRPr="007571AF">
        <w:t xml:space="preserve"> of the GBA BSF as opposed to the ones for the Binding Support Function. Therefore, SA3 has decided to name the SBI for the GBA BSF as "</w:t>
      </w:r>
      <w:proofErr w:type="spellStart"/>
      <w:r w:rsidRPr="007571AF">
        <w:t>Nbsp</w:t>
      </w:r>
      <w:proofErr w:type="spellEnd"/>
      <w:r w:rsidRPr="007571AF">
        <w:t xml:space="preserve">".  </w:t>
      </w:r>
    </w:p>
    <w:p w14:paraId="38D01469" w14:textId="77777777" w:rsidR="00C646C8" w:rsidRPr="007571AF" w:rsidRDefault="00C646C8" w:rsidP="00C646C8">
      <w:pPr>
        <w:pStyle w:val="B2"/>
      </w:pPr>
      <w:r w:rsidRPr="004540EA">
        <w:lastRenderedPageBreak/>
        <w:t>SA3 kindly requests SA2 to take the information into account about the names of the reference point interfaces and the Service Based Interfaces</w:t>
      </w:r>
      <w:r>
        <w:t>.</w:t>
      </w:r>
    </w:p>
    <w:p w14:paraId="21ABC036" w14:textId="77777777" w:rsidR="00C646C8" w:rsidRPr="007571AF" w:rsidRDefault="00C646C8" w:rsidP="00C646C8">
      <w:pPr>
        <w:pStyle w:val="B1"/>
      </w:pPr>
      <w:r w:rsidRPr="00A162C8">
        <w:rPr>
          <w:b/>
          <w:bCs/>
        </w:rPr>
        <w:t>Request 2</w:t>
      </w:r>
      <w:r w:rsidRPr="007571AF">
        <w:t>) SA3 is considering adding selection clauses for the HSS</w:t>
      </w:r>
      <w:r>
        <w:t>,</w:t>
      </w:r>
      <w:r w:rsidRPr="007571AF">
        <w:t xml:space="preserve"> BSF </w:t>
      </w:r>
      <w:r>
        <w:t xml:space="preserve">and </w:t>
      </w:r>
      <w:r w:rsidRPr="00F419DC">
        <w:t>UDM, in</w:t>
      </w:r>
      <w:r w:rsidRPr="007571AF">
        <w:t xml:space="preserve"> both the draft CRs to TS 33.220 and TS 33.223. </w:t>
      </w:r>
    </w:p>
    <w:p w14:paraId="54F996B5" w14:textId="77777777" w:rsidR="00C646C8" w:rsidRPr="007571AF" w:rsidRDefault="00C646C8" w:rsidP="00C646C8">
      <w:pPr>
        <w:pStyle w:val="B2"/>
      </w:pPr>
      <w:r>
        <w:tab/>
      </w:r>
      <w:r w:rsidRPr="007571AF">
        <w:t xml:space="preserve">It must be observed that SA3 considers a </w:t>
      </w:r>
      <w:r>
        <w:t xml:space="preserve">new </w:t>
      </w:r>
      <w:r w:rsidRPr="007571AF">
        <w:t xml:space="preserve">discovery and selection clause for the SBI capable HSS compared to the corresponding clause in Annex AA, TS 23.228 (IMS) since the selection criteria are different in the two clauses. </w:t>
      </w:r>
    </w:p>
    <w:p w14:paraId="697D583E" w14:textId="06177559" w:rsidR="00B97703" w:rsidRPr="000F6242" w:rsidRDefault="00C646C8" w:rsidP="00C646C8">
      <w:pPr>
        <w:rPr>
          <w:i/>
          <w:iCs/>
          <w:color w:val="0070C0"/>
        </w:rPr>
      </w:pPr>
      <w:r w:rsidRPr="00D826E4">
        <w:t>SA3 kindly requests SA2 to review the discovery and selection clauses of HSS</w:t>
      </w:r>
      <w:r>
        <w:t xml:space="preserve">, </w:t>
      </w:r>
      <w:r w:rsidRPr="00D826E4">
        <w:t>BSF</w:t>
      </w:r>
      <w:r>
        <w:t xml:space="preserve"> and UDM</w:t>
      </w:r>
      <w:r w:rsidRPr="00D826E4">
        <w:t xml:space="preserve"> and provide feedback if there are issues.</w:t>
      </w:r>
    </w:p>
    <w:p w14:paraId="08AF3A7D" w14:textId="77777777" w:rsidR="00B97703" w:rsidRDefault="002F1940" w:rsidP="000F6242">
      <w:pPr>
        <w:pStyle w:val="Heading1"/>
      </w:pPr>
      <w:r>
        <w:t>2</w:t>
      </w:r>
      <w:r>
        <w:tab/>
      </w:r>
      <w:r w:rsidR="000F6242">
        <w:t>Actions</w:t>
      </w:r>
    </w:p>
    <w:p w14:paraId="45637978" w14:textId="2FBD36E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646C8">
        <w:rPr>
          <w:rFonts w:ascii="Arial" w:hAnsi="Arial" w:cs="Arial"/>
          <w:b/>
        </w:rPr>
        <w:t>SA2</w:t>
      </w:r>
      <w:r>
        <w:rPr>
          <w:rFonts w:ascii="Arial" w:hAnsi="Arial" w:cs="Arial"/>
          <w:b/>
        </w:rPr>
        <w:t xml:space="preserve"> </w:t>
      </w:r>
    </w:p>
    <w:p w14:paraId="3A3E62EE" w14:textId="2B9E7810" w:rsidR="00B97703" w:rsidRDefault="00B97703" w:rsidP="00C646C8">
      <w:pPr>
        <w:spacing w:after="120"/>
        <w:ind w:left="993" w:hanging="993"/>
      </w:pPr>
      <w:r>
        <w:rPr>
          <w:rFonts w:ascii="Arial" w:hAnsi="Arial" w:cs="Arial"/>
          <w:b/>
        </w:rPr>
        <w:t xml:space="preserve">ACTION: </w:t>
      </w:r>
      <w:r w:rsidRPr="000F6242">
        <w:rPr>
          <w:rFonts w:ascii="Arial" w:hAnsi="Arial" w:cs="Arial"/>
          <w:b/>
          <w:color w:val="0070C0"/>
        </w:rPr>
        <w:tab/>
      </w:r>
      <w:r w:rsidR="00C646C8" w:rsidRPr="004540EA">
        <w:t>SA3 kindly requests SA2 to take the information into account about the names of the reference point interfaces and the Service Based Interfaces.</w:t>
      </w:r>
    </w:p>
    <w:p w14:paraId="79642F75" w14:textId="77777777" w:rsidR="00C646C8" w:rsidRPr="004540EA" w:rsidRDefault="00C646C8" w:rsidP="00C646C8">
      <w:pPr>
        <w:spacing w:after="120"/>
        <w:ind w:left="993" w:hanging="993"/>
      </w:pPr>
      <w:r>
        <w:rPr>
          <w:rFonts w:ascii="Arial" w:hAnsi="Arial" w:cs="Arial"/>
          <w:b/>
        </w:rPr>
        <w:t xml:space="preserve">ACTION: </w:t>
      </w:r>
      <w:r w:rsidRPr="000F6242">
        <w:rPr>
          <w:rFonts w:ascii="Arial" w:hAnsi="Arial" w:cs="Arial"/>
          <w:b/>
          <w:color w:val="0070C0"/>
        </w:rPr>
        <w:tab/>
      </w:r>
      <w:r w:rsidRPr="00D826E4">
        <w:t>SA3 kindly requests SA2 to review the discovery and selection clauses of HSS</w:t>
      </w:r>
      <w:r>
        <w:t>,</w:t>
      </w:r>
      <w:r w:rsidRPr="00D826E4">
        <w:t xml:space="preserve"> BS</w:t>
      </w:r>
      <w:r w:rsidRPr="00F419DC">
        <w:t>F and UDM and</w:t>
      </w:r>
      <w:r w:rsidRPr="00D826E4">
        <w:t xml:space="preserve"> provide feedback if there are issues.</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543BBB09" w:rsidR="002869FE" w:rsidRDefault="005946EC" w:rsidP="002F1940">
      <w:bookmarkStart w:id="10" w:name="OLE_LINK53"/>
      <w:bookmarkStart w:id="11" w:name="OLE_LINK54"/>
      <w:r w:rsidRPr="005946EC">
        <w:t>SA3#104-e Ad-hoc</w:t>
      </w:r>
      <w:r w:rsidR="002F1940">
        <w:tab/>
      </w:r>
      <w:r w:rsidRPr="005946EC">
        <w:t>September 27-30, 2021</w:t>
      </w:r>
      <w:bookmarkEnd w:id="10"/>
      <w:bookmarkEnd w:id="11"/>
      <w:r w:rsidR="006052AD">
        <w:tab/>
      </w:r>
      <w:r w:rsidR="006052AD">
        <w:tab/>
        <w:t>Electronic meeti</w:t>
      </w:r>
      <w:r w:rsidR="002869FE">
        <w:t>ng</w:t>
      </w:r>
    </w:p>
    <w:p w14:paraId="1E0F0375" w14:textId="4FCB2F49" w:rsidR="0073766B" w:rsidRDefault="00226381" w:rsidP="002F1940">
      <w:r>
        <w:t>SA3#10</w:t>
      </w:r>
      <w:r w:rsidR="005946EC">
        <w:t>5</w:t>
      </w:r>
      <w:r>
        <w:t>-e</w:t>
      </w:r>
      <w:r>
        <w:tab/>
      </w:r>
      <w:r w:rsidR="005946EC">
        <w:tab/>
      </w:r>
      <w:r w:rsidR="005946EC" w:rsidRPr="005946EC">
        <w:t>November 8-19, 2021</w:t>
      </w:r>
      <w:r>
        <w:tab/>
      </w:r>
      <w:r w:rsidR="001D1FCA">
        <w:tab/>
      </w:r>
      <w:r>
        <w:t>Electronic meeting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CF6A6C" w14:textId="77777777" w:rsidR="001B1583" w:rsidRDefault="001B1583">
      <w:pPr>
        <w:spacing w:after="0"/>
      </w:pPr>
      <w:r>
        <w:separator/>
      </w:r>
    </w:p>
  </w:endnote>
  <w:endnote w:type="continuationSeparator" w:id="0">
    <w:p w14:paraId="5B83A842" w14:textId="77777777" w:rsidR="001B1583" w:rsidRDefault="001B15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7D110" w14:textId="77777777" w:rsidR="001B1583" w:rsidRDefault="001B1583">
      <w:pPr>
        <w:spacing w:after="0"/>
      </w:pPr>
      <w:r>
        <w:separator/>
      </w:r>
    </w:p>
  </w:footnote>
  <w:footnote w:type="continuationSeparator" w:id="0">
    <w:p w14:paraId="02DD70E9" w14:textId="77777777" w:rsidR="001B1583" w:rsidRDefault="001B15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oofState w:spelling="clean"/>
  <w:linkStyles/>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F6242"/>
    <w:rsid w:val="001B1583"/>
    <w:rsid w:val="001D1FCA"/>
    <w:rsid w:val="00226381"/>
    <w:rsid w:val="002869FE"/>
    <w:rsid w:val="002F1940"/>
    <w:rsid w:val="0033112C"/>
    <w:rsid w:val="00383545"/>
    <w:rsid w:val="00433500"/>
    <w:rsid w:val="00433F71"/>
    <w:rsid w:val="00440D43"/>
    <w:rsid w:val="004E3939"/>
    <w:rsid w:val="005946EC"/>
    <w:rsid w:val="006052AD"/>
    <w:rsid w:val="00681F8A"/>
    <w:rsid w:val="0073766B"/>
    <w:rsid w:val="007F4F92"/>
    <w:rsid w:val="008D772F"/>
    <w:rsid w:val="009236C1"/>
    <w:rsid w:val="00942DAC"/>
    <w:rsid w:val="00966672"/>
    <w:rsid w:val="0099764C"/>
    <w:rsid w:val="009A436A"/>
    <w:rsid w:val="009C517E"/>
    <w:rsid w:val="00AE1B3E"/>
    <w:rsid w:val="00B97703"/>
    <w:rsid w:val="00BF75CD"/>
    <w:rsid w:val="00C646C8"/>
    <w:rsid w:val="00CF6087"/>
    <w:rsid w:val="00F25496"/>
    <w:rsid w:val="00F667CF"/>
    <w:rsid w:val="00F803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672"/>
    <w:pPr>
      <w:spacing w:after="160" w:line="259" w:lineRule="auto"/>
    </w:pPr>
    <w:rPr>
      <w:rFonts w:ascii="Calibri" w:eastAsia="Calibri" w:hAnsi="Calibri"/>
      <w:sz w:val="22"/>
      <w:szCs w:val="22"/>
      <w:lang w:val="en-GB" w:eastAsia="en-US"/>
    </w:rPr>
  </w:style>
  <w:style w:type="paragraph" w:styleId="Heading1">
    <w:name w:val="heading 1"/>
    <w:aliases w:val="H1,h1"/>
    <w:next w:val="Normal"/>
    <w:qFormat/>
    <w:rsid w:val="00F254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F25496"/>
    <w:pPr>
      <w:pBdr>
        <w:top w:val="none" w:sz="0" w:space="0" w:color="auto"/>
      </w:pBdr>
      <w:spacing w:before="180"/>
      <w:outlineLvl w:val="1"/>
    </w:pPr>
    <w:rPr>
      <w:sz w:val="32"/>
    </w:rPr>
  </w:style>
  <w:style w:type="paragraph" w:styleId="Heading3">
    <w:name w:val="heading 3"/>
    <w:aliases w:val="H3,h3"/>
    <w:basedOn w:val="Heading2"/>
    <w:next w:val="Normal"/>
    <w:qFormat/>
    <w:rsid w:val="00F25496"/>
    <w:pPr>
      <w:spacing w:before="120"/>
      <w:outlineLvl w:val="2"/>
    </w:pPr>
    <w:rPr>
      <w:sz w:val="28"/>
    </w:rPr>
  </w:style>
  <w:style w:type="paragraph" w:styleId="Heading4">
    <w:name w:val="heading 4"/>
    <w:aliases w:val="h4"/>
    <w:basedOn w:val="Heading3"/>
    <w:next w:val="Normal"/>
    <w:qFormat/>
    <w:rsid w:val="00F25496"/>
    <w:pPr>
      <w:ind w:left="1418" w:hanging="1418"/>
      <w:outlineLvl w:val="3"/>
    </w:pPr>
    <w:rPr>
      <w:sz w:val="24"/>
    </w:rPr>
  </w:style>
  <w:style w:type="paragraph" w:styleId="Heading5">
    <w:name w:val="heading 5"/>
    <w:aliases w:val="h5"/>
    <w:basedOn w:val="Heading4"/>
    <w:next w:val="Normal"/>
    <w:qFormat/>
    <w:rsid w:val="00F25496"/>
    <w:pPr>
      <w:ind w:left="1701" w:hanging="1701"/>
      <w:outlineLvl w:val="4"/>
    </w:pPr>
    <w:rPr>
      <w:sz w:val="22"/>
    </w:rPr>
  </w:style>
  <w:style w:type="paragraph" w:styleId="Heading6">
    <w:name w:val="heading 6"/>
    <w:aliases w:val="h6"/>
    <w:basedOn w:val="H6"/>
    <w:next w:val="Normal"/>
    <w:qFormat/>
    <w:rsid w:val="00F25496"/>
    <w:pPr>
      <w:outlineLvl w:val="5"/>
    </w:pPr>
  </w:style>
  <w:style w:type="paragraph" w:styleId="Heading7">
    <w:name w:val="heading 7"/>
    <w:basedOn w:val="H6"/>
    <w:next w:val="Normal"/>
    <w:qFormat/>
    <w:rsid w:val="00F25496"/>
    <w:pPr>
      <w:outlineLvl w:val="6"/>
    </w:pPr>
  </w:style>
  <w:style w:type="paragraph" w:styleId="Heading8">
    <w:name w:val="heading 8"/>
    <w:basedOn w:val="Heading1"/>
    <w:next w:val="Normal"/>
    <w:qFormat/>
    <w:rsid w:val="00F25496"/>
    <w:pPr>
      <w:ind w:left="0" w:firstLine="0"/>
      <w:outlineLvl w:val="7"/>
    </w:pPr>
  </w:style>
  <w:style w:type="paragraph" w:styleId="Heading9">
    <w:name w:val="heading 9"/>
    <w:basedOn w:val="Heading8"/>
    <w:next w:val="Normal"/>
    <w:qFormat/>
    <w:rsid w:val="00F25496"/>
    <w:pPr>
      <w:outlineLvl w:val="8"/>
    </w:pPr>
  </w:style>
  <w:style w:type="character" w:default="1" w:styleId="DefaultParagraphFont">
    <w:name w:val="Default Paragraph Font"/>
    <w:uiPriority w:val="1"/>
    <w:semiHidden/>
    <w:unhideWhenUsed/>
    <w:rsid w:val="009666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6672"/>
  </w:style>
  <w:style w:type="paragraph" w:styleId="Header">
    <w:name w:val="header"/>
    <w:link w:val="HeaderChar"/>
    <w:rsid w:val="00F2549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F2549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25496"/>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F25496"/>
    <w:pPr>
      <w:spacing w:before="180"/>
      <w:ind w:left="2693" w:hanging="2693"/>
    </w:pPr>
    <w:rPr>
      <w:b/>
    </w:rPr>
  </w:style>
  <w:style w:type="paragraph" w:styleId="TOC1">
    <w:name w:val="toc 1"/>
    <w:semiHidden/>
    <w:rsid w:val="00F254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54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5496"/>
    <w:pPr>
      <w:ind w:left="1701" w:hanging="1701"/>
    </w:pPr>
  </w:style>
  <w:style w:type="paragraph" w:styleId="TOC4">
    <w:name w:val="toc 4"/>
    <w:basedOn w:val="TOC3"/>
    <w:semiHidden/>
    <w:rsid w:val="00F25496"/>
    <w:pPr>
      <w:ind w:left="1418" w:hanging="1418"/>
    </w:pPr>
  </w:style>
  <w:style w:type="paragraph" w:styleId="TOC3">
    <w:name w:val="toc 3"/>
    <w:basedOn w:val="TOC2"/>
    <w:semiHidden/>
    <w:rsid w:val="00F25496"/>
    <w:pPr>
      <w:ind w:left="1134" w:hanging="1134"/>
    </w:pPr>
  </w:style>
  <w:style w:type="paragraph" w:styleId="TOC2">
    <w:name w:val="toc 2"/>
    <w:basedOn w:val="TOC1"/>
    <w:semiHidden/>
    <w:rsid w:val="00F25496"/>
    <w:pPr>
      <w:keepNext w:val="0"/>
      <w:spacing w:before="0"/>
      <w:ind w:left="851" w:hanging="851"/>
    </w:pPr>
    <w:rPr>
      <w:sz w:val="20"/>
    </w:rPr>
  </w:style>
  <w:style w:type="paragraph" w:styleId="Index2">
    <w:name w:val="index 2"/>
    <w:basedOn w:val="Index1"/>
    <w:semiHidden/>
    <w:rsid w:val="00F25496"/>
    <w:pPr>
      <w:ind w:left="284"/>
    </w:pPr>
  </w:style>
  <w:style w:type="paragraph" w:styleId="Index1">
    <w:name w:val="index 1"/>
    <w:basedOn w:val="Normal"/>
    <w:semiHidden/>
    <w:rsid w:val="00F25496"/>
    <w:pPr>
      <w:keepLines/>
      <w:spacing w:after="0"/>
    </w:pPr>
  </w:style>
  <w:style w:type="paragraph" w:customStyle="1" w:styleId="ZH">
    <w:name w:val="ZH"/>
    <w:rsid w:val="00F2549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25496"/>
    <w:pPr>
      <w:outlineLvl w:val="9"/>
    </w:pPr>
  </w:style>
  <w:style w:type="paragraph" w:styleId="ListNumber2">
    <w:name w:val="List Number 2"/>
    <w:basedOn w:val="ListNumber"/>
    <w:semiHidden/>
    <w:rsid w:val="00F25496"/>
    <w:pPr>
      <w:ind w:left="851"/>
    </w:pPr>
  </w:style>
  <w:style w:type="character" w:styleId="FootnoteReference">
    <w:name w:val="footnote reference"/>
    <w:semiHidden/>
    <w:rsid w:val="00F25496"/>
    <w:rPr>
      <w:b/>
      <w:position w:val="6"/>
      <w:sz w:val="16"/>
    </w:rPr>
  </w:style>
  <w:style w:type="paragraph" w:styleId="FootnoteText">
    <w:name w:val="footnote text"/>
    <w:basedOn w:val="Normal"/>
    <w:link w:val="FootnoteTextChar"/>
    <w:semiHidden/>
    <w:rsid w:val="00F2549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F25496"/>
    <w:rPr>
      <w:b/>
    </w:rPr>
  </w:style>
  <w:style w:type="paragraph" w:customStyle="1" w:styleId="TAC">
    <w:name w:val="TAC"/>
    <w:basedOn w:val="TAL"/>
    <w:rsid w:val="00F25496"/>
    <w:pPr>
      <w:jc w:val="center"/>
    </w:pPr>
  </w:style>
  <w:style w:type="paragraph" w:customStyle="1" w:styleId="TF">
    <w:name w:val="TF"/>
    <w:basedOn w:val="TH"/>
    <w:rsid w:val="00F25496"/>
    <w:pPr>
      <w:keepNext w:val="0"/>
      <w:spacing w:before="0" w:after="240"/>
    </w:pPr>
  </w:style>
  <w:style w:type="paragraph" w:customStyle="1" w:styleId="NO">
    <w:name w:val="NO"/>
    <w:basedOn w:val="Normal"/>
    <w:rsid w:val="00F25496"/>
    <w:pPr>
      <w:keepLines/>
      <w:ind w:left="1135" w:hanging="851"/>
    </w:pPr>
  </w:style>
  <w:style w:type="paragraph" w:styleId="TOC9">
    <w:name w:val="toc 9"/>
    <w:basedOn w:val="TOC8"/>
    <w:semiHidden/>
    <w:rsid w:val="00F25496"/>
    <w:pPr>
      <w:ind w:left="1418" w:hanging="1418"/>
    </w:pPr>
  </w:style>
  <w:style w:type="paragraph" w:customStyle="1" w:styleId="EX">
    <w:name w:val="EX"/>
    <w:basedOn w:val="Normal"/>
    <w:rsid w:val="00F25496"/>
    <w:pPr>
      <w:keepLines/>
      <w:ind w:left="1702" w:hanging="1418"/>
    </w:pPr>
  </w:style>
  <w:style w:type="paragraph" w:customStyle="1" w:styleId="FP">
    <w:name w:val="FP"/>
    <w:basedOn w:val="Normal"/>
    <w:rsid w:val="00F25496"/>
    <w:pPr>
      <w:spacing w:after="0"/>
    </w:pPr>
  </w:style>
  <w:style w:type="paragraph" w:customStyle="1" w:styleId="LD">
    <w:name w:val="LD"/>
    <w:rsid w:val="00F2549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5496"/>
    <w:pPr>
      <w:spacing w:after="0"/>
    </w:pPr>
  </w:style>
  <w:style w:type="paragraph" w:customStyle="1" w:styleId="EW">
    <w:name w:val="EW"/>
    <w:basedOn w:val="EX"/>
    <w:rsid w:val="00F25496"/>
    <w:pPr>
      <w:spacing w:after="0"/>
    </w:pPr>
  </w:style>
  <w:style w:type="paragraph" w:styleId="TOC6">
    <w:name w:val="toc 6"/>
    <w:basedOn w:val="TOC5"/>
    <w:next w:val="Normal"/>
    <w:semiHidden/>
    <w:rsid w:val="00F25496"/>
    <w:pPr>
      <w:ind w:left="1985" w:hanging="1985"/>
    </w:pPr>
  </w:style>
  <w:style w:type="paragraph" w:styleId="TOC7">
    <w:name w:val="toc 7"/>
    <w:basedOn w:val="TOC6"/>
    <w:next w:val="Normal"/>
    <w:semiHidden/>
    <w:rsid w:val="00F25496"/>
    <w:pPr>
      <w:ind w:left="2268" w:hanging="2268"/>
    </w:pPr>
  </w:style>
  <w:style w:type="paragraph" w:styleId="ListBullet2">
    <w:name w:val="List Bullet 2"/>
    <w:basedOn w:val="ListBullet"/>
    <w:semiHidden/>
    <w:rsid w:val="00F25496"/>
    <w:pPr>
      <w:ind w:left="851"/>
    </w:pPr>
  </w:style>
  <w:style w:type="paragraph" w:styleId="ListBullet3">
    <w:name w:val="List Bullet 3"/>
    <w:basedOn w:val="ListBullet2"/>
    <w:semiHidden/>
    <w:rsid w:val="00F25496"/>
    <w:pPr>
      <w:ind w:left="1135"/>
    </w:pPr>
  </w:style>
  <w:style w:type="paragraph" w:styleId="ListNumber">
    <w:name w:val="List Number"/>
    <w:basedOn w:val="List"/>
    <w:semiHidden/>
    <w:rsid w:val="00F25496"/>
  </w:style>
  <w:style w:type="paragraph" w:customStyle="1" w:styleId="EQ">
    <w:name w:val="EQ"/>
    <w:basedOn w:val="Normal"/>
    <w:next w:val="Normal"/>
    <w:rsid w:val="00F25496"/>
    <w:pPr>
      <w:keepLines/>
      <w:tabs>
        <w:tab w:val="center" w:pos="4536"/>
        <w:tab w:val="right" w:pos="9072"/>
      </w:tabs>
    </w:pPr>
    <w:rPr>
      <w:noProof/>
    </w:rPr>
  </w:style>
  <w:style w:type="paragraph" w:customStyle="1" w:styleId="TH">
    <w:name w:val="TH"/>
    <w:basedOn w:val="Normal"/>
    <w:rsid w:val="00F25496"/>
    <w:pPr>
      <w:keepNext/>
      <w:keepLines/>
      <w:spacing w:before="60"/>
      <w:jc w:val="center"/>
    </w:pPr>
    <w:rPr>
      <w:rFonts w:ascii="Arial" w:hAnsi="Arial"/>
      <w:b/>
    </w:rPr>
  </w:style>
  <w:style w:type="paragraph" w:customStyle="1" w:styleId="NF">
    <w:name w:val="NF"/>
    <w:basedOn w:val="NO"/>
    <w:rsid w:val="00F25496"/>
    <w:pPr>
      <w:keepNext/>
      <w:spacing w:after="0"/>
    </w:pPr>
    <w:rPr>
      <w:rFonts w:ascii="Arial" w:hAnsi="Arial"/>
      <w:sz w:val="18"/>
    </w:rPr>
  </w:style>
  <w:style w:type="paragraph" w:customStyle="1" w:styleId="PL">
    <w:name w:val="PL"/>
    <w:rsid w:val="00F25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5496"/>
    <w:pPr>
      <w:jc w:val="right"/>
    </w:pPr>
  </w:style>
  <w:style w:type="paragraph" w:customStyle="1" w:styleId="H6">
    <w:name w:val="H6"/>
    <w:basedOn w:val="Heading5"/>
    <w:next w:val="Normal"/>
    <w:rsid w:val="00F25496"/>
    <w:pPr>
      <w:ind w:left="1985" w:hanging="1985"/>
      <w:outlineLvl w:val="9"/>
    </w:pPr>
    <w:rPr>
      <w:sz w:val="20"/>
    </w:rPr>
  </w:style>
  <w:style w:type="paragraph" w:customStyle="1" w:styleId="TAN">
    <w:name w:val="TAN"/>
    <w:basedOn w:val="TAL"/>
    <w:rsid w:val="00F25496"/>
    <w:pPr>
      <w:ind w:left="851" w:hanging="851"/>
    </w:pPr>
  </w:style>
  <w:style w:type="paragraph" w:customStyle="1" w:styleId="TAL">
    <w:name w:val="TAL"/>
    <w:basedOn w:val="Normal"/>
    <w:rsid w:val="00F25496"/>
    <w:pPr>
      <w:keepNext/>
      <w:keepLines/>
      <w:spacing w:after="0"/>
    </w:pPr>
    <w:rPr>
      <w:rFonts w:ascii="Arial" w:hAnsi="Arial"/>
      <w:sz w:val="18"/>
    </w:rPr>
  </w:style>
  <w:style w:type="paragraph" w:customStyle="1" w:styleId="ZA">
    <w:name w:val="ZA"/>
    <w:rsid w:val="00F254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54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549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54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5496"/>
    <w:pPr>
      <w:framePr w:wrap="notBeside" w:y="16161"/>
    </w:pPr>
  </w:style>
  <w:style w:type="character" w:customStyle="1" w:styleId="ZGSM">
    <w:name w:val="ZGSM"/>
    <w:rsid w:val="00F25496"/>
  </w:style>
  <w:style w:type="paragraph" w:styleId="List2">
    <w:name w:val="List 2"/>
    <w:basedOn w:val="List"/>
    <w:semiHidden/>
    <w:rsid w:val="00F25496"/>
    <w:pPr>
      <w:ind w:left="851"/>
    </w:pPr>
  </w:style>
  <w:style w:type="paragraph" w:customStyle="1" w:styleId="ZG">
    <w:name w:val="ZG"/>
    <w:rsid w:val="00F254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F25496"/>
    <w:pPr>
      <w:ind w:left="1135"/>
    </w:pPr>
  </w:style>
  <w:style w:type="paragraph" w:styleId="List4">
    <w:name w:val="List 4"/>
    <w:basedOn w:val="List3"/>
    <w:semiHidden/>
    <w:rsid w:val="00F25496"/>
    <w:pPr>
      <w:ind w:left="1418"/>
    </w:pPr>
  </w:style>
  <w:style w:type="paragraph" w:styleId="List5">
    <w:name w:val="List 5"/>
    <w:basedOn w:val="List4"/>
    <w:semiHidden/>
    <w:rsid w:val="00F25496"/>
    <w:pPr>
      <w:ind w:left="1702"/>
    </w:pPr>
  </w:style>
  <w:style w:type="paragraph" w:customStyle="1" w:styleId="EditorsNote">
    <w:name w:val="Editor's Note"/>
    <w:basedOn w:val="NO"/>
    <w:rsid w:val="00F25496"/>
    <w:rPr>
      <w:color w:val="FF0000"/>
    </w:rPr>
  </w:style>
  <w:style w:type="paragraph" w:styleId="List">
    <w:name w:val="List"/>
    <w:basedOn w:val="Normal"/>
    <w:semiHidden/>
    <w:rsid w:val="00F25496"/>
    <w:pPr>
      <w:ind w:left="568" w:hanging="284"/>
    </w:pPr>
  </w:style>
  <w:style w:type="paragraph" w:styleId="ListBullet">
    <w:name w:val="List Bullet"/>
    <w:basedOn w:val="List"/>
    <w:semiHidden/>
    <w:rsid w:val="00F25496"/>
  </w:style>
  <w:style w:type="paragraph" w:styleId="ListBullet4">
    <w:name w:val="List Bullet 4"/>
    <w:basedOn w:val="ListBullet3"/>
    <w:semiHidden/>
    <w:rsid w:val="00F25496"/>
    <w:pPr>
      <w:ind w:left="1418"/>
    </w:pPr>
  </w:style>
  <w:style w:type="paragraph" w:styleId="ListBullet5">
    <w:name w:val="List Bullet 5"/>
    <w:basedOn w:val="ListBullet4"/>
    <w:semiHidden/>
    <w:rsid w:val="00F25496"/>
    <w:pPr>
      <w:ind w:left="1702"/>
    </w:pPr>
  </w:style>
  <w:style w:type="paragraph" w:customStyle="1" w:styleId="B2">
    <w:name w:val="B2"/>
    <w:basedOn w:val="List2"/>
    <w:rsid w:val="00F25496"/>
  </w:style>
  <w:style w:type="paragraph" w:customStyle="1" w:styleId="B3">
    <w:name w:val="B3"/>
    <w:basedOn w:val="List3"/>
    <w:rsid w:val="00F25496"/>
  </w:style>
  <w:style w:type="paragraph" w:customStyle="1" w:styleId="B4">
    <w:name w:val="B4"/>
    <w:basedOn w:val="List4"/>
    <w:rsid w:val="00F25496"/>
  </w:style>
  <w:style w:type="paragraph" w:customStyle="1" w:styleId="B5">
    <w:name w:val="B5"/>
    <w:basedOn w:val="List5"/>
    <w:rsid w:val="00F25496"/>
  </w:style>
  <w:style w:type="paragraph" w:customStyle="1" w:styleId="ZTD">
    <w:name w:val="ZTD"/>
    <w:basedOn w:val="ZB"/>
    <w:rsid w:val="00F2549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 w:type="character" w:customStyle="1" w:styleId="CommentTextChar">
    <w:name w:val="Comment Text Char"/>
    <w:link w:val="CommentText"/>
    <w:semiHidden/>
    <w:rsid w:val="00C646C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513</Words>
  <Characters>2720</Characters>
  <Application>Microsoft Office Word</Application>
  <DocSecurity>0</DocSecurity>
  <Lines>22</Lines>
  <Paragraphs>6</Paragraphs>
  <ScaleCrop>false</ScaleCrop>
  <Company/>
  <LinksUpToDate>false</LinksUpToDate>
  <CharactersWithSpaces>3227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Rapporteur</cp:lastModifiedBy>
  <cp:revision>5</cp:revision>
  <dcterms:created xsi:type="dcterms:W3CDTF">2021-08-07T13:31:00Z</dcterms:created>
  <dcterms:modified xsi:type="dcterms:W3CDTF">2021-09-03T08:08:00Z</dcterms:modified>
</cp:coreProperties>
</file>