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919D8F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167</w:t>
        </w:r>
      </w:fldSimple>
      <w:fldSimple w:instr=" DOCPROPERTY  MtgTitle  \* MERGEFORMAT "/>
      <w:r>
        <w:rPr>
          <w:b/>
          <w:i/>
          <w:noProof/>
          <w:sz w:val="28"/>
        </w:rPr>
        <w:tab/>
      </w:r>
      <w:fldSimple w:instr=" DOCPROPERTY  Tdoc#  \* MERGEFORMAT ">
        <w:r w:rsidR="00E13F3D" w:rsidRPr="00E13F3D">
          <w:rPr>
            <w:b/>
            <w:i/>
            <w:noProof/>
            <w:sz w:val="28"/>
          </w:rPr>
          <w:t>S2-2502</w:t>
        </w:r>
        <w:r w:rsidR="00F56EC7">
          <w:rPr>
            <w:b/>
            <w:i/>
            <w:noProof/>
            <w:sz w:val="28"/>
          </w:rPr>
          <w:t>40</w:t>
        </w:r>
        <w:r w:rsidR="00E13F3D" w:rsidRPr="00E13F3D">
          <w:rPr>
            <w:b/>
            <w:i/>
            <w:noProof/>
            <w:sz w:val="28"/>
          </w:rPr>
          <w:t>8</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6160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58F173" w:rsidR="001E41F3" w:rsidRPr="00410371" w:rsidRDefault="00F56EC7"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D04E25" w:rsidR="00F25D98" w:rsidRDefault="00C7467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Clarification on PSIHI and retransmissions-mirror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575475" w:rsidR="001E41F3" w:rsidRDefault="00815152" w:rsidP="00547111">
            <w:pPr>
              <w:pStyle w:val="CRCoverPage"/>
              <w:spacing w:after="0"/>
              <w:ind w:left="100"/>
              <w:rPr>
                <w:noProof/>
              </w:rPr>
            </w:pPr>
            <w:r w:rsidRPr="0088015C">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XRM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A0CACA" w:rsidR="001E41F3" w:rsidRDefault="00F56EC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467F" w14:paraId="1256F52C" w14:textId="77777777" w:rsidTr="00547111">
        <w:tc>
          <w:tcPr>
            <w:tcW w:w="2694" w:type="dxa"/>
            <w:gridSpan w:val="2"/>
            <w:tcBorders>
              <w:top w:val="single" w:sz="4" w:space="0" w:color="auto"/>
              <w:left w:val="single" w:sz="4" w:space="0" w:color="auto"/>
            </w:tcBorders>
          </w:tcPr>
          <w:p w14:paraId="52C87DB0" w14:textId="77777777" w:rsidR="00C7467F" w:rsidRDefault="00C7467F" w:rsidP="00C746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A74DE5" w14:textId="77777777" w:rsidR="00C7467F" w:rsidRDefault="00C7467F" w:rsidP="00C7467F">
            <w:pPr>
              <w:pStyle w:val="CRCoverPage"/>
              <w:ind w:left="100"/>
              <w:rPr>
                <w:noProof/>
                <w:lang w:val="en-US"/>
              </w:rPr>
            </w:pPr>
            <w:r>
              <w:rPr>
                <w:noProof/>
                <w:lang w:val="en-US"/>
              </w:rPr>
              <w:t xml:space="preserve">As per Rel-18 XRM work, </w:t>
            </w:r>
            <w:r w:rsidRPr="005B3C5F">
              <w:rPr>
                <w:noProof/>
                <w:lang w:val="en-US"/>
              </w:rPr>
              <w:t xml:space="preserve">PSIHI can be used </w:t>
            </w:r>
            <w:r>
              <w:rPr>
                <w:noProof/>
                <w:lang w:val="en-US"/>
              </w:rPr>
              <w:t>to</w:t>
            </w:r>
            <w:r w:rsidRPr="005B3C5F">
              <w:rPr>
                <w:noProof/>
                <w:lang w:val="en-US"/>
              </w:rPr>
              <w:t xml:space="preserve"> </w:t>
            </w:r>
            <w:r>
              <w:rPr>
                <w:noProof/>
                <w:lang w:val="en-US"/>
              </w:rPr>
              <w:t xml:space="preserve">indicate to </w:t>
            </w:r>
            <w:r w:rsidRPr="005B3C5F">
              <w:rPr>
                <w:noProof/>
                <w:lang w:val="en-US"/>
              </w:rPr>
              <w:t xml:space="preserve">the RAN </w:t>
            </w:r>
            <w:r>
              <w:rPr>
                <w:noProof/>
                <w:lang w:val="en-US"/>
              </w:rPr>
              <w:t xml:space="preserve">that it </w:t>
            </w:r>
            <w:r w:rsidRPr="005B3C5F">
              <w:rPr>
                <w:noProof/>
                <w:lang w:val="en-US"/>
              </w:rPr>
              <w:t xml:space="preserve">can save resources by </w:t>
            </w:r>
            <w:r>
              <w:rPr>
                <w:noProof/>
                <w:lang w:val="en-US"/>
              </w:rPr>
              <w:t xml:space="preserve">safely </w:t>
            </w:r>
            <w:r w:rsidRPr="005B3C5F">
              <w:rPr>
                <w:noProof/>
                <w:lang w:val="en-US"/>
              </w:rPr>
              <w:t xml:space="preserve">discarding useless </w:t>
            </w:r>
            <w:r>
              <w:rPr>
                <w:noProof/>
                <w:lang w:val="en-US"/>
              </w:rPr>
              <w:t xml:space="preserve">PDUs </w:t>
            </w:r>
            <w:r w:rsidRPr="005B3C5F">
              <w:rPr>
                <w:noProof/>
                <w:lang w:val="en-US"/>
              </w:rPr>
              <w:t xml:space="preserve">if part </w:t>
            </w:r>
            <w:r>
              <w:rPr>
                <w:noProof/>
                <w:lang w:val="en-US"/>
              </w:rPr>
              <w:t xml:space="preserve">of the PDU set has not been delivered. </w:t>
            </w:r>
          </w:p>
          <w:p w14:paraId="708AA7DE" w14:textId="70A98EBB" w:rsidR="00C7467F" w:rsidRPr="00C7467F" w:rsidRDefault="00C7467F" w:rsidP="00C7467F">
            <w:pPr>
              <w:pStyle w:val="CRCoverPage"/>
              <w:ind w:left="100"/>
              <w:rPr>
                <w:noProof/>
                <w:lang w:val="en-US"/>
              </w:rPr>
            </w:pPr>
            <w:r>
              <w:rPr>
                <w:noProof/>
                <w:lang w:val="en-US"/>
              </w:rPr>
              <w:t xml:space="preserve">However, if reliable delivery is ensured by the transport or the application layer by retransmissions, the discarding of PDUs </w:t>
            </w:r>
            <w:r w:rsidR="00F56EC7" w:rsidRPr="00F56EC7">
              <w:rPr>
                <w:noProof/>
                <w:highlight w:val="green"/>
                <w:lang w:val="en-US"/>
              </w:rPr>
              <w:t>is wasting resources and</w:t>
            </w:r>
            <w:r w:rsidR="00F56EC7">
              <w:rPr>
                <w:noProof/>
                <w:lang w:val="en-US"/>
              </w:rPr>
              <w:t xml:space="preserve"> </w:t>
            </w:r>
            <w:r>
              <w:rPr>
                <w:noProof/>
                <w:lang w:val="en-US"/>
              </w:rPr>
              <w:t xml:space="preserve">is essentially against the intention of the application. </w:t>
            </w:r>
          </w:p>
        </w:tc>
      </w:tr>
      <w:tr w:rsidR="00C7467F" w14:paraId="4CA74D09" w14:textId="77777777" w:rsidTr="00547111">
        <w:tc>
          <w:tcPr>
            <w:tcW w:w="2694" w:type="dxa"/>
            <w:gridSpan w:val="2"/>
            <w:tcBorders>
              <w:left w:val="single" w:sz="4" w:space="0" w:color="auto"/>
            </w:tcBorders>
          </w:tcPr>
          <w:p w14:paraId="2D0866D6" w14:textId="77777777" w:rsidR="00C7467F" w:rsidRDefault="00C7467F" w:rsidP="00C7467F">
            <w:pPr>
              <w:pStyle w:val="CRCoverPage"/>
              <w:spacing w:after="0"/>
              <w:rPr>
                <w:b/>
                <w:i/>
                <w:noProof/>
                <w:sz w:val="8"/>
                <w:szCs w:val="8"/>
              </w:rPr>
            </w:pPr>
          </w:p>
        </w:tc>
        <w:tc>
          <w:tcPr>
            <w:tcW w:w="6946" w:type="dxa"/>
            <w:gridSpan w:val="9"/>
            <w:tcBorders>
              <w:right w:val="single" w:sz="4" w:space="0" w:color="auto"/>
            </w:tcBorders>
          </w:tcPr>
          <w:p w14:paraId="365DEF04" w14:textId="77777777" w:rsidR="00C7467F" w:rsidRDefault="00C7467F" w:rsidP="00C7467F">
            <w:pPr>
              <w:pStyle w:val="CRCoverPage"/>
              <w:spacing w:after="0"/>
              <w:rPr>
                <w:noProof/>
                <w:sz w:val="8"/>
                <w:szCs w:val="8"/>
              </w:rPr>
            </w:pPr>
          </w:p>
        </w:tc>
      </w:tr>
      <w:tr w:rsidR="00C7467F" w14:paraId="21016551" w14:textId="77777777" w:rsidTr="00547111">
        <w:tc>
          <w:tcPr>
            <w:tcW w:w="2694" w:type="dxa"/>
            <w:gridSpan w:val="2"/>
            <w:tcBorders>
              <w:left w:val="single" w:sz="4" w:space="0" w:color="auto"/>
            </w:tcBorders>
          </w:tcPr>
          <w:p w14:paraId="49433147" w14:textId="77777777" w:rsidR="00C7467F" w:rsidRDefault="00C7467F" w:rsidP="00C746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7B7132" w:rsidR="00C7467F" w:rsidRDefault="00C7467F" w:rsidP="00C7467F">
            <w:pPr>
              <w:pStyle w:val="CRCoverPage"/>
              <w:spacing w:after="0"/>
              <w:ind w:left="100"/>
              <w:rPr>
                <w:noProof/>
              </w:rPr>
            </w:pPr>
            <w:r>
              <w:rPr>
                <w:noProof/>
              </w:rPr>
              <w:t>Clarify that the use of PSIHI in cases of retransmissions can have the opposite effect and should be avoided.</w:t>
            </w:r>
          </w:p>
        </w:tc>
      </w:tr>
      <w:tr w:rsidR="00C7467F" w14:paraId="1F886379" w14:textId="77777777" w:rsidTr="00547111">
        <w:tc>
          <w:tcPr>
            <w:tcW w:w="2694" w:type="dxa"/>
            <w:gridSpan w:val="2"/>
            <w:tcBorders>
              <w:left w:val="single" w:sz="4" w:space="0" w:color="auto"/>
            </w:tcBorders>
          </w:tcPr>
          <w:p w14:paraId="4D989623" w14:textId="77777777" w:rsidR="00C7467F" w:rsidRDefault="00C7467F" w:rsidP="00C7467F">
            <w:pPr>
              <w:pStyle w:val="CRCoverPage"/>
              <w:spacing w:after="0"/>
              <w:rPr>
                <w:b/>
                <w:i/>
                <w:noProof/>
                <w:sz w:val="8"/>
                <w:szCs w:val="8"/>
              </w:rPr>
            </w:pPr>
          </w:p>
        </w:tc>
        <w:tc>
          <w:tcPr>
            <w:tcW w:w="6946" w:type="dxa"/>
            <w:gridSpan w:val="9"/>
            <w:tcBorders>
              <w:right w:val="single" w:sz="4" w:space="0" w:color="auto"/>
            </w:tcBorders>
          </w:tcPr>
          <w:p w14:paraId="71C4A204" w14:textId="77777777" w:rsidR="00C7467F" w:rsidRDefault="00C7467F" w:rsidP="00C7467F">
            <w:pPr>
              <w:pStyle w:val="CRCoverPage"/>
              <w:spacing w:after="0"/>
              <w:rPr>
                <w:noProof/>
                <w:sz w:val="8"/>
                <w:szCs w:val="8"/>
              </w:rPr>
            </w:pPr>
          </w:p>
        </w:tc>
      </w:tr>
      <w:tr w:rsidR="00C7467F" w14:paraId="678D7BF9" w14:textId="77777777" w:rsidTr="00547111">
        <w:tc>
          <w:tcPr>
            <w:tcW w:w="2694" w:type="dxa"/>
            <w:gridSpan w:val="2"/>
            <w:tcBorders>
              <w:left w:val="single" w:sz="4" w:space="0" w:color="auto"/>
              <w:bottom w:val="single" w:sz="4" w:space="0" w:color="auto"/>
            </w:tcBorders>
          </w:tcPr>
          <w:p w14:paraId="4E5CE1B6" w14:textId="77777777" w:rsidR="00C7467F" w:rsidRDefault="00C7467F" w:rsidP="00C746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B25891" w:rsidR="00C7467F" w:rsidRDefault="00C7467F" w:rsidP="00C7467F">
            <w:pPr>
              <w:pStyle w:val="CRCoverPage"/>
              <w:spacing w:after="0"/>
              <w:ind w:left="100"/>
              <w:rPr>
                <w:noProof/>
              </w:rPr>
            </w:pPr>
            <w:r>
              <w:rPr>
                <w:noProof/>
              </w:rPr>
              <w:t>Application developers may incorrectly use PSIHI and eventually hinder network performance</w:t>
            </w:r>
          </w:p>
        </w:tc>
      </w:tr>
      <w:tr w:rsidR="00C7467F" w14:paraId="034AF533" w14:textId="77777777" w:rsidTr="00547111">
        <w:tc>
          <w:tcPr>
            <w:tcW w:w="2694" w:type="dxa"/>
            <w:gridSpan w:val="2"/>
          </w:tcPr>
          <w:p w14:paraId="39D9EB5B" w14:textId="77777777" w:rsidR="00C7467F" w:rsidRDefault="00C7467F" w:rsidP="00C7467F">
            <w:pPr>
              <w:pStyle w:val="CRCoverPage"/>
              <w:spacing w:after="0"/>
              <w:rPr>
                <w:b/>
                <w:i/>
                <w:noProof/>
                <w:sz w:val="8"/>
                <w:szCs w:val="8"/>
              </w:rPr>
            </w:pPr>
          </w:p>
        </w:tc>
        <w:tc>
          <w:tcPr>
            <w:tcW w:w="6946" w:type="dxa"/>
            <w:gridSpan w:val="9"/>
          </w:tcPr>
          <w:p w14:paraId="7826CB1C" w14:textId="77777777" w:rsidR="00C7467F" w:rsidRDefault="00C7467F" w:rsidP="00C7467F">
            <w:pPr>
              <w:pStyle w:val="CRCoverPage"/>
              <w:spacing w:after="0"/>
              <w:rPr>
                <w:noProof/>
                <w:sz w:val="8"/>
                <w:szCs w:val="8"/>
              </w:rPr>
            </w:pPr>
          </w:p>
        </w:tc>
      </w:tr>
      <w:tr w:rsidR="00C7467F" w14:paraId="6A17D7AC" w14:textId="77777777" w:rsidTr="00547111">
        <w:tc>
          <w:tcPr>
            <w:tcW w:w="2694" w:type="dxa"/>
            <w:gridSpan w:val="2"/>
            <w:tcBorders>
              <w:top w:val="single" w:sz="4" w:space="0" w:color="auto"/>
              <w:left w:val="single" w:sz="4" w:space="0" w:color="auto"/>
            </w:tcBorders>
          </w:tcPr>
          <w:p w14:paraId="6DAD5B19" w14:textId="77777777" w:rsidR="00C7467F" w:rsidRDefault="00C7467F" w:rsidP="00C746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2BAD04" w:rsidR="00C7467F" w:rsidRDefault="00C7467F" w:rsidP="00C7467F">
            <w:pPr>
              <w:pStyle w:val="CRCoverPage"/>
              <w:spacing w:after="0"/>
              <w:ind w:left="100"/>
              <w:rPr>
                <w:noProof/>
              </w:rPr>
            </w:pPr>
            <w:r>
              <w:rPr>
                <w:lang w:eastAsia="ko-KR"/>
              </w:rPr>
              <w:t>5.7.7.4</w:t>
            </w:r>
          </w:p>
        </w:tc>
      </w:tr>
      <w:tr w:rsidR="00C7467F" w14:paraId="56E1E6C3" w14:textId="77777777" w:rsidTr="00547111">
        <w:tc>
          <w:tcPr>
            <w:tcW w:w="2694" w:type="dxa"/>
            <w:gridSpan w:val="2"/>
            <w:tcBorders>
              <w:left w:val="single" w:sz="4" w:space="0" w:color="auto"/>
            </w:tcBorders>
          </w:tcPr>
          <w:p w14:paraId="2FB9DE77" w14:textId="77777777" w:rsidR="00C7467F" w:rsidRDefault="00C7467F" w:rsidP="00C7467F">
            <w:pPr>
              <w:pStyle w:val="CRCoverPage"/>
              <w:spacing w:after="0"/>
              <w:rPr>
                <w:b/>
                <w:i/>
                <w:noProof/>
                <w:sz w:val="8"/>
                <w:szCs w:val="8"/>
              </w:rPr>
            </w:pPr>
          </w:p>
        </w:tc>
        <w:tc>
          <w:tcPr>
            <w:tcW w:w="6946" w:type="dxa"/>
            <w:gridSpan w:val="9"/>
            <w:tcBorders>
              <w:right w:val="single" w:sz="4" w:space="0" w:color="auto"/>
            </w:tcBorders>
          </w:tcPr>
          <w:p w14:paraId="0898542D" w14:textId="77777777" w:rsidR="00C7467F" w:rsidRDefault="00C7467F" w:rsidP="00C7467F">
            <w:pPr>
              <w:pStyle w:val="CRCoverPage"/>
              <w:spacing w:after="0"/>
              <w:rPr>
                <w:noProof/>
                <w:sz w:val="8"/>
                <w:szCs w:val="8"/>
              </w:rPr>
            </w:pPr>
          </w:p>
        </w:tc>
      </w:tr>
      <w:tr w:rsidR="00C7467F" w14:paraId="76F95A8B" w14:textId="77777777" w:rsidTr="00547111">
        <w:tc>
          <w:tcPr>
            <w:tcW w:w="2694" w:type="dxa"/>
            <w:gridSpan w:val="2"/>
            <w:tcBorders>
              <w:left w:val="single" w:sz="4" w:space="0" w:color="auto"/>
            </w:tcBorders>
          </w:tcPr>
          <w:p w14:paraId="335EAB52" w14:textId="77777777" w:rsidR="00C7467F" w:rsidRDefault="00C7467F" w:rsidP="00C746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67F" w:rsidRDefault="00C7467F" w:rsidP="00C746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67F" w:rsidRDefault="00C7467F" w:rsidP="00C7467F">
            <w:pPr>
              <w:pStyle w:val="CRCoverPage"/>
              <w:spacing w:after="0"/>
              <w:jc w:val="center"/>
              <w:rPr>
                <w:b/>
                <w:caps/>
                <w:noProof/>
              </w:rPr>
            </w:pPr>
            <w:r>
              <w:rPr>
                <w:b/>
                <w:caps/>
                <w:noProof/>
              </w:rPr>
              <w:t>N</w:t>
            </w:r>
          </w:p>
        </w:tc>
        <w:tc>
          <w:tcPr>
            <w:tcW w:w="2977" w:type="dxa"/>
            <w:gridSpan w:val="4"/>
          </w:tcPr>
          <w:p w14:paraId="304CCBCB" w14:textId="77777777" w:rsidR="00C7467F" w:rsidRDefault="00C7467F" w:rsidP="00C746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67F" w:rsidRDefault="00C7467F" w:rsidP="00C7467F">
            <w:pPr>
              <w:pStyle w:val="CRCoverPage"/>
              <w:spacing w:after="0"/>
              <w:ind w:left="99"/>
              <w:rPr>
                <w:noProof/>
              </w:rPr>
            </w:pPr>
          </w:p>
        </w:tc>
      </w:tr>
      <w:tr w:rsidR="00C7467F" w14:paraId="34ACE2EB" w14:textId="77777777" w:rsidTr="00547111">
        <w:tc>
          <w:tcPr>
            <w:tcW w:w="2694" w:type="dxa"/>
            <w:gridSpan w:val="2"/>
            <w:tcBorders>
              <w:left w:val="single" w:sz="4" w:space="0" w:color="auto"/>
            </w:tcBorders>
          </w:tcPr>
          <w:p w14:paraId="571382F3" w14:textId="77777777" w:rsidR="00C7467F" w:rsidRDefault="00C7467F" w:rsidP="00C746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67F" w:rsidRDefault="00C7467F" w:rsidP="00C746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52CAF1" w:rsidR="00C7467F" w:rsidRDefault="00C7467F" w:rsidP="00C7467F">
            <w:pPr>
              <w:pStyle w:val="CRCoverPage"/>
              <w:spacing w:after="0"/>
              <w:jc w:val="center"/>
              <w:rPr>
                <w:b/>
                <w:caps/>
                <w:noProof/>
              </w:rPr>
            </w:pPr>
            <w:r>
              <w:rPr>
                <w:b/>
                <w:caps/>
                <w:noProof/>
              </w:rPr>
              <w:t>X</w:t>
            </w:r>
          </w:p>
        </w:tc>
        <w:tc>
          <w:tcPr>
            <w:tcW w:w="2977" w:type="dxa"/>
            <w:gridSpan w:val="4"/>
          </w:tcPr>
          <w:p w14:paraId="7DB274D8" w14:textId="77777777" w:rsidR="00C7467F" w:rsidRDefault="00C7467F" w:rsidP="00C746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67F" w:rsidRDefault="00C7467F" w:rsidP="00C7467F">
            <w:pPr>
              <w:pStyle w:val="CRCoverPage"/>
              <w:spacing w:after="0"/>
              <w:ind w:left="99"/>
              <w:rPr>
                <w:noProof/>
              </w:rPr>
            </w:pPr>
            <w:r>
              <w:rPr>
                <w:noProof/>
              </w:rPr>
              <w:t xml:space="preserve">TS/TR ... CR ... </w:t>
            </w:r>
          </w:p>
        </w:tc>
      </w:tr>
      <w:tr w:rsidR="00C7467F" w14:paraId="446DDBAC" w14:textId="77777777" w:rsidTr="00547111">
        <w:tc>
          <w:tcPr>
            <w:tcW w:w="2694" w:type="dxa"/>
            <w:gridSpan w:val="2"/>
            <w:tcBorders>
              <w:left w:val="single" w:sz="4" w:space="0" w:color="auto"/>
            </w:tcBorders>
          </w:tcPr>
          <w:p w14:paraId="678A1AA6" w14:textId="77777777" w:rsidR="00C7467F" w:rsidRDefault="00C7467F" w:rsidP="00C746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7467F" w:rsidRDefault="00C7467F" w:rsidP="00C746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404FCD" w:rsidR="00C7467F" w:rsidRDefault="00C7467F" w:rsidP="00C7467F">
            <w:pPr>
              <w:pStyle w:val="CRCoverPage"/>
              <w:spacing w:after="0"/>
              <w:jc w:val="center"/>
              <w:rPr>
                <w:b/>
                <w:caps/>
                <w:noProof/>
              </w:rPr>
            </w:pPr>
            <w:r>
              <w:rPr>
                <w:b/>
                <w:caps/>
                <w:noProof/>
              </w:rPr>
              <w:t>X</w:t>
            </w:r>
          </w:p>
        </w:tc>
        <w:tc>
          <w:tcPr>
            <w:tcW w:w="2977" w:type="dxa"/>
            <w:gridSpan w:val="4"/>
          </w:tcPr>
          <w:p w14:paraId="1A4306D9" w14:textId="77777777" w:rsidR="00C7467F" w:rsidRDefault="00C7467F" w:rsidP="00C746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467F" w:rsidRDefault="00C7467F" w:rsidP="00C7467F">
            <w:pPr>
              <w:pStyle w:val="CRCoverPage"/>
              <w:spacing w:after="0"/>
              <w:ind w:left="99"/>
              <w:rPr>
                <w:noProof/>
              </w:rPr>
            </w:pPr>
            <w:r>
              <w:rPr>
                <w:noProof/>
              </w:rPr>
              <w:t xml:space="preserve">TS/TR ... CR ... </w:t>
            </w:r>
          </w:p>
        </w:tc>
      </w:tr>
      <w:tr w:rsidR="00C7467F" w14:paraId="55C714D2" w14:textId="77777777" w:rsidTr="00547111">
        <w:tc>
          <w:tcPr>
            <w:tcW w:w="2694" w:type="dxa"/>
            <w:gridSpan w:val="2"/>
            <w:tcBorders>
              <w:left w:val="single" w:sz="4" w:space="0" w:color="auto"/>
            </w:tcBorders>
          </w:tcPr>
          <w:p w14:paraId="45913E62" w14:textId="77777777" w:rsidR="00C7467F" w:rsidRDefault="00C7467F" w:rsidP="00C746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67F" w:rsidRDefault="00C7467F" w:rsidP="00C746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42338E" w:rsidR="00C7467F" w:rsidRDefault="00C7467F" w:rsidP="00C7467F">
            <w:pPr>
              <w:pStyle w:val="CRCoverPage"/>
              <w:spacing w:after="0"/>
              <w:jc w:val="center"/>
              <w:rPr>
                <w:b/>
                <w:caps/>
                <w:noProof/>
              </w:rPr>
            </w:pPr>
            <w:r>
              <w:rPr>
                <w:b/>
                <w:caps/>
                <w:noProof/>
              </w:rPr>
              <w:t>X</w:t>
            </w:r>
          </w:p>
        </w:tc>
        <w:tc>
          <w:tcPr>
            <w:tcW w:w="2977" w:type="dxa"/>
            <w:gridSpan w:val="4"/>
          </w:tcPr>
          <w:p w14:paraId="1B4FF921" w14:textId="77777777" w:rsidR="00C7467F" w:rsidRDefault="00C7467F" w:rsidP="00C746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67F" w:rsidRDefault="00C7467F" w:rsidP="00C7467F">
            <w:pPr>
              <w:pStyle w:val="CRCoverPage"/>
              <w:spacing w:after="0"/>
              <w:ind w:left="99"/>
              <w:rPr>
                <w:noProof/>
              </w:rPr>
            </w:pPr>
            <w:r>
              <w:rPr>
                <w:noProof/>
              </w:rPr>
              <w:t xml:space="preserve">TS/TR ... CR ... </w:t>
            </w:r>
          </w:p>
        </w:tc>
      </w:tr>
      <w:tr w:rsidR="00C7467F" w14:paraId="60DF82CC" w14:textId="77777777" w:rsidTr="008863B9">
        <w:tc>
          <w:tcPr>
            <w:tcW w:w="2694" w:type="dxa"/>
            <w:gridSpan w:val="2"/>
            <w:tcBorders>
              <w:left w:val="single" w:sz="4" w:space="0" w:color="auto"/>
            </w:tcBorders>
          </w:tcPr>
          <w:p w14:paraId="517696CD" w14:textId="77777777" w:rsidR="00C7467F" w:rsidRDefault="00C7467F" w:rsidP="00C7467F">
            <w:pPr>
              <w:pStyle w:val="CRCoverPage"/>
              <w:spacing w:after="0"/>
              <w:rPr>
                <w:b/>
                <w:i/>
                <w:noProof/>
              </w:rPr>
            </w:pPr>
          </w:p>
        </w:tc>
        <w:tc>
          <w:tcPr>
            <w:tcW w:w="6946" w:type="dxa"/>
            <w:gridSpan w:val="9"/>
            <w:tcBorders>
              <w:right w:val="single" w:sz="4" w:space="0" w:color="auto"/>
            </w:tcBorders>
          </w:tcPr>
          <w:p w14:paraId="4D84207F" w14:textId="77777777" w:rsidR="00C7467F" w:rsidRDefault="00C7467F" w:rsidP="00C7467F">
            <w:pPr>
              <w:pStyle w:val="CRCoverPage"/>
              <w:spacing w:after="0"/>
              <w:rPr>
                <w:noProof/>
              </w:rPr>
            </w:pPr>
          </w:p>
        </w:tc>
      </w:tr>
      <w:tr w:rsidR="00C7467F" w14:paraId="556B87B6" w14:textId="77777777" w:rsidTr="008863B9">
        <w:tc>
          <w:tcPr>
            <w:tcW w:w="2694" w:type="dxa"/>
            <w:gridSpan w:val="2"/>
            <w:tcBorders>
              <w:left w:val="single" w:sz="4" w:space="0" w:color="auto"/>
              <w:bottom w:val="single" w:sz="4" w:space="0" w:color="auto"/>
            </w:tcBorders>
          </w:tcPr>
          <w:p w14:paraId="79A9C411" w14:textId="77777777" w:rsidR="00C7467F" w:rsidRDefault="00C7467F" w:rsidP="00C746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67F" w:rsidRDefault="00C7467F" w:rsidP="00C7467F">
            <w:pPr>
              <w:pStyle w:val="CRCoverPage"/>
              <w:spacing w:after="0"/>
              <w:ind w:left="100"/>
              <w:rPr>
                <w:noProof/>
              </w:rPr>
            </w:pPr>
          </w:p>
        </w:tc>
      </w:tr>
      <w:tr w:rsidR="00C7467F" w:rsidRPr="008863B9" w14:paraId="45BFE792" w14:textId="77777777" w:rsidTr="008863B9">
        <w:tc>
          <w:tcPr>
            <w:tcW w:w="2694" w:type="dxa"/>
            <w:gridSpan w:val="2"/>
            <w:tcBorders>
              <w:top w:val="single" w:sz="4" w:space="0" w:color="auto"/>
              <w:bottom w:val="single" w:sz="4" w:space="0" w:color="auto"/>
            </w:tcBorders>
          </w:tcPr>
          <w:p w14:paraId="194242DD" w14:textId="77777777" w:rsidR="00C7467F" w:rsidRPr="008863B9" w:rsidRDefault="00C7467F" w:rsidP="00C746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67F" w:rsidRPr="008863B9" w:rsidRDefault="00C7467F" w:rsidP="00C7467F">
            <w:pPr>
              <w:pStyle w:val="CRCoverPage"/>
              <w:spacing w:after="0"/>
              <w:ind w:left="100"/>
              <w:rPr>
                <w:noProof/>
                <w:sz w:val="8"/>
                <w:szCs w:val="8"/>
              </w:rPr>
            </w:pPr>
          </w:p>
        </w:tc>
      </w:tr>
      <w:tr w:rsidR="00C7467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67F" w:rsidRDefault="00C7467F" w:rsidP="00C746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67F" w:rsidRDefault="00C7467F" w:rsidP="00C7467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B14131" w14:textId="77777777" w:rsidR="00C7467F" w:rsidRPr="005300B6" w:rsidRDefault="00C7467F" w:rsidP="00C7467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C88FFAD" w14:textId="77777777" w:rsidR="00042134" w:rsidRDefault="00042134" w:rsidP="00042134">
      <w:pPr>
        <w:pStyle w:val="Heading4"/>
        <w:rPr>
          <w:lang w:eastAsia="ko-KR"/>
        </w:rPr>
      </w:pPr>
      <w:bookmarkStart w:id="1" w:name="_Toc185600765"/>
      <w:bookmarkStart w:id="2" w:name="_Toc185600189"/>
      <w:r>
        <w:rPr>
          <w:lang w:eastAsia="ko-KR"/>
        </w:rPr>
        <w:t>5.7.7.4</w:t>
      </w:r>
      <w:r>
        <w:rPr>
          <w:lang w:eastAsia="ko-KR"/>
        </w:rPr>
        <w:tab/>
        <w:t>PDU Set Integrated Handling Information</w:t>
      </w:r>
      <w:bookmarkEnd w:id="1"/>
    </w:p>
    <w:p w14:paraId="1EC54C04" w14:textId="77777777" w:rsidR="00042134" w:rsidRDefault="00042134" w:rsidP="00042134">
      <w:pPr>
        <w:rPr>
          <w:ins w:id="3" w:author="Nokia Lazaros Gkatzikis " w:date="2025-02-10T21:03:00Z" w16du:dateUtc="2025-02-10T19:03:00Z"/>
          <w:lang w:eastAsia="ko-KR"/>
        </w:rPr>
      </w:pPr>
      <w:r>
        <w:rPr>
          <w:lang w:eastAsia="ko-KR"/>
        </w:rPr>
        <w:t>The PDU Set Integrated Handling Information (PSIHI) indicates whether all PDUs of the PDU Set are needed for the usage of the PDU Set by the application layer in the receiver side. PSIHI is an optional parameter. A QoS Flow is associated with at most one PSIHI value per direction.</w:t>
      </w:r>
    </w:p>
    <w:p w14:paraId="116D771A" w14:textId="7532BAA5" w:rsidR="00042134" w:rsidRDefault="00042134" w:rsidP="00042134">
      <w:pPr>
        <w:pStyle w:val="NO"/>
      </w:pPr>
      <w:ins w:id="4" w:author="Nokia Lazaros Gkatzikis " w:date="2025-02-10T21:03:00Z" w16du:dateUtc="2025-02-10T19:03:00Z">
        <w:r>
          <w:t>NOTE x:</w:t>
        </w:r>
        <w:r>
          <w:tab/>
        </w:r>
        <w:del w:id="5" w:author="Lazaros Gkatzikis Nokia rev" w:date="2025-02-20T08:23:00Z" w16du:dateUtc="2025-02-20T06:23:00Z">
          <w:r w:rsidDel="00F56EC7">
            <w:delText>The potential savings of</w:delText>
          </w:r>
        </w:del>
      </w:ins>
      <w:ins w:id="6" w:author="Lazaros Gkatzikis Nokia rev" w:date="2025-02-20T08:23:00Z" w16du:dateUtc="2025-02-20T06:23:00Z">
        <w:r w:rsidR="00F56EC7" w:rsidRPr="00F56EC7">
          <w:rPr>
            <w:highlight w:val="green"/>
          </w:rPr>
          <w:t>It is recommended that</w:t>
        </w:r>
      </w:ins>
      <w:ins w:id="7" w:author="Nokia Lazaros Gkatzikis " w:date="2025-02-10T21:03:00Z" w16du:dateUtc="2025-02-10T19:03:00Z">
        <w:r>
          <w:t xml:space="preserve"> PSIHI (enables</w:t>
        </w:r>
        <w:r w:rsidRPr="00845888">
          <w:t xml:space="preserve"> </w:t>
        </w:r>
        <w:r>
          <w:t xml:space="preserve">the </w:t>
        </w:r>
        <w:r w:rsidRPr="00845888">
          <w:t>AN to stop transmitting a PDU set as soon as one of the PDU</w:t>
        </w:r>
        <w:r>
          <w:t>s</w:t>
        </w:r>
        <w:r w:rsidRPr="00845888">
          <w:t xml:space="preserve"> of the set is known to be lost</w:t>
        </w:r>
        <w:r>
          <w:t xml:space="preserve">) </w:t>
        </w:r>
        <w:del w:id="8" w:author="Lazaros Gkatzikis Nokia rev" w:date="2025-02-20T08:27:00Z" w16du:dateUtc="2025-02-20T06:27:00Z">
          <w:r w:rsidR="007D29F1" w:rsidDel="00F56EC7">
            <w:delText xml:space="preserve">are </w:delText>
          </w:r>
          <w:r w:rsidDel="00F56EC7">
            <w:delText xml:space="preserve">reversed </w:delText>
          </w:r>
          <w:r w:rsidRPr="00F56EC7" w:rsidDel="00F56EC7">
            <w:rPr>
              <w:highlight w:val="green"/>
            </w:rPr>
            <w:delText>if</w:delText>
          </w:r>
        </w:del>
      </w:ins>
      <w:ins w:id="9" w:author="Lazaros Gkatzikis Nokia rev" w:date="2025-02-20T08:27:00Z" w16du:dateUtc="2025-02-20T06:27:00Z">
        <w:r w:rsidR="00F56EC7" w:rsidRPr="00F56EC7">
          <w:rPr>
            <w:highlight w:val="green"/>
          </w:rPr>
          <w:t xml:space="preserve">is not </w:t>
        </w:r>
      </w:ins>
      <w:ins w:id="10" w:author="Lazaros Gkatzikis Nokia rev" w:date="2025-02-20T08:28:00Z" w16du:dateUtc="2025-02-20T06:28:00Z">
        <w:r w:rsidR="00F56EC7" w:rsidRPr="00F56EC7">
          <w:rPr>
            <w:highlight w:val="green"/>
          </w:rPr>
          <w:t>used</w:t>
        </w:r>
      </w:ins>
      <w:ins w:id="11" w:author="Nokia Lazaros Gkatzikis " w:date="2025-02-10T21:03:00Z" w16du:dateUtc="2025-02-10T19:03:00Z">
        <w:r w:rsidRPr="00F56EC7">
          <w:rPr>
            <w:highlight w:val="green"/>
          </w:rPr>
          <w:t xml:space="preserve"> </w:t>
        </w:r>
      </w:ins>
      <w:ins w:id="12" w:author="Lazaros Gkatzikis Nokia rev" w:date="2025-02-20T08:28:00Z" w16du:dateUtc="2025-02-20T06:28:00Z">
        <w:r w:rsidR="00F56EC7" w:rsidRPr="00F56EC7">
          <w:rPr>
            <w:highlight w:val="green"/>
          </w:rPr>
          <w:t>when</w:t>
        </w:r>
        <w:r w:rsidR="00F56EC7">
          <w:t xml:space="preserve"> </w:t>
        </w:r>
      </w:ins>
      <w:ins w:id="13" w:author="Nokia Lazaros Gkatzikis " w:date="2025-02-10T21:03:00Z" w16du:dateUtc="2025-02-10T19:03:00Z">
        <w:del w:id="14" w:author="Lazaros Gkatzikis Nokia rev" w:date="2025-02-20T08:28:00Z" w16du:dateUtc="2025-02-20T06:28:00Z">
          <w:r w:rsidDel="00F56EC7">
            <w:delText xml:space="preserve">strict reliability with </w:delText>
          </w:r>
        </w:del>
        <w:r>
          <w:t xml:space="preserve">retransmissions </w:t>
        </w:r>
        <w:del w:id="15" w:author="Lazaros Gkatzikis Nokia rev" w:date="2025-02-20T08:28:00Z" w16du:dateUtc="2025-02-20T06:28:00Z">
          <w:r w:rsidRPr="00F56EC7" w:rsidDel="00F56EC7">
            <w:rPr>
              <w:highlight w:val="green"/>
            </w:rPr>
            <w:delText>is</w:delText>
          </w:r>
        </w:del>
      </w:ins>
      <w:ins w:id="16" w:author="Lazaros Gkatzikis Nokia rev" w:date="2025-02-20T08:28:00Z" w16du:dateUtc="2025-02-20T06:28:00Z">
        <w:r w:rsidR="00F56EC7" w:rsidRPr="00F56EC7">
          <w:rPr>
            <w:highlight w:val="green"/>
          </w:rPr>
          <w:t>are</w:t>
        </w:r>
      </w:ins>
      <w:ins w:id="17" w:author="Nokia Lazaros Gkatzikis " w:date="2025-02-10T21:03:00Z" w16du:dateUtc="2025-02-10T19:03:00Z">
        <w:r>
          <w:t xml:space="preserve"> implemented at the application or the transport layer (e.g., a </w:t>
        </w:r>
        <w:del w:id="18" w:author="Lazaros Gkatzikis Nokia rev" w:date="2025-02-20T08:30:00Z" w16du:dateUtc="2025-02-20T06:30:00Z">
          <w:r w:rsidDel="00F56EC7">
            <w:delText xml:space="preserve">reliable </w:delText>
          </w:r>
        </w:del>
        <w:r>
          <w:t>QUIC stream).</w:t>
        </w:r>
      </w:ins>
    </w:p>
    <w:bookmarkEnd w:id="2"/>
    <w:p w14:paraId="398E5510" w14:textId="77777777" w:rsidR="00C7467F" w:rsidRPr="0042466D" w:rsidRDefault="00C7467F" w:rsidP="00C7467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 * * End of changes * * * *</w:t>
      </w:r>
    </w:p>
    <w:p w14:paraId="246209BA" w14:textId="77777777" w:rsidR="00C7467F" w:rsidRDefault="00C7467F" w:rsidP="00C7467F">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Lazaros Gkatzikis ">
    <w15:presenceInfo w15:providerId="None" w15:userId="Nokia Lazaros Gkatzikis "/>
  </w15:person>
  <w15:person w15:author="Lazaros Gkatzikis Nokia rev">
    <w15:presenceInfo w15:providerId="None" w15:userId="Lazaros Gkatzikis Nokia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134"/>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53AF7"/>
    <w:rsid w:val="00792342"/>
    <w:rsid w:val="007977A8"/>
    <w:rsid w:val="007B512A"/>
    <w:rsid w:val="007C2097"/>
    <w:rsid w:val="007D29F1"/>
    <w:rsid w:val="007D6A07"/>
    <w:rsid w:val="007F7259"/>
    <w:rsid w:val="0080290C"/>
    <w:rsid w:val="008040A8"/>
    <w:rsid w:val="00815152"/>
    <w:rsid w:val="008279FA"/>
    <w:rsid w:val="008626E7"/>
    <w:rsid w:val="00870EE7"/>
    <w:rsid w:val="008863B9"/>
    <w:rsid w:val="008A45A6"/>
    <w:rsid w:val="008D3CCC"/>
    <w:rsid w:val="008F3789"/>
    <w:rsid w:val="008F686C"/>
    <w:rsid w:val="00904BD1"/>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467F"/>
    <w:rsid w:val="00C870F6"/>
    <w:rsid w:val="00C907B5"/>
    <w:rsid w:val="00C95985"/>
    <w:rsid w:val="00CC5026"/>
    <w:rsid w:val="00CC68D0"/>
    <w:rsid w:val="00CD1AC9"/>
    <w:rsid w:val="00D03F9A"/>
    <w:rsid w:val="00D06D51"/>
    <w:rsid w:val="00D24991"/>
    <w:rsid w:val="00D50255"/>
    <w:rsid w:val="00D66520"/>
    <w:rsid w:val="00D84AE9"/>
    <w:rsid w:val="00D9124E"/>
    <w:rsid w:val="00DC6553"/>
    <w:rsid w:val="00DE34CF"/>
    <w:rsid w:val="00E13F3D"/>
    <w:rsid w:val="00E34898"/>
    <w:rsid w:val="00EB09B7"/>
    <w:rsid w:val="00EE7D7C"/>
    <w:rsid w:val="00F25D98"/>
    <w:rsid w:val="00F300FB"/>
    <w:rsid w:val="00F370D2"/>
    <w:rsid w:val="00F56EC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C7467F"/>
    <w:rPr>
      <w:rFonts w:ascii="Times New Roman" w:hAnsi="Times New Roman"/>
      <w:lang w:val="en-GB" w:eastAsia="en-US"/>
    </w:rPr>
  </w:style>
  <w:style w:type="paragraph" w:styleId="Revision">
    <w:name w:val="Revision"/>
    <w:hidden/>
    <w:uiPriority w:val="99"/>
    <w:semiHidden/>
    <w:rsid w:val="000421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2</Pages>
  <Words>418</Words>
  <Characters>3163</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Lazaros Gkatzikis Nokia rev</cp:lastModifiedBy>
  <cp:revision>16</cp:revision>
  <cp:lastPrinted>1899-12-31T23:00:00Z</cp:lastPrinted>
  <dcterms:created xsi:type="dcterms:W3CDTF">2020-02-03T08:32:00Z</dcterms:created>
  <dcterms:modified xsi:type="dcterms:W3CDTF">2025-02-20T06:48:00Z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167</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S2-2502158</vt:lpwstr>
  </property>
  <property fmtid="{D5CDD505-2E9C-101B-9397-08002B2CF9AE}" pid="10" name="Spec#">
    <vt:lpwstr>23.501</vt:lpwstr>
  </property>
  <property fmtid="{D5CDD505-2E9C-101B-9397-08002B2CF9AE}" pid="11" name="Cr#">
    <vt:lpwstr>6160</vt:lpwstr>
  </property>
  <property fmtid="{D5CDD505-2E9C-101B-9397-08002B2CF9AE}" pid="12" name="Revision">
    <vt:lpwstr>-</vt:lpwstr>
  </property>
  <property fmtid="{D5CDD505-2E9C-101B-9397-08002B2CF9AE}" pid="13" name="Version">
    <vt:lpwstr>19.2.1</vt:lpwstr>
  </property>
  <property fmtid="{D5CDD505-2E9C-101B-9397-08002B2CF9AE}" pid="14" name="CrTitle">
    <vt:lpwstr>Clarification on PSIHI and retransmissions-mirror</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XRM</vt:lpwstr>
  </property>
  <property fmtid="{D5CDD505-2E9C-101B-9397-08002B2CF9AE}" pid="18" name="Cat">
    <vt:lpwstr>A</vt:lpwstr>
  </property>
  <property fmtid="{D5CDD505-2E9C-101B-9397-08002B2CF9AE}" pid="19" name="ResDate">
    <vt:lpwstr>2025-02-10</vt:lpwstr>
  </property>
  <property fmtid="{D5CDD505-2E9C-101B-9397-08002B2CF9AE}" pid="20" name="Release">
    <vt:lpwstr>Rel-19</vt:lpwstr>
  </property>
</Properties>
</file>