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567B2E98" w:rsidR="008F4EDF" w:rsidRPr="004617F4" w:rsidRDefault="004617F4" w:rsidP="008F4EDF">
      <w:pPr>
        <w:pStyle w:val="CRCoverPage"/>
        <w:tabs>
          <w:tab w:val="right" w:pos="9638"/>
        </w:tabs>
        <w:spacing w:after="0"/>
        <w:rPr>
          <w:rFonts w:cs="Arial"/>
          <w:b/>
          <w:noProof/>
          <w:sz w:val="24"/>
        </w:rPr>
      </w:pPr>
      <w:bookmarkStart w:id="0" w:name="_Hlk189768485"/>
      <w:bookmarkStart w:id="1" w:name="_Toc6241802"/>
      <w:bookmarkStart w:id="2" w:name="_Toc6296364"/>
      <w:bookmarkEnd w:id="0"/>
      <w:r w:rsidRPr="004617F4">
        <w:rPr>
          <w:rFonts w:cs="Arial"/>
          <w:b/>
          <w:noProof/>
          <w:sz w:val="24"/>
        </w:rPr>
        <w:t xml:space="preserve">3GPP TSG </w:t>
      </w:r>
      <w:r w:rsidR="008F4EDF" w:rsidRPr="004617F4">
        <w:rPr>
          <w:rFonts w:cs="Arial"/>
          <w:b/>
          <w:noProof/>
          <w:sz w:val="24"/>
        </w:rPr>
        <w:t>SA WG2 Meeting #</w:t>
      </w:r>
      <w:r w:rsidR="005D2A65" w:rsidRPr="004617F4">
        <w:rPr>
          <w:rFonts w:cs="Arial"/>
          <w:b/>
          <w:noProof/>
          <w:sz w:val="24"/>
        </w:rPr>
        <w:t>1</w:t>
      </w:r>
      <w:r w:rsidR="009D2E4F" w:rsidRPr="004617F4">
        <w:rPr>
          <w:rFonts w:cs="Arial"/>
          <w:b/>
          <w:noProof/>
          <w:sz w:val="24"/>
        </w:rPr>
        <w:t>6</w:t>
      </w:r>
      <w:r w:rsidR="00783B7C">
        <w:rPr>
          <w:rFonts w:cs="Arial"/>
          <w:b/>
          <w:noProof/>
          <w:sz w:val="24"/>
        </w:rPr>
        <w:t>7</w:t>
      </w:r>
      <w:r w:rsidR="008F4EDF" w:rsidRPr="004617F4">
        <w:rPr>
          <w:rFonts w:cs="Arial"/>
          <w:b/>
          <w:noProof/>
          <w:sz w:val="24"/>
        </w:rPr>
        <w:tab/>
      </w:r>
      <w:r w:rsidR="00A27F9B" w:rsidRPr="00A01C4C">
        <w:rPr>
          <w:rFonts w:cs="Arial"/>
          <w:b/>
          <w:i/>
          <w:iCs/>
          <w:sz w:val="24"/>
        </w:rPr>
        <w:t>S2-</w:t>
      </w:r>
      <w:r w:rsidR="00C07194" w:rsidRPr="00A01C4C">
        <w:rPr>
          <w:rFonts w:cs="Arial"/>
          <w:b/>
          <w:i/>
          <w:iCs/>
          <w:noProof/>
          <w:sz w:val="24"/>
        </w:rPr>
        <w:t>2</w:t>
      </w:r>
      <w:r w:rsidR="002642EA" w:rsidRPr="00A01C4C">
        <w:rPr>
          <w:rFonts w:cs="Arial"/>
          <w:b/>
          <w:i/>
          <w:iCs/>
          <w:noProof/>
          <w:sz w:val="24"/>
        </w:rPr>
        <w:t>5</w:t>
      </w:r>
      <w:r w:rsidR="007510D7" w:rsidRPr="00A01C4C">
        <w:rPr>
          <w:rFonts w:cs="Arial"/>
          <w:b/>
          <w:i/>
          <w:iCs/>
          <w:noProof/>
          <w:sz w:val="24"/>
        </w:rPr>
        <w:t>02109</w:t>
      </w:r>
    </w:p>
    <w:p w14:paraId="1B79EE69" w14:textId="4EB76E3F" w:rsidR="008F4EDF" w:rsidRDefault="00783B7C" w:rsidP="008F4EDF">
      <w:pPr>
        <w:pStyle w:val="CRCoverPage"/>
        <w:pBdr>
          <w:bottom w:val="single" w:sz="4" w:space="1" w:color="auto"/>
        </w:pBdr>
        <w:tabs>
          <w:tab w:val="right" w:pos="9639"/>
        </w:tabs>
        <w:spacing w:after="0"/>
        <w:rPr>
          <w:rFonts w:cs="Arial"/>
          <w:b/>
          <w:noProof/>
          <w:color w:val="0070C0"/>
          <w:sz w:val="24"/>
        </w:rPr>
      </w:pPr>
      <w:r>
        <w:rPr>
          <w:b/>
          <w:noProof/>
          <w:sz w:val="24"/>
        </w:rPr>
        <w:t>17</w:t>
      </w:r>
      <w:r w:rsidR="005C29FA" w:rsidRPr="004617F4">
        <w:rPr>
          <w:b/>
          <w:noProof/>
          <w:sz w:val="24"/>
        </w:rPr>
        <w:t xml:space="preserve"> – 2</w:t>
      </w:r>
      <w:r>
        <w:rPr>
          <w:b/>
          <w:noProof/>
          <w:sz w:val="24"/>
        </w:rPr>
        <w:t>1</w:t>
      </w:r>
      <w:r w:rsidR="004617F4" w:rsidRPr="004617F4">
        <w:rPr>
          <w:b/>
          <w:noProof/>
          <w:sz w:val="24"/>
        </w:rPr>
        <w:t xml:space="preserve"> J</w:t>
      </w:r>
      <w:r>
        <w:rPr>
          <w:b/>
          <w:noProof/>
          <w:sz w:val="24"/>
        </w:rPr>
        <w:t>February</w:t>
      </w:r>
      <w:r w:rsidR="006E73FE" w:rsidRPr="004617F4">
        <w:rPr>
          <w:b/>
          <w:noProof/>
          <w:sz w:val="24"/>
        </w:rPr>
        <w:t xml:space="preserve">, </w:t>
      </w:r>
      <w:r w:rsidR="005C29FA" w:rsidRPr="004617F4">
        <w:rPr>
          <w:b/>
          <w:noProof/>
          <w:sz w:val="24"/>
        </w:rPr>
        <w:t>202</w:t>
      </w:r>
      <w:r w:rsidR="004617F4" w:rsidRPr="004617F4">
        <w:rPr>
          <w:b/>
          <w:noProof/>
          <w:sz w:val="24"/>
        </w:rPr>
        <w:t>5</w:t>
      </w:r>
      <w:r w:rsidR="005C29FA" w:rsidRPr="004617F4">
        <w:rPr>
          <w:b/>
          <w:noProof/>
          <w:sz w:val="24"/>
        </w:rPr>
        <w:t xml:space="preserve">, </w:t>
      </w:r>
      <w:r>
        <w:rPr>
          <w:b/>
          <w:noProof/>
          <w:sz w:val="24"/>
        </w:rPr>
        <w:t>Athens, Greece</w:t>
      </w:r>
      <w:r w:rsidR="004617F4" w:rsidRPr="004617F4">
        <w:rPr>
          <w:b/>
          <w:noProof/>
          <w:sz w:val="24"/>
        </w:rPr>
        <w:t xml:space="preserve">   </w:t>
      </w:r>
      <w:r w:rsidR="004617F4" w:rsidRPr="004617F4">
        <w:rPr>
          <w:b/>
          <w:noProof/>
          <w:sz w:val="24"/>
        </w:rPr>
        <w:tab/>
      </w:r>
      <w:r w:rsidR="004617F4" w:rsidRPr="004617F4">
        <w:rPr>
          <w:b/>
          <w:i/>
          <w:iCs/>
          <w:noProof/>
          <w:sz w:val="22"/>
          <w:szCs w:val="18"/>
        </w:rPr>
        <w:t xml:space="preserve"> (was </w:t>
      </w:r>
      <w:r w:rsidR="004617F4" w:rsidRPr="004617F4">
        <w:rPr>
          <w:rFonts w:cs="Arial"/>
          <w:b/>
          <w:i/>
          <w:iCs/>
          <w:noProof/>
          <w:sz w:val="22"/>
          <w:szCs w:val="18"/>
        </w:rPr>
        <w:t>S2-</w:t>
      </w:r>
      <w:r w:rsidR="007510D7">
        <w:rPr>
          <w:rFonts w:cs="Arial"/>
          <w:b/>
          <w:i/>
          <w:iCs/>
          <w:noProof/>
          <w:sz w:val="22"/>
          <w:szCs w:val="18"/>
        </w:rPr>
        <w:t>2</w:t>
      </w:r>
      <w:r w:rsidRPr="00783B7C">
        <w:rPr>
          <w:rFonts w:cs="Arial"/>
          <w:b/>
          <w:i/>
          <w:iCs/>
          <w:noProof/>
          <w:sz w:val="22"/>
          <w:szCs w:val="18"/>
        </w:rPr>
        <w:t>500409</w:t>
      </w:r>
      <w:r w:rsidR="004617F4" w:rsidRPr="004617F4">
        <w:rPr>
          <w:rFonts w:cs="Arial"/>
          <w:b/>
          <w:i/>
          <w:iCs/>
          <w:noProof/>
          <w:sz w:val="22"/>
          <w:szCs w:val="18"/>
        </w:rPr>
        <w:t>)</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7C2BC9C4"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p>
    <w:p w14:paraId="3DF31EE5" w14:textId="36E84E4D"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414703">
        <w:rPr>
          <w:rFonts w:ascii="Arial" w:hAnsi="Arial" w:cs="Arial"/>
          <w:b/>
        </w:rPr>
        <w:t xml:space="preserve">Solving KI#4 with </w:t>
      </w:r>
      <w:r w:rsidR="00F70877">
        <w:rPr>
          <w:rFonts w:ascii="Arial" w:hAnsi="Arial" w:cs="Arial"/>
          <w:b/>
        </w:rPr>
        <w:t xml:space="preserve">N6 metadata using </w:t>
      </w:r>
      <w:r w:rsidR="00414703">
        <w:rPr>
          <w:rFonts w:ascii="Arial" w:hAnsi="Arial" w:cs="Arial"/>
          <w:b/>
        </w:rPr>
        <w:t>KI#2 mechanisms</w:t>
      </w:r>
      <w:r w:rsidR="001813DC">
        <w:rPr>
          <w:rFonts w:ascii="Arial" w:hAnsi="Arial" w:cs="Arial"/>
          <w:b/>
        </w:rPr>
        <w:t xml:space="preserve"> </w:t>
      </w:r>
    </w:p>
    <w:p w14:paraId="32F50DBC"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E1CB744" w14:textId="3B2E742B"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2642EA">
        <w:rPr>
          <w:rFonts w:ascii="Arial" w:hAnsi="Arial" w:cs="Arial"/>
          <w:b/>
        </w:rPr>
        <w:t>19.3.2</w:t>
      </w:r>
    </w:p>
    <w:p w14:paraId="2EAFA0F8" w14:textId="2C5BA90C"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E370B7" w:rsidRPr="00E370B7">
        <w:rPr>
          <w:rFonts w:ascii="Arial" w:hAnsi="Arial" w:cs="Arial"/>
          <w:b/>
        </w:rPr>
        <w:t>XRM_Ph2</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DE4AFD">
        <w:rPr>
          <w:rFonts w:ascii="Arial" w:hAnsi="Arial" w:cs="Arial"/>
          <w:b/>
        </w:rPr>
        <w:t>9</w:t>
      </w:r>
    </w:p>
    <w:p w14:paraId="22BF07E9" w14:textId="0910C19C"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DE4AFD">
        <w:rPr>
          <w:rFonts w:ascii="Arial" w:hAnsi="Arial" w:cs="Arial"/>
          <w:i/>
        </w:rPr>
        <w:t xml:space="preserve"> </w:t>
      </w:r>
      <w:r w:rsidR="00414703">
        <w:rPr>
          <w:rFonts w:ascii="Arial" w:hAnsi="Arial" w:cs="Arial"/>
          <w:i/>
        </w:rPr>
        <w:t xml:space="preserve">whether </w:t>
      </w:r>
      <w:r w:rsidR="00172A27">
        <w:rPr>
          <w:rFonts w:ascii="Arial" w:hAnsi="Arial" w:cs="Arial"/>
          <w:i/>
        </w:rPr>
        <w:t xml:space="preserve">SA2 </w:t>
      </w:r>
      <w:r w:rsidR="00414703">
        <w:rPr>
          <w:rFonts w:ascii="Arial" w:hAnsi="Arial" w:cs="Arial"/>
          <w:i/>
        </w:rPr>
        <w:t>should specify a solution for KI#4 using KI#2 mechanism</w:t>
      </w:r>
      <w:r w:rsidR="00E370B7">
        <w:rPr>
          <w:rFonts w:ascii="Arial" w:hAnsi="Arial" w:cs="Arial"/>
          <w:i/>
        </w:rPr>
        <w:t>s.</w:t>
      </w:r>
    </w:p>
    <w:p w14:paraId="159F49DE" w14:textId="5BE441E8" w:rsidR="000272B6" w:rsidRDefault="00121062" w:rsidP="000272B6">
      <w:pPr>
        <w:pStyle w:val="Heading1"/>
        <w:rPr>
          <w:rFonts w:ascii="Calibri" w:eastAsia="Malgun Gothic" w:hAnsi="Calibri" w:cs="Calibri"/>
          <w:sz w:val="22"/>
          <w:szCs w:val="22"/>
          <w:lang w:val="en-US" w:eastAsia="ko-KR"/>
        </w:rPr>
      </w:pPr>
      <w:r>
        <w:t>Background</w:t>
      </w:r>
    </w:p>
    <w:p w14:paraId="4B59AA76" w14:textId="42E8DF01" w:rsidR="00441912" w:rsidRDefault="004B33AA" w:rsidP="00237EBF">
      <w:pPr>
        <w:rPr>
          <w:lang w:val="en-US" w:eastAsia="ko-KR"/>
        </w:rPr>
      </w:pPr>
      <w:r>
        <w:rPr>
          <w:lang w:val="en-US" w:eastAsia="ko-KR"/>
        </w:rPr>
        <w:t>The purpose of this paper is to address</w:t>
      </w:r>
      <w:r w:rsidR="00237EBF">
        <w:rPr>
          <w:lang w:val="en-US" w:eastAsia="ko-KR"/>
        </w:rPr>
        <w:t xml:space="preserve"> the Editor’s Note in TS 23.501 clause 5.37.9.1: </w:t>
      </w:r>
    </w:p>
    <w:p w14:paraId="26C4604F" w14:textId="7F97CF0A" w:rsidR="007106F4" w:rsidRDefault="007106F4" w:rsidP="00C060E2">
      <w:pPr>
        <w:pStyle w:val="EditorsNote"/>
      </w:pPr>
      <w:r>
        <w:rPr>
          <w:lang w:val="en-US" w:eastAsia="ko-KR"/>
        </w:rPr>
        <w:t>“</w:t>
      </w:r>
      <w:r w:rsidR="00FD7FB5" w:rsidRPr="006E7C78">
        <w:t xml:space="preserve">Editor’s Note: Other parameters </w:t>
      </w:r>
      <w:r w:rsidR="00FD7FB5">
        <w:t xml:space="preserve">related to KI#4 </w:t>
      </w:r>
      <w:r w:rsidR="00FD7FB5" w:rsidRPr="006E7C78">
        <w:t>are FFS</w:t>
      </w:r>
      <w:r w:rsidR="00C060E2">
        <w:t>.</w:t>
      </w:r>
    </w:p>
    <w:p w14:paraId="4CE19157" w14:textId="77777777" w:rsidR="00B80206" w:rsidRDefault="00237EBF" w:rsidP="00237EBF">
      <w:pPr>
        <w:rPr>
          <w:lang w:val="en-US" w:eastAsia="ko-KR"/>
        </w:rPr>
      </w:pPr>
      <w:r>
        <w:rPr>
          <w:lang w:val="en-US" w:eastAsia="ko-KR"/>
        </w:rPr>
        <w:t xml:space="preserve">TS 23.501 </w:t>
      </w:r>
      <w:r w:rsidRPr="00237EBF">
        <w:rPr>
          <w:lang w:val="en-US" w:eastAsia="ko-KR"/>
        </w:rPr>
        <w:t>Clause 5.37.9.1 describe</w:t>
      </w:r>
      <w:r>
        <w:rPr>
          <w:lang w:val="en-US" w:eastAsia="ko-KR"/>
        </w:rPr>
        <w:t>s</w:t>
      </w:r>
      <w:r w:rsidRPr="00237EBF">
        <w:rPr>
          <w:lang w:val="en-US" w:eastAsia="ko-KR"/>
        </w:rPr>
        <w:t xml:space="preserve"> the ge</w:t>
      </w:r>
      <w:r>
        <w:rPr>
          <w:lang w:val="en-US" w:eastAsia="ko-KR"/>
        </w:rPr>
        <w:t>n</w:t>
      </w:r>
      <w:r w:rsidRPr="00237EBF">
        <w:rPr>
          <w:lang w:val="en-US" w:eastAsia="ko-KR"/>
        </w:rPr>
        <w:t xml:space="preserve">eral aspects </w:t>
      </w:r>
      <w:r w:rsidR="00E15681">
        <w:rPr>
          <w:lang w:val="en-US" w:eastAsia="ko-KR"/>
        </w:rPr>
        <w:t>for how to support</w:t>
      </w:r>
      <w:r w:rsidRPr="00237EBF">
        <w:rPr>
          <w:lang w:val="en-US" w:eastAsia="ko-KR"/>
        </w:rPr>
        <w:t xml:space="preserve"> transferring media related information over N6</w:t>
      </w:r>
      <w:r>
        <w:rPr>
          <w:lang w:val="en-US" w:eastAsia="ko-KR"/>
        </w:rPr>
        <w:t xml:space="preserve">. The </w:t>
      </w:r>
      <w:r w:rsidRPr="00237EBF">
        <w:rPr>
          <w:lang w:val="en-US" w:eastAsia="ko-KR"/>
        </w:rPr>
        <w:t xml:space="preserve">EN leaves FFS whether KI#4 related </w:t>
      </w:r>
      <w:r>
        <w:rPr>
          <w:lang w:val="en-US" w:eastAsia="ko-KR"/>
        </w:rPr>
        <w:t>p</w:t>
      </w:r>
      <w:r w:rsidRPr="00237EBF">
        <w:rPr>
          <w:lang w:val="en-US" w:eastAsia="ko-KR"/>
        </w:rPr>
        <w:t>arameters should be sent as med</w:t>
      </w:r>
      <w:r>
        <w:rPr>
          <w:lang w:val="en-US" w:eastAsia="ko-KR"/>
        </w:rPr>
        <w:t>ia r</w:t>
      </w:r>
      <w:r w:rsidRPr="00237EBF">
        <w:rPr>
          <w:lang w:val="en-US" w:eastAsia="ko-KR"/>
        </w:rPr>
        <w:t xml:space="preserve">elated information. </w:t>
      </w:r>
    </w:p>
    <w:p w14:paraId="7E8DBA39" w14:textId="77777777" w:rsidR="002C31F6" w:rsidRDefault="00237EBF" w:rsidP="00237EBF">
      <w:pPr>
        <w:rPr>
          <w:lang w:val="en-US" w:eastAsia="ko-KR"/>
        </w:rPr>
      </w:pPr>
      <w:r>
        <w:rPr>
          <w:lang w:val="en-US" w:eastAsia="ko-KR"/>
        </w:rPr>
        <w:t xml:space="preserve">KI#4 has studied the </w:t>
      </w:r>
      <w:r w:rsidRPr="006337D0">
        <w:rPr>
          <w:lang w:val="en-US" w:eastAsia="ko-KR"/>
        </w:rPr>
        <w:t>Traffic detection and QoS flow mapping for multiplexed data flows</w:t>
      </w:r>
      <w:r>
        <w:rPr>
          <w:lang w:val="en-US" w:eastAsia="ko-KR"/>
        </w:rPr>
        <w:t>.</w:t>
      </w:r>
      <w:r w:rsidR="00B80206">
        <w:rPr>
          <w:lang w:val="en-US" w:eastAsia="ko-KR"/>
        </w:rPr>
        <w:t xml:space="preserve"> </w:t>
      </w:r>
      <w:r w:rsidR="00E220D0">
        <w:rPr>
          <w:lang w:val="en-US" w:eastAsia="ko-KR"/>
        </w:rPr>
        <w:t>An exception request has been agreed for XRM Phase 2</w:t>
      </w:r>
      <w:r w:rsidR="006915A5">
        <w:rPr>
          <w:lang w:val="en-US" w:eastAsia="ko-KR"/>
        </w:rPr>
        <w:t xml:space="preserve">. </w:t>
      </w:r>
      <w:r w:rsidR="00295012">
        <w:rPr>
          <w:lang w:val="en-US" w:eastAsia="ko-KR"/>
        </w:rPr>
        <w:t>Addressing this</w:t>
      </w:r>
      <w:r w:rsidR="006915A5">
        <w:rPr>
          <w:lang w:val="en-US" w:eastAsia="ko-KR"/>
        </w:rPr>
        <w:t xml:space="preserve"> EN </w:t>
      </w:r>
      <w:r w:rsidR="002C31F6">
        <w:rPr>
          <w:lang w:val="en-US" w:eastAsia="ko-KR"/>
        </w:rPr>
        <w:t>is covered by the exception request as follows:</w:t>
      </w:r>
      <w:r w:rsidR="00376618">
        <w:rPr>
          <w:lang w:val="en-US" w:eastAsia="ko-KR"/>
        </w:rPr>
        <w:t xml:space="preserve"> </w:t>
      </w:r>
    </w:p>
    <w:p w14:paraId="70106A79" w14:textId="50378FA0" w:rsidR="00E220D0" w:rsidRDefault="00376618" w:rsidP="002C31F6">
      <w:pPr>
        <w:ind w:left="284"/>
        <w:rPr>
          <w:lang w:val="en-US" w:eastAsia="ko-KR"/>
        </w:rPr>
      </w:pPr>
      <w:r w:rsidRPr="00376618">
        <w:rPr>
          <w:i/>
          <w:iCs/>
          <w:lang w:val="en-US" w:eastAsia="ko-KR"/>
        </w:rPr>
        <w:t>“</w:t>
      </w:r>
      <w:r w:rsidRPr="00376618">
        <w:rPr>
          <w:i/>
          <w:iCs/>
        </w:rPr>
        <w:t xml:space="preserve">Support </w:t>
      </w:r>
      <w:r w:rsidRPr="00376618">
        <w:rPr>
          <w:b/>
          <w:bCs/>
          <w:i/>
          <w:iCs/>
        </w:rPr>
        <w:t>differentiated QoS handling of ciphered multiplexed XRM traffic</w:t>
      </w:r>
      <w:r w:rsidRPr="00376618">
        <w:rPr>
          <w:i/>
          <w:iCs/>
        </w:rPr>
        <w:t xml:space="preserve"> other than SRTP.  Scope is DL only. It is contentious whether this feature must be done in Rel-19”.</w:t>
      </w:r>
      <w:r w:rsidR="002C31F6" w:rsidRPr="002C31F6">
        <w:rPr>
          <w:lang w:val="en-US" w:eastAsia="ko-KR"/>
        </w:rPr>
        <w:t xml:space="preserve"> </w:t>
      </w:r>
    </w:p>
    <w:p w14:paraId="587B7B6F" w14:textId="7794F4F3" w:rsidR="008F4EDF" w:rsidRDefault="009308DE" w:rsidP="008F4EDF">
      <w:pPr>
        <w:pStyle w:val="Heading1"/>
      </w:pPr>
      <w:r>
        <w:t>D</w:t>
      </w:r>
      <w:r w:rsidR="003339E0">
        <w:t>i</w:t>
      </w:r>
      <w:r>
        <w:t>scussion</w:t>
      </w:r>
    </w:p>
    <w:bookmarkEnd w:id="1"/>
    <w:bookmarkEnd w:id="2"/>
    <w:p w14:paraId="6D36F8F5" w14:textId="1B95024F" w:rsidR="009D2282" w:rsidRDefault="00111D26" w:rsidP="00111D26">
      <w:pPr>
        <w:rPr>
          <w:lang w:val="en-US" w:eastAsia="ko-KR"/>
        </w:rPr>
      </w:pPr>
      <w:r>
        <w:rPr>
          <w:lang w:eastAsia="ko-KR"/>
        </w:rPr>
        <w:t xml:space="preserve">Discussion follows in relation to the EN </w:t>
      </w:r>
      <w:r w:rsidR="00E220D0">
        <w:rPr>
          <w:lang w:val="en-US" w:eastAsia="ko-KR"/>
        </w:rPr>
        <w:t>in TS 23.501 clause 5.37.9.1</w:t>
      </w:r>
      <w:r w:rsidR="00972B8D">
        <w:rPr>
          <w:lang w:val="en-US" w:eastAsia="ko-KR"/>
        </w:rPr>
        <w:t xml:space="preserve">: </w:t>
      </w:r>
    </w:p>
    <w:p w14:paraId="76C73DD8" w14:textId="77777777" w:rsidR="00476263" w:rsidRPr="00FD7FB5" w:rsidRDefault="00476263" w:rsidP="00476263">
      <w:pPr>
        <w:pStyle w:val="EditorsNote"/>
        <w:rPr>
          <w:lang w:eastAsia="ko-KR"/>
        </w:rPr>
      </w:pPr>
      <w:r>
        <w:rPr>
          <w:lang w:val="en-US" w:eastAsia="ko-KR"/>
        </w:rPr>
        <w:t>“</w:t>
      </w:r>
      <w:r w:rsidRPr="006E7C78">
        <w:t xml:space="preserve">Editor’s Note: Other parameters </w:t>
      </w:r>
      <w:r>
        <w:t xml:space="preserve">related to KI#4 </w:t>
      </w:r>
      <w:r w:rsidRPr="006E7C78">
        <w:t>are FFS</w:t>
      </w:r>
      <w:r>
        <w:t>.</w:t>
      </w:r>
    </w:p>
    <w:p w14:paraId="027F42CE" w14:textId="77777777" w:rsidR="00DA756D" w:rsidRDefault="00DA756D" w:rsidP="00111D26">
      <w:pPr>
        <w:rPr>
          <w:lang w:eastAsia="ko-KR"/>
        </w:rPr>
      </w:pPr>
      <w:r>
        <w:rPr>
          <w:lang w:eastAsia="ko-KR"/>
        </w:rPr>
        <w:t>This EN leaves FFS</w:t>
      </w:r>
      <w:r w:rsidRPr="33E996E8">
        <w:rPr>
          <w:lang w:eastAsia="ko-KR"/>
        </w:rPr>
        <w:t xml:space="preserve"> </w:t>
      </w:r>
      <w:r>
        <w:rPr>
          <w:lang w:eastAsia="ko-KR"/>
        </w:rPr>
        <w:t xml:space="preserve">whether </w:t>
      </w:r>
      <w:r w:rsidRPr="33E996E8">
        <w:rPr>
          <w:lang w:eastAsia="ko-KR"/>
        </w:rPr>
        <w:t xml:space="preserve">any parameters related to KI#4 </w:t>
      </w:r>
      <w:r>
        <w:rPr>
          <w:lang w:eastAsia="ko-KR"/>
        </w:rPr>
        <w:t>should be added to the</w:t>
      </w:r>
      <w:r w:rsidRPr="33E996E8">
        <w:rPr>
          <w:lang w:eastAsia="ko-KR"/>
        </w:rPr>
        <w:t xml:space="preserve"> media related information that 5GC can receive using the </w:t>
      </w:r>
      <w:r>
        <w:rPr>
          <w:lang w:eastAsia="ko-KR"/>
        </w:rPr>
        <w:t>mechanisms defined</w:t>
      </w:r>
      <w:r w:rsidRPr="33E996E8">
        <w:rPr>
          <w:lang w:eastAsia="ko-KR"/>
        </w:rPr>
        <w:t xml:space="preserve"> for KI#2. </w:t>
      </w:r>
    </w:p>
    <w:p w14:paraId="6071706C" w14:textId="4BB6F4D0" w:rsidR="007D3FF9" w:rsidRDefault="007D3FF9" w:rsidP="007D3FF9">
      <w:pPr>
        <w:rPr>
          <w:lang w:val="en-US" w:eastAsia="ko-KR"/>
        </w:rPr>
      </w:pPr>
      <w:r>
        <w:rPr>
          <w:lang w:val="en-US" w:eastAsia="ko-KR"/>
        </w:rPr>
        <w:t>H</w:t>
      </w:r>
      <w:r w:rsidRPr="004175CC">
        <w:rPr>
          <w:lang w:val="en-US" w:eastAsia="ko-KR"/>
        </w:rPr>
        <w:t xml:space="preserve">aving KI#4 related parameters in XRM metadata over N6 was </w:t>
      </w:r>
      <w:r w:rsidR="00BF552B">
        <w:rPr>
          <w:lang w:val="en-US" w:eastAsia="ko-KR"/>
        </w:rPr>
        <w:t>not in</w:t>
      </w:r>
      <w:r w:rsidRPr="004175CC">
        <w:rPr>
          <w:lang w:val="en-US" w:eastAsia="ko-KR"/>
        </w:rPr>
        <w:t xml:space="preserve"> the conclusions of the study phase. </w:t>
      </w:r>
      <w:proofErr w:type="gramStart"/>
      <w:r>
        <w:rPr>
          <w:lang w:val="en-US" w:eastAsia="ko-KR"/>
        </w:rPr>
        <w:t xml:space="preserve">Furthermore </w:t>
      </w:r>
      <w:r w:rsidR="007E17E2">
        <w:rPr>
          <w:lang w:val="en-US" w:eastAsia="ko-KR"/>
        </w:rPr>
        <w:t>,</w:t>
      </w:r>
      <w:r>
        <w:rPr>
          <w:lang w:val="en-US" w:eastAsia="ko-KR"/>
        </w:rPr>
        <w:t>a</w:t>
      </w:r>
      <w:proofErr w:type="gramEnd"/>
      <w:r w:rsidRPr="004175CC">
        <w:rPr>
          <w:lang w:val="en-US" w:eastAsia="ko-KR"/>
        </w:rPr>
        <w:t xml:space="preserve"> solution based on</w:t>
      </w:r>
      <w:r>
        <w:rPr>
          <w:lang w:val="en-US" w:eastAsia="ko-KR"/>
        </w:rPr>
        <w:t xml:space="preserve"> having </w:t>
      </w:r>
      <w:r w:rsidRPr="004175CC">
        <w:rPr>
          <w:lang w:val="en-US" w:eastAsia="ko-KR"/>
        </w:rPr>
        <w:t xml:space="preserve">KI#4 related parameters in XRM </w:t>
      </w:r>
      <w:r w:rsidR="00CA471A">
        <w:rPr>
          <w:lang w:val="en-US" w:eastAsia="ko-KR"/>
        </w:rPr>
        <w:t>M</w:t>
      </w:r>
      <w:r w:rsidR="00B52F4D">
        <w:rPr>
          <w:lang w:val="en-US" w:eastAsia="ko-KR"/>
        </w:rPr>
        <w:t>edia Related Informa</w:t>
      </w:r>
      <w:r w:rsidR="00CA471A">
        <w:rPr>
          <w:lang w:val="en-US" w:eastAsia="ko-KR"/>
        </w:rPr>
        <w:t>t</w:t>
      </w:r>
      <w:r w:rsidR="00B52F4D">
        <w:rPr>
          <w:lang w:val="en-US" w:eastAsia="ko-KR"/>
        </w:rPr>
        <w:t xml:space="preserve">ion (MRI) </w:t>
      </w:r>
      <w:r w:rsidR="007E17E2">
        <w:rPr>
          <w:lang w:val="en-US" w:eastAsia="ko-KR"/>
        </w:rPr>
        <w:t xml:space="preserve">received </w:t>
      </w:r>
      <w:r w:rsidRPr="004175CC">
        <w:rPr>
          <w:lang w:val="en-US" w:eastAsia="ko-KR"/>
        </w:rPr>
        <w:t xml:space="preserve">over N6 </w:t>
      </w:r>
      <w:r w:rsidR="00B332EE">
        <w:rPr>
          <w:lang w:val="en-US" w:eastAsia="ko-KR"/>
        </w:rPr>
        <w:t xml:space="preserve">(from now </w:t>
      </w:r>
      <w:r w:rsidR="00E223DE">
        <w:rPr>
          <w:lang w:val="en-US" w:eastAsia="ko-KR"/>
        </w:rPr>
        <w:t xml:space="preserve">on  the </w:t>
      </w:r>
      <w:r w:rsidR="00B332EE">
        <w:rPr>
          <w:lang w:val="en-US" w:eastAsia="ko-KR"/>
        </w:rPr>
        <w:t xml:space="preserve">MRI-based solution) </w:t>
      </w:r>
      <w:r w:rsidRPr="004175CC">
        <w:rPr>
          <w:lang w:val="en-US" w:eastAsia="ko-KR"/>
        </w:rPr>
        <w:t>is a partial solution which can only be used for the DL.</w:t>
      </w:r>
      <w:r>
        <w:rPr>
          <w:lang w:val="en-US" w:eastAsia="ko-KR"/>
        </w:rPr>
        <w:t xml:space="preserve"> Th</w:t>
      </w:r>
      <w:r w:rsidR="00D80B1F">
        <w:rPr>
          <w:lang w:val="en-US" w:eastAsia="ko-KR"/>
        </w:rPr>
        <w:t>ese two aspects</w:t>
      </w:r>
      <w:r>
        <w:rPr>
          <w:lang w:val="en-US" w:eastAsia="ko-KR"/>
        </w:rPr>
        <w:t xml:space="preserve"> </w:t>
      </w:r>
      <w:r w:rsidR="00C559D3">
        <w:rPr>
          <w:lang w:val="en-US" w:eastAsia="ko-KR"/>
        </w:rPr>
        <w:t>have not been questioned in the</w:t>
      </w:r>
      <w:r w:rsidR="007E17E2">
        <w:rPr>
          <w:lang w:val="en-US" w:eastAsia="ko-KR"/>
        </w:rPr>
        <w:t xml:space="preserve"> WG</w:t>
      </w:r>
      <w:r w:rsidR="00C559D3">
        <w:rPr>
          <w:lang w:val="en-US" w:eastAsia="ko-KR"/>
        </w:rPr>
        <w:t xml:space="preserve"> </w:t>
      </w:r>
      <w:proofErr w:type="gramStart"/>
      <w:r w:rsidR="00C559D3">
        <w:rPr>
          <w:lang w:val="en-US" w:eastAsia="ko-KR"/>
        </w:rPr>
        <w:t>discussion</w:t>
      </w:r>
      <w:proofErr w:type="gramEnd"/>
      <w:r w:rsidR="007E17E2">
        <w:rPr>
          <w:lang w:val="en-US" w:eastAsia="ko-KR"/>
        </w:rPr>
        <w:t xml:space="preserve"> and</w:t>
      </w:r>
      <w:r w:rsidR="001F0191">
        <w:rPr>
          <w:lang w:val="en-US" w:eastAsia="ko-KR"/>
        </w:rPr>
        <w:t xml:space="preserve"> they are not g</w:t>
      </w:r>
      <w:r w:rsidR="00A01C6A">
        <w:rPr>
          <w:lang w:val="en-US" w:eastAsia="ko-KR"/>
        </w:rPr>
        <w:t>o</w:t>
      </w:r>
      <w:r w:rsidR="001F0191">
        <w:rPr>
          <w:lang w:val="en-US" w:eastAsia="ko-KR"/>
        </w:rPr>
        <w:t>ing to be discussed further.</w:t>
      </w:r>
    </w:p>
    <w:p w14:paraId="563F1804" w14:textId="1EFED1A1" w:rsidR="00F9708A" w:rsidRDefault="00F9708A" w:rsidP="00F9708A">
      <w:pPr>
        <w:rPr>
          <w:rFonts w:eastAsiaTheme="minorEastAsia"/>
        </w:rPr>
      </w:pPr>
      <w:r>
        <w:rPr>
          <w:rStyle w:val="normaltextrun"/>
        </w:rPr>
        <w:t>The adoption of QUIC as transport protocol is a very clear internet trend</w:t>
      </w:r>
      <w:r w:rsidR="00E874DC">
        <w:rPr>
          <w:rStyle w:val="normaltextrun"/>
        </w:rPr>
        <w:t>. When QUIC is used (e.g. when RTP-over-QUIC (</w:t>
      </w:r>
      <w:proofErr w:type="spellStart"/>
      <w:r w:rsidR="00E874DC">
        <w:rPr>
          <w:rStyle w:val="normaltextrun"/>
        </w:rPr>
        <w:t>RoQ</w:t>
      </w:r>
      <w:proofErr w:type="spellEnd"/>
      <w:r w:rsidR="00E874DC">
        <w:rPr>
          <w:rStyle w:val="normaltextrun"/>
        </w:rPr>
        <w:t>) is used), also the RTP headers are ciphered (i.e. encrypted) and not visible. T</w:t>
      </w:r>
      <w:r>
        <w:rPr>
          <w:rStyle w:val="normaltextrun"/>
        </w:rPr>
        <w:t xml:space="preserve">he </w:t>
      </w:r>
      <w:r w:rsidR="00191303">
        <w:rPr>
          <w:rStyle w:val="normaltextrun"/>
        </w:rPr>
        <w:t xml:space="preserve">MRI-based </w:t>
      </w:r>
      <w:r>
        <w:rPr>
          <w:rStyle w:val="normaltextrun"/>
        </w:rPr>
        <w:t xml:space="preserve">solution </w:t>
      </w:r>
      <w:r w:rsidRPr="00191303">
        <w:rPr>
          <w:rStyle w:val="normaltextrun"/>
        </w:rPr>
        <w:t xml:space="preserve">intends </w:t>
      </w:r>
      <w:r w:rsidRPr="00191303">
        <w:rPr>
          <w:rFonts w:eastAsiaTheme="minorEastAsia"/>
        </w:rPr>
        <w:t xml:space="preserve">to provide differentiated QoS handling </w:t>
      </w:r>
      <w:r w:rsidR="00A1297D" w:rsidRPr="00191303">
        <w:rPr>
          <w:rFonts w:eastAsiaTheme="minorEastAsia"/>
        </w:rPr>
        <w:t>to</w:t>
      </w:r>
      <w:r w:rsidRPr="00191303">
        <w:rPr>
          <w:rFonts w:eastAsiaTheme="minorEastAsia"/>
        </w:rPr>
        <w:t xml:space="preserve"> ciphered XRM media flows multipl</w:t>
      </w:r>
      <w:r w:rsidR="001F0191" w:rsidRPr="00191303">
        <w:rPr>
          <w:rFonts w:eastAsiaTheme="minorEastAsia"/>
        </w:rPr>
        <w:t>e</w:t>
      </w:r>
      <w:r w:rsidRPr="00191303">
        <w:rPr>
          <w:rFonts w:eastAsiaTheme="minorEastAsia"/>
        </w:rPr>
        <w:t>xed in a single QUIC connection</w:t>
      </w:r>
      <w:r>
        <w:rPr>
          <w:rFonts w:eastAsiaTheme="minorEastAsia"/>
        </w:rPr>
        <w:t>.</w:t>
      </w:r>
      <w:r>
        <w:rPr>
          <w:rStyle w:val="normaltextrun"/>
        </w:rPr>
        <w:t xml:space="preserve"> </w:t>
      </w:r>
    </w:p>
    <w:p w14:paraId="7CB36411" w14:textId="13E70FF7" w:rsidR="00691EB8" w:rsidRDefault="007D3FF9" w:rsidP="00324544">
      <w:pPr>
        <w:rPr>
          <w:lang w:eastAsia="ko-KR"/>
        </w:rPr>
      </w:pPr>
      <w:r>
        <w:rPr>
          <w:lang w:val="en-US" w:eastAsia="ko-KR"/>
        </w:rPr>
        <w:t xml:space="preserve">However, </w:t>
      </w:r>
      <w:r w:rsidR="00191303">
        <w:rPr>
          <w:lang w:val="en-US" w:eastAsia="ko-KR"/>
        </w:rPr>
        <w:t>this</w:t>
      </w:r>
      <w:r>
        <w:rPr>
          <w:lang w:val="en-US" w:eastAsia="ko-KR"/>
        </w:rPr>
        <w:t xml:space="preserve"> solution has </w:t>
      </w:r>
      <w:r w:rsidR="00324544">
        <w:rPr>
          <w:lang w:val="en-US" w:eastAsia="ko-KR"/>
        </w:rPr>
        <w:t xml:space="preserve">an important issue. </w:t>
      </w:r>
      <w:r w:rsidR="00691EB8" w:rsidRPr="00774ACE">
        <w:rPr>
          <w:rStyle w:val="normaltextrun"/>
        </w:rPr>
        <w:t xml:space="preserve">QUIC supports </w:t>
      </w:r>
      <w:r w:rsidR="00C171AD">
        <w:rPr>
          <w:rStyle w:val="normaltextrun"/>
        </w:rPr>
        <w:t xml:space="preserve">that </w:t>
      </w:r>
      <w:r w:rsidR="00691EB8" w:rsidRPr="00774ACE">
        <w:rPr>
          <w:rStyle w:val="normaltextrun"/>
        </w:rPr>
        <w:t xml:space="preserve">multiple streams </w:t>
      </w:r>
      <w:r w:rsidR="00891531">
        <w:rPr>
          <w:rStyle w:val="normaltextrun"/>
        </w:rPr>
        <w:t>can</w:t>
      </w:r>
      <w:r w:rsidR="00691EB8" w:rsidRPr="00774ACE">
        <w:rPr>
          <w:rStyle w:val="normaltextrun"/>
        </w:rPr>
        <w:t xml:space="preserve"> operate with a degree of independence</w:t>
      </w:r>
      <w:r w:rsidR="00891531">
        <w:rPr>
          <w:rStyle w:val="normaltextrun"/>
        </w:rPr>
        <w:t>. It allows</w:t>
      </w:r>
      <w:r w:rsidR="00691EB8" w:rsidRPr="00774ACE">
        <w:rPr>
          <w:rStyle w:val="normaltextrun"/>
        </w:rPr>
        <w:t xml:space="preserve"> a stream to make progress even when other streams are blocked. However, this property alone is not sufficient to guarantee stable performance when assigning different network QoS classes to each stream. QUIC congestion control operates at the connection level rather than at the individual stream level.</w:t>
      </w:r>
      <w:r w:rsidR="00EA608F">
        <w:rPr>
          <w:rStyle w:val="normaltextrun"/>
        </w:rPr>
        <w:t xml:space="preserve"> </w:t>
      </w:r>
      <w:r w:rsidR="00437C47">
        <w:rPr>
          <w:lang w:eastAsia="ko-KR"/>
        </w:rPr>
        <w:t xml:space="preserve">The QUIC </w:t>
      </w:r>
      <w:r w:rsidR="00691EB8" w:rsidRPr="00774ACE">
        <w:rPr>
          <w:lang w:eastAsia="ko-KR"/>
        </w:rPr>
        <w:t xml:space="preserve">Congestion control relies on packet-level metrics such as round-trip times (RTT), packet loss, and acknowledgment rates to determine optimal sending rates. Prioritizing certain packets over others, </w:t>
      </w:r>
      <w:r w:rsidR="00691EB8">
        <w:rPr>
          <w:lang w:eastAsia="ko-KR"/>
        </w:rPr>
        <w:t xml:space="preserve">by steering media </w:t>
      </w:r>
      <w:r w:rsidR="00D00CA7">
        <w:rPr>
          <w:lang w:eastAsia="ko-KR"/>
        </w:rPr>
        <w:t>flows</w:t>
      </w:r>
      <w:r w:rsidR="00691EB8">
        <w:rPr>
          <w:lang w:eastAsia="ko-KR"/>
        </w:rPr>
        <w:t xml:space="preserve"> </w:t>
      </w:r>
      <w:r w:rsidR="00EA608F">
        <w:rPr>
          <w:lang w:eastAsia="ko-KR"/>
        </w:rPr>
        <w:t>(s</w:t>
      </w:r>
      <w:r w:rsidR="00691EB8">
        <w:rPr>
          <w:lang w:eastAsia="ko-KR"/>
        </w:rPr>
        <w:t>ame connection</w:t>
      </w:r>
      <w:r w:rsidR="00EA608F">
        <w:rPr>
          <w:lang w:eastAsia="ko-KR"/>
        </w:rPr>
        <w:t>)</w:t>
      </w:r>
      <w:r w:rsidR="00691EB8">
        <w:rPr>
          <w:lang w:eastAsia="ko-KR"/>
        </w:rPr>
        <w:t xml:space="preserve"> to different QoS flows</w:t>
      </w:r>
      <w:r w:rsidR="00691EB8" w:rsidRPr="00774ACE">
        <w:rPr>
          <w:lang w:eastAsia="ko-KR"/>
        </w:rPr>
        <w:t xml:space="preserve">, can cause significant RTT variations and lead to suboptimal rate calculations. </w:t>
      </w:r>
      <w:r w:rsidR="00691EB8">
        <w:rPr>
          <w:lang w:eastAsia="ko-KR"/>
        </w:rPr>
        <w:t>U</w:t>
      </w:r>
      <w:r w:rsidR="00691EB8" w:rsidRPr="00EF2844">
        <w:rPr>
          <w:lang w:eastAsia="ko-KR"/>
        </w:rPr>
        <w:t>nstable RTT measurements can result in suboptimal packet recovery performance because the associated timers are based on the estimated RTT</w:t>
      </w:r>
      <w:r w:rsidR="00691EB8">
        <w:rPr>
          <w:lang w:eastAsia="ko-KR"/>
        </w:rPr>
        <w:t>. Moreover,</w:t>
      </w:r>
      <w:r w:rsidR="00691EB8" w:rsidRPr="003E6D9B">
        <w:rPr>
          <w:lang w:eastAsia="ko-KR"/>
        </w:rPr>
        <w:t xml:space="preserve"> </w:t>
      </w:r>
      <w:r w:rsidR="00691EB8" w:rsidRPr="00774ACE">
        <w:rPr>
          <w:lang w:eastAsia="ko-KR"/>
        </w:rPr>
        <w:t>Lower-priority packets may also face higher drop probabilities, and any lost packet will affect congestion control for the entire connection.</w:t>
      </w:r>
      <w:r w:rsidR="00691EB8">
        <w:rPr>
          <w:lang w:eastAsia="ko-KR"/>
        </w:rPr>
        <w:t xml:space="preserve"> This is shown in Figure </w:t>
      </w:r>
      <w:r w:rsidR="00437C47">
        <w:rPr>
          <w:lang w:eastAsia="ko-KR"/>
        </w:rPr>
        <w:t>1</w:t>
      </w:r>
      <w:r w:rsidR="00691EB8">
        <w:rPr>
          <w:lang w:eastAsia="ko-KR"/>
        </w:rPr>
        <w:t>.</w:t>
      </w:r>
    </w:p>
    <w:p w14:paraId="3402FD50" w14:textId="77777777" w:rsidR="00691EB8" w:rsidRDefault="00691EB8" w:rsidP="00F929B3">
      <w:pPr>
        <w:jc w:val="center"/>
        <w:rPr>
          <w:lang w:eastAsia="ko-KR"/>
        </w:rPr>
      </w:pPr>
      <w:r>
        <w:rPr>
          <w:noProof/>
          <w:lang w:eastAsia="ko-KR"/>
        </w:rPr>
        <w:lastRenderedPageBreak/>
        <w:drawing>
          <wp:inline distT="0" distB="0" distL="0" distR="0" wp14:anchorId="71B32BBC" wp14:editId="0CAC1837">
            <wp:extent cx="5490218" cy="3316516"/>
            <wp:effectExtent l="0" t="0" r="0" b="0"/>
            <wp:docPr id="630256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04329" cy="3325040"/>
                    </a:xfrm>
                    <a:prstGeom prst="rect">
                      <a:avLst/>
                    </a:prstGeom>
                    <a:noFill/>
                  </pic:spPr>
                </pic:pic>
              </a:graphicData>
            </a:graphic>
          </wp:inline>
        </w:drawing>
      </w:r>
    </w:p>
    <w:p w14:paraId="71BCC3DF" w14:textId="06E42E32" w:rsidR="00691EB8" w:rsidRPr="00F929B3" w:rsidRDefault="00691EB8" w:rsidP="0036545D">
      <w:pPr>
        <w:jc w:val="center"/>
        <w:rPr>
          <w:b/>
          <w:bCs/>
          <w:lang w:eastAsia="ko-KR"/>
        </w:rPr>
      </w:pPr>
      <w:r w:rsidRPr="0036545D">
        <w:rPr>
          <w:b/>
          <w:bCs/>
          <w:lang w:eastAsia="ko-KR"/>
        </w:rPr>
        <w:t xml:space="preserve">Figure </w:t>
      </w:r>
      <w:r w:rsidR="0036545D">
        <w:rPr>
          <w:b/>
          <w:bCs/>
          <w:lang w:eastAsia="ko-KR"/>
        </w:rPr>
        <w:t>1</w:t>
      </w:r>
      <w:r w:rsidRPr="0036545D">
        <w:rPr>
          <w:b/>
          <w:bCs/>
          <w:lang w:eastAsia="ko-KR"/>
        </w:rPr>
        <w:t>. Differentiated QoS Handling</w:t>
      </w:r>
      <w:r>
        <w:rPr>
          <w:b/>
          <w:bCs/>
          <w:lang w:eastAsia="ko-KR"/>
        </w:rPr>
        <w:t xml:space="preserve"> in 5GS. All </w:t>
      </w:r>
      <w:r w:rsidRPr="0036545D">
        <w:rPr>
          <w:b/>
          <w:bCs/>
          <w:lang w:eastAsia="ko-KR"/>
        </w:rPr>
        <w:t xml:space="preserve">media </w:t>
      </w:r>
      <w:r>
        <w:rPr>
          <w:b/>
          <w:bCs/>
          <w:lang w:eastAsia="ko-KR"/>
        </w:rPr>
        <w:t>streams are transmitted in</w:t>
      </w:r>
      <w:r w:rsidRPr="0036545D">
        <w:rPr>
          <w:b/>
          <w:bCs/>
          <w:lang w:eastAsia="ko-KR"/>
        </w:rPr>
        <w:t xml:space="preserve"> </w:t>
      </w:r>
      <w:r w:rsidR="006D3439">
        <w:rPr>
          <w:b/>
          <w:bCs/>
          <w:lang w:eastAsia="ko-KR"/>
        </w:rPr>
        <w:t xml:space="preserve">a </w:t>
      </w:r>
      <w:r w:rsidRPr="0036545D">
        <w:rPr>
          <w:b/>
          <w:bCs/>
          <w:lang w:eastAsia="ko-KR"/>
        </w:rPr>
        <w:t>QUIC connection</w:t>
      </w:r>
      <w:r w:rsidR="006D3439">
        <w:rPr>
          <w:b/>
          <w:bCs/>
          <w:lang w:eastAsia="ko-KR"/>
        </w:rPr>
        <w:t xml:space="preserve"> (and single</w:t>
      </w:r>
      <w:r w:rsidRPr="0036545D">
        <w:rPr>
          <w:b/>
          <w:bCs/>
          <w:lang w:eastAsia="ko-KR"/>
        </w:rPr>
        <w:t xml:space="preserve"> path</w:t>
      </w:r>
      <w:r w:rsidR="006D3439">
        <w:rPr>
          <w:b/>
          <w:bCs/>
          <w:lang w:eastAsia="ko-KR"/>
        </w:rPr>
        <w:t>)</w:t>
      </w:r>
    </w:p>
    <w:p w14:paraId="68474C8C" w14:textId="77777777" w:rsidR="00691EB8" w:rsidRDefault="00691EB8" w:rsidP="001F5CE1">
      <w:pPr>
        <w:rPr>
          <w:rStyle w:val="normaltextrun"/>
        </w:rPr>
      </w:pPr>
    </w:p>
    <w:p w14:paraId="64835AB6" w14:textId="2771E8C7" w:rsidR="008C7286" w:rsidRPr="008C4522" w:rsidRDefault="00D75FB6" w:rsidP="00D75FB6">
      <w:pPr>
        <w:rPr>
          <w:lang w:eastAsia="ko-KR"/>
        </w:rPr>
      </w:pPr>
      <w:r w:rsidRPr="003F5D8A">
        <w:rPr>
          <w:b/>
          <w:bCs/>
          <w:lang w:eastAsia="ko-KR"/>
        </w:rPr>
        <w:t xml:space="preserve">Observation </w:t>
      </w:r>
      <w:r w:rsidR="008C7286">
        <w:rPr>
          <w:b/>
          <w:bCs/>
          <w:lang w:eastAsia="ko-KR"/>
        </w:rPr>
        <w:t>1</w:t>
      </w:r>
      <w:r w:rsidRPr="008C4522">
        <w:rPr>
          <w:lang w:eastAsia="ko-KR"/>
        </w:rPr>
        <w:t xml:space="preserve">: </w:t>
      </w:r>
      <w:r w:rsidR="00E311A5" w:rsidRPr="008C4522">
        <w:rPr>
          <w:lang w:eastAsia="ko-KR"/>
        </w:rPr>
        <w:t>if 5GS</w:t>
      </w:r>
      <w:r w:rsidRPr="008C4522">
        <w:rPr>
          <w:lang w:eastAsia="ko-KR"/>
        </w:rPr>
        <w:t xml:space="preserve"> steer</w:t>
      </w:r>
      <w:r w:rsidR="00E311A5" w:rsidRPr="008C4522">
        <w:rPr>
          <w:lang w:eastAsia="ko-KR"/>
        </w:rPr>
        <w:t>s</w:t>
      </w:r>
      <w:r w:rsidRPr="008C4522">
        <w:rPr>
          <w:lang w:eastAsia="ko-KR"/>
        </w:rPr>
        <w:t xml:space="preserve"> the data </w:t>
      </w:r>
      <w:r w:rsidR="00E311A5" w:rsidRPr="008C4522">
        <w:rPr>
          <w:lang w:eastAsia="ko-KR"/>
        </w:rPr>
        <w:t xml:space="preserve">of </w:t>
      </w:r>
      <w:r w:rsidRPr="008C4522">
        <w:rPr>
          <w:lang w:eastAsia="ko-KR"/>
        </w:rPr>
        <w:t xml:space="preserve">one QUIC connection </w:t>
      </w:r>
      <w:r w:rsidR="003F7E6D">
        <w:rPr>
          <w:lang w:eastAsia="ko-KR"/>
        </w:rPr>
        <w:t>(single</w:t>
      </w:r>
      <w:r w:rsidRPr="008C4522">
        <w:rPr>
          <w:lang w:eastAsia="ko-KR"/>
        </w:rPr>
        <w:t xml:space="preserve"> path</w:t>
      </w:r>
      <w:r w:rsidR="003F7E6D">
        <w:rPr>
          <w:lang w:eastAsia="ko-KR"/>
        </w:rPr>
        <w:t>)</w:t>
      </w:r>
      <w:r w:rsidRPr="008C4522">
        <w:rPr>
          <w:lang w:eastAsia="ko-KR"/>
        </w:rPr>
        <w:t xml:space="preserve"> to different QoS flows, the end-point congestion control algorithm is going to misinterpret the network performance and make suboptimal transmission decisions. </w:t>
      </w:r>
    </w:p>
    <w:p w14:paraId="4666ECAF" w14:textId="063EFB8B" w:rsidR="008C4522" w:rsidRPr="009F0338" w:rsidRDefault="00011D8E" w:rsidP="00D75FB6">
      <w:pPr>
        <w:rPr>
          <w:b/>
          <w:bCs/>
          <w:lang w:eastAsia="ko-KR"/>
        </w:rPr>
      </w:pPr>
      <w:r>
        <w:rPr>
          <w:lang w:eastAsia="ko-KR"/>
        </w:rPr>
        <w:t>To overcome this problem</w:t>
      </w:r>
      <w:r w:rsidR="008C4522" w:rsidRPr="00774ACE">
        <w:rPr>
          <w:lang w:eastAsia="ko-KR"/>
        </w:rPr>
        <w:t xml:space="preserve">, </w:t>
      </w:r>
      <w:r w:rsidR="00E901CE">
        <w:rPr>
          <w:lang w:eastAsia="ko-KR"/>
        </w:rPr>
        <w:t>the endpoint</w:t>
      </w:r>
      <w:r w:rsidR="008C4522" w:rsidRPr="00774ACE">
        <w:rPr>
          <w:lang w:eastAsia="ko-KR"/>
        </w:rPr>
        <w:t xml:space="preserve"> would need to </w:t>
      </w:r>
      <w:r w:rsidR="008C4522" w:rsidRPr="009F0338">
        <w:rPr>
          <w:lang w:eastAsia="ko-KR"/>
        </w:rPr>
        <w:t xml:space="preserve">implement </w:t>
      </w:r>
      <w:r w:rsidR="0051550B" w:rsidRPr="009F0338">
        <w:rPr>
          <w:noProof/>
        </w:rPr>
        <w:t>per media flow congestion control contexts</w:t>
      </w:r>
      <w:r w:rsidR="00A92EF0">
        <w:rPr>
          <w:lang w:eastAsia="ko-KR"/>
        </w:rPr>
        <w:t>,</w:t>
      </w:r>
      <w:r w:rsidR="00A4717A" w:rsidRPr="009F0338">
        <w:rPr>
          <w:lang w:eastAsia="ko-KR"/>
        </w:rPr>
        <w:t xml:space="preserve"> </w:t>
      </w:r>
      <w:r w:rsidR="008C4522" w:rsidRPr="009F0338">
        <w:rPr>
          <w:lang w:eastAsia="ko-KR"/>
        </w:rPr>
        <w:t xml:space="preserve">control and loss detection, maintaining separate accounting for </w:t>
      </w:r>
      <w:r w:rsidR="000977B0">
        <w:rPr>
          <w:lang w:eastAsia="ko-KR"/>
        </w:rPr>
        <w:t>the media flows</w:t>
      </w:r>
      <w:r w:rsidR="008C4522" w:rsidRPr="009F0338">
        <w:rPr>
          <w:lang w:eastAsia="ko-KR"/>
        </w:rPr>
        <w:t xml:space="preserve">. Such an approach would require significant, yet currently undefined, changes to QUIC endpoints and would essentially turn an implementation into a half-baked MP-QUIC </w:t>
      </w:r>
      <w:r w:rsidR="00806436">
        <w:rPr>
          <w:lang w:eastAsia="ko-KR"/>
        </w:rPr>
        <w:t>(see</w:t>
      </w:r>
      <w:r w:rsidR="00B55471">
        <w:rPr>
          <w:lang w:eastAsia="ko-KR"/>
        </w:rPr>
        <w:t xml:space="preserve"> </w:t>
      </w:r>
      <w:r w:rsidR="00806436">
        <w:rPr>
          <w:lang w:eastAsia="ko-KR"/>
        </w:rPr>
        <w:t xml:space="preserve">further below) </w:t>
      </w:r>
      <w:r w:rsidR="008C4522" w:rsidRPr="009F0338">
        <w:rPr>
          <w:lang w:eastAsia="ko-KR"/>
        </w:rPr>
        <w:t xml:space="preserve">in disguise. </w:t>
      </w:r>
      <w:r w:rsidR="002C2DAA" w:rsidRPr="009F0338">
        <w:rPr>
          <w:lang w:eastAsia="ko-KR"/>
        </w:rPr>
        <w:t>This approach is not according to IETF QUIC specifications</w:t>
      </w:r>
      <w:r w:rsidR="00B34562">
        <w:rPr>
          <w:lang w:eastAsia="ko-KR"/>
        </w:rPr>
        <w:t>.</w:t>
      </w:r>
    </w:p>
    <w:p w14:paraId="0AFFDF79" w14:textId="66978FA6" w:rsidR="00982883" w:rsidRDefault="008C7286" w:rsidP="00982883">
      <w:pPr>
        <w:rPr>
          <w:noProof/>
        </w:rPr>
      </w:pPr>
      <w:r w:rsidRPr="009F0338">
        <w:rPr>
          <w:b/>
          <w:bCs/>
          <w:lang w:eastAsia="ko-KR"/>
        </w:rPr>
        <w:t>Observation 2</w:t>
      </w:r>
      <w:r w:rsidRPr="009F0338">
        <w:rPr>
          <w:lang w:eastAsia="ko-KR"/>
        </w:rPr>
        <w:t xml:space="preserve">: </w:t>
      </w:r>
      <w:r w:rsidR="004A0F93" w:rsidRPr="009F0338">
        <w:rPr>
          <w:lang w:eastAsia="ko-KR"/>
        </w:rPr>
        <w:t xml:space="preserve">the </w:t>
      </w:r>
      <w:r w:rsidR="008C4522" w:rsidRPr="009F0338">
        <w:rPr>
          <w:lang w:eastAsia="ko-KR"/>
        </w:rPr>
        <w:t>MRI-based</w:t>
      </w:r>
      <w:r w:rsidR="00D75FB6" w:rsidRPr="009F0338">
        <w:rPr>
          <w:lang w:eastAsia="ko-KR"/>
        </w:rPr>
        <w:t xml:space="preserve"> solution requires </w:t>
      </w:r>
      <w:r w:rsidR="00982883" w:rsidRPr="009F0338">
        <w:rPr>
          <w:noProof/>
        </w:rPr>
        <w:t xml:space="preserve">that the </w:t>
      </w:r>
      <w:r w:rsidR="004A0F93" w:rsidRPr="009F0338">
        <w:rPr>
          <w:noProof/>
        </w:rPr>
        <w:t xml:space="preserve">QUIC transport layer </w:t>
      </w:r>
      <w:r w:rsidR="00982883" w:rsidRPr="009F0338">
        <w:rPr>
          <w:noProof/>
        </w:rPr>
        <w:t>congestion control implementation of end points considers per media flow congestion control contexts</w:t>
      </w:r>
      <w:r w:rsidR="009F0338" w:rsidRPr="009F0338">
        <w:rPr>
          <w:noProof/>
        </w:rPr>
        <w:t xml:space="preserve">, which </w:t>
      </w:r>
      <w:r w:rsidR="000977B0">
        <w:rPr>
          <w:noProof/>
        </w:rPr>
        <w:t xml:space="preserve">is </w:t>
      </w:r>
      <w:r w:rsidR="00C0050D" w:rsidRPr="009F0338">
        <w:rPr>
          <w:noProof/>
        </w:rPr>
        <w:t>not according to IETF QUIC specifications</w:t>
      </w:r>
      <w:r w:rsidR="00C0050D">
        <w:rPr>
          <w:noProof/>
        </w:rPr>
        <w:t xml:space="preserve"> and </w:t>
      </w:r>
      <w:r w:rsidR="000977B0">
        <w:rPr>
          <w:noProof/>
        </w:rPr>
        <w:t>undefin</w:t>
      </w:r>
      <w:r w:rsidR="00E223DE">
        <w:rPr>
          <w:noProof/>
        </w:rPr>
        <w:t>e</w:t>
      </w:r>
      <w:r w:rsidR="000977B0">
        <w:rPr>
          <w:noProof/>
        </w:rPr>
        <w:t>d</w:t>
      </w:r>
      <w:r w:rsidR="00982883" w:rsidRPr="009F0338">
        <w:rPr>
          <w:noProof/>
        </w:rPr>
        <w:t>.</w:t>
      </w:r>
    </w:p>
    <w:p w14:paraId="456CD63D" w14:textId="481318A1" w:rsidR="003F7E6D" w:rsidRDefault="000977B0" w:rsidP="003F7E6D">
      <w:pPr>
        <w:rPr>
          <w:rStyle w:val="normaltextrun"/>
        </w:rPr>
      </w:pPr>
      <w:r>
        <w:rPr>
          <w:rStyle w:val="normaltextrun"/>
        </w:rPr>
        <w:t xml:space="preserve">In </w:t>
      </w:r>
      <w:r w:rsidR="00DB206C">
        <w:rPr>
          <w:rStyle w:val="normaltextrun"/>
        </w:rPr>
        <w:t>addition,</w:t>
      </w:r>
      <w:r w:rsidR="00A14C18">
        <w:rPr>
          <w:rStyle w:val="normaltextrun"/>
        </w:rPr>
        <w:t xml:space="preserve"> </w:t>
      </w:r>
      <w:r w:rsidR="003F7E6D" w:rsidRPr="00324544">
        <w:rPr>
          <w:rStyle w:val="normaltextrun"/>
        </w:rPr>
        <w:t xml:space="preserve">IETF has specified extensions for multipath QUIC (MP-QUIC) </w:t>
      </w:r>
      <w:r w:rsidR="00C0050D">
        <w:rPr>
          <w:rStyle w:val="normaltextrun"/>
        </w:rPr>
        <w:t>which</w:t>
      </w:r>
      <w:r w:rsidR="003F7E6D" w:rsidRPr="00324544">
        <w:rPr>
          <w:rStyle w:val="normaltextrun"/>
        </w:rPr>
        <w:t xml:space="preserve"> c</w:t>
      </w:r>
      <w:r w:rsidR="00B55471">
        <w:rPr>
          <w:rStyle w:val="normaltextrun"/>
        </w:rPr>
        <w:t>ould</w:t>
      </w:r>
      <w:r w:rsidR="003F7E6D" w:rsidRPr="00324544">
        <w:rPr>
          <w:rStyle w:val="normaltextrun"/>
        </w:rPr>
        <w:t xml:space="preserve"> be used to send the multiple media flows multiplexed in the same end-to-end transport layer connection (i.e. one QUIC connection and single security context) on different paths using different 5-tuples for the different media</w:t>
      </w:r>
      <w:r w:rsidR="00DB206C">
        <w:rPr>
          <w:rStyle w:val="normaltextrun"/>
        </w:rPr>
        <w:t xml:space="preserve"> (</w:t>
      </w:r>
      <w:r w:rsidR="002C2123">
        <w:rPr>
          <w:rStyle w:val="normaltextrun"/>
        </w:rPr>
        <w:t>for</w:t>
      </w:r>
      <w:r w:rsidR="003F7E6D" w:rsidRPr="00324544">
        <w:rPr>
          <w:rStyle w:val="normaltextrun"/>
        </w:rPr>
        <w:t xml:space="preserve"> example, these paths could share the server IP addresses but have different port numbers</w:t>
      </w:r>
      <w:r w:rsidR="002C2123">
        <w:rPr>
          <w:rStyle w:val="normaltextrun"/>
        </w:rPr>
        <w:t>)</w:t>
      </w:r>
      <w:r w:rsidR="003F7E6D" w:rsidRPr="00324544">
        <w:rPr>
          <w:rStyle w:val="normaltextrun"/>
        </w:rPr>
        <w:t>.</w:t>
      </w:r>
      <w:r w:rsidR="003F7E6D">
        <w:rPr>
          <w:rStyle w:val="normaltextrun"/>
        </w:rPr>
        <w:t xml:space="preserve"> </w:t>
      </w:r>
    </w:p>
    <w:p w14:paraId="7B63BF71" w14:textId="102F3E7B" w:rsidR="003F7E6D" w:rsidRDefault="003F7E6D" w:rsidP="003F7E6D">
      <w:pPr>
        <w:rPr>
          <w:rStyle w:val="normaltextrun"/>
        </w:rPr>
      </w:pPr>
      <w:r>
        <w:rPr>
          <w:rStyle w:val="normaltextrun"/>
        </w:rPr>
        <w:t xml:space="preserve">The information flow is shown in the Figure </w:t>
      </w:r>
      <w:r w:rsidR="0036545D">
        <w:t>2</w:t>
      </w:r>
      <w:r>
        <w:rPr>
          <w:rStyle w:val="normaltextrun"/>
        </w:rPr>
        <w:t>. Any Load balancers in the path can be configured to guarantee all the packet flows belonging to the same QUIC connection are steered to same end point.</w:t>
      </w:r>
    </w:p>
    <w:p w14:paraId="15F35036" w14:textId="77777777" w:rsidR="00665C78" w:rsidRDefault="00665C78" w:rsidP="00236977">
      <w:pPr>
        <w:rPr>
          <w:rStyle w:val="normaltextrun"/>
        </w:rPr>
      </w:pPr>
    </w:p>
    <w:p w14:paraId="14B24835" w14:textId="5D2FCE65" w:rsidR="00731C99" w:rsidRDefault="00A01C4C" w:rsidP="00731C99">
      <w:r>
        <w:rPr>
          <w:noProof/>
        </w:rPr>
      </w:r>
      <w:r w:rsidR="00A01C4C">
        <w:rPr>
          <w:noProof/>
        </w:rPr>
        <w:object w:dxaOrig="15435" w:dyaOrig="8941" w14:anchorId="6176A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6pt;height:282pt;mso-width-percent:0;mso-height-percent:0;mso-width-percent:0;mso-height-percent:0" o:ole="">
            <v:imagedata r:id="rId11" o:title=""/>
          </v:shape>
          <o:OLEObject Type="Embed" ProgID="Visio.Drawing.15" ShapeID="_x0000_i1025" DrawAspect="Content" ObjectID="_1800713808" r:id="rId12"/>
        </w:object>
      </w:r>
    </w:p>
    <w:p w14:paraId="1688D9B2" w14:textId="77777777" w:rsidR="00731C99" w:rsidRDefault="00731C99" w:rsidP="00731C99"/>
    <w:p w14:paraId="1B143D3C" w14:textId="7C4A35C9" w:rsidR="00731C99" w:rsidRDefault="00731C99" w:rsidP="00731C99">
      <w:pPr>
        <w:pStyle w:val="TF"/>
      </w:pPr>
      <w:r w:rsidRPr="001204E1">
        <w:t xml:space="preserve">Figure </w:t>
      </w:r>
      <w:r w:rsidR="00431C4B">
        <w:t>2</w:t>
      </w:r>
      <w:r w:rsidRPr="001204E1">
        <w:t xml:space="preserve">: </w:t>
      </w:r>
      <w:r w:rsidRPr="005C32F6">
        <w:t>MP-QUIC for stream multiplexing in the same QUIC transport connection</w:t>
      </w:r>
    </w:p>
    <w:p w14:paraId="62853C80" w14:textId="4CDF84FE" w:rsidR="00952474" w:rsidRPr="00840F73" w:rsidRDefault="00952474" w:rsidP="00952474">
      <w:r w:rsidRPr="00840F73">
        <w:rPr>
          <w:noProof/>
          <w:lang w:val="en-US"/>
        </w:rPr>
        <w:t xml:space="preserve">Using multipath QUIC, the </w:t>
      </w:r>
      <w:r w:rsidR="00665468">
        <w:rPr>
          <w:noProof/>
          <w:lang w:val="en-US"/>
        </w:rPr>
        <w:t xml:space="preserve">several </w:t>
      </w:r>
      <w:r w:rsidRPr="00840F73">
        <w:rPr>
          <w:noProof/>
          <w:lang w:val="en-US"/>
        </w:rPr>
        <w:t xml:space="preserve">multiplexed </w:t>
      </w:r>
      <w:r w:rsidRPr="00840F73">
        <w:rPr>
          <w:lang w:val="en-US"/>
        </w:rPr>
        <w:t xml:space="preserve">encrypted media flows can be differentiated for QoS handling in </w:t>
      </w:r>
      <w:r w:rsidR="00FC4824">
        <w:rPr>
          <w:lang w:val="en-US"/>
        </w:rPr>
        <w:t>u</w:t>
      </w:r>
      <w:r w:rsidRPr="00840F73">
        <w:rPr>
          <w:lang w:val="en-US"/>
        </w:rPr>
        <w:t xml:space="preserve">plink and </w:t>
      </w:r>
      <w:r w:rsidR="00FC4824">
        <w:rPr>
          <w:lang w:val="en-US"/>
        </w:rPr>
        <w:t xml:space="preserve">in </w:t>
      </w:r>
      <w:r w:rsidRPr="00840F73">
        <w:rPr>
          <w:lang w:val="en-US"/>
        </w:rPr>
        <w:t>downlink using the 5-tuple</w:t>
      </w:r>
      <w:r w:rsidRPr="00840F73">
        <w:t xml:space="preserve">. </w:t>
      </w:r>
      <w:r w:rsidRPr="00840F73">
        <w:rPr>
          <w:rStyle w:val="normaltextrun"/>
        </w:rPr>
        <w:t xml:space="preserve">The congestion control contexts are independent for each path. </w:t>
      </w:r>
      <w:r w:rsidR="004A191E">
        <w:rPr>
          <w:rStyle w:val="normaltextrun"/>
        </w:rPr>
        <w:t xml:space="preserve">And </w:t>
      </w:r>
      <w:r w:rsidR="006D3439">
        <w:rPr>
          <w:rStyle w:val="normaltextrun"/>
        </w:rPr>
        <w:t>a</w:t>
      </w:r>
      <w:r w:rsidRPr="00840F73">
        <w:rPr>
          <w:rStyle w:val="normaltextrun"/>
        </w:rPr>
        <w:t>s a result, delay</w:t>
      </w:r>
      <w:r w:rsidRPr="00840F73">
        <w:t xml:space="preserve">s, loss and reordering on one QoS flow </w:t>
      </w:r>
      <w:r w:rsidRPr="00840F73">
        <w:rPr>
          <w:lang w:val="en-US"/>
        </w:rPr>
        <w:t xml:space="preserve">do not </w:t>
      </w:r>
      <w:r w:rsidRPr="00840F73">
        <w:t>impact</w:t>
      </w:r>
      <w:r w:rsidRPr="00840F73">
        <w:rPr>
          <w:lang w:val="en-US"/>
        </w:rPr>
        <w:t xml:space="preserve"> media flows on other QoS Flows.</w:t>
      </w:r>
      <w:r w:rsidRPr="00840F73">
        <w:rPr>
          <w:rStyle w:val="normaltextrun"/>
        </w:rPr>
        <w:t xml:space="preserve"> This is shown in Figure 3</w:t>
      </w:r>
    </w:p>
    <w:p w14:paraId="270FA469" w14:textId="77777777" w:rsidR="00952474" w:rsidRPr="00840F73" w:rsidRDefault="00952474" w:rsidP="00952474"/>
    <w:p w14:paraId="7AB42FD2" w14:textId="47B9B7AA" w:rsidR="00952474" w:rsidRDefault="006D3439" w:rsidP="00952474">
      <w:pPr>
        <w:rPr>
          <w:highlight w:val="yellow"/>
        </w:rPr>
      </w:pPr>
      <w:r>
        <w:rPr>
          <w:noProof/>
          <w:lang w:eastAsia="ko-KR"/>
        </w:rPr>
        <w:lastRenderedPageBreak/>
        <w:drawing>
          <wp:inline distT="0" distB="0" distL="0" distR="0" wp14:anchorId="3AC7E1C7" wp14:editId="3C831AE8">
            <wp:extent cx="5341599" cy="3527616"/>
            <wp:effectExtent l="0" t="0" r="0" b="0"/>
            <wp:docPr id="16625957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49018" cy="3532515"/>
                    </a:xfrm>
                    <a:prstGeom prst="rect">
                      <a:avLst/>
                    </a:prstGeom>
                    <a:noFill/>
                  </pic:spPr>
                </pic:pic>
              </a:graphicData>
            </a:graphic>
          </wp:inline>
        </w:drawing>
      </w:r>
    </w:p>
    <w:p w14:paraId="04EE0F09" w14:textId="19BC4051" w:rsidR="006D3439" w:rsidRPr="00F929B3" w:rsidRDefault="006D3439" w:rsidP="006D3439">
      <w:pPr>
        <w:jc w:val="center"/>
        <w:rPr>
          <w:b/>
          <w:bCs/>
          <w:lang w:eastAsia="ko-KR"/>
        </w:rPr>
      </w:pPr>
      <w:r w:rsidRPr="0036545D">
        <w:rPr>
          <w:b/>
          <w:bCs/>
          <w:lang w:eastAsia="ko-KR"/>
        </w:rPr>
        <w:t xml:space="preserve">Figure </w:t>
      </w:r>
      <w:r>
        <w:rPr>
          <w:b/>
          <w:bCs/>
          <w:lang w:eastAsia="ko-KR"/>
        </w:rPr>
        <w:t>3</w:t>
      </w:r>
      <w:r w:rsidRPr="0036545D">
        <w:rPr>
          <w:b/>
          <w:bCs/>
          <w:lang w:eastAsia="ko-KR"/>
        </w:rPr>
        <w:t>. Differentiated QoS Handling</w:t>
      </w:r>
      <w:r>
        <w:rPr>
          <w:b/>
          <w:bCs/>
          <w:lang w:eastAsia="ko-KR"/>
        </w:rPr>
        <w:t xml:space="preserve"> in 5GS. Different </w:t>
      </w:r>
      <w:r w:rsidRPr="0036545D">
        <w:rPr>
          <w:b/>
          <w:bCs/>
          <w:lang w:eastAsia="ko-KR"/>
        </w:rPr>
        <w:t xml:space="preserve">media </w:t>
      </w:r>
      <w:r>
        <w:rPr>
          <w:b/>
          <w:bCs/>
          <w:lang w:eastAsia="ko-KR"/>
        </w:rPr>
        <w:t>streams are transmitted in</w:t>
      </w:r>
      <w:r w:rsidRPr="0036545D">
        <w:rPr>
          <w:b/>
          <w:bCs/>
          <w:lang w:eastAsia="ko-KR"/>
        </w:rPr>
        <w:t xml:space="preserve"> </w:t>
      </w:r>
      <w:r>
        <w:rPr>
          <w:b/>
          <w:bCs/>
          <w:lang w:eastAsia="ko-KR"/>
        </w:rPr>
        <w:t>different MP</w:t>
      </w:r>
      <w:r w:rsidR="00196A91">
        <w:rPr>
          <w:b/>
          <w:bCs/>
          <w:lang w:eastAsia="ko-KR"/>
        </w:rPr>
        <w:t>-</w:t>
      </w:r>
      <w:r w:rsidRPr="0036545D">
        <w:rPr>
          <w:b/>
          <w:bCs/>
          <w:lang w:eastAsia="ko-KR"/>
        </w:rPr>
        <w:t>QUIC connection path</w:t>
      </w:r>
      <w:r w:rsidR="00196A91">
        <w:rPr>
          <w:b/>
          <w:bCs/>
          <w:lang w:eastAsia="ko-KR"/>
        </w:rPr>
        <w:t>s</w:t>
      </w:r>
    </w:p>
    <w:p w14:paraId="5A721997" w14:textId="77777777" w:rsidR="006D3439" w:rsidRDefault="006D3439" w:rsidP="005B2968">
      <w:pPr>
        <w:rPr>
          <w:b/>
          <w:bCs/>
          <w:lang w:eastAsia="ko-KR"/>
        </w:rPr>
      </w:pPr>
    </w:p>
    <w:p w14:paraId="1F8F2B68" w14:textId="5F6ED095" w:rsidR="00840F73" w:rsidRDefault="005B2968" w:rsidP="005B2968">
      <w:pPr>
        <w:rPr>
          <w:b/>
          <w:bCs/>
          <w:lang w:eastAsia="ko-KR"/>
        </w:rPr>
      </w:pPr>
      <w:r>
        <w:rPr>
          <w:b/>
          <w:bCs/>
          <w:lang w:eastAsia="ko-KR"/>
        </w:rPr>
        <w:t xml:space="preserve">Observation </w:t>
      </w:r>
      <w:r w:rsidR="00F330C2">
        <w:rPr>
          <w:b/>
          <w:bCs/>
          <w:lang w:eastAsia="ko-KR"/>
        </w:rPr>
        <w:t>3</w:t>
      </w:r>
      <w:r>
        <w:rPr>
          <w:b/>
          <w:bCs/>
          <w:lang w:eastAsia="ko-KR"/>
        </w:rPr>
        <w:t>:</w:t>
      </w:r>
      <w:r w:rsidRPr="00DC2FFC">
        <w:rPr>
          <w:b/>
          <w:bCs/>
          <w:lang w:eastAsia="ko-KR"/>
        </w:rPr>
        <w:t xml:space="preserve"> </w:t>
      </w:r>
      <w:r w:rsidRPr="00F330C2">
        <w:rPr>
          <w:lang w:eastAsia="ko-KR"/>
        </w:rPr>
        <w:t xml:space="preserve">media streams with different QoS needs can receive different QoS treatment by 5GS and have independent congestion control if they are sent over different paths in same </w:t>
      </w:r>
      <w:r w:rsidR="00840F73" w:rsidRPr="00F330C2">
        <w:rPr>
          <w:lang w:eastAsia="ko-KR"/>
        </w:rPr>
        <w:t xml:space="preserve">multipath </w:t>
      </w:r>
      <w:r w:rsidRPr="00F330C2">
        <w:rPr>
          <w:lang w:eastAsia="ko-KR"/>
        </w:rPr>
        <w:t>QUIC connection</w:t>
      </w:r>
      <w:r w:rsidR="00E31C9E">
        <w:rPr>
          <w:lang w:eastAsia="ko-KR"/>
        </w:rPr>
        <w:t>.</w:t>
      </w:r>
    </w:p>
    <w:p w14:paraId="2DF8F496" w14:textId="5D5C4A51" w:rsidR="00840F73" w:rsidRDefault="00840F73" w:rsidP="00840F73">
      <w:pPr>
        <w:rPr>
          <w:rStyle w:val="normaltextrun"/>
        </w:rPr>
      </w:pPr>
      <w:r w:rsidRPr="009F2A2C">
        <w:t>At the endpoint, the QUIC transport layer with Mu</w:t>
      </w:r>
      <w:r w:rsidR="00431C4B" w:rsidRPr="009F2A2C">
        <w:t>l</w:t>
      </w:r>
      <w:r w:rsidRPr="009F2A2C">
        <w:t xml:space="preserve">tipath QUIC support needs application guidance to associate the </w:t>
      </w:r>
      <w:r w:rsidR="00FC4824" w:rsidRPr="009F2A2C">
        <w:t xml:space="preserve">different </w:t>
      </w:r>
      <w:r w:rsidRPr="009F2A2C">
        <w:t xml:space="preserve">media flows to paths. One alternative is to </w:t>
      </w:r>
      <w:r w:rsidR="008F5ACD" w:rsidRPr="009F2A2C">
        <w:t>base this association in</w:t>
      </w:r>
      <w:r w:rsidRPr="009F2A2C">
        <w:t xml:space="preserve"> </w:t>
      </w:r>
      <w:r w:rsidR="00DD5460">
        <w:t xml:space="preserve">some form of </w:t>
      </w:r>
      <w:r w:rsidRPr="009F2A2C">
        <w:t>media flow relative priority</w:t>
      </w:r>
      <w:r w:rsidRPr="009F2A2C">
        <w:rPr>
          <w:highlight w:val="yellow"/>
        </w:rPr>
        <w:t>.</w:t>
      </w:r>
      <w:r w:rsidRPr="009F2A2C">
        <w:t xml:space="preserve"> On the other hand, the application layer, and then AF, need to know the applicable 5-tuples to provide the QoS requirements</w:t>
      </w:r>
      <w:r w:rsidR="005E5BBD" w:rsidRPr="009F2A2C">
        <w:t xml:space="preserve"> (for </w:t>
      </w:r>
      <w:r w:rsidRPr="009F2A2C">
        <w:t xml:space="preserve">example, the application layer could </w:t>
      </w:r>
      <w:r w:rsidR="005E5BBD" w:rsidRPr="009F2A2C">
        <w:t>receive</w:t>
      </w:r>
      <w:r w:rsidRPr="009F2A2C">
        <w:t xml:space="preserve"> information of how </w:t>
      </w:r>
      <w:r w:rsidR="005E5BBD" w:rsidRPr="009F2A2C">
        <w:t xml:space="preserve">media flows or </w:t>
      </w:r>
      <w:r w:rsidRPr="009F2A2C">
        <w:t>priorities are associated to ports</w:t>
      </w:r>
      <w:r w:rsidR="005E5BBD" w:rsidRPr="009F2A2C">
        <w:t>)</w:t>
      </w:r>
      <w:r w:rsidRPr="009F2A2C">
        <w:t>.</w:t>
      </w:r>
    </w:p>
    <w:p w14:paraId="621E3C56" w14:textId="3944D8F1" w:rsidR="00952474" w:rsidRDefault="00F330C2" w:rsidP="00952474">
      <w:pPr>
        <w:rPr>
          <w:highlight w:val="yellow"/>
        </w:rPr>
      </w:pPr>
      <w:r>
        <w:rPr>
          <w:b/>
          <w:bCs/>
          <w:lang w:eastAsia="ko-KR"/>
        </w:rPr>
        <w:t xml:space="preserve">Observation 4: </w:t>
      </w:r>
      <w:r w:rsidRPr="00431C4B">
        <w:rPr>
          <w:lang w:eastAsia="ko-KR"/>
        </w:rPr>
        <w:t>A</w:t>
      </w:r>
      <w:r w:rsidR="005B2968" w:rsidRPr="00431C4B">
        <w:rPr>
          <w:lang w:eastAsia="ko-KR"/>
        </w:rPr>
        <w:t xml:space="preserve"> solution based on MP-QUIC is simpler and it is foreseen to have less impacts on the endpoints than </w:t>
      </w:r>
      <w:proofErr w:type="gramStart"/>
      <w:r w:rsidR="005B2968" w:rsidRPr="00431C4B">
        <w:rPr>
          <w:lang w:eastAsia="ko-KR"/>
        </w:rPr>
        <w:t>a</w:t>
      </w:r>
      <w:proofErr w:type="gramEnd"/>
      <w:r w:rsidR="005B2968" w:rsidRPr="00431C4B">
        <w:rPr>
          <w:lang w:eastAsia="ko-KR"/>
        </w:rPr>
        <w:t xml:space="preserve"> </w:t>
      </w:r>
      <w:r w:rsidRPr="00431C4B">
        <w:rPr>
          <w:lang w:eastAsia="ko-KR"/>
        </w:rPr>
        <w:t xml:space="preserve">MRI-based </w:t>
      </w:r>
      <w:r w:rsidR="005B2968" w:rsidRPr="00431C4B">
        <w:rPr>
          <w:lang w:eastAsia="ko-KR"/>
        </w:rPr>
        <w:t xml:space="preserve">solution </w:t>
      </w:r>
      <w:r w:rsidRPr="00431C4B">
        <w:rPr>
          <w:lang w:eastAsia="ko-KR"/>
        </w:rPr>
        <w:t>which requires r</w:t>
      </w:r>
      <w:r w:rsidR="00196A91">
        <w:rPr>
          <w:lang w:eastAsia="ko-KR"/>
        </w:rPr>
        <w:t>eimplement</w:t>
      </w:r>
      <w:r w:rsidR="0006527B">
        <w:rPr>
          <w:lang w:eastAsia="ko-KR"/>
        </w:rPr>
        <w:t>ing</w:t>
      </w:r>
      <w:r w:rsidR="00647569">
        <w:rPr>
          <w:lang w:eastAsia="ko-KR"/>
        </w:rPr>
        <w:t xml:space="preserve"> </w:t>
      </w:r>
      <w:r w:rsidRPr="00431C4B">
        <w:rPr>
          <w:lang w:eastAsia="ko-KR"/>
        </w:rPr>
        <w:t>capabilities</w:t>
      </w:r>
      <w:r w:rsidR="00647569">
        <w:rPr>
          <w:lang w:eastAsia="ko-KR"/>
        </w:rPr>
        <w:t xml:space="preserve"> that are</w:t>
      </w:r>
      <w:r w:rsidRPr="00431C4B">
        <w:rPr>
          <w:lang w:eastAsia="ko-KR"/>
        </w:rPr>
        <w:t xml:space="preserve"> already </w:t>
      </w:r>
      <w:r w:rsidR="00647569">
        <w:rPr>
          <w:lang w:eastAsia="ko-KR"/>
        </w:rPr>
        <w:t>standardised</w:t>
      </w:r>
      <w:r w:rsidR="00431C4B" w:rsidRPr="00431C4B">
        <w:rPr>
          <w:lang w:eastAsia="ko-KR"/>
        </w:rPr>
        <w:t xml:space="preserve"> in</w:t>
      </w:r>
      <w:r w:rsidRPr="00431C4B">
        <w:rPr>
          <w:lang w:eastAsia="ko-KR"/>
        </w:rPr>
        <w:t xml:space="preserve"> </w:t>
      </w:r>
      <w:r w:rsidR="00431C4B" w:rsidRPr="00431C4B">
        <w:rPr>
          <w:lang w:eastAsia="ko-KR"/>
        </w:rPr>
        <w:t>multipath QUIC</w:t>
      </w:r>
      <w:r w:rsidR="00E223DE">
        <w:rPr>
          <w:lang w:eastAsia="ko-KR"/>
        </w:rPr>
        <w:t>.</w:t>
      </w:r>
    </w:p>
    <w:p w14:paraId="5464968A" w14:textId="00CFA5AB" w:rsidR="00383EFE" w:rsidRDefault="003B0843" w:rsidP="00BA7D0D">
      <w:pPr>
        <w:rPr>
          <w:rStyle w:val="normaltextrun"/>
        </w:rPr>
      </w:pPr>
      <w:r>
        <w:rPr>
          <w:rStyle w:val="normaltextrun"/>
        </w:rPr>
        <w:t xml:space="preserve">There is yet one more </w:t>
      </w:r>
      <w:r w:rsidR="00782500">
        <w:rPr>
          <w:rStyle w:val="normaltextrun"/>
        </w:rPr>
        <w:t>solution</w:t>
      </w:r>
      <w:r>
        <w:rPr>
          <w:rStyle w:val="normaltextrun"/>
        </w:rPr>
        <w:t xml:space="preserve">. </w:t>
      </w:r>
      <w:r w:rsidR="00C22ABE">
        <w:rPr>
          <w:rStyle w:val="normaltextrun"/>
        </w:rPr>
        <w:t xml:space="preserve">The </w:t>
      </w:r>
      <w:proofErr w:type="gramStart"/>
      <w:r w:rsidR="005D2F7F">
        <w:rPr>
          <w:rStyle w:val="normaltextrun"/>
        </w:rPr>
        <w:t xml:space="preserve">above </w:t>
      </w:r>
      <w:r w:rsidR="00C22ABE">
        <w:rPr>
          <w:rStyle w:val="normaltextrun"/>
        </w:rPr>
        <w:t>described</w:t>
      </w:r>
      <w:proofErr w:type="gramEnd"/>
      <w:r w:rsidR="00C22ABE">
        <w:rPr>
          <w:rStyle w:val="normaltextrun"/>
        </w:rPr>
        <w:t xml:space="preserve"> </w:t>
      </w:r>
      <w:r w:rsidR="00F8334B">
        <w:rPr>
          <w:rStyle w:val="normaltextrun"/>
        </w:rPr>
        <w:t>MP-QUIC</w:t>
      </w:r>
      <w:r w:rsidR="00584BCF">
        <w:rPr>
          <w:rStyle w:val="normaltextrun"/>
        </w:rPr>
        <w:t xml:space="preserve"> </w:t>
      </w:r>
      <w:r w:rsidR="007E4955">
        <w:rPr>
          <w:rStyle w:val="normaltextrun"/>
        </w:rPr>
        <w:t>alternative</w:t>
      </w:r>
      <w:r w:rsidR="00641463">
        <w:rPr>
          <w:rStyle w:val="normaltextrun"/>
        </w:rPr>
        <w:t xml:space="preserve"> </w:t>
      </w:r>
      <w:r w:rsidR="00977886">
        <w:rPr>
          <w:rStyle w:val="normaltextrun"/>
        </w:rPr>
        <w:t xml:space="preserve">could </w:t>
      </w:r>
      <w:r>
        <w:rPr>
          <w:rStyle w:val="normaltextrun"/>
        </w:rPr>
        <w:t xml:space="preserve">be enhanced </w:t>
      </w:r>
      <w:r w:rsidR="004D0C48">
        <w:rPr>
          <w:rStyle w:val="normaltextrun"/>
        </w:rPr>
        <w:t>using</w:t>
      </w:r>
      <w:r w:rsidR="00481B43">
        <w:rPr>
          <w:rStyle w:val="normaltextrun"/>
        </w:rPr>
        <w:t xml:space="preserve"> MRI</w:t>
      </w:r>
      <w:r w:rsidR="00F8334B">
        <w:rPr>
          <w:rStyle w:val="normaltextrun"/>
        </w:rPr>
        <w:t xml:space="preserve">. </w:t>
      </w:r>
      <w:r w:rsidR="00BD7F0F">
        <w:rPr>
          <w:rStyle w:val="normaltextrun"/>
        </w:rPr>
        <w:t xml:space="preserve">In this solution, </w:t>
      </w:r>
      <w:r w:rsidR="00F8334B">
        <w:rPr>
          <w:rStyle w:val="normaltextrun"/>
        </w:rPr>
        <w:t>M</w:t>
      </w:r>
      <w:r w:rsidR="00F8334B" w:rsidRPr="00840F73">
        <w:rPr>
          <w:noProof/>
          <w:lang w:val="en-US"/>
        </w:rPr>
        <w:t>ultipath QUIC</w:t>
      </w:r>
      <w:r w:rsidR="00F8334B">
        <w:rPr>
          <w:noProof/>
          <w:lang w:val="en-US"/>
        </w:rPr>
        <w:t xml:space="preserve"> is</w:t>
      </w:r>
      <w:r w:rsidR="00F8334B" w:rsidRPr="00324544">
        <w:rPr>
          <w:rStyle w:val="normaltextrun"/>
        </w:rPr>
        <w:t xml:space="preserve"> used to send the multiple media flows multiplexed in the same end-to-end transport layer connection (i.e. one QUIC connection and single security context) on different paths</w:t>
      </w:r>
      <w:r w:rsidR="00BD7F0F">
        <w:rPr>
          <w:rStyle w:val="normaltextrun"/>
        </w:rPr>
        <w:t xml:space="preserve">. These paths can have </w:t>
      </w:r>
      <w:r w:rsidR="00F8334B">
        <w:rPr>
          <w:rStyle w:val="normaltextrun"/>
        </w:rPr>
        <w:t xml:space="preserve">same or </w:t>
      </w:r>
      <w:r w:rsidR="00F8334B" w:rsidRPr="00324544">
        <w:rPr>
          <w:rStyle w:val="normaltextrun"/>
        </w:rPr>
        <w:t>different 5-tuples</w:t>
      </w:r>
      <w:r w:rsidR="00270AD8">
        <w:rPr>
          <w:rStyle w:val="normaltextrun"/>
        </w:rPr>
        <w:t>.</w:t>
      </w:r>
      <w:r w:rsidR="00F8334B" w:rsidRPr="00840F73">
        <w:rPr>
          <w:rStyle w:val="normaltextrun"/>
        </w:rPr>
        <w:t xml:space="preserve"> </w:t>
      </w:r>
      <w:r w:rsidR="008C6316">
        <w:rPr>
          <w:rStyle w:val="normaltextrun"/>
        </w:rPr>
        <w:t>But now, i</w:t>
      </w:r>
      <w:r w:rsidR="009D3A23">
        <w:rPr>
          <w:rStyle w:val="normaltextrun"/>
        </w:rPr>
        <w:t>n addition</w:t>
      </w:r>
      <w:r w:rsidR="00F67E6A">
        <w:rPr>
          <w:rStyle w:val="normaltextrun"/>
        </w:rPr>
        <w:t xml:space="preserve">, </w:t>
      </w:r>
      <w:r w:rsidR="009D3A23">
        <w:rPr>
          <w:rStyle w:val="normaltextrun"/>
        </w:rPr>
        <w:t xml:space="preserve">the </w:t>
      </w:r>
      <w:r w:rsidR="00F67E6A">
        <w:rPr>
          <w:rStyle w:val="normaltextrun"/>
        </w:rPr>
        <w:t xml:space="preserve">application </w:t>
      </w:r>
      <w:r w:rsidR="00B70AFD">
        <w:rPr>
          <w:rStyle w:val="normaltextrun"/>
        </w:rPr>
        <w:t xml:space="preserve">can </w:t>
      </w:r>
      <w:r w:rsidR="00012C0E">
        <w:rPr>
          <w:rStyle w:val="normaltextrun"/>
        </w:rPr>
        <w:t xml:space="preserve">provide </w:t>
      </w:r>
      <w:r w:rsidR="00C74636" w:rsidRPr="00AC0193">
        <w:t xml:space="preserve">Multiplexed Media </w:t>
      </w:r>
      <w:r w:rsidR="00C74636" w:rsidRPr="00AC0193">
        <w:rPr>
          <w:rFonts w:hint="eastAsia"/>
        </w:rPr>
        <w:t xml:space="preserve">Identification </w:t>
      </w:r>
      <w:r w:rsidR="00C74636" w:rsidRPr="00AC0193">
        <w:t xml:space="preserve">Information for encrypted traffic </w:t>
      </w:r>
      <w:r w:rsidR="00383EFE">
        <w:rPr>
          <w:rStyle w:val="normaltextrun"/>
        </w:rPr>
        <w:t xml:space="preserve">over </w:t>
      </w:r>
      <w:proofErr w:type="gramStart"/>
      <w:r w:rsidR="00383EFE">
        <w:rPr>
          <w:rStyle w:val="normaltextrun"/>
        </w:rPr>
        <w:t>N6</w:t>
      </w:r>
      <w:proofErr w:type="gramEnd"/>
      <w:r w:rsidR="00C74636">
        <w:rPr>
          <w:rStyle w:val="normaltextrun"/>
        </w:rPr>
        <w:t xml:space="preserve"> and the</w:t>
      </w:r>
      <w:r w:rsidR="00C74636" w:rsidRPr="00AC0193">
        <w:t xml:space="preserve"> AF provide</w:t>
      </w:r>
      <w:r w:rsidR="007833A6">
        <w:t>s</w:t>
      </w:r>
      <w:r w:rsidR="00C74636" w:rsidRPr="00AC0193">
        <w:t xml:space="preserve"> individual QoS requirements for each individual media flow including the</w:t>
      </w:r>
      <w:bookmarkStart w:id="3" w:name="_Hlk185525622"/>
      <w:r w:rsidR="00C74636" w:rsidRPr="00AC0193">
        <w:t xml:space="preserve"> Multiplexed Media </w:t>
      </w:r>
      <w:r w:rsidR="00C74636" w:rsidRPr="00AC0193">
        <w:rPr>
          <w:rFonts w:hint="eastAsia"/>
        </w:rPr>
        <w:t xml:space="preserve">Identification </w:t>
      </w:r>
      <w:r w:rsidR="00C74636" w:rsidRPr="00AC0193">
        <w:t>Information for encrypted traffic associated with the individual QoS requirements</w:t>
      </w:r>
      <w:bookmarkEnd w:id="3"/>
      <w:r w:rsidR="00C74636" w:rsidRPr="00AC0193">
        <w:t xml:space="preserve"> within the flow description</w:t>
      </w:r>
      <w:r w:rsidR="00383EFE">
        <w:rPr>
          <w:rStyle w:val="normaltextrun"/>
        </w:rPr>
        <w:t>.</w:t>
      </w:r>
    </w:p>
    <w:p w14:paraId="59EB303C" w14:textId="7135305A" w:rsidR="00606916" w:rsidRDefault="00713F7D" w:rsidP="00BA7D0D">
      <w:pPr>
        <w:rPr>
          <w:rStyle w:val="normaltextrun"/>
        </w:rPr>
      </w:pPr>
      <w:r>
        <w:rPr>
          <w:rStyle w:val="normaltextrun"/>
        </w:rPr>
        <w:t xml:space="preserve">By using MRI in addition to MPQUIC, </w:t>
      </w:r>
      <w:r w:rsidR="008D2D07">
        <w:rPr>
          <w:rStyle w:val="normaltextrun"/>
        </w:rPr>
        <w:t xml:space="preserve">MPQUIC provides independent </w:t>
      </w:r>
      <w:r w:rsidR="008D2D07" w:rsidRPr="00840F73">
        <w:rPr>
          <w:rStyle w:val="normaltextrun"/>
        </w:rPr>
        <w:t xml:space="preserve">congestion control for </w:t>
      </w:r>
      <w:r w:rsidR="008019ED">
        <w:rPr>
          <w:rStyle w:val="normaltextrun"/>
        </w:rPr>
        <w:t xml:space="preserve">the </w:t>
      </w:r>
      <w:r w:rsidR="00AE137D">
        <w:rPr>
          <w:rStyle w:val="normaltextrun"/>
        </w:rPr>
        <w:t>paths</w:t>
      </w:r>
      <w:r w:rsidR="00693F9C">
        <w:rPr>
          <w:rStyle w:val="normaltextrun"/>
        </w:rPr>
        <w:t>,</w:t>
      </w:r>
      <w:r w:rsidR="008D2D07">
        <w:rPr>
          <w:rStyle w:val="normaltextrun"/>
        </w:rPr>
        <w:t xml:space="preserve"> and </w:t>
      </w:r>
      <w:r>
        <w:rPr>
          <w:rStyle w:val="normaltextrun"/>
        </w:rPr>
        <w:t xml:space="preserve">the Application layer (and then AF) do not need to be aware of how the media flows are associated to 5-tuples. </w:t>
      </w:r>
      <w:r w:rsidR="00606916">
        <w:rPr>
          <w:rStyle w:val="normaltextrun"/>
        </w:rPr>
        <w:t>When the different paths have different 5-tuples</w:t>
      </w:r>
      <w:r w:rsidR="00D97415">
        <w:rPr>
          <w:rStyle w:val="normaltextrun"/>
        </w:rPr>
        <w:t xml:space="preserve">, differentiated QoS handling is possible in downlink </w:t>
      </w:r>
      <w:r w:rsidR="00774BD0">
        <w:rPr>
          <w:rStyle w:val="normaltextrun"/>
        </w:rPr>
        <w:t>but</w:t>
      </w:r>
      <w:r w:rsidR="00D97415">
        <w:rPr>
          <w:rStyle w:val="normaltextrun"/>
        </w:rPr>
        <w:t xml:space="preserve"> </w:t>
      </w:r>
      <w:r w:rsidR="00774BD0">
        <w:rPr>
          <w:rStyle w:val="normaltextrun"/>
        </w:rPr>
        <w:t xml:space="preserve">also in </w:t>
      </w:r>
      <w:r w:rsidR="00D97415">
        <w:rPr>
          <w:rStyle w:val="normaltextrun"/>
        </w:rPr>
        <w:t>uplink i</w:t>
      </w:r>
      <w:r w:rsidR="008277E6">
        <w:rPr>
          <w:rStyle w:val="normaltextrun"/>
        </w:rPr>
        <w:t>f</w:t>
      </w:r>
      <w:r w:rsidR="00D97415">
        <w:rPr>
          <w:rStyle w:val="normaltextrun"/>
        </w:rPr>
        <w:t xml:space="preserve"> combin</w:t>
      </w:r>
      <w:r w:rsidR="008277E6">
        <w:rPr>
          <w:rStyle w:val="normaltextrun"/>
        </w:rPr>
        <w:t>ed</w:t>
      </w:r>
      <w:r w:rsidR="00D97415">
        <w:rPr>
          <w:rStyle w:val="normaltextrun"/>
        </w:rPr>
        <w:t xml:space="preserve"> with reflective QoS. </w:t>
      </w:r>
      <w:r w:rsidR="00A519E8">
        <w:rPr>
          <w:rStyle w:val="normaltextrun"/>
        </w:rPr>
        <w:t>If the</w:t>
      </w:r>
      <w:r w:rsidR="00925E1A">
        <w:rPr>
          <w:rStyle w:val="normaltextrun"/>
        </w:rPr>
        <w:t xml:space="preserve"> paths </w:t>
      </w:r>
      <w:r w:rsidR="00A519E8">
        <w:rPr>
          <w:rStyle w:val="normaltextrun"/>
        </w:rPr>
        <w:t>have the same 5-tuple</w:t>
      </w:r>
      <w:r w:rsidR="00950856">
        <w:rPr>
          <w:rStyle w:val="normaltextrun"/>
        </w:rPr>
        <w:t>,</w:t>
      </w:r>
      <w:r w:rsidR="00A519E8">
        <w:rPr>
          <w:rStyle w:val="normaltextrun"/>
        </w:rPr>
        <w:t xml:space="preserve"> </w:t>
      </w:r>
      <w:r w:rsidR="00950856">
        <w:rPr>
          <w:rStyle w:val="normaltextrun"/>
        </w:rPr>
        <w:t>differentiated QoS handling</w:t>
      </w:r>
      <w:r w:rsidR="00925E1A">
        <w:rPr>
          <w:rStyle w:val="normaltextrun"/>
        </w:rPr>
        <w:t xml:space="preserve"> is only</w:t>
      </w:r>
      <w:r w:rsidR="00A519E8">
        <w:rPr>
          <w:rStyle w:val="normaltextrun"/>
        </w:rPr>
        <w:t xml:space="preserve"> possible</w:t>
      </w:r>
      <w:r w:rsidR="00925E1A">
        <w:rPr>
          <w:rStyle w:val="normaltextrun"/>
        </w:rPr>
        <w:t xml:space="preserve"> in the downlink</w:t>
      </w:r>
      <w:r w:rsidR="00A519E8">
        <w:rPr>
          <w:rStyle w:val="normaltextrun"/>
        </w:rPr>
        <w:t>.</w:t>
      </w:r>
    </w:p>
    <w:p w14:paraId="6D0472E5" w14:textId="4B64123C" w:rsidR="00A90670" w:rsidRDefault="00A90670" w:rsidP="00BA7D0D">
      <w:pPr>
        <w:rPr>
          <w:rStyle w:val="normaltextrun"/>
        </w:rPr>
      </w:pPr>
      <w:r>
        <w:rPr>
          <w:b/>
          <w:bCs/>
          <w:lang w:eastAsia="ko-KR"/>
        </w:rPr>
        <w:t xml:space="preserve">Observation 5: </w:t>
      </w:r>
      <w:r w:rsidRPr="00431C4B">
        <w:rPr>
          <w:lang w:eastAsia="ko-KR"/>
        </w:rPr>
        <w:t>A</w:t>
      </w:r>
      <w:r w:rsidR="00013E75">
        <w:rPr>
          <w:lang w:eastAsia="ko-KR"/>
        </w:rPr>
        <w:t xml:space="preserve"> </w:t>
      </w:r>
      <w:r w:rsidR="00597E01">
        <w:rPr>
          <w:lang w:eastAsia="ko-KR"/>
        </w:rPr>
        <w:t>new</w:t>
      </w:r>
      <w:r w:rsidR="00013E75">
        <w:rPr>
          <w:lang w:eastAsia="ko-KR"/>
        </w:rPr>
        <w:t xml:space="preserve"> solution </w:t>
      </w:r>
      <w:r w:rsidR="00597E01">
        <w:rPr>
          <w:lang w:eastAsia="ko-KR"/>
        </w:rPr>
        <w:t xml:space="preserve">has been identified </w:t>
      </w:r>
      <w:r w:rsidR="005350E0">
        <w:rPr>
          <w:lang w:eastAsia="ko-KR"/>
        </w:rPr>
        <w:t xml:space="preserve">which </w:t>
      </w:r>
      <w:r w:rsidR="005350E0">
        <w:t>has less impacts on endpoints</w:t>
      </w:r>
      <w:r w:rsidR="005350E0">
        <w:rPr>
          <w:lang w:eastAsia="ko-KR"/>
        </w:rPr>
        <w:t xml:space="preserve"> </w:t>
      </w:r>
      <w:r w:rsidR="00AA7616">
        <w:rPr>
          <w:lang w:eastAsia="ko-KR"/>
        </w:rPr>
        <w:t xml:space="preserve">where </w:t>
      </w:r>
      <w:r w:rsidR="00597E01">
        <w:t xml:space="preserve">MRI </w:t>
      </w:r>
      <w:r w:rsidR="00AA7616">
        <w:t xml:space="preserve">is used </w:t>
      </w:r>
      <w:r w:rsidR="00597E01">
        <w:t>on top of MPQUIC.</w:t>
      </w:r>
      <w:r w:rsidR="00AA7616">
        <w:rPr>
          <w:lang w:eastAsia="ko-KR"/>
        </w:rPr>
        <w:t xml:space="preserve"> There may be other solutions</w:t>
      </w:r>
      <w:r w:rsidR="008F4CF4">
        <w:rPr>
          <w:lang w:eastAsia="ko-KR"/>
        </w:rPr>
        <w:t>.</w:t>
      </w:r>
    </w:p>
    <w:p w14:paraId="3ECC70F0" w14:textId="282FE499" w:rsidR="00725AB4" w:rsidRDefault="006A3131" w:rsidP="00BA7D0D">
      <w:r w:rsidRPr="33E996E8">
        <w:rPr>
          <w:rStyle w:val="normaltextrun"/>
        </w:rPr>
        <w:t xml:space="preserve">Based on </w:t>
      </w:r>
      <w:r w:rsidR="002B5781" w:rsidRPr="33E996E8">
        <w:rPr>
          <w:rStyle w:val="normaltextrun"/>
        </w:rPr>
        <w:t xml:space="preserve">the observations </w:t>
      </w:r>
      <w:r w:rsidR="009979C9" w:rsidRPr="33E996E8">
        <w:rPr>
          <w:rStyle w:val="normaltextrun"/>
        </w:rPr>
        <w:t>above</w:t>
      </w:r>
      <w:r w:rsidR="00485B0C" w:rsidRPr="33E996E8">
        <w:rPr>
          <w:rStyle w:val="normaltextrun"/>
        </w:rPr>
        <w:t xml:space="preserve">, </w:t>
      </w:r>
      <w:r w:rsidR="00485B0C">
        <w:t>the</w:t>
      </w:r>
      <w:r>
        <w:t xml:space="preserve"> following </w:t>
      </w:r>
      <w:r w:rsidR="00485B0C">
        <w:t>Proposal is included</w:t>
      </w:r>
      <w:r>
        <w:t>.</w:t>
      </w:r>
    </w:p>
    <w:p w14:paraId="6633D3EB" w14:textId="77777777" w:rsidR="009308DE" w:rsidRDefault="009308DE" w:rsidP="009308DE">
      <w:pPr>
        <w:pStyle w:val="Heading1"/>
      </w:pPr>
      <w:r>
        <w:lastRenderedPageBreak/>
        <w:t>Proposal</w:t>
      </w:r>
    </w:p>
    <w:p w14:paraId="3103DDB5" w14:textId="37694FF3" w:rsidR="00FB7104" w:rsidRPr="0026099D" w:rsidRDefault="00771251" w:rsidP="00771251">
      <w:r>
        <w:t>Adding parameters related to KI#4 in the N6 metadata was not agreed in the study phase</w:t>
      </w:r>
      <w:r w:rsidR="0026099D">
        <w:t xml:space="preserve">, and as shown above, the solution </w:t>
      </w:r>
      <w:r w:rsidR="0026099D" w:rsidRPr="0026099D">
        <w:t xml:space="preserve">for </w:t>
      </w:r>
      <w:r w:rsidR="0026099D" w:rsidRPr="00546301">
        <w:t>differentiated QoS handling of ciphered multiplexed XRM traffic</w:t>
      </w:r>
      <w:r w:rsidR="0026099D" w:rsidRPr="0026099D" w:rsidDel="0026099D">
        <w:t xml:space="preserve"> </w:t>
      </w:r>
      <w:r w:rsidR="0026099D" w:rsidRPr="0026099D">
        <w:t xml:space="preserve">is </w:t>
      </w:r>
      <w:r w:rsidR="0026099D">
        <w:t>no</w:t>
      </w:r>
      <w:r w:rsidR="00546301">
        <w:t>t straight</w:t>
      </w:r>
      <w:r w:rsidR="0026099D" w:rsidRPr="0026099D">
        <w:t xml:space="preserve"> forward and requires proper analysis</w:t>
      </w:r>
      <w:r w:rsidR="00546301">
        <w:t>.</w:t>
      </w:r>
    </w:p>
    <w:p w14:paraId="3E0E3021" w14:textId="50CF7D5B" w:rsidR="00F61ABD" w:rsidRDefault="00F61ABD" w:rsidP="00771251">
      <w:r>
        <w:t xml:space="preserve">The following alternatives </w:t>
      </w:r>
      <w:r w:rsidR="00E07B4C">
        <w:t>have been ide</w:t>
      </w:r>
      <w:r w:rsidR="00402CBB">
        <w:t>n</w:t>
      </w:r>
      <w:r w:rsidR="00E07B4C">
        <w:t>tified:</w:t>
      </w:r>
    </w:p>
    <w:p w14:paraId="143B29D1" w14:textId="4E89B2C8" w:rsidR="008F4EDF" w:rsidRDefault="00372BFA" w:rsidP="00372BFA">
      <w:pPr>
        <w:pStyle w:val="B1"/>
      </w:pPr>
      <w:r>
        <w:t xml:space="preserve">A.  </w:t>
      </w:r>
      <w:r w:rsidR="00D36745">
        <w:t xml:space="preserve">Remove the EN. </w:t>
      </w:r>
      <w:r>
        <w:t xml:space="preserve">This solution was not well evaluated in </w:t>
      </w:r>
      <w:r w:rsidR="00A23CA0">
        <w:t xml:space="preserve">the </w:t>
      </w:r>
      <w:r>
        <w:t>study phase has</w:t>
      </w:r>
      <w:r w:rsidR="00FE005B">
        <w:t xml:space="preserve"> important</w:t>
      </w:r>
      <w:r>
        <w:t xml:space="preserve"> issues. </w:t>
      </w:r>
      <w:r w:rsidR="000A1C24">
        <w:t>No further work on</w:t>
      </w:r>
      <w:r w:rsidR="00D36745">
        <w:t xml:space="preserve"> </w:t>
      </w:r>
      <w:r w:rsidR="00F06ECB">
        <w:t xml:space="preserve">KI#4 related parameters </w:t>
      </w:r>
      <w:r w:rsidR="00D36745">
        <w:t>for</w:t>
      </w:r>
      <w:r w:rsidR="00F06ECB">
        <w:t xml:space="preserve"> the Media related Information</w:t>
      </w:r>
      <w:r w:rsidR="000F342A">
        <w:t xml:space="preserve"> in Rele</w:t>
      </w:r>
      <w:r w:rsidR="000A1C24">
        <w:t>a</w:t>
      </w:r>
      <w:r w:rsidR="000F342A">
        <w:t>se’19</w:t>
      </w:r>
      <w:r w:rsidR="00F06ECB">
        <w:t xml:space="preserve">. KI#4 for E2E encrypted traffic (e.g. </w:t>
      </w:r>
      <w:proofErr w:type="spellStart"/>
      <w:r w:rsidR="00D36745">
        <w:t>RoQ</w:t>
      </w:r>
      <w:proofErr w:type="spellEnd"/>
      <w:r w:rsidR="00F06ECB">
        <w:t>)</w:t>
      </w:r>
      <w:r w:rsidR="00D36745">
        <w:t xml:space="preserve"> </w:t>
      </w:r>
      <w:r w:rsidR="000A1C24">
        <w:t xml:space="preserve">can be </w:t>
      </w:r>
      <w:r w:rsidR="00D36745">
        <w:t xml:space="preserve">a candidate </w:t>
      </w:r>
      <w:r w:rsidR="00F06ECB">
        <w:t xml:space="preserve">for </w:t>
      </w:r>
      <w:r w:rsidR="00D36745">
        <w:t>a future</w:t>
      </w:r>
      <w:r w:rsidR="006A3131">
        <w:t xml:space="preserve"> release.</w:t>
      </w:r>
      <w:r w:rsidR="009E2237">
        <w:t xml:space="preserve"> </w:t>
      </w:r>
    </w:p>
    <w:p w14:paraId="6351C9EC" w14:textId="4EC6F0B5" w:rsidR="00E07B4C" w:rsidRDefault="00372BFA" w:rsidP="00372BFA">
      <w:pPr>
        <w:pStyle w:val="B1"/>
      </w:pPr>
      <w:r>
        <w:t xml:space="preserve">B.  </w:t>
      </w:r>
      <w:r w:rsidR="00ED283B">
        <w:t>Remove the EN adding</w:t>
      </w:r>
      <w:r w:rsidR="00E07B4C">
        <w:t xml:space="preserve"> a description of how </w:t>
      </w:r>
      <w:r w:rsidR="002B4BE0">
        <w:t>application</w:t>
      </w:r>
      <w:r w:rsidR="00ED283B">
        <w:t>s</w:t>
      </w:r>
      <w:r w:rsidR="002B4BE0">
        <w:t xml:space="preserve"> can use MP-QUIC extensions </w:t>
      </w:r>
      <w:r w:rsidR="002B4BE0" w:rsidRPr="00F73577">
        <w:t xml:space="preserve">to multiplex the media </w:t>
      </w:r>
      <w:r w:rsidR="002B4BE0">
        <w:t>flows</w:t>
      </w:r>
      <w:r w:rsidR="002B4BE0" w:rsidRPr="00F73577">
        <w:t xml:space="preserve"> </w:t>
      </w:r>
      <w:r w:rsidR="002B4BE0">
        <w:t>(same transport connection)</w:t>
      </w:r>
      <w:r w:rsidR="002B4BE0" w:rsidRPr="00F73577">
        <w:t xml:space="preserve"> us</w:t>
      </w:r>
      <w:r w:rsidR="00ED283B">
        <w:t>ing</w:t>
      </w:r>
      <w:r w:rsidR="002B4BE0" w:rsidRPr="00F73577">
        <w:t xml:space="preserve"> different </w:t>
      </w:r>
      <w:r w:rsidR="002B4BE0">
        <w:t>paths</w:t>
      </w:r>
      <w:r w:rsidR="005A3693">
        <w:t xml:space="preserve"> (different</w:t>
      </w:r>
      <w:r w:rsidR="002B4BE0">
        <w:t xml:space="preserve"> </w:t>
      </w:r>
      <w:r w:rsidR="002B4BE0" w:rsidRPr="00F73577">
        <w:t>5-tuples</w:t>
      </w:r>
      <w:r w:rsidR="005A3693">
        <w:t>)</w:t>
      </w:r>
      <w:r w:rsidR="002B4BE0">
        <w:t>, that the network can use for differentiated mapping to QoS flows</w:t>
      </w:r>
      <w:r w:rsidR="009B6451">
        <w:t>.</w:t>
      </w:r>
      <w:r w:rsidR="002B4BE0">
        <w:t xml:space="preserve"> </w:t>
      </w:r>
      <w:r w:rsidR="00483516">
        <w:t>The MPQUIC based solution has no impact on 5GS.</w:t>
      </w:r>
    </w:p>
    <w:p w14:paraId="5F1C3E06" w14:textId="32274E34" w:rsidR="00053F6B" w:rsidRDefault="00372BFA" w:rsidP="00372BFA">
      <w:pPr>
        <w:pStyle w:val="B1"/>
      </w:pPr>
      <w:r>
        <w:t xml:space="preserve">C.  </w:t>
      </w:r>
      <w:r w:rsidR="009B6451">
        <w:t>Add a description of how application</w:t>
      </w:r>
      <w:r w:rsidR="00BF552B">
        <w:t>s</w:t>
      </w:r>
      <w:r w:rsidR="009B6451">
        <w:t xml:space="preserve"> can use MP-QUIC extensions </w:t>
      </w:r>
      <w:r w:rsidR="009B6451" w:rsidRPr="00F73577">
        <w:t xml:space="preserve">to multiplex the media </w:t>
      </w:r>
      <w:r w:rsidR="009B6451">
        <w:t>flows</w:t>
      </w:r>
      <w:r w:rsidR="009B6451" w:rsidRPr="00F73577">
        <w:t xml:space="preserve"> </w:t>
      </w:r>
      <w:r w:rsidR="00402CBB">
        <w:t xml:space="preserve">and </w:t>
      </w:r>
      <w:r w:rsidR="00495290">
        <w:t>specify</w:t>
      </w:r>
      <w:r w:rsidR="004A30A9">
        <w:t xml:space="preserve"> the solution that uses</w:t>
      </w:r>
      <w:r w:rsidR="00040D37">
        <w:t xml:space="preserve"> MRI </w:t>
      </w:r>
      <w:r w:rsidR="004A30A9">
        <w:t>on top of MPQUIC</w:t>
      </w:r>
      <w:r w:rsidR="00E30A0E">
        <w:t>.</w:t>
      </w:r>
    </w:p>
    <w:p w14:paraId="316146EA" w14:textId="17B32471" w:rsidR="00A37489" w:rsidRPr="0057423B" w:rsidRDefault="008A1FF8" w:rsidP="00D30F28">
      <w:r w:rsidRPr="0057423B">
        <w:t xml:space="preserve">We can either accept A or B. </w:t>
      </w:r>
      <w:r w:rsidR="00A37489" w:rsidRPr="0057423B">
        <w:t xml:space="preserve">Alternative C would require further work and </w:t>
      </w:r>
      <w:r w:rsidR="00882A8C" w:rsidRPr="0057423B">
        <w:t xml:space="preserve">it is </w:t>
      </w:r>
      <w:r w:rsidR="00A37489" w:rsidRPr="0057423B">
        <w:t xml:space="preserve">not possible to pursue </w:t>
      </w:r>
      <w:r w:rsidR="005350E0">
        <w:t>in</w:t>
      </w:r>
      <w:r w:rsidR="00A37489" w:rsidRPr="0057423B">
        <w:t xml:space="preserve"> Rel-19.</w:t>
      </w:r>
    </w:p>
    <w:p w14:paraId="7907828C" w14:textId="3755D3FB" w:rsidR="00C26E97" w:rsidRPr="0057423B" w:rsidRDefault="00C26E97" w:rsidP="00C26E97">
      <w:r w:rsidRPr="0057423B">
        <w:t>CRs are submitted for alternatives A and B</w:t>
      </w:r>
      <w:r w:rsidR="00F929B3">
        <w:t>,</w:t>
      </w:r>
      <w:r w:rsidRPr="0057423B">
        <w:t xml:space="preserve"> </w:t>
      </w:r>
      <w:r w:rsidR="0057423B" w:rsidRPr="0057423B">
        <w:t>where</w:t>
      </w:r>
      <w:r w:rsidRPr="0057423B">
        <w:t xml:space="preserve"> </w:t>
      </w:r>
      <w:r w:rsidR="00A54F3C" w:rsidRPr="0057423B">
        <w:t xml:space="preserve">B enhances the specifications </w:t>
      </w:r>
      <w:r w:rsidR="0057423B" w:rsidRPr="0057423B">
        <w:t>with an</w:t>
      </w:r>
      <w:r w:rsidR="00A54F3C" w:rsidRPr="0057423B">
        <w:t xml:space="preserve"> informative annex </w:t>
      </w:r>
      <w:r w:rsidR="0057423B" w:rsidRPr="0057423B">
        <w:t xml:space="preserve">that </w:t>
      </w:r>
      <w:r w:rsidR="00A54F3C" w:rsidRPr="0057423B">
        <w:t xml:space="preserve">describes how </w:t>
      </w:r>
      <w:r w:rsidR="007F656B">
        <w:t>applications can use the MPQUIC based solution.</w:t>
      </w:r>
    </w:p>
    <w:p w14:paraId="216C1F56" w14:textId="77777777" w:rsidR="00C26E97" w:rsidRPr="0057423B" w:rsidRDefault="00C26E97" w:rsidP="00D30F28"/>
    <w:p w14:paraId="14955478" w14:textId="08B53CAE" w:rsidR="00AD1EC7" w:rsidRPr="00D30F28" w:rsidRDefault="00AD1EC7" w:rsidP="007A5E54"/>
    <w:sectPr w:rsidR="00AD1EC7" w:rsidRPr="00D30F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08FFB" w14:textId="77777777" w:rsidR="00B511DB" w:rsidRDefault="00B511DB">
      <w:r>
        <w:separator/>
      </w:r>
    </w:p>
  </w:endnote>
  <w:endnote w:type="continuationSeparator" w:id="0">
    <w:p w14:paraId="1A1F1156" w14:textId="77777777" w:rsidR="00B511DB" w:rsidRDefault="00B511DB">
      <w:r>
        <w:continuationSeparator/>
      </w:r>
    </w:p>
  </w:endnote>
  <w:endnote w:type="continuationNotice" w:id="1">
    <w:p w14:paraId="611396BB" w14:textId="77777777" w:rsidR="00B511DB" w:rsidRDefault="00B511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1BE02" w14:textId="77777777" w:rsidR="00B41366" w:rsidRDefault="00B413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EF5F" w14:textId="77777777" w:rsidR="00B41366" w:rsidRDefault="00B41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23F1A" w14:textId="77777777" w:rsidR="00B511DB" w:rsidRDefault="00B511DB">
      <w:r>
        <w:separator/>
      </w:r>
    </w:p>
  </w:footnote>
  <w:footnote w:type="continuationSeparator" w:id="0">
    <w:p w14:paraId="06DCB217" w14:textId="77777777" w:rsidR="00B511DB" w:rsidRDefault="00B511DB">
      <w:r>
        <w:continuationSeparator/>
      </w:r>
    </w:p>
  </w:footnote>
  <w:footnote w:type="continuationNotice" w:id="1">
    <w:p w14:paraId="78BAF335" w14:textId="77777777" w:rsidR="00B511DB" w:rsidRDefault="00B511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5640E" w14:textId="77777777" w:rsidR="00B41366" w:rsidRDefault="00B41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4463E" w14:textId="77777777" w:rsidR="00B41366" w:rsidRDefault="00B41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35482" w14:textId="77777777" w:rsidR="00B41366" w:rsidRDefault="00B41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790B67"/>
    <w:multiLevelType w:val="hybridMultilevel"/>
    <w:tmpl w:val="7F648D5E"/>
    <w:lvl w:ilvl="0" w:tplc="B11E83B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4647338"/>
    <w:multiLevelType w:val="hybridMultilevel"/>
    <w:tmpl w:val="CFF21E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7B21CC"/>
    <w:multiLevelType w:val="multilevel"/>
    <w:tmpl w:val="986E1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3"/>
  </w:num>
  <w:num w:numId="9" w16cid:durableId="666371557">
    <w:abstractNumId w:val="14"/>
  </w:num>
  <w:num w:numId="10" w16cid:durableId="1473250843">
    <w:abstractNumId w:val="21"/>
  </w:num>
  <w:num w:numId="11" w16cid:durableId="1665550262">
    <w:abstractNumId w:val="25"/>
  </w:num>
  <w:num w:numId="12" w16cid:durableId="1728920658">
    <w:abstractNumId w:val="5"/>
  </w:num>
  <w:num w:numId="13" w16cid:durableId="1492137539">
    <w:abstractNumId w:val="7"/>
  </w:num>
  <w:num w:numId="14" w16cid:durableId="1880436579">
    <w:abstractNumId w:val="20"/>
  </w:num>
  <w:num w:numId="15" w16cid:durableId="906646503">
    <w:abstractNumId w:val="8"/>
  </w:num>
  <w:num w:numId="16" w16cid:durableId="455031082">
    <w:abstractNumId w:val="28"/>
  </w:num>
  <w:num w:numId="17" w16cid:durableId="1090588037">
    <w:abstractNumId w:val="16"/>
  </w:num>
  <w:num w:numId="18" w16cid:durableId="1363558537">
    <w:abstractNumId w:val="24"/>
  </w:num>
  <w:num w:numId="19" w16cid:durableId="191187156">
    <w:abstractNumId w:val="18"/>
  </w:num>
  <w:num w:numId="20" w16cid:durableId="1039935367">
    <w:abstractNumId w:val="22"/>
  </w:num>
  <w:num w:numId="21" w16cid:durableId="831065461">
    <w:abstractNumId w:val="19"/>
  </w:num>
  <w:num w:numId="22" w16cid:durableId="24135804">
    <w:abstractNumId w:val="4"/>
  </w:num>
  <w:num w:numId="23" w16cid:durableId="2067798816">
    <w:abstractNumId w:val="27"/>
  </w:num>
  <w:num w:numId="24" w16cid:durableId="1591742420">
    <w:abstractNumId w:val="11"/>
  </w:num>
  <w:num w:numId="25" w16cid:durableId="2054889613">
    <w:abstractNumId w:val="17"/>
  </w:num>
  <w:num w:numId="26" w16cid:durableId="188296956">
    <w:abstractNumId w:val="10"/>
  </w:num>
  <w:num w:numId="27" w16cid:durableId="934434306">
    <w:abstractNumId w:val="13"/>
  </w:num>
  <w:num w:numId="28" w16cid:durableId="1230267519">
    <w:abstractNumId w:val="15"/>
  </w:num>
  <w:num w:numId="29" w16cid:durableId="664939466">
    <w:abstractNumId w:val="12"/>
  </w:num>
  <w:num w:numId="30" w16cid:durableId="611203323">
    <w:abstractNumId w:val="26"/>
  </w:num>
  <w:num w:numId="31" w16cid:durableId="509223703">
    <w:abstractNumId w:val="6"/>
  </w:num>
  <w:num w:numId="32" w16cid:durableId="10421707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0C81"/>
    <w:rsid w:val="00000D80"/>
    <w:rsid w:val="00003DA6"/>
    <w:rsid w:val="0000543A"/>
    <w:rsid w:val="000059E9"/>
    <w:rsid w:val="00006D26"/>
    <w:rsid w:val="00007EDD"/>
    <w:rsid w:val="000117A1"/>
    <w:rsid w:val="00011D8E"/>
    <w:rsid w:val="000123CE"/>
    <w:rsid w:val="000127E3"/>
    <w:rsid w:val="00012C0E"/>
    <w:rsid w:val="00013271"/>
    <w:rsid w:val="000134AE"/>
    <w:rsid w:val="00013E75"/>
    <w:rsid w:val="00014022"/>
    <w:rsid w:val="00016AF1"/>
    <w:rsid w:val="000201EF"/>
    <w:rsid w:val="00021AFE"/>
    <w:rsid w:val="00023BEB"/>
    <w:rsid w:val="000256C9"/>
    <w:rsid w:val="00026B12"/>
    <w:rsid w:val="000272B6"/>
    <w:rsid w:val="000275D8"/>
    <w:rsid w:val="00027C42"/>
    <w:rsid w:val="00030A70"/>
    <w:rsid w:val="00032C9E"/>
    <w:rsid w:val="00033397"/>
    <w:rsid w:val="0003447C"/>
    <w:rsid w:val="00034824"/>
    <w:rsid w:val="00034D9F"/>
    <w:rsid w:val="00035825"/>
    <w:rsid w:val="000365EE"/>
    <w:rsid w:val="00036B28"/>
    <w:rsid w:val="00037828"/>
    <w:rsid w:val="00037A30"/>
    <w:rsid w:val="00040095"/>
    <w:rsid w:val="00040D37"/>
    <w:rsid w:val="000410E8"/>
    <w:rsid w:val="00041C83"/>
    <w:rsid w:val="00042125"/>
    <w:rsid w:val="00042947"/>
    <w:rsid w:val="00044B31"/>
    <w:rsid w:val="00045836"/>
    <w:rsid w:val="0004632B"/>
    <w:rsid w:val="00046B12"/>
    <w:rsid w:val="000470E7"/>
    <w:rsid w:val="00050C50"/>
    <w:rsid w:val="00051834"/>
    <w:rsid w:val="000537BA"/>
    <w:rsid w:val="00053F6B"/>
    <w:rsid w:val="00054A22"/>
    <w:rsid w:val="00054D38"/>
    <w:rsid w:val="000554F1"/>
    <w:rsid w:val="000571C4"/>
    <w:rsid w:val="0006055B"/>
    <w:rsid w:val="00061A66"/>
    <w:rsid w:val="0006238C"/>
    <w:rsid w:val="00064DA3"/>
    <w:rsid w:val="0006527B"/>
    <w:rsid w:val="000655A6"/>
    <w:rsid w:val="000661CE"/>
    <w:rsid w:val="000675BA"/>
    <w:rsid w:val="00067778"/>
    <w:rsid w:val="00070A52"/>
    <w:rsid w:val="00072D98"/>
    <w:rsid w:val="000746A8"/>
    <w:rsid w:val="00075B7B"/>
    <w:rsid w:val="00075D76"/>
    <w:rsid w:val="00076BD9"/>
    <w:rsid w:val="00077BF8"/>
    <w:rsid w:val="00080512"/>
    <w:rsid w:val="00080F02"/>
    <w:rsid w:val="00081000"/>
    <w:rsid w:val="00083E46"/>
    <w:rsid w:val="0008403D"/>
    <w:rsid w:val="000869D2"/>
    <w:rsid w:val="00087423"/>
    <w:rsid w:val="000875B2"/>
    <w:rsid w:val="00091EF6"/>
    <w:rsid w:val="00092752"/>
    <w:rsid w:val="000930F0"/>
    <w:rsid w:val="0009480C"/>
    <w:rsid w:val="00095856"/>
    <w:rsid w:val="00097058"/>
    <w:rsid w:val="000972BF"/>
    <w:rsid w:val="000977B0"/>
    <w:rsid w:val="00097868"/>
    <w:rsid w:val="000A1C24"/>
    <w:rsid w:val="000A2A67"/>
    <w:rsid w:val="000A501D"/>
    <w:rsid w:val="000A5720"/>
    <w:rsid w:val="000A5F8E"/>
    <w:rsid w:val="000A6D1C"/>
    <w:rsid w:val="000B04C9"/>
    <w:rsid w:val="000B0CB3"/>
    <w:rsid w:val="000B103A"/>
    <w:rsid w:val="000B1359"/>
    <w:rsid w:val="000B140B"/>
    <w:rsid w:val="000B1FCF"/>
    <w:rsid w:val="000B226A"/>
    <w:rsid w:val="000B2528"/>
    <w:rsid w:val="000B2F9C"/>
    <w:rsid w:val="000B3305"/>
    <w:rsid w:val="000B5FD3"/>
    <w:rsid w:val="000B62ED"/>
    <w:rsid w:val="000C01AC"/>
    <w:rsid w:val="000C0502"/>
    <w:rsid w:val="000C1307"/>
    <w:rsid w:val="000C2352"/>
    <w:rsid w:val="000C287C"/>
    <w:rsid w:val="000C5A5C"/>
    <w:rsid w:val="000C6007"/>
    <w:rsid w:val="000C6CF0"/>
    <w:rsid w:val="000C727D"/>
    <w:rsid w:val="000D0195"/>
    <w:rsid w:val="000D32C2"/>
    <w:rsid w:val="000D3CA0"/>
    <w:rsid w:val="000D3E8A"/>
    <w:rsid w:val="000D492D"/>
    <w:rsid w:val="000D58AB"/>
    <w:rsid w:val="000D6DB8"/>
    <w:rsid w:val="000E39BC"/>
    <w:rsid w:val="000E4AE2"/>
    <w:rsid w:val="000E5359"/>
    <w:rsid w:val="000E5950"/>
    <w:rsid w:val="000E5A3D"/>
    <w:rsid w:val="000E6673"/>
    <w:rsid w:val="000F1E6E"/>
    <w:rsid w:val="000F2074"/>
    <w:rsid w:val="000F2196"/>
    <w:rsid w:val="000F342A"/>
    <w:rsid w:val="000F3CCA"/>
    <w:rsid w:val="000F4194"/>
    <w:rsid w:val="000F556C"/>
    <w:rsid w:val="000F66B9"/>
    <w:rsid w:val="000F67C2"/>
    <w:rsid w:val="000F7030"/>
    <w:rsid w:val="001012CA"/>
    <w:rsid w:val="00101EF8"/>
    <w:rsid w:val="00102B39"/>
    <w:rsid w:val="00105313"/>
    <w:rsid w:val="00106794"/>
    <w:rsid w:val="00107CE5"/>
    <w:rsid w:val="0011107E"/>
    <w:rsid w:val="001118B3"/>
    <w:rsid w:val="00111D26"/>
    <w:rsid w:val="001144B9"/>
    <w:rsid w:val="0011502C"/>
    <w:rsid w:val="00117E89"/>
    <w:rsid w:val="00121062"/>
    <w:rsid w:val="001213DF"/>
    <w:rsid w:val="00123DDA"/>
    <w:rsid w:val="001247AC"/>
    <w:rsid w:val="00124BC1"/>
    <w:rsid w:val="00125080"/>
    <w:rsid w:val="00125671"/>
    <w:rsid w:val="0012782C"/>
    <w:rsid w:val="001279D0"/>
    <w:rsid w:val="001302A6"/>
    <w:rsid w:val="001306D0"/>
    <w:rsid w:val="0013278B"/>
    <w:rsid w:val="001332ED"/>
    <w:rsid w:val="00133F57"/>
    <w:rsid w:val="00134B21"/>
    <w:rsid w:val="001350C1"/>
    <w:rsid w:val="001365A9"/>
    <w:rsid w:val="0014134D"/>
    <w:rsid w:val="001414BF"/>
    <w:rsid w:val="00141BDC"/>
    <w:rsid w:val="0014211B"/>
    <w:rsid w:val="001423A3"/>
    <w:rsid w:val="0014262E"/>
    <w:rsid w:val="00143491"/>
    <w:rsid w:val="001463A0"/>
    <w:rsid w:val="00147FAE"/>
    <w:rsid w:val="00151286"/>
    <w:rsid w:val="00151639"/>
    <w:rsid w:val="0015300B"/>
    <w:rsid w:val="00155D53"/>
    <w:rsid w:val="00156339"/>
    <w:rsid w:val="00162811"/>
    <w:rsid w:val="001633D1"/>
    <w:rsid w:val="00165CA7"/>
    <w:rsid w:val="00165E61"/>
    <w:rsid w:val="00166711"/>
    <w:rsid w:val="00167010"/>
    <w:rsid w:val="00167091"/>
    <w:rsid w:val="001673FA"/>
    <w:rsid w:val="00167775"/>
    <w:rsid w:val="00167940"/>
    <w:rsid w:val="00171482"/>
    <w:rsid w:val="00172106"/>
    <w:rsid w:val="001722D2"/>
    <w:rsid w:val="00172A27"/>
    <w:rsid w:val="00172B2A"/>
    <w:rsid w:val="001741EC"/>
    <w:rsid w:val="00176A85"/>
    <w:rsid w:val="001778B6"/>
    <w:rsid w:val="00180673"/>
    <w:rsid w:val="001813DC"/>
    <w:rsid w:val="00182753"/>
    <w:rsid w:val="0018446B"/>
    <w:rsid w:val="00187691"/>
    <w:rsid w:val="001905CB"/>
    <w:rsid w:val="001908C1"/>
    <w:rsid w:val="00191303"/>
    <w:rsid w:val="00191B9B"/>
    <w:rsid w:val="001939AB"/>
    <w:rsid w:val="00193A53"/>
    <w:rsid w:val="0019477D"/>
    <w:rsid w:val="00196013"/>
    <w:rsid w:val="00196273"/>
    <w:rsid w:val="00196A91"/>
    <w:rsid w:val="00196DA0"/>
    <w:rsid w:val="00197795"/>
    <w:rsid w:val="001A030B"/>
    <w:rsid w:val="001A049B"/>
    <w:rsid w:val="001A1ADA"/>
    <w:rsid w:val="001A3B09"/>
    <w:rsid w:val="001A509E"/>
    <w:rsid w:val="001B1E9E"/>
    <w:rsid w:val="001B21E6"/>
    <w:rsid w:val="001B249D"/>
    <w:rsid w:val="001B33DE"/>
    <w:rsid w:val="001B392F"/>
    <w:rsid w:val="001B451D"/>
    <w:rsid w:val="001B4585"/>
    <w:rsid w:val="001B5111"/>
    <w:rsid w:val="001B59A6"/>
    <w:rsid w:val="001B6560"/>
    <w:rsid w:val="001B77CC"/>
    <w:rsid w:val="001C1179"/>
    <w:rsid w:val="001C1184"/>
    <w:rsid w:val="001C2F98"/>
    <w:rsid w:val="001C327A"/>
    <w:rsid w:val="001C469F"/>
    <w:rsid w:val="001C5BF7"/>
    <w:rsid w:val="001D00E8"/>
    <w:rsid w:val="001D02C2"/>
    <w:rsid w:val="001D0C0A"/>
    <w:rsid w:val="001D124F"/>
    <w:rsid w:val="001D1761"/>
    <w:rsid w:val="001D1780"/>
    <w:rsid w:val="001D2793"/>
    <w:rsid w:val="001D2A69"/>
    <w:rsid w:val="001D3F2E"/>
    <w:rsid w:val="001D56E0"/>
    <w:rsid w:val="001D5A6E"/>
    <w:rsid w:val="001D739E"/>
    <w:rsid w:val="001E08E7"/>
    <w:rsid w:val="001E37CE"/>
    <w:rsid w:val="001E6B0F"/>
    <w:rsid w:val="001E6F78"/>
    <w:rsid w:val="001E783E"/>
    <w:rsid w:val="001F0191"/>
    <w:rsid w:val="001F168B"/>
    <w:rsid w:val="001F34E1"/>
    <w:rsid w:val="001F34E3"/>
    <w:rsid w:val="001F5CE1"/>
    <w:rsid w:val="001F604A"/>
    <w:rsid w:val="00201555"/>
    <w:rsid w:val="0020781B"/>
    <w:rsid w:val="0021127C"/>
    <w:rsid w:val="002120CB"/>
    <w:rsid w:val="00212E05"/>
    <w:rsid w:val="00212F37"/>
    <w:rsid w:val="002137B5"/>
    <w:rsid w:val="00213D02"/>
    <w:rsid w:val="002147BD"/>
    <w:rsid w:val="002153B6"/>
    <w:rsid w:val="00216E3D"/>
    <w:rsid w:val="0022057E"/>
    <w:rsid w:val="00223A3F"/>
    <w:rsid w:val="00223A95"/>
    <w:rsid w:val="00223AAF"/>
    <w:rsid w:val="002244C8"/>
    <w:rsid w:val="00227902"/>
    <w:rsid w:val="00227C8D"/>
    <w:rsid w:val="00227F57"/>
    <w:rsid w:val="002313C3"/>
    <w:rsid w:val="002314E8"/>
    <w:rsid w:val="00233275"/>
    <w:rsid w:val="002347A2"/>
    <w:rsid w:val="00235901"/>
    <w:rsid w:val="00236977"/>
    <w:rsid w:val="00236FFA"/>
    <w:rsid w:val="00237EBF"/>
    <w:rsid w:val="0024053F"/>
    <w:rsid w:val="00240904"/>
    <w:rsid w:val="00242766"/>
    <w:rsid w:val="00243C99"/>
    <w:rsid w:val="00244103"/>
    <w:rsid w:val="00245DE0"/>
    <w:rsid w:val="00246156"/>
    <w:rsid w:val="002466F3"/>
    <w:rsid w:val="00247146"/>
    <w:rsid w:val="002500F1"/>
    <w:rsid w:val="00250273"/>
    <w:rsid w:val="00251C3E"/>
    <w:rsid w:val="00255E06"/>
    <w:rsid w:val="00256005"/>
    <w:rsid w:val="00256655"/>
    <w:rsid w:val="00257000"/>
    <w:rsid w:val="00260863"/>
    <w:rsid w:val="0026099D"/>
    <w:rsid w:val="00262917"/>
    <w:rsid w:val="00262B4A"/>
    <w:rsid w:val="0026314C"/>
    <w:rsid w:val="002642EA"/>
    <w:rsid w:val="002643E8"/>
    <w:rsid w:val="00264D47"/>
    <w:rsid w:val="00265A50"/>
    <w:rsid w:val="00265D35"/>
    <w:rsid w:val="00270AD8"/>
    <w:rsid w:val="002712CD"/>
    <w:rsid w:val="0027181F"/>
    <w:rsid w:val="00272870"/>
    <w:rsid w:val="0027582D"/>
    <w:rsid w:val="00277DE7"/>
    <w:rsid w:val="00280A42"/>
    <w:rsid w:val="00282094"/>
    <w:rsid w:val="00283631"/>
    <w:rsid w:val="00285081"/>
    <w:rsid w:val="0028736C"/>
    <w:rsid w:val="00290364"/>
    <w:rsid w:val="00290BFC"/>
    <w:rsid w:val="002917EC"/>
    <w:rsid w:val="0029218C"/>
    <w:rsid w:val="0029496A"/>
    <w:rsid w:val="00294E5B"/>
    <w:rsid w:val="00295012"/>
    <w:rsid w:val="0029547F"/>
    <w:rsid w:val="0029729A"/>
    <w:rsid w:val="0029784D"/>
    <w:rsid w:val="002978A8"/>
    <w:rsid w:val="002A31BE"/>
    <w:rsid w:val="002A38D0"/>
    <w:rsid w:val="002A3C9F"/>
    <w:rsid w:val="002A4194"/>
    <w:rsid w:val="002A44F5"/>
    <w:rsid w:val="002A4C7B"/>
    <w:rsid w:val="002A4CED"/>
    <w:rsid w:val="002A5DAC"/>
    <w:rsid w:val="002B2154"/>
    <w:rsid w:val="002B2758"/>
    <w:rsid w:val="002B416E"/>
    <w:rsid w:val="002B4A0C"/>
    <w:rsid w:val="002B4BE0"/>
    <w:rsid w:val="002B5781"/>
    <w:rsid w:val="002B63B8"/>
    <w:rsid w:val="002B6758"/>
    <w:rsid w:val="002B6ABD"/>
    <w:rsid w:val="002B6B6D"/>
    <w:rsid w:val="002C086C"/>
    <w:rsid w:val="002C13C2"/>
    <w:rsid w:val="002C1563"/>
    <w:rsid w:val="002C2123"/>
    <w:rsid w:val="002C2DAA"/>
    <w:rsid w:val="002C2DB8"/>
    <w:rsid w:val="002C31F6"/>
    <w:rsid w:val="002C3910"/>
    <w:rsid w:val="002C4C80"/>
    <w:rsid w:val="002C4EA5"/>
    <w:rsid w:val="002C4FC4"/>
    <w:rsid w:val="002C7ED8"/>
    <w:rsid w:val="002D0394"/>
    <w:rsid w:val="002D3685"/>
    <w:rsid w:val="002D412E"/>
    <w:rsid w:val="002D4BE8"/>
    <w:rsid w:val="002D5CB8"/>
    <w:rsid w:val="002D5E0F"/>
    <w:rsid w:val="002D60E3"/>
    <w:rsid w:val="002D665A"/>
    <w:rsid w:val="002D68C2"/>
    <w:rsid w:val="002D6C17"/>
    <w:rsid w:val="002E2B86"/>
    <w:rsid w:val="002E66DD"/>
    <w:rsid w:val="002E68FD"/>
    <w:rsid w:val="002E6D79"/>
    <w:rsid w:val="002F2896"/>
    <w:rsid w:val="002F2E0D"/>
    <w:rsid w:val="002F5117"/>
    <w:rsid w:val="002F550C"/>
    <w:rsid w:val="002F7E33"/>
    <w:rsid w:val="003000F3"/>
    <w:rsid w:val="003015CB"/>
    <w:rsid w:val="00302C20"/>
    <w:rsid w:val="003032F6"/>
    <w:rsid w:val="0030359B"/>
    <w:rsid w:val="003039B0"/>
    <w:rsid w:val="00306D8F"/>
    <w:rsid w:val="003070EF"/>
    <w:rsid w:val="0030765F"/>
    <w:rsid w:val="00307C0F"/>
    <w:rsid w:val="00307F7D"/>
    <w:rsid w:val="00310299"/>
    <w:rsid w:val="00310CDB"/>
    <w:rsid w:val="00310D68"/>
    <w:rsid w:val="003110C2"/>
    <w:rsid w:val="00311C9B"/>
    <w:rsid w:val="003142A9"/>
    <w:rsid w:val="00315449"/>
    <w:rsid w:val="003172DC"/>
    <w:rsid w:val="00317830"/>
    <w:rsid w:val="00320DE4"/>
    <w:rsid w:val="0032388F"/>
    <w:rsid w:val="00323F01"/>
    <w:rsid w:val="00323F40"/>
    <w:rsid w:val="003241DB"/>
    <w:rsid w:val="003243C1"/>
    <w:rsid w:val="00324544"/>
    <w:rsid w:val="00326556"/>
    <w:rsid w:val="00326BD3"/>
    <w:rsid w:val="00327410"/>
    <w:rsid w:val="003276E3"/>
    <w:rsid w:val="003305B3"/>
    <w:rsid w:val="00330899"/>
    <w:rsid w:val="003334E6"/>
    <w:rsid w:val="003339E0"/>
    <w:rsid w:val="00333A5C"/>
    <w:rsid w:val="0033402D"/>
    <w:rsid w:val="00334163"/>
    <w:rsid w:val="00334DE4"/>
    <w:rsid w:val="00336EED"/>
    <w:rsid w:val="00336F74"/>
    <w:rsid w:val="00337C60"/>
    <w:rsid w:val="00340C16"/>
    <w:rsid w:val="003411E3"/>
    <w:rsid w:val="003415E5"/>
    <w:rsid w:val="0034219E"/>
    <w:rsid w:val="00342517"/>
    <w:rsid w:val="00343CD4"/>
    <w:rsid w:val="0034539C"/>
    <w:rsid w:val="0034626E"/>
    <w:rsid w:val="003463B2"/>
    <w:rsid w:val="00346A7E"/>
    <w:rsid w:val="00347BB2"/>
    <w:rsid w:val="00350803"/>
    <w:rsid w:val="00350C51"/>
    <w:rsid w:val="003513F6"/>
    <w:rsid w:val="0035148F"/>
    <w:rsid w:val="00351495"/>
    <w:rsid w:val="00351D46"/>
    <w:rsid w:val="0035462D"/>
    <w:rsid w:val="0035557E"/>
    <w:rsid w:val="00356413"/>
    <w:rsid w:val="0035725A"/>
    <w:rsid w:val="00357BAE"/>
    <w:rsid w:val="00357E16"/>
    <w:rsid w:val="00361B52"/>
    <w:rsid w:val="00362C19"/>
    <w:rsid w:val="0036395C"/>
    <w:rsid w:val="00363D4F"/>
    <w:rsid w:val="0036545D"/>
    <w:rsid w:val="003662D7"/>
    <w:rsid w:val="00366FC5"/>
    <w:rsid w:val="00371122"/>
    <w:rsid w:val="003712DC"/>
    <w:rsid w:val="00372BFA"/>
    <w:rsid w:val="003735AF"/>
    <w:rsid w:val="003739AC"/>
    <w:rsid w:val="00375041"/>
    <w:rsid w:val="00376618"/>
    <w:rsid w:val="00376792"/>
    <w:rsid w:val="00376CDE"/>
    <w:rsid w:val="00376F4F"/>
    <w:rsid w:val="00381B3C"/>
    <w:rsid w:val="00381D71"/>
    <w:rsid w:val="00383EFE"/>
    <w:rsid w:val="00386600"/>
    <w:rsid w:val="003868D2"/>
    <w:rsid w:val="00391124"/>
    <w:rsid w:val="00392587"/>
    <w:rsid w:val="00392802"/>
    <w:rsid w:val="0039393E"/>
    <w:rsid w:val="00394E75"/>
    <w:rsid w:val="003961C8"/>
    <w:rsid w:val="0039651F"/>
    <w:rsid w:val="0039656C"/>
    <w:rsid w:val="00397F39"/>
    <w:rsid w:val="00397F97"/>
    <w:rsid w:val="003A152F"/>
    <w:rsid w:val="003A15FC"/>
    <w:rsid w:val="003A26CB"/>
    <w:rsid w:val="003A28F8"/>
    <w:rsid w:val="003A30A8"/>
    <w:rsid w:val="003A37DC"/>
    <w:rsid w:val="003A3E8B"/>
    <w:rsid w:val="003B0843"/>
    <w:rsid w:val="003B21F9"/>
    <w:rsid w:val="003B26F8"/>
    <w:rsid w:val="003B4A99"/>
    <w:rsid w:val="003B4EEF"/>
    <w:rsid w:val="003C0E99"/>
    <w:rsid w:val="003C180A"/>
    <w:rsid w:val="003C1CE9"/>
    <w:rsid w:val="003C2008"/>
    <w:rsid w:val="003C2363"/>
    <w:rsid w:val="003C2451"/>
    <w:rsid w:val="003C3971"/>
    <w:rsid w:val="003C3BCB"/>
    <w:rsid w:val="003C4228"/>
    <w:rsid w:val="003C58B2"/>
    <w:rsid w:val="003C5B51"/>
    <w:rsid w:val="003C6514"/>
    <w:rsid w:val="003C754C"/>
    <w:rsid w:val="003D53BD"/>
    <w:rsid w:val="003D6558"/>
    <w:rsid w:val="003D7AB5"/>
    <w:rsid w:val="003E10FE"/>
    <w:rsid w:val="003E11B4"/>
    <w:rsid w:val="003E289A"/>
    <w:rsid w:val="003E3851"/>
    <w:rsid w:val="003E5A74"/>
    <w:rsid w:val="003E5B25"/>
    <w:rsid w:val="003E67E3"/>
    <w:rsid w:val="003E6D9B"/>
    <w:rsid w:val="003F0288"/>
    <w:rsid w:val="003F0890"/>
    <w:rsid w:val="003F0DE8"/>
    <w:rsid w:val="003F2E5D"/>
    <w:rsid w:val="003F46F5"/>
    <w:rsid w:val="003F59F1"/>
    <w:rsid w:val="003F5AFD"/>
    <w:rsid w:val="003F5D8A"/>
    <w:rsid w:val="003F63E8"/>
    <w:rsid w:val="003F6C79"/>
    <w:rsid w:val="003F7E6D"/>
    <w:rsid w:val="004009A7"/>
    <w:rsid w:val="004012E4"/>
    <w:rsid w:val="00402004"/>
    <w:rsid w:val="00402CBB"/>
    <w:rsid w:val="00403DF4"/>
    <w:rsid w:val="004068B8"/>
    <w:rsid w:val="00410F27"/>
    <w:rsid w:val="00411E7F"/>
    <w:rsid w:val="00412388"/>
    <w:rsid w:val="00413096"/>
    <w:rsid w:val="004131C7"/>
    <w:rsid w:val="0041396D"/>
    <w:rsid w:val="00414703"/>
    <w:rsid w:val="0041622C"/>
    <w:rsid w:val="004175CC"/>
    <w:rsid w:val="00417DED"/>
    <w:rsid w:val="004225ED"/>
    <w:rsid w:val="0042527B"/>
    <w:rsid w:val="00425A21"/>
    <w:rsid w:val="0042772C"/>
    <w:rsid w:val="00427F39"/>
    <w:rsid w:val="00427FB2"/>
    <w:rsid w:val="00430161"/>
    <w:rsid w:val="00430923"/>
    <w:rsid w:val="00431035"/>
    <w:rsid w:val="00431B88"/>
    <w:rsid w:val="00431C4B"/>
    <w:rsid w:val="00432676"/>
    <w:rsid w:val="00437742"/>
    <w:rsid w:val="00437C47"/>
    <w:rsid w:val="004403BE"/>
    <w:rsid w:val="00440AB8"/>
    <w:rsid w:val="004410DA"/>
    <w:rsid w:val="004412D7"/>
    <w:rsid w:val="00441912"/>
    <w:rsid w:val="00444496"/>
    <w:rsid w:val="00445219"/>
    <w:rsid w:val="00446A1B"/>
    <w:rsid w:val="00447312"/>
    <w:rsid w:val="00447A93"/>
    <w:rsid w:val="00447E84"/>
    <w:rsid w:val="00450629"/>
    <w:rsid w:val="00450F34"/>
    <w:rsid w:val="004512FF"/>
    <w:rsid w:val="00453592"/>
    <w:rsid w:val="004543A8"/>
    <w:rsid w:val="0045549B"/>
    <w:rsid w:val="0045561E"/>
    <w:rsid w:val="00455EDB"/>
    <w:rsid w:val="00457743"/>
    <w:rsid w:val="004617F4"/>
    <w:rsid w:val="00462749"/>
    <w:rsid w:val="00463ADF"/>
    <w:rsid w:val="004645B5"/>
    <w:rsid w:val="004657CA"/>
    <w:rsid w:val="0046629D"/>
    <w:rsid w:val="004669F0"/>
    <w:rsid w:val="0047098F"/>
    <w:rsid w:val="00471642"/>
    <w:rsid w:val="00471E58"/>
    <w:rsid w:val="0047540A"/>
    <w:rsid w:val="00476263"/>
    <w:rsid w:val="00480A49"/>
    <w:rsid w:val="00481AD1"/>
    <w:rsid w:val="00481B43"/>
    <w:rsid w:val="00483516"/>
    <w:rsid w:val="00484183"/>
    <w:rsid w:val="0048514D"/>
    <w:rsid w:val="00485B0C"/>
    <w:rsid w:val="0048697E"/>
    <w:rsid w:val="00487D49"/>
    <w:rsid w:val="00491C39"/>
    <w:rsid w:val="0049315F"/>
    <w:rsid w:val="004941E4"/>
    <w:rsid w:val="00495290"/>
    <w:rsid w:val="00495F20"/>
    <w:rsid w:val="004963BF"/>
    <w:rsid w:val="004A0240"/>
    <w:rsid w:val="004A0F93"/>
    <w:rsid w:val="004A191E"/>
    <w:rsid w:val="004A213F"/>
    <w:rsid w:val="004A2281"/>
    <w:rsid w:val="004A30A9"/>
    <w:rsid w:val="004A3FDC"/>
    <w:rsid w:val="004A483F"/>
    <w:rsid w:val="004A742D"/>
    <w:rsid w:val="004A778D"/>
    <w:rsid w:val="004B1CB0"/>
    <w:rsid w:val="004B22A7"/>
    <w:rsid w:val="004B3251"/>
    <w:rsid w:val="004B33AA"/>
    <w:rsid w:val="004B6FA1"/>
    <w:rsid w:val="004C1FB6"/>
    <w:rsid w:val="004C2A1D"/>
    <w:rsid w:val="004C3D08"/>
    <w:rsid w:val="004C4A74"/>
    <w:rsid w:val="004C5730"/>
    <w:rsid w:val="004C6273"/>
    <w:rsid w:val="004D0C48"/>
    <w:rsid w:val="004D1089"/>
    <w:rsid w:val="004D137C"/>
    <w:rsid w:val="004D3578"/>
    <w:rsid w:val="004D394F"/>
    <w:rsid w:val="004D5068"/>
    <w:rsid w:val="004D649C"/>
    <w:rsid w:val="004E213A"/>
    <w:rsid w:val="004E21E5"/>
    <w:rsid w:val="004E2D8C"/>
    <w:rsid w:val="004E3710"/>
    <w:rsid w:val="004E47B2"/>
    <w:rsid w:val="004E53F5"/>
    <w:rsid w:val="004E5F3A"/>
    <w:rsid w:val="004E73D0"/>
    <w:rsid w:val="004F0159"/>
    <w:rsid w:val="004F14C7"/>
    <w:rsid w:val="004F1C0F"/>
    <w:rsid w:val="004F20BC"/>
    <w:rsid w:val="004F29CC"/>
    <w:rsid w:val="004F2EFC"/>
    <w:rsid w:val="004F2F1D"/>
    <w:rsid w:val="004F56BA"/>
    <w:rsid w:val="004F6FF4"/>
    <w:rsid w:val="004F74A1"/>
    <w:rsid w:val="00500397"/>
    <w:rsid w:val="0050064E"/>
    <w:rsid w:val="00500E71"/>
    <w:rsid w:val="00502844"/>
    <w:rsid w:val="00503B5F"/>
    <w:rsid w:val="00504B95"/>
    <w:rsid w:val="0051088B"/>
    <w:rsid w:val="005111B4"/>
    <w:rsid w:val="00513EEC"/>
    <w:rsid w:val="0051550B"/>
    <w:rsid w:val="0051699C"/>
    <w:rsid w:val="00517406"/>
    <w:rsid w:val="00521185"/>
    <w:rsid w:val="0052190B"/>
    <w:rsid w:val="00521E53"/>
    <w:rsid w:val="0052353C"/>
    <w:rsid w:val="005252B8"/>
    <w:rsid w:val="005258DF"/>
    <w:rsid w:val="00526BEE"/>
    <w:rsid w:val="00526CEE"/>
    <w:rsid w:val="00527D46"/>
    <w:rsid w:val="00530204"/>
    <w:rsid w:val="005350E0"/>
    <w:rsid w:val="005353FA"/>
    <w:rsid w:val="00535D2E"/>
    <w:rsid w:val="00536738"/>
    <w:rsid w:val="0054285E"/>
    <w:rsid w:val="00542C39"/>
    <w:rsid w:val="00543E6C"/>
    <w:rsid w:val="00544D1B"/>
    <w:rsid w:val="00546301"/>
    <w:rsid w:val="00547D6A"/>
    <w:rsid w:val="0055050E"/>
    <w:rsid w:val="00551855"/>
    <w:rsid w:val="0055421E"/>
    <w:rsid w:val="005546FC"/>
    <w:rsid w:val="00554F2E"/>
    <w:rsid w:val="00555ED6"/>
    <w:rsid w:val="005560CE"/>
    <w:rsid w:val="00560A54"/>
    <w:rsid w:val="00561A92"/>
    <w:rsid w:val="00562144"/>
    <w:rsid w:val="00565087"/>
    <w:rsid w:val="00567178"/>
    <w:rsid w:val="00567B41"/>
    <w:rsid w:val="00567F01"/>
    <w:rsid w:val="00573242"/>
    <w:rsid w:val="0057423B"/>
    <w:rsid w:val="00577FBB"/>
    <w:rsid w:val="00580A19"/>
    <w:rsid w:val="005815B3"/>
    <w:rsid w:val="00582E1C"/>
    <w:rsid w:val="00582F95"/>
    <w:rsid w:val="00584BCF"/>
    <w:rsid w:val="005869C1"/>
    <w:rsid w:val="00587034"/>
    <w:rsid w:val="00587189"/>
    <w:rsid w:val="005876E9"/>
    <w:rsid w:val="00587CF5"/>
    <w:rsid w:val="0059011C"/>
    <w:rsid w:val="005907A6"/>
    <w:rsid w:val="00591A24"/>
    <w:rsid w:val="00592A1B"/>
    <w:rsid w:val="00593A2A"/>
    <w:rsid w:val="00597742"/>
    <w:rsid w:val="00597BD3"/>
    <w:rsid w:val="00597E01"/>
    <w:rsid w:val="005A0A4E"/>
    <w:rsid w:val="005A0D43"/>
    <w:rsid w:val="005A0ED8"/>
    <w:rsid w:val="005A1C83"/>
    <w:rsid w:val="005A3693"/>
    <w:rsid w:val="005B0043"/>
    <w:rsid w:val="005B010D"/>
    <w:rsid w:val="005B1B3E"/>
    <w:rsid w:val="005B2968"/>
    <w:rsid w:val="005B2BDE"/>
    <w:rsid w:val="005B4436"/>
    <w:rsid w:val="005B443A"/>
    <w:rsid w:val="005B4C45"/>
    <w:rsid w:val="005C0E91"/>
    <w:rsid w:val="005C2324"/>
    <w:rsid w:val="005C294B"/>
    <w:rsid w:val="005C29FA"/>
    <w:rsid w:val="005C514F"/>
    <w:rsid w:val="005C5639"/>
    <w:rsid w:val="005C6E15"/>
    <w:rsid w:val="005C79D6"/>
    <w:rsid w:val="005C7F97"/>
    <w:rsid w:val="005D0918"/>
    <w:rsid w:val="005D127B"/>
    <w:rsid w:val="005D162E"/>
    <w:rsid w:val="005D2A65"/>
    <w:rsid w:val="005D2E01"/>
    <w:rsid w:val="005D2F7F"/>
    <w:rsid w:val="005D318A"/>
    <w:rsid w:val="005D3B20"/>
    <w:rsid w:val="005D5305"/>
    <w:rsid w:val="005E3906"/>
    <w:rsid w:val="005E3BE5"/>
    <w:rsid w:val="005E4BD3"/>
    <w:rsid w:val="005E5BBD"/>
    <w:rsid w:val="005E645B"/>
    <w:rsid w:val="005E6D8C"/>
    <w:rsid w:val="005E6FB0"/>
    <w:rsid w:val="005E7C1E"/>
    <w:rsid w:val="005F01B6"/>
    <w:rsid w:val="005F2B3F"/>
    <w:rsid w:val="005F2F31"/>
    <w:rsid w:val="005F35C2"/>
    <w:rsid w:val="005F4193"/>
    <w:rsid w:val="005F54F7"/>
    <w:rsid w:val="00600786"/>
    <w:rsid w:val="0060081F"/>
    <w:rsid w:val="00601F1E"/>
    <w:rsid w:val="00603D9F"/>
    <w:rsid w:val="00603E72"/>
    <w:rsid w:val="0060531C"/>
    <w:rsid w:val="00605611"/>
    <w:rsid w:val="0060678D"/>
    <w:rsid w:val="00606916"/>
    <w:rsid w:val="00611081"/>
    <w:rsid w:val="00611919"/>
    <w:rsid w:val="00611DA7"/>
    <w:rsid w:val="00612659"/>
    <w:rsid w:val="006127DE"/>
    <w:rsid w:val="0061294D"/>
    <w:rsid w:val="00612A9B"/>
    <w:rsid w:val="00612AA2"/>
    <w:rsid w:val="00614A0D"/>
    <w:rsid w:val="00614E86"/>
    <w:rsid w:val="00614FDF"/>
    <w:rsid w:val="00615E25"/>
    <w:rsid w:val="0062142F"/>
    <w:rsid w:val="0062304C"/>
    <w:rsid w:val="00624011"/>
    <w:rsid w:val="00624146"/>
    <w:rsid w:val="00626449"/>
    <w:rsid w:val="00626713"/>
    <w:rsid w:val="006277CF"/>
    <w:rsid w:val="00630727"/>
    <w:rsid w:val="006337D0"/>
    <w:rsid w:val="00635504"/>
    <w:rsid w:val="00635960"/>
    <w:rsid w:val="00636532"/>
    <w:rsid w:val="00636953"/>
    <w:rsid w:val="0064113F"/>
    <w:rsid w:val="00641463"/>
    <w:rsid w:val="006416EE"/>
    <w:rsid w:val="00642556"/>
    <w:rsid w:val="0064266D"/>
    <w:rsid w:val="00642F4B"/>
    <w:rsid w:val="0064473F"/>
    <w:rsid w:val="00644C83"/>
    <w:rsid w:val="00645810"/>
    <w:rsid w:val="00646730"/>
    <w:rsid w:val="00646B21"/>
    <w:rsid w:val="00647569"/>
    <w:rsid w:val="00652C89"/>
    <w:rsid w:val="00653774"/>
    <w:rsid w:val="0065413D"/>
    <w:rsid w:val="00654509"/>
    <w:rsid w:val="006550C6"/>
    <w:rsid w:val="00656E41"/>
    <w:rsid w:val="00657D77"/>
    <w:rsid w:val="00661A6A"/>
    <w:rsid w:val="0066316F"/>
    <w:rsid w:val="006639DD"/>
    <w:rsid w:val="00663FAE"/>
    <w:rsid w:val="0066474D"/>
    <w:rsid w:val="00664944"/>
    <w:rsid w:val="00665172"/>
    <w:rsid w:val="00665468"/>
    <w:rsid w:val="00665C78"/>
    <w:rsid w:val="00667C6F"/>
    <w:rsid w:val="00671775"/>
    <w:rsid w:val="00673E0A"/>
    <w:rsid w:val="00674E6A"/>
    <w:rsid w:val="00677386"/>
    <w:rsid w:val="006779AE"/>
    <w:rsid w:val="00680D7B"/>
    <w:rsid w:val="00680F3C"/>
    <w:rsid w:val="00681D6F"/>
    <w:rsid w:val="00682170"/>
    <w:rsid w:val="006827E7"/>
    <w:rsid w:val="00684245"/>
    <w:rsid w:val="0068462F"/>
    <w:rsid w:val="006850A1"/>
    <w:rsid w:val="00685BC7"/>
    <w:rsid w:val="00685FE6"/>
    <w:rsid w:val="00687167"/>
    <w:rsid w:val="006876B2"/>
    <w:rsid w:val="00687CCC"/>
    <w:rsid w:val="0069016C"/>
    <w:rsid w:val="006915A5"/>
    <w:rsid w:val="00691EB8"/>
    <w:rsid w:val="00692902"/>
    <w:rsid w:val="00693831"/>
    <w:rsid w:val="00693F3F"/>
    <w:rsid w:val="00693F9C"/>
    <w:rsid w:val="00693FB2"/>
    <w:rsid w:val="0069443E"/>
    <w:rsid w:val="006946C6"/>
    <w:rsid w:val="00696187"/>
    <w:rsid w:val="00697297"/>
    <w:rsid w:val="00697A1E"/>
    <w:rsid w:val="006A0D89"/>
    <w:rsid w:val="006A13DC"/>
    <w:rsid w:val="006A15FB"/>
    <w:rsid w:val="006A18E9"/>
    <w:rsid w:val="006A23B8"/>
    <w:rsid w:val="006A3131"/>
    <w:rsid w:val="006A4304"/>
    <w:rsid w:val="006A4737"/>
    <w:rsid w:val="006A5F30"/>
    <w:rsid w:val="006A6346"/>
    <w:rsid w:val="006A7404"/>
    <w:rsid w:val="006B2AEA"/>
    <w:rsid w:val="006B2B23"/>
    <w:rsid w:val="006B45BB"/>
    <w:rsid w:val="006B4B67"/>
    <w:rsid w:val="006B61BF"/>
    <w:rsid w:val="006B7F96"/>
    <w:rsid w:val="006C254E"/>
    <w:rsid w:val="006C2A61"/>
    <w:rsid w:val="006C2B3C"/>
    <w:rsid w:val="006C303B"/>
    <w:rsid w:val="006C3F36"/>
    <w:rsid w:val="006C4A8F"/>
    <w:rsid w:val="006C53D3"/>
    <w:rsid w:val="006C765E"/>
    <w:rsid w:val="006C7EDA"/>
    <w:rsid w:val="006D1F9A"/>
    <w:rsid w:val="006D28C5"/>
    <w:rsid w:val="006D3439"/>
    <w:rsid w:val="006D379E"/>
    <w:rsid w:val="006D5F02"/>
    <w:rsid w:val="006D61F1"/>
    <w:rsid w:val="006D7B77"/>
    <w:rsid w:val="006E1037"/>
    <w:rsid w:val="006E41E9"/>
    <w:rsid w:val="006E56A1"/>
    <w:rsid w:val="006E5937"/>
    <w:rsid w:val="006E5C86"/>
    <w:rsid w:val="006E65A1"/>
    <w:rsid w:val="006E6DF4"/>
    <w:rsid w:val="006E73FE"/>
    <w:rsid w:val="006E7D3E"/>
    <w:rsid w:val="006F02B9"/>
    <w:rsid w:val="006F2836"/>
    <w:rsid w:val="006F38E1"/>
    <w:rsid w:val="006F4EB9"/>
    <w:rsid w:val="006F7889"/>
    <w:rsid w:val="006F7E7D"/>
    <w:rsid w:val="00700B57"/>
    <w:rsid w:val="00701D75"/>
    <w:rsid w:val="00701E37"/>
    <w:rsid w:val="007044F6"/>
    <w:rsid w:val="00705F47"/>
    <w:rsid w:val="00706387"/>
    <w:rsid w:val="007100AD"/>
    <w:rsid w:val="0071017A"/>
    <w:rsid w:val="007106F4"/>
    <w:rsid w:val="00711037"/>
    <w:rsid w:val="00711F75"/>
    <w:rsid w:val="00712062"/>
    <w:rsid w:val="00712F8C"/>
    <w:rsid w:val="00713F7D"/>
    <w:rsid w:val="00720C25"/>
    <w:rsid w:val="007231FF"/>
    <w:rsid w:val="00725792"/>
    <w:rsid w:val="00725AB4"/>
    <w:rsid w:val="00731C99"/>
    <w:rsid w:val="00731D19"/>
    <w:rsid w:val="007321AB"/>
    <w:rsid w:val="00732379"/>
    <w:rsid w:val="00732A74"/>
    <w:rsid w:val="00734A5B"/>
    <w:rsid w:val="00736D80"/>
    <w:rsid w:val="00737490"/>
    <w:rsid w:val="007441D0"/>
    <w:rsid w:val="00744E76"/>
    <w:rsid w:val="0074581E"/>
    <w:rsid w:val="00745950"/>
    <w:rsid w:val="00747ADA"/>
    <w:rsid w:val="007510D7"/>
    <w:rsid w:val="00752066"/>
    <w:rsid w:val="007525DE"/>
    <w:rsid w:val="00755CCB"/>
    <w:rsid w:val="007561E5"/>
    <w:rsid w:val="0075622A"/>
    <w:rsid w:val="007567D7"/>
    <w:rsid w:val="00756A51"/>
    <w:rsid w:val="00757790"/>
    <w:rsid w:val="007615D3"/>
    <w:rsid w:val="00763C76"/>
    <w:rsid w:val="00770221"/>
    <w:rsid w:val="00770F39"/>
    <w:rsid w:val="00771251"/>
    <w:rsid w:val="00773370"/>
    <w:rsid w:val="00773F8A"/>
    <w:rsid w:val="00774ACE"/>
    <w:rsid w:val="00774BD0"/>
    <w:rsid w:val="00775DE5"/>
    <w:rsid w:val="00776508"/>
    <w:rsid w:val="0077651D"/>
    <w:rsid w:val="0077679E"/>
    <w:rsid w:val="00776EA1"/>
    <w:rsid w:val="00780265"/>
    <w:rsid w:val="00780E1B"/>
    <w:rsid w:val="0078163B"/>
    <w:rsid w:val="00781F0F"/>
    <w:rsid w:val="00782500"/>
    <w:rsid w:val="00782B61"/>
    <w:rsid w:val="00782C62"/>
    <w:rsid w:val="007833A6"/>
    <w:rsid w:val="00783B7C"/>
    <w:rsid w:val="0078601E"/>
    <w:rsid w:val="00786A61"/>
    <w:rsid w:val="007877F6"/>
    <w:rsid w:val="0079093A"/>
    <w:rsid w:val="00793EBE"/>
    <w:rsid w:val="007975FA"/>
    <w:rsid w:val="007A2ED9"/>
    <w:rsid w:val="007A39B1"/>
    <w:rsid w:val="007A3BC8"/>
    <w:rsid w:val="007A3EF6"/>
    <w:rsid w:val="007A402F"/>
    <w:rsid w:val="007A4BF3"/>
    <w:rsid w:val="007A4FDC"/>
    <w:rsid w:val="007A5E54"/>
    <w:rsid w:val="007A5F5F"/>
    <w:rsid w:val="007A63D1"/>
    <w:rsid w:val="007A6411"/>
    <w:rsid w:val="007A752C"/>
    <w:rsid w:val="007A7EEA"/>
    <w:rsid w:val="007B0C73"/>
    <w:rsid w:val="007B246F"/>
    <w:rsid w:val="007B2778"/>
    <w:rsid w:val="007B28E7"/>
    <w:rsid w:val="007B6405"/>
    <w:rsid w:val="007B7461"/>
    <w:rsid w:val="007B7505"/>
    <w:rsid w:val="007C06D7"/>
    <w:rsid w:val="007C079A"/>
    <w:rsid w:val="007C1AB0"/>
    <w:rsid w:val="007C1FAE"/>
    <w:rsid w:val="007C20CA"/>
    <w:rsid w:val="007C29DB"/>
    <w:rsid w:val="007C4153"/>
    <w:rsid w:val="007C4B66"/>
    <w:rsid w:val="007C5DFD"/>
    <w:rsid w:val="007C5E58"/>
    <w:rsid w:val="007D2584"/>
    <w:rsid w:val="007D3341"/>
    <w:rsid w:val="007D3FF9"/>
    <w:rsid w:val="007E0445"/>
    <w:rsid w:val="007E0B23"/>
    <w:rsid w:val="007E0BF2"/>
    <w:rsid w:val="007E17E2"/>
    <w:rsid w:val="007E2729"/>
    <w:rsid w:val="007E290E"/>
    <w:rsid w:val="007E2AFA"/>
    <w:rsid w:val="007E32E1"/>
    <w:rsid w:val="007E3BC8"/>
    <w:rsid w:val="007E4955"/>
    <w:rsid w:val="007E55F3"/>
    <w:rsid w:val="007E720C"/>
    <w:rsid w:val="007F07D4"/>
    <w:rsid w:val="007F23C7"/>
    <w:rsid w:val="007F6316"/>
    <w:rsid w:val="007F64FB"/>
    <w:rsid w:val="007F656B"/>
    <w:rsid w:val="007F6BC2"/>
    <w:rsid w:val="00800203"/>
    <w:rsid w:val="00800211"/>
    <w:rsid w:val="00800F14"/>
    <w:rsid w:val="008019ED"/>
    <w:rsid w:val="008028A4"/>
    <w:rsid w:val="0080335D"/>
    <w:rsid w:val="00805188"/>
    <w:rsid w:val="00805197"/>
    <w:rsid w:val="008058D3"/>
    <w:rsid w:val="00806436"/>
    <w:rsid w:val="00806F25"/>
    <w:rsid w:val="00807F7D"/>
    <w:rsid w:val="00810D4B"/>
    <w:rsid w:val="0081416F"/>
    <w:rsid w:val="008148D9"/>
    <w:rsid w:val="0081579A"/>
    <w:rsid w:val="008160E5"/>
    <w:rsid w:val="008165B6"/>
    <w:rsid w:val="00816A6D"/>
    <w:rsid w:val="0082087B"/>
    <w:rsid w:val="008209A0"/>
    <w:rsid w:val="0082248A"/>
    <w:rsid w:val="008260D2"/>
    <w:rsid w:val="0082610B"/>
    <w:rsid w:val="008277E6"/>
    <w:rsid w:val="0083236F"/>
    <w:rsid w:val="00832815"/>
    <w:rsid w:val="00832BC4"/>
    <w:rsid w:val="00832FCE"/>
    <w:rsid w:val="00834C9A"/>
    <w:rsid w:val="00835A6C"/>
    <w:rsid w:val="00837261"/>
    <w:rsid w:val="00837A66"/>
    <w:rsid w:val="00840F73"/>
    <w:rsid w:val="00842603"/>
    <w:rsid w:val="00843307"/>
    <w:rsid w:val="00843730"/>
    <w:rsid w:val="008455F9"/>
    <w:rsid w:val="008463C3"/>
    <w:rsid w:val="008467F8"/>
    <w:rsid w:val="00846D56"/>
    <w:rsid w:val="00847090"/>
    <w:rsid w:val="00850CA7"/>
    <w:rsid w:val="008511BA"/>
    <w:rsid w:val="0085185A"/>
    <w:rsid w:val="008522B8"/>
    <w:rsid w:val="00852F60"/>
    <w:rsid w:val="00853082"/>
    <w:rsid w:val="00853453"/>
    <w:rsid w:val="00853DAC"/>
    <w:rsid w:val="00853E32"/>
    <w:rsid w:val="00854489"/>
    <w:rsid w:val="00854FD4"/>
    <w:rsid w:val="008560BC"/>
    <w:rsid w:val="00857FAF"/>
    <w:rsid w:val="008613A3"/>
    <w:rsid w:val="00861B11"/>
    <w:rsid w:val="00862376"/>
    <w:rsid w:val="00863612"/>
    <w:rsid w:val="00864A42"/>
    <w:rsid w:val="008652C6"/>
    <w:rsid w:val="008656C0"/>
    <w:rsid w:val="00867D21"/>
    <w:rsid w:val="00870C06"/>
    <w:rsid w:val="008729AE"/>
    <w:rsid w:val="008729D3"/>
    <w:rsid w:val="00873674"/>
    <w:rsid w:val="00874C20"/>
    <w:rsid w:val="00875170"/>
    <w:rsid w:val="008755EA"/>
    <w:rsid w:val="00875737"/>
    <w:rsid w:val="008768CA"/>
    <w:rsid w:val="0087792B"/>
    <w:rsid w:val="00877E29"/>
    <w:rsid w:val="00880F42"/>
    <w:rsid w:val="0088273B"/>
    <w:rsid w:val="00882A8C"/>
    <w:rsid w:val="00882DB6"/>
    <w:rsid w:val="008833CB"/>
    <w:rsid w:val="008851EF"/>
    <w:rsid w:val="008865E3"/>
    <w:rsid w:val="008867CE"/>
    <w:rsid w:val="00886B14"/>
    <w:rsid w:val="00886D0F"/>
    <w:rsid w:val="00891531"/>
    <w:rsid w:val="00891CA3"/>
    <w:rsid w:val="00892284"/>
    <w:rsid w:val="00892659"/>
    <w:rsid w:val="008935FE"/>
    <w:rsid w:val="00893CC6"/>
    <w:rsid w:val="0089534E"/>
    <w:rsid w:val="00895ABF"/>
    <w:rsid w:val="008A0925"/>
    <w:rsid w:val="008A0FE9"/>
    <w:rsid w:val="008A1FF8"/>
    <w:rsid w:val="008A3AD1"/>
    <w:rsid w:val="008A5A88"/>
    <w:rsid w:val="008A5C3D"/>
    <w:rsid w:val="008A609E"/>
    <w:rsid w:val="008B10A8"/>
    <w:rsid w:val="008B1270"/>
    <w:rsid w:val="008B166C"/>
    <w:rsid w:val="008B1ACB"/>
    <w:rsid w:val="008B2C4A"/>
    <w:rsid w:val="008B2D9A"/>
    <w:rsid w:val="008B305D"/>
    <w:rsid w:val="008B3A08"/>
    <w:rsid w:val="008C02B7"/>
    <w:rsid w:val="008C297C"/>
    <w:rsid w:val="008C4522"/>
    <w:rsid w:val="008C45EA"/>
    <w:rsid w:val="008C6316"/>
    <w:rsid w:val="008C6698"/>
    <w:rsid w:val="008C7286"/>
    <w:rsid w:val="008D1702"/>
    <w:rsid w:val="008D24AD"/>
    <w:rsid w:val="008D2D07"/>
    <w:rsid w:val="008D3DB7"/>
    <w:rsid w:val="008D5459"/>
    <w:rsid w:val="008D552D"/>
    <w:rsid w:val="008D5D7D"/>
    <w:rsid w:val="008D5F69"/>
    <w:rsid w:val="008D6702"/>
    <w:rsid w:val="008E285F"/>
    <w:rsid w:val="008E5B85"/>
    <w:rsid w:val="008E67AF"/>
    <w:rsid w:val="008E6B40"/>
    <w:rsid w:val="008E719E"/>
    <w:rsid w:val="008E7CD5"/>
    <w:rsid w:val="008F1853"/>
    <w:rsid w:val="008F26BA"/>
    <w:rsid w:val="008F3950"/>
    <w:rsid w:val="008F4CF4"/>
    <w:rsid w:val="008F4EDF"/>
    <w:rsid w:val="008F5ACD"/>
    <w:rsid w:val="008F60C8"/>
    <w:rsid w:val="008F7408"/>
    <w:rsid w:val="0090013D"/>
    <w:rsid w:val="009005E5"/>
    <w:rsid w:val="0090271F"/>
    <w:rsid w:val="00902E23"/>
    <w:rsid w:val="009050C7"/>
    <w:rsid w:val="00905ECC"/>
    <w:rsid w:val="0090797C"/>
    <w:rsid w:val="00912203"/>
    <w:rsid w:val="0091284C"/>
    <w:rsid w:val="0091348E"/>
    <w:rsid w:val="00913DAC"/>
    <w:rsid w:val="00914F92"/>
    <w:rsid w:val="009151E6"/>
    <w:rsid w:val="00916E18"/>
    <w:rsid w:val="00916EC0"/>
    <w:rsid w:val="00917CCB"/>
    <w:rsid w:val="00925CB3"/>
    <w:rsid w:val="00925E1A"/>
    <w:rsid w:val="00926F35"/>
    <w:rsid w:val="009308DE"/>
    <w:rsid w:val="0093134A"/>
    <w:rsid w:val="009346AD"/>
    <w:rsid w:val="0093799C"/>
    <w:rsid w:val="00937E9D"/>
    <w:rsid w:val="00940D01"/>
    <w:rsid w:val="0094285B"/>
    <w:rsid w:val="0094290A"/>
    <w:rsid w:val="00942EC2"/>
    <w:rsid w:val="00943578"/>
    <w:rsid w:val="00943A27"/>
    <w:rsid w:val="009452C2"/>
    <w:rsid w:val="00946287"/>
    <w:rsid w:val="009479F3"/>
    <w:rsid w:val="00950235"/>
    <w:rsid w:val="00950856"/>
    <w:rsid w:val="00951CD4"/>
    <w:rsid w:val="00952474"/>
    <w:rsid w:val="009559D5"/>
    <w:rsid w:val="00955D90"/>
    <w:rsid w:val="00961048"/>
    <w:rsid w:val="00961486"/>
    <w:rsid w:val="00962895"/>
    <w:rsid w:val="0096454E"/>
    <w:rsid w:val="009651B5"/>
    <w:rsid w:val="00965CEB"/>
    <w:rsid w:val="00967FF0"/>
    <w:rsid w:val="00970A72"/>
    <w:rsid w:val="00972680"/>
    <w:rsid w:val="00972B8D"/>
    <w:rsid w:val="0097416F"/>
    <w:rsid w:val="00974F1B"/>
    <w:rsid w:val="00977886"/>
    <w:rsid w:val="00982351"/>
    <w:rsid w:val="00982883"/>
    <w:rsid w:val="009833AE"/>
    <w:rsid w:val="009862B8"/>
    <w:rsid w:val="009866CC"/>
    <w:rsid w:val="00986827"/>
    <w:rsid w:val="009873BA"/>
    <w:rsid w:val="00987A5D"/>
    <w:rsid w:val="009920EC"/>
    <w:rsid w:val="00992E23"/>
    <w:rsid w:val="00994410"/>
    <w:rsid w:val="00996578"/>
    <w:rsid w:val="009971D6"/>
    <w:rsid w:val="009979C9"/>
    <w:rsid w:val="009A0402"/>
    <w:rsid w:val="009A462E"/>
    <w:rsid w:val="009B03B5"/>
    <w:rsid w:val="009B04D1"/>
    <w:rsid w:val="009B1A52"/>
    <w:rsid w:val="009B338D"/>
    <w:rsid w:val="009B3C0A"/>
    <w:rsid w:val="009B5BAC"/>
    <w:rsid w:val="009B6451"/>
    <w:rsid w:val="009C02CD"/>
    <w:rsid w:val="009C1608"/>
    <w:rsid w:val="009C25EF"/>
    <w:rsid w:val="009C2BF0"/>
    <w:rsid w:val="009C63B1"/>
    <w:rsid w:val="009D0C80"/>
    <w:rsid w:val="009D191A"/>
    <w:rsid w:val="009D2282"/>
    <w:rsid w:val="009D28FD"/>
    <w:rsid w:val="009D2E4F"/>
    <w:rsid w:val="009D2EAC"/>
    <w:rsid w:val="009D333E"/>
    <w:rsid w:val="009D3A23"/>
    <w:rsid w:val="009D4771"/>
    <w:rsid w:val="009D7CC3"/>
    <w:rsid w:val="009E08E3"/>
    <w:rsid w:val="009E1897"/>
    <w:rsid w:val="009E2237"/>
    <w:rsid w:val="009E43F1"/>
    <w:rsid w:val="009E495E"/>
    <w:rsid w:val="009E5215"/>
    <w:rsid w:val="009E52C4"/>
    <w:rsid w:val="009E56B7"/>
    <w:rsid w:val="009E6FF2"/>
    <w:rsid w:val="009E748A"/>
    <w:rsid w:val="009F0338"/>
    <w:rsid w:val="009F164A"/>
    <w:rsid w:val="009F2A2C"/>
    <w:rsid w:val="009F37B7"/>
    <w:rsid w:val="009F431E"/>
    <w:rsid w:val="009F4D6A"/>
    <w:rsid w:val="009F606D"/>
    <w:rsid w:val="009F7966"/>
    <w:rsid w:val="009F7A8D"/>
    <w:rsid w:val="00A002B8"/>
    <w:rsid w:val="00A00879"/>
    <w:rsid w:val="00A013B5"/>
    <w:rsid w:val="00A01C4C"/>
    <w:rsid w:val="00A01C6A"/>
    <w:rsid w:val="00A02B61"/>
    <w:rsid w:val="00A03FFA"/>
    <w:rsid w:val="00A0439D"/>
    <w:rsid w:val="00A0456C"/>
    <w:rsid w:val="00A05022"/>
    <w:rsid w:val="00A0534C"/>
    <w:rsid w:val="00A05A83"/>
    <w:rsid w:val="00A10F02"/>
    <w:rsid w:val="00A11189"/>
    <w:rsid w:val="00A118B8"/>
    <w:rsid w:val="00A11C5D"/>
    <w:rsid w:val="00A1297D"/>
    <w:rsid w:val="00A13418"/>
    <w:rsid w:val="00A14062"/>
    <w:rsid w:val="00A14B3A"/>
    <w:rsid w:val="00A14C18"/>
    <w:rsid w:val="00A164B4"/>
    <w:rsid w:val="00A173B2"/>
    <w:rsid w:val="00A20A76"/>
    <w:rsid w:val="00A22097"/>
    <w:rsid w:val="00A223A4"/>
    <w:rsid w:val="00A22EA7"/>
    <w:rsid w:val="00A23564"/>
    <w:rsid w:val="00A23CA0"/>
    <w:rsid w:val="00A25080"/>
    <w:rsid w:val="00A257D3"/>
    <w:rsid w:val="00A25F6E"/>
    <w:rsid w:val="00A269E8"/>
    <w:rsid w:val="00A278E0"/>
    <w:rsid w:val="00A27F9B"/>
    <w:rsid w:val="00A30719"/>
    <w:rsid w:val="00A310FF"/>
    <w:rsid w:val="00A31FE2"/>
    <w:rsid w:val="00A36C68"/>
    <w:rsid w:val="00A37489"/>
    <w:rsid w:val="00A37630"/>
    <w:rsid w:val="00A37AA2"/>
    <w:rsid w:val="00A37EA2"/>
    <w:rsid w:val="00A40DD2"/>
    <w:rsid w:val="00A41DF4"/>
    <w:rsid w:val="00A44856"/>
    <w:rsid w:val="00A44A56"/>
    <w:rsid w:val="00A4717A"/>
    <w:rsid w:val="00A47725"/>
    <w:rsid w:val="00A47D75"/>
    <w:rsid w:val="00A5011C"/>
    <w:rsid w:val="00A519E8"/>
    <w:rsid w:val="00A521D1"/>
    <w:rsid w:val="00A53724"/>
    <w:rsid w:val="00A54F3C"/>
    <w:rsid w:val="00A550C3"/>
    <w:rsid w:val="00A55E34"/>
    <w:rsid w:val="00A566C3"/>
    <w:rsid w:val="00A56DA9"/>
    <w:rsid w:val="00A608A5"/>
    <w:rsid w:val="00A60B6A"/>
    <w:rsid w:val="00A6108D"/>
    <w:rsid w:val="00A61768"/>
    <w:rsid w:val="00A621C0"/>
    <w:rsid w:val="00A647A9"/>
    <w:rsid w:val="00A70C63"/>
    <w:rsid w:val="00A71674"/>
    <w:rsid w:val="00A72A98"/>
    <w:rsid w:val="00A72AFD"/>
    <w:rsid w:val="00A734A3"/>
    <w:rsid w:val="00A7393D"/>
    <w:rsid w:val="00A73D8A"/>
    <w:rsid w:val="00A74780"/>
    <w:rsid w:val="00A75F73"/>
    <w:rsid w:val="00A76099"/>
    <w:rsid w:val="00A77DD4"/>
    <w:rsid w:val="00A77E9C"/>
    <w:rsid w:val="00A81462"/>
    <w:rsid w:val="00A82346"/>
    <w:rsid w:val="00A83182"/>
    <w:rsid w:val="00A90670"/>
    <w:rsid w:val="00A92219"/>
    <w:rsid w:val="00A92EF0"/>
    <w:rsid w:val="00A9318F"/>
    <w:rsid w:val="00A93236"/>
    <w:rsid w:val="00A942C2"/>
    <w:rsid w:val="00A948AB"/>
    <w:rsid w:val="00A94BC1"/>
    <w:rsid w:val="00A94CD1"/>
    <w:rsid w:val="00A964A1"/>
    <w:rsid w:val="00AA1555"/>
    <w:rsid w:val="00AA2A8B"/>
    <w:rsid w:val="00AA393E"/>
    <w:rsid w:val="00AA58D3"/>
    <w:rsid w:val="00AA5E4F"/>
    <w:rsid w:val="00AA7616"/>
    <w:rsid w:val="00AB05A7"/>
    <w:rsid w:val="00AB1185"/>
    <w:rsid w:val="00AB3C0D"/>
    <w:rsid w:val="00AB4958"/>
    <w:rsid w:val="00AB4AA5"/>
    <w:rsid w:val="00AB6855"/>
    <w:rsid w:val="00AB6A96"/>
    <w:rsid w:val="00AC0774"/>
    <w:rsid w:val="00AC20C4"/>
    <w:rsid w:val="00AC7166"/>
    <w:rsid w:val="00AD1EC7"/>
    <w:rsid w:val="00AD3911"/>
    <w:rsid w:val="00AD3DDF"/>
    <w:rsid w:val="00AD4878"/>
    <w:rsid w:val="00AD4EB7"/>
    <w:rsid w:val="00AD57E9"/>
    <w:rsid w:val="00AD63FB"/>
    <w:rsid w:val="00AD76E1"/>
    <w:rsid w:val="00AE0793"/>
    <w:rsid w:val="00AE137D"/>
    <w:rsid w:val="00AE2152"/>
    <w:rsid w:val="00AE5CA6"/>
    <w:rsid w:val="00AE794E"/>
    <w:rsid w:val="00AE7E23"/>
    <w:rsid w:val="00AF7640"/>
    <w:rsid w:val="00B072A8"/>
    <w:rsid w:val="00B07C9E"/>
    <w:rsid w:val="00B07FC4"/>
    <w:rsid w:val="00B11A38"/>
    <w:rsid w:val="00B122CB"/>
    <w:rsid w:val="00B1236B"/>
    <w:rsid w:val="00B12C14"/>
    <w:rsid w:val="00B136C4"/>
    <w:rsid w:val="00B13CD2"/>
    <w:rsid w:val="00B1457F"/>
    <w:rsid w:val="00B14E0A"/>
    <w:rsid w:val="00B14FC1"/>
    <w:rsid w:val="00B15349"/>
    <w:rsid w:val="00B15449"/>
    <w:rsid w:val="00B155DC"/>
    <w:rsid w:val="00B15683"/>
    <w:rsid w:val="00B16056"/>
    <w:rsid w:val="00B208DD"/>
    <w:rsid w:val="00B21568"/>
    <w:rsid w:val="00B22BDD"/>
    <w:rsid w:val="00B234EE"/>
    <w:rsid w:val="00B23676"/>
    <w:rsid w:val="00B23AD4"/>
    <w:rsid w:val="00B24DE5"/>
    <w:rsid w:val="00B24FA9"/>
    <w:rsid w:val="00B25A2C"/>
    <w:rsid w:val="00B25F0E"/>
    <w:rsid w:val="00B266E6"/>
    <w:rsid w:val="00B27FB8"/>
    <w:rsid w:val="00B30CE4"/>
    <w:rsid w:val="00B332A3"/>
    <w:rsid w:val="00B332EE"/>
    <w:rsid w:val="00B34562"/>
    <w:rsid w:val="00B34692"/>
    <w:rsid w:val="00B403D8"/>
    <w:rsid w:val="00B40C8A"/>
    <w:rsid w:val="00B41366"/>
    <w:rsid w:val="00B41ECB"/>
    <w:rsid w:val="00B44A6F"/>
    <w:rsid w:val="00B45DEB"/>
    <w:rsid w:val="00B45FD3"/>
    <w:rsid w:val="00B4732F"/>
    <w:rsid w:val="00B50254"/>
    <w:rsid w:val="00B511DB"/>
    <w:rsid w:val="00B51C22"/>
    <w:rsid w:val="00B521C6"/>
    <w:rsid w:val="00B52F4D"/>
    <w:rsid w:val="00B55471"/>
    <w:rsid w:val="00B554AC"/>
    <w:rsid w:val="00B56EF8"/>
    <w:rsid w:val="00B571D1"/>
    <w:rsid w:val="00B6196E"/>
    <w:rsid w:val="00B633D9"/>
    <w:rsid w:val="00B63879"/>
    <w:rsid w:val="00B63A51"/>
    <w:rsid w:val="00B6405D"/>
    <w:rsid w:val="00B647D4"/>
    <w:rsid w:val="00B64D5B"/>
    <w:rsid w:val="00B65372"/>
    <w:rsid w:val="00B665D6"/>
    <w:rsid w:val="00B66666"/>
    <w:rsid w:val="00B67115"/>
    <w:rsid w:val="00B706D2"/>
    <w:rsid w:val="00B70748"/>
    <w:rsid w:val="00B70AFD"/>
    <w:rsid w:val="00B70BED"/>
    <w:rsid w:val="00B71860"/>
    <w:rsid w:val="00B75667"/>
    <w:rsid w:val="00B75CCF"/>
    <w:rsid w:val="00B772A7"/>
    <w:rsid w:val="00B80206"/>
    <w:rsid w:val="00B81012"/>
    <w:rsid w:val="00B81FC1"/>
    <w:rsid w:val="00B81FE9"/>
    <w:rsid w:val="00B838C8"/>
    <w:rsid w:val="00B849C8"/>
    <w:rsid w:val="00B84EDB"/>
    <w:rsid w:val="00B855C5"/>
    <w:rsid w:val="00B86183"/>
    <w:rsid w:val="00B86808"/>
    <w:rsid w:val="00B86ECA"/>
    <w:rsid w:val="00B86F5D"/>
    <w:rsid w:val="00B87159"/>
    <w:rsid w:val="00B902CB"/>
    <w:rsid w:val="00B91E1E"/>
    <w:rsid w:val="00B921B8"/>
    <w:rsid w:val="00B9266C"/>
    <w:rsid w:val="00B94ECF"/>
    <w:rsid w:val="00B95AEF"/>
    <w:rsid w:val="00BA2CE8"/>
    <w:rsid w:val="00BA493B"/>
    <w:rsid w:val="00BA7C58"/>
    <w:rsid w:val="00BA7D0D"/>
    <w:rsid w:val="00BB0CBF"/>
    <w:rsid w:val="00BB20D5"/>
    <w:rsid w:val="00BB385A"/>
    <w:rsid w:val="00BB3E38"/>
    <w:rsid w:val="00BB7408"/>
    <w:rsid w:val="00BB7AFF"/>
    <w:rsid w:val="00BC0F7D"/>
    <w:rsid w:val="00BC14FF"/>
    <w:rsid w:val="00BC17D2"/>
    <w:rsid w:val="00BC225E"/>
    <w:rsid w:val="00BC2904"/>
    <w:rsid w:val="00BC4AF2"/>
    <w:rsid w:val="00BC4F9F"/>
    <w:rsid w:val="00BC590C"/>
    <w:rsid w:val="00BC5CC4"/>
    <w:rsid w:val="00BC5D50"/>
    <w:rsid w:val="00BC698D"/>
    <w:rsid w:val="00BC7EC9"/>
    <w:rsid w:val="00BD0044"/>
    <w:rsid w:val="00BD267B"/>
    <w:rsid w:val="00BD3C5C"/>
    <w:rsid w:val="00BD48CA"/>
    <w:rsid w:val="00BD6927"/>
    <w:rsid w:val="00BD6B4C"/>
    <w:rsid w:val="00BD7DC4"/>
    <w:rsid w:val="00BD7F0F"/>
    <w:rsid w:val="00BE0118"/>
    <w:rsid w:val="00BE0FE0"/>
    <w:rsid w:val="00BE2A3D"/>
    <w:rsid w:val="00BE30EC"/>
    <w:rsid w:val="00BE46A1"/>
    <w:rsid w:val="00BE60EE"/>
    <w:rsid w:val="00BE627F"/>
    <w:rsid w:val="00BE72AD"/>
    <w:rsid w:val="00BE7A76"/>
    <w:rsid w:val="00BF073F"/>
    <w:rsid w:val="00BF1785"/>
    <w:rsid w:val="00BF1FB1"/>
    <w:rsid w:val="00BF37A5"/>
    <w:rsid w:val="00BF38CF"/>
    <w:rsid w:val="00BF3AEE"/>
    <w:rsid w:val="00BF5378"/>
    <w:rsid w:val="00BF552B"/>
    <w:rsid w:val="00BF61DD"/>
    <w:rsid w:val="00C00441"/>
    <w:rsid w:val="00C0050D"/>
    <w:rsid w:val="00C014AB"/>
    <w:rsid w:val="00C01596"/>
    <w:rsid w:val="00C01F4C"/>
    <w:rsid w:val="00C037EC"/>
    <w:rsid w:val="00C060E2"/>
    <w:rsid w:val="00C07194"/>
    <w:rsid w:val="00C07A83"/>
    <w:rsid w:val="00C10B2B"/>
    <w:rsid w:val="00C13B00"/>
    <w:rsid w:val="00C14BF2"/>
    <w:rsid w:val="00C152F3"/>
    <w:rsid w:val="00C1589A"/>
    <w:rsid w:val="00C1643B"/>
    <w:rsid w:val="00C167AB"/>
    <w:rsid w:val="00C171AD"/>
    <w:rsid w:val="00C20049"/>
    <w:rsid w:val="00C20CBB"/>
    <w:rsid w:val="00C2228A"/>
    <w:rsid w:val="00C2283A"/>
    <w:rsid w:val="00C22ABE"/>
    <w:rsid w:val="00C246AF"/>
    <w:rsid w:val="00C250A1"/>
    <w:rsid w:val="00C26E97"/>
    <w:rsid w:val="00C30292"/>
    <w:rsid w:val="00C33079"/>
    <w:rsid w:val="00C34ADE"/>
    <w:rsid w:val="00C35625"/>
    <w:rsid w:val="00C358C7"/>
    <w:rsid w:val="00C41DD1"/>
    <w:rsid w:val="00C445FC"/>
    <w:rsid w:val="00C44A55"/>
    <w:rsid w:val="00C44BD2"/>
    <w:rsid w:val="00C45231"/>
    <w:rsid w:val="00C45A92"/>
    <w:rsid w:val="00C45E61"/>
    <w:rsid w:val="00C47E12"/>
    <w:rsid w:val="00C505AB"/>
    <w:rsid w:val="00C50C2E"/>
    <w:rsid w:val="00C51222"/>
    <w:rsid w:val="00C52396"/>
    <w:rsid w:val="00C53C93"/>
    <w:rsid w:val="00C53F06"/>
    <w:rsid w:val="00C5417B"/>
    <w:rsid w:val="00C54A0C"/>
    <w:rsid w:val="00C54B2F"/>
    <w:rsid w:val="00C54EB8"/>
    <w:rsid w:val="00C5568D"/>
    <w:rsid w:val="00C559D3"/>
    <w:rsid w:val="00C577B0"/>
    <w:rsid w:val="00C602A0"/>
    <w:rsid w:val="00C61018"/>
    <w:rsid w:val="00C6121A"/>
    <w:rsid w:val="00C616A5"/>
    <w:rsid w:val="00C616E5"/>
    <w:rsid w:val="00C64056"/>
    <w:rsid w:val="00C6469C"/>
    <w:rsid w:val="00C65514"/>
    <w:rsid w:val="00C67D2F"/>
    <w:rsid w:val="00C704F1"/>
    <w:rsid w:val="00C7100B"/>
    <w:rsid w:val="00C71368"/>
    <w:rsid w:val="00C71D5C"/>
    <w:rsid w:val="00C72833"/>
    <w:rsid w:val="00C74636"/>
    <w:rsid w:val="00C7604E"/>
    <w:rsid w:val="00C773E2"/>
    <w:rsid w:val="00C77C31"/>
    <w:rsid w:val="00C82EAE"/>
    <w:rsid w:val="00C83466"/>
    <w:rsid w:val="00C83B19"/>
    <w:rsid w:val="00C849D1"/>
    <w:rsid w:val="00C86A8E"/>
    <w:rsid w:val="00C9023D"/>
    <w:rsid w:val="00C90253"/>
    <w:rsid w:val="00C903F7"/>
    <w:rsid w:val="00C915C0"/>
    <w:rsid w:val="00C92DC6"/>
    <w:rsid w:val="00C93457"/>
    <w:rsid w:val="00C93F40"/>
    <w:rsid w:val="00C94816"/>
    <w:rsid w:val="00C96155"/>
    <w:rsid w:val="00C96F9D"/>
    <w:rsid w:val="00CA095C"/>
    <w:rsid w:val="00CA3054"/>
    <w:rsid w:val="00CA341D"/>
    <w:rsid w:val="00CA3D0C"/>
    <w:rsid w:val="00CA471A"/>
    <w:rsid w:val="00CA53A5"/>
    <w:rsid w:val="00CA667E"/>
    <w:rsid w:val="00CA714E"/>
    <w:rsid w:val="00CA787F"/>
    <w:rsid w:val="00CB091F"/>
    <w:rsid w:val="00CB1220"/>
    <w:rsid w:val="00CB32A3"/>
    <w:rsid w:val="00CB653A"/>
    <w:rsid w:val="00CC02B6"/>
    <w:rsid w:val="00CC08E6"/>
    <w:rsid w:val="00CC2199"/>
    <w:rsid w:val="00CC2561"/>
    <w:rsid w:val="00CC5FC1"/>
    <w:rsid w:val="00CC6072"/>
    <w:rsid w:val="00CC6673"/>
    <w:rsid w:val="00CC7B2B"/>
    <w:rsid w:val="00CC7F3E"/>
    <w:rsid w:val="00CD0309"/>
    <w:rsid w:val="00CD2805"/>
    <w:rsid w:val="00CD7F1D"/>
    <w:rsid w:val="00CE1ABD"/>
    <w:rsid w:val="00CE213A"/>
    <w:rsid w:val="00CE3C3E"/>
    <w:rsid w:val="00CE3C3F"/>
    <w:rsid w:val="00CE3F0C"/>
    <w:rsid w:val="00CE4886"/>
    <w:rsid w:val="00CF094B"/>
    <w:rsid w:val="00CF1FDC"/>
    <w:rsid w:val="00CF2F33"/>
    <w:rsid w:val="00CF3410"/>
    <w:rsid w:val="00CF3FAF"/>
    <w:rsid w:val="00CF4426"/>
    <w:rsid w:val="00CF5B45"/>
    <w:rsid w:val="00CF7E1A"/>
    <w:rsid w:val="00CF7F3D"/>
    <w:rsid w:val="00D00459"/>
    <w:rsid w:val="00D00CA7"/>
    <w:rsid w:val="00D012F2"/>
    <w:rsid w:val="00D014A7"/>
    <w:rsid w:val="00D0183C"/>
    <w:rsid w:val="00D01ABE"/>
    <w:rsid w:val="00D037CD"/>
    <w:rsid w:val="00D03C64"/>
    <w:rsid w:val="00D04673"/>
    <w:rsid w:val="00D048A4"/>
    <w:rsid w:val="00D05C47"/>
    <w:rsid w:val="00D05E83"/>
    <w:rsid w:val="00D06053"/>
    <w:rsid w:val="00D063F0"/>
    <w:rsid w:val="00D067CE"/>
    <w:rsid w:val="00D07E14"/>
    <w:rsid w:val="00D17602"/>
    <w:rsid w:val="00D17B7E"/>
    <w:rsid w:val="00D216F8"/>
    <w:rsid w:val="00D21ACC"/>
    <w:rsid w:val="00D2216F"/>
    <w:rsid w:val="00D24374"/>
    <w:rsid w:val="00D2474B"/>
    <w:rsid w:val="00D26FDD"/>
    <w:rsid w:val="00D2765C"/>
    <w:rsid w:val="00D30559"/>
    <w:rsid w:val="00D30F28"/>
    <w:rsid w:val="00D312DF"/>
    <w:rsid w:val="00D33148"/>
    <w:rsid w:val="00D3422E"/>
    <w:rsid w:val="00D3476A"/>
    <w:rsid w:val="00D347D5"/>
    <w:rsid w:val="00D36745"/>
    <w:rsid w:val="00D36ECC"/>
    <w:rsid w:val="00D36FC5"/>
    <w:rsid w:val="00D40936"/>
    <w:rsid w:val="00D42114"/>
    <w:rsid w:val="00D4305F"/>
    <w:rsid w:val="00D4420C"/>
    <w:rsid w:val="00D44962"/>
    <w:rsid w:val="00D4496D"/>
    <w:rsid w:val="00D457E0"/>
    <w:rsid w:val="00D472B2"/>
    <w:rsid w:val="00D47BD2"/>
    <w:rsid w:val="00D505AD"/>
    <w:rsid w:val="00D50A95"/>
    <w:rsid w:val="00D5295A"/>
    <w:rsid w:val="00D532D0"/>
    <w:rsid w:val="00D5401D"/>
    <w:rsid w:val="00D55436"/>
    <w:rsid w:val="00D55680"/>
    <w:rsid w:val="00D56308"/>
    <w:rsid w:val="00D56473"/>
    <w:rsid w:val="00D60066"/>
    <w:rsid w:val="00D60E6F"/>
    <w:rsid w:val="00D613DA"/>
    <w:rsid w:val="00D638BE"/>
    <w:rsid w:val="00D63E28"/>
    <w:rsid w:val="00D65870"/>
    <w:rsid w:val="00D65B01"/>
    <w:rsid w:val="00D66604"/>
    <w:rsid w:val="00D71493"/>
    <w:rsid w:val="00D72DA6"/>
    <w:rsid w:val="00D72DC9"/>
    <w:rsid w:val="00D738D6"/>
    <w:rsid w:val="00D73C4F"/>
    <w:rsid w:val="00D74833"/>
    <w:rsid w:val="00D755CA"/>
    <w:rsid w:val="00D755EB"/>
    <w:rsid w:val="00D75FB6"/>
    <w:rsid w:val="00D764A1"/>
    <w:rsid w:val="00D7696A"/>
    <w:rsid w:val="00D77656"/>
    <w:rsid w:val="00D778A5"/>
    <w:rsid w:val="00D77DB9"/>
    <w:rsid w:val="00D806C3"/>
    <w:rsid w:val="00D80B1F"/>
    <w:rsid w:val="00D81213"/>
    <w:rsid w:val="00D817E3"/>
    <w:rsid w:val="00D82750"/>
    <w:rsid w:val="00D836C9"/>
    <w:rsid w:val="00D83E1D"/>
    <w:rsid w:val="00D84489"/>
    <w:rsid w:val="00D87829"/>
    <w:rsid w:val="00D87E00"/>
    <w:rsid w:val="00D904EB"/>
    <w:rsid w:val="00D90D1B"/>
    <w:rsid w:val="00D90D3D"/>
    <w:rsid w:val="00D9134D"/>
    <w:rsid w:val="00D944B1"/>
    <w:rsid w:val="00D97415"/>
    <w:rsid w:val="00DA08AB"/>
    <w:rsid w:val="00DA1983"/>
    <w:rsid w:val="00DA23D0"/>
    <w:rsid w:val="00DA2C79"/>
    <w:rsid w:val="00DA2F2B"/>
    <w:rsid w:val="00DA4490"/>
    <w:rsid w:val="00DA4FE0"/>
    <w:rsid w:val="00DA756D"/>
    <w:rsid w:val="00DA7A03"/>
    <w:rsid w:val="00DB0F5C"/>
    <w:rsid w:val="00DB1818"/>
    <w:rsid w:val="00DB1FAD"/>
    <w:rsid w:val="00DB206C"/>
    <w:rsid w:val="00DB20FB"/>
    <w:rsid w:val="00DB2C69"/>
    <w:rsid w:val="00DB36D4"/>
    <w:rsid w:val="00DB3ABA"/>
    <w:rsid w:val="00DB602F"/>
    <w:rsid w:val="00DB6B81"/>
    <w:rsid w:val="00DB7C87"/>
    <w:rsid w:val="00DC13EE"/>
    <w:rsid w:val="00DC20D5"/>
    <w:rsid w:val="00DC241D"/>
    <w:rsid w:val="00DC260D"/>
    <w:rsid w:val="00DC2FFC"/>
    <w:rsid w:val="00DC309B"/>
    <w:rsid w:val="00DC4DA2"/>
    <w:rsid w:val="00DC5A00"/>
    <w:rsid w:val="00DC5C16"/>
    <w:rsid w:val="00DC715C"/>
    <w:rsid w:val="00DC7AC5"/>
    <w:rsid w:val="00DD2202"/>
    <w:rsid w:val="00DD2850"/>
    <w:rsid w:val="00DD29C2"/>
    <w:rsid w:val="00DD3CDF"/>
    <w:rsid w:val="00DD4998"/>
    <w:rsid w:val="00DD5460"/>
    <w:rsid w:val="00DD5B74"/>
    <w:rsid w:val="00DD68D7"/>
    <w:rsid w:val="00DD7534"/>
    <w:rsid w:val="00DD7F36"/>
    <w:rsid w:val="00DE2455"/>
    <w:rsid w:val="00DE2AAA"/>
    <w:rsid w:val="00DE4AFD"/>
    <w:rsid w:val="00DE5316"/>
    <w:rsid w:val="00DE57AA"/>
    <w:rsid w:val="00DE76EF"/>
    <w:rsid w:val="00DE7CC9"/>
    <w:rsid w:val="00DF09D4"/>
    <w:rsid w:val="00DF222A"/>
    <w:rsid w:val="00DF2B1F"/>
    <w:rsid w:val="00DF4320"/>
    <w:rsid w:val="00DF4EEA"/>
    <w:rsid w:val="00DF54FF"/>
    <w:rsid w:val="00DF611B"/>
    <w:rsid w:val="00DF6268"/>
    <w:rsid w:val="00DF62CD"/>
    <w:rsid w:val="00DF7501"/>
    <w:rsid w:val="00E00291"/>
    <w:rsid w:val="00E0111F"/>
    <w:rsid w:val="00E0280F"/>
    <w:rsid w:val="00E037C5"/>
    <w:rsid w:val="00E0534D"/>
    <w:rsid w:val="00E07B4C"/>
    <w:rsid w:val="00E12296"/>
    <w:rsid w:val="00E12A44"/>
    <w:rsid w:val="00E134E6"/>
    <w:rsid w:val="00E13E10"/>
    <w:rsid w:val="00E15681"/>
    <w:rsid w:val="00E1605F"/>
    <w:rsid w:val="00E16413"/>
    <w:rsid w:val="00E164A5"/>
    <w:rsid w:val="00E168B2"/>
    <w:rsid w:val="00E20A44"/>
    <w:rsid w:val="00E22099"/>
    <w:rsid w:val="00E220D0"/>
    <w:rsid w:val="00E223DE"/>
    <w:rsid w:val="00E2388E"/>
    <w:rsid w:val="00E25395"/>
    <w:rsid w:val="00E25B2E"/>
    <w:rsid w:val="00E27849"/>
    <w:rsid w:val="00E30A0E"/>
    <w:rsid w:val="00E30A87"/>
    <w:rsid w:val="00E30EC4"/>
    <w:rsid w:val="00E311A5"/>
    <w:rsid w:val="00E31C9E"/>
    <w:rsid w:val="00E328B3"/>
    <w:rsid w:val="00E33503"/>
    <w:rsid w:val="00E33EDA"/>
    <w:rsid w:val="00E344A9"/>
    <w:rsid w:val="00E370B7"/>
    <w:rsid w:val="00E37F70"/>
    <w:rsid w:val="00E416AD"/>
    <w:rsid w:val="00E418DB"/>
    <w:rsid w:val="00E42A60"/>
    <w:rsid w:val="00E43ED6"/>
    <w:rsid w:val="00E43FF0"/>
    <w:rsid w:val="00E477B3"/>
    <w:rsid w:val="00E47BDF"/>
    <w:rsid w:val="00E50F07"/>
    <w:rsid w:val="00E51302"/>
    <w:rsid w:val="00E53181"/>
    <w:rsid w:val="00E538D6"/>
    <w:rsid w:val="00E55947"/>
    <w:rsid w:val="00E6017F"/>
    <w:rsid w:val="00E60438"/>
    <w:rsid w:val="00E60A90"/>
    <w:rsid w:val="00E60E94"/>
    <w:rsid w:val="00E6385F"/>
    <w:rsid w:val="00E6501D"/>
    <w:rsid w:val="00E66D40"/>
    <w:rsid w:val="00E67E57"/>
    <w:rsid w:val="00E67E7D"/>
    <w:rsid w:val="00E705E9"/>
    <w:rsid w:val="00E70AC5"/>
    <w:rsid w:val="00E72F90"/>
    <w:rsid w:val="00E74DF3"/>
    <w:rsid w:val="00E77645"/>
    <w:rsid w:val="00E819B8"/>
    <w:rsid w:val="00E81E11"/>
    <w:rsid w:val="00E83080"/>
    <w:rsid w:val="00E84315"/>
    <w:rsid w:val="00E85BC1"/>
    <w:rsid w:val="00E872B1"/>
    <w:rsid w:val="00E874DC"/>
    <w:rsid w:val="00E8794F"/>
    <w:rsid w:val="00E901CE"/>
    <w:rsid w:val="00E90B14"/>
    <w:rsid w:val="00E91116"/>
    <w:rsid w:val="00E91E71"/>
    <w:rsid w:val="00E9535F"/>
    <w:rsid w:val="00E968A3"/>
    <w:rsid w:val="00EA1639"/>
    <w:rsid w:val="00EA47EF"/>
    <w:rsid w:val="00EA595E"/>
    <w:rsid w:val="00EA608F"/>
    <w:rsid w:val="00EB07EF"/>
    <w:rsid w:val="00EB1D9E"/>
    <w:rsid w:val="00EB26BD"/>
    <w:rsid w:val="00EB2DDA"/>
    <w:rsid w:val="00EB33C7"/>
    <w:rsid w:val="00EB3FEE"/>
    <w:rsid w:val="00EB60B1"/>
    <w:rsid w:val="00EB62E5"/>
    <w:rsid w:val="00EC019C"/>
    <w:rsid w:val="00EC3A9E"/>
    <w:rsid w:val="00EC4A25"/>
    <w:rsid w:val="00ED1E19"/>
    <w:rsid w:val="00ED283B"/>
    <w:rsid w:val="00ED37FB"/>
    <w:rsid w:val="00ED6ECA"/>
    <w:rsid w:val="00ED7C97"/>
    <w:rsid w:val="00EE00EA"/>
    <w:rsid w:val="00EE0121"/>
    <w:rsid w:val="00EE0A3C"/>
    <w:rsid w:val="00EE175B"/>
    <w:rsid w:val="00EE3C26"/>
    <w:rsid w:val="00EE4BD1"/>
    <w:rsid w:val="00EE4F55"/>
    <w:rsid w:val="00EE66F6"/>
    <w:rsid w:val="00EF0881"/>
    <w:rsid w:val="00EF22AE"/>
    <w:rsid w:val="00EF3045"/>
    <w:rsid w:val="00EF711F"/>
    <w:rsid w:val="00EF7579"/>
    <w:rsid w:val="00F01DA8"/>
    <w:rsid w:val="00F025A2"/>
    <w:rsid w:val="00F04712"/>
    <w:rsid w:val="00F05EB6"/>
    <w:rsid w:val="00F06280"/>
    <w:rsid w:val="00F06ECB"/>
    <w:rsid w:val="00F10912"/>
    <w:rsid w:val="00F1130C"/>
    <w:rsid w:val="00F121DB"/>
    <w:rsid w:val="00F12A09"/>
    <w:rsid w:val="00F13100"/>
    <w:rsid w:val="00F14520"/>
    <w:rsid w:val="00F14533"/>
    <w:rsid w:val="00F14C1D"/>
    <w:rsid w:val="00F16B0A"/>
    <w:rsid w:val="00F21044"/>
    <w:rsid w:val="00F22EC7"/>
    <w:rsid w:val="00F2438F"/>
    <w:rsid w:val="00F26FFA"/>
    <w:rsid w:val="00F3066D"/>
    <w:rsid w:val="00F30EC9"/>
    <w:rsid w:val="00F3190D"/>
    <w:rsid w:val="00F31EF0"/>
    <w:rsid w:val="00F330C2"/>
    <w:rsid w:val="00F33382"/>
    <w:rsid w:val="00F33728"/>
    <w:rsid w:val="00F40D4C"/>
    <w:rsid w:val="00F4149A"/>
    <w:rsid w:val="00F419EB"/>
    <w:rsid w:val="00F4261C"/>
    <w:rsid w:val="00F43088"/>
    <w:rsid w:val="00F46B35"/>
    <w:rsid w:val="00F4771F"/>
    <w:rsid w:val="00F505D8"/>
    <w:rsid w:val="00F50B13"/>
    <w:rsid w:val="00F52383"/>
    <w:rsid w:val="00F54904"/>
    <w:rsid w:val="00F57097"/>
    <w:rsid w:val="00F60B9F"/>
    <w:rsid w:val="00F60DF3"/>
    <w:rsid w:val="00F61ABD"/>
    <w:rsid w:val="00F62C31"/>
    <w:rsid w:val="00F62E99"/>
    <w:rsid w:val="00F646C2"/>
    <w:rsid w:val="00F653B8"/>
    <w:rsid w:val="00F65CFA"/>
    <w:rsid w:val="00F67E6A"/>
    <w:rsid w:val="00F703A3"/>
    <w:rsid w:val="00F70877"/>
    <w:rsid w:val="00F70E5F"/>
    <w:rsid w:val="00F71051"/>
    <w:rsid w:val="00F710EF"/>
    <w:rsid w:val="00F72407"/>
    <w:rsid w:val="00F73577"/>
    <w:rsid w:val="00F7701A"/>
    <w:rsid w:val="00F779C9"/>
    <w:rsid w:val="00F77EB9"/>
    <w:rsid w:val="00F830B9"/>
    <w:rsid w:val="00F8334B"/>
    <w:rsid w:val="00F83DB9"/>
    <w:rsid w:val="00F83F8C"/>
    <w:rsid w:val="00F84DC9"/>
    <w:rsid w:val="00F85FBA"/>
    <w:rsid w:val="00F8761B"/>
    <w:rsid w:val="00F87676"/>
    <w:rsid w:val="00F91DE2"/>
    <w:rsid w:val="00F929B3"/>
    <w:rsid w:val="00F94A0E"/>
    <w:rsid w:val="00F94D05"/>
    <w:rsid w:val="00F95DAF"/>
    <w:rsid w:val="00F96C98"/>
    <w:rsid w:val="00F96EE5"/>
    <w:rsid w:val="00F9708A"/>
    <w:rsid w:val="00FA0530"/>
    <w:rsid w:val="00FA1266"/>
    <w:rsid w:val="00FA1DB1"/>
    <w:rsid w:val="00FA2E87"/>
    <w:rsid w:val="00FA30E8"/>
    <w:rsid w:val="00FA4514"/>
    <w:rsid w:val="00FA5225"/>
    <w:rsid w:val="00FB0F5C"/>
    <w:rsid w:val="00FB1057"/>
    <w:rsid w:val="00FB184E"/>
    <w:rsid w:val="00FB194F"/>
    <w:rsid w:val="00FB2126"/>
    <w:rsid w:val="00FB2F2D"/>
    <w:rsid w:val="00FB31F3"/>
    <w:rsid w:val="00FB3482"/>
    <w:rsid w:val="00FB3DB0"/>
    <w:rsid w:val="00FB3F2E"/>
    <w:rsid w:val="00FB575E"/>
    <w:rsid w:val="00FB6016"/>
    <w:rsid w:val="00FB6DAE"/>
    <w:rsid w:val="00FB7104"/>
    <w:rsid w:val="00FB7986"/>
    <w:rsid w:val="00FC1192"/>
    <w:rsid w:val="00FC357E"/>
    <w:rsid w:val="00FC4824"/>
    <w:rsid w:val="00FC50D2"/>
    <w:rsid w:val="00FC6D8E"/>
    <w:rsid w:val="00FC6FA2"/>
    <w:rsid w:val="00FD1AE7"/>
    <w:rsid w:val="00FD2AE6"/>
    <w:rsid w:val="00FD5DD5"/>
    <w:rsid w:val="00FD7E14"/>
    <w:rsid w:val="00FD7FB5"/>
    <w:rsid w:val="00FE005B"/>
    <w:rsid w:val="00FE0480"/>
    <w:rsid w:val="00FE65A7"/>
    <w:rsid w:val="00FF2885"/>
    <w:rsid w:val="00FF2CEA"/>
    <w:rsid w:val="00FF3726"/>
    <w:rsid w:val="00FF37B1"/>
    <w:rsid w:val="00FF4336"/>
    <w:rsid w:val="00FF5032"/>
    <w:rsid w:val="00FF6524"/>
    <w:rsid w:val="00FF728F"/>
    <w:rsid w:val="014D3B35"/>
    <w:rsid w:val="01EE3E5A"/>
    <w:rsid w:val="048722BA"/>
    <w:rsid w:val="04980D99"/>
    <w:rsid w:val="05709CD8"/>
    <w:rsid w:val="057A1303"/>
    <w:rsid w:val="060768E2"/>
    <w:rsid w:val="06ADEA48"/>
    <w:rsid w:val="06B67EF9"/>
    <w:rsid w:val="06C93B8B"/>
    <w:rsid w:val="0BB26F96"/>
    <w:rsid w:val="0C0E8869"/>
    <w:rsid w:val="0EFD0830"/>
    <w:rsid w:val="10D6E6D7"/>
    <w:rsid w:val="12B4CF60"/>
    <w:rsid w:val="14D4253F"/>
    <w:rsid w:val="15363FEE"/>
    <w:rsid w:val="16B535C9"/>
    <w:rsid w:val="1A0C27CE"/>
    <w:rsid w:val="1CB4DB43"/>
    <w:rsid w:val="1CE0B0AB"/>
    <w:rsid w:val="1D0EFF75"/>
    <w:rsid w:val="1F27FE41"/>
    <w:rsid w:val="24F05A99"/>
    <w:rsid w:val="251BDAF5"/>
    <w:rsid w:val="28772B14"/>
    <w:rsid w:val="29DE03CD"/>
    <w:rsid w:val="2D20BE01"/>
    <w:rsid w:val="2DED24DC"/>
    <w:rsid w:val="2EB25206"/>
    <w:rsid w:val="3228E0B4"/>
    <w:rsid w:val="3312B1A8"/>
    <w:rsid w:val="336ED00A"/>
    <w:rsid w:val="33E996E8"/>
    <w:rsid w:val="35B26239"/>
    <w:rsid w:val="35CD0CCE"/>
    <w:rsid w:val="3A2FEAD9"/>
    <w:rsid w:val="3AF16CC8"/>
    <w:rsid w:val="3C81F823"/>
    <w:rsid w:val="3DAC102B"/>
    <w:rsid w:val="3E6C9A07"/>
    <w:rsid w:val="3EAA9217"/>
    <w:rsid w:val="41765A36"/>
    <w:rsid w:val="44D92FB7"/>
    <w:rsid w:val="45DBE854"/>
    <w:rsid w:val="4DE166A2"/>
    <w:rsid w:val="4F048354"/>
    <w:rsid w:val="568364A7"/>
    <w:rsid w:val="5A8D81B5"/>
    <w:rsid w:val="61AB4D03"/>
    <w:rsid w:val="62283575"/>
    <w:rsid w:val="6319A970"/>
    <w:rsid w:val="6975D3D2"/>
    <w:rsid w:val="69A5D9FB"/>
    <w:rsid w:val="6E97394A"/>
    <w:rsid w:val="6F07E183"/>
    <w:rsid w:val="727F6FFB"/>
    <w:rsid w:val="75E1FFA2"/>
    <w:rsid w:val="792ED1E7"/>
    <w:rsid w:val="7ACCB2E3"/>
    <w:rsid w:val="7BC34573"/>
    <w:rsid w:val="7DE17C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00D4349"/>
  <w15:chartTrackingRefBased/>
  <w15:docId w15:val="{871AE1BA-952D-4FEC-8DED-3A178E91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712062"/>
    <w:rPr>
      <w:lang w:val="en-GB"/>
    </w:rPr>
  </w:style>
  <w:style w:type="character" w:customStyle="1" w:styleId="normaltextrun">
    <w:name w:val="normaltextrun"/>
    <w:basedOn w:val="DefaultParagraphFont"/>
    <w:rsid w:val="00826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370335">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059878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08202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67ED9-3533-4D94-8416-E0F9098E7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A30D9-1C75-4421-A188-D150454E87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5DD6A8-A8BD-46C0-ADC9-26F20EC008F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1429</Words>
  <Characters>7803</Characters>
  <Application>Microsoft Office Word</Application>
  <DocSecurity>0</DocSecurity>
  <Lines>65</Lines>
  <Paragraphs>18</Paragraphs>
  <ScaleCrop>false</ScaleCrop>
  <Manager/>
  <Company/>
  <LinksUpToDate>false</LinksUpToDate>
  <CharactersWithSpaces>9214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ECEMLMR</cp:lastModifiedBy>
  <cp:revision>2</cp:revision>
  <dcterms:created xsi:type="dcterms:W3CDTF">2025-02-10T16:16:00Z</dcterms:created>
  <dcterms:modified xsi:type="dcterms:W3CDTF">2025-02-10T16:16:00Z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0x010100C3E0CF94FDCB7D4A85AB94CF2160F56E</vt:lpwstr>
  </property>
  <property fmtid="{D5CDD505-2E9C-101B-9397-08002B2CF9AE}" pid="10" name="MediaServiceImageTags">
    <vt:lpwstr/>
  </property>
</Properties>
</file>