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A7F8F" w14:textId="47DA369D" w:rsidR="00FF5B8D" w:rsidRPr="00310B85" w:rsidRDefault="00FF5B8D" w:rsidP="00310B85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 w:rsidRPr="00310B85">
        <w:rPr>
          <w:rFonts w:eastAsia="Times New Roman"/>
          <w:noProof w:val="0"/>
          <w:sz w:val="24"/>
          <w:lang w:eastAsia="zh-CN"/>
        </w:rPr>
        <w:t xml:space="preserve">3GPP TSG </w:t>
      </w:r>
      <w:r w:rsidR="00B13709">
        <w:rPr>
          <w:rFonts w:eastAsia="Times New Roman"/>
          <w:noProof w:val="0"/>
          <w:sz w:val="24"/>
          <w:lang w:eastAsia="zh-CN"/>
        </w:rPr>
        <w:t>SA</w:t>
      </w:r>
      <w:r w:rsidRPr="00310B85">
        <w:rPr>
          <w:rFonts w:eastAsia="Times New Roman"/>
          <w:noProof w:val="0"/>
          <w:sz w:val="24"/>
          <w:lang w:eastAsia="zh-CN"/>
        </w:rPr>
        <w:t xml:space="preserve"> WG2 Meeting #</w:t>
      </w:r>
      <w:r w:rsidR="00A7744F">
        <w:rPr>
          <w:rFonts w:eastAsia="Times New Roman"/>
          <w:noProof w:val="0"/>
          <w:sz w:val="24"/>
          <w:lang w:eastAsia="zh-CN"/>
        </w:rPr>
        <w:t>1</w:t>
      </w:r>
      <w:r w:rsidR="00461348">
        <w:rPr>
          <w:rFonts w:eastAsia="Times New Roman"/>
          <w:noProof w:val="0"/>
          <w:sz w:val="24"/>
          <w:lang w:eastAsia="zh-CN"/>
        </w:rPr>
        <w:t>6</w:t>
      </w:r>
      <w:r w:rsidR="00E22F85">
        <w:rPr>
          <w:rFonts w:eastAsia="Times New Roman"/>
          <w:noProof w:val="0"/>
          <w:sz w:val="24"/>
          <w:lang w:eastAsia="zh-CN"/>
        </w:rPr>
        <w:t>6</w:t>
      </w:r>
      <w:r w:rsidRPr="00310B85">
        <w:rPr>
          <w:rFonts w:eastAsia="Times New Roman"/>
          <w:noProof w:val="0"/>
          <w:sz w:val="24"/>
          <w:lang w:eastAsia="zh-CN"/>
        </w:rPr>
        <w:t xml:space="preserve">                                                     </w:t>
      </w:r>
      <w:r w:rsidRPr="00310B85">
        <w:rPr>
          <w:rFonts w:eastAsia="Times New Roman"/>
          <w:noProof w:val="0"/>
          <w:sz w:val="24"/>
          <w:lang w:eastAsia="zh-CN"/>
        </w:rPr>
        <w:tab/>
      </w:r>
      <w:r w:rsidR="00555374" w:rsidRPr="00555374">
        <w:rPr>
          <w:rFonts w:eastAsia="Times New Roman"/>
          <w:noProof w:val="0"/>
          <w:sz w:val="24"/>
          <w:lang w:eastAsia="zh-CN"/>
        </w:rPr>
        <w:t>S2-241</w:t>
      </w:r>
      <w:r w:rsidR="00BA12C2">
        <w:rPr>
          <w:rFonts w:eastAsia="Times New Roman"/>
          <w:noProof w:val="0"/>
          <w:sz w:val="24"/>
          <w:lang w:eastAsia="zh-CN"/>
        </w:rPr>
        <w:t>1484</w:t>
      </w:r>
    </w:p>
    <w:p w14:paraId="08BC72BC" w14:textId="0A1B81C6" w:rsidR="00FF5B8D" w:rsidRPr="00310B85" w:rsidRDefault="00020133" w:rsidP="00310B85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>
        <w:rPr>
          <w:rFonts w:eastAsia="Times New Roman"/>
          <w:noProof w:val="0"/>
          <w:sz w:val="24"/>
          <w:lang w:eastAsia="zh-CN"/>
        </w:rPr>
        <w:t>Orlando</w:t>
      </w:r>
      <w:r w:rsidR="00461348" w:rsidRPr="00461348">
        <w:rPr>
          <w:rFonts w:eastAsia="Times New Roman"/>
          <w:noProof w:val="0"/>
          <w:sz w:val="24"/>
          <w:lang w:eastAsia="zh-CN"/>
        </w:rPr>
        <w:t xml:space="preserve">, </w:t>
      </w:r>
      <w:r>
        <w:rPr>
          <w:rFonts w:eastAsia="Times New Roman"/>
          <w:noProof w:val="0"/>
          <w:sz w:val="24"/>
          <w:lang w:eastAsia="zh-CN"/>
        </w:rPr>
        <w:t>USA</w:t>
      </w:r>
      <w:r w:rsidR="00461348" w:rsidRPr="00461348">
        <w:rPr>
          <w:rFonts w:eastAsia="Times New Roman"/>
          <w:noProof w:val="0"/>
          <w:sz w:val="24"/>
          <w:lang w:eastAsia="zh-CN"/>
        </w:rPr>
        <w:t>, 1</w:t>
      </w:r>
      <w:r>
        <w:rPr>
          <w:rFonts w:eastAsia="Times New Roman"/>
          <w:noProof w:val="0"/>
          <w:sz w:val="24"/>
          <w:lang w:eastAsia="zh-CN"/>
        </w:rPr>
        <w:t>8 - 22</w:t>
      </w:r>
      <w:r w:rsidR="00461348" w:rsidRPr="00461348">
        <w:rPr>
          <w:rFonts w:eastAsia="Times New Roman"/>
          <w:noProof w:val="0"/>
          <w:sz w:val="24"/>
          <w:lang w:eastAsia="zh-CN"/>
        </w:rPr>
        <w:t xml:space="preserve"> </w:t>
      </w:r>
      <w:r>
        <w:rPr>
          <w:rFonts w:eastAsia="Times New Roman"/>
          <w:noProof w:val="0"/>
          <w:sz w:val="24"/>
          <w:lang w:eastAsia="zh-CN"/>
        </w:rPr>
        <w:t>Nov</w:t>
      </w:r>
      <w:r w:rsidR="00461348" w:rsidRPr="00461348">
        <w:rPr>
          <w:rFonts w:eastAsia="Times New Roman"/>
          <w:noProof w:val="0"/>
          <w:sz w:val="24"/>
          <w:lang w:eastAsia="zh-CN"/>
        </w:rPr>
        <w:t>, 2024</w:t>
      </w:r>
      <w:r w:rsidR="00FF5B8D" w:rsidRPr="00310B85">
        <w:rPr>
          <w:rFonts w:eastAsia="Times New Roman"/>
          <w:noProof w:val="0"/>
          <w:sz w:val="24"/>
          <w:lang w:eastAsia="zh-CN"/>
        </w:rPr>
        <w:t xml:space="preserve">                          </w:t>
      </w:r>
      <w:r w:rsidR="00FF5B8D" w:rsidRPr="00310B85">
        <w:rPr>
          <w:rFonts w:eastAsia="Times New Roman"/>
          <w:noProof w:val="0"/>
          <w:sz w:val="24"/>
          <w:lang w:eastAsia="zh-CN"/>
        </w:rPr>
        <w:tab/>
      </w:r>
    </w:p>
    <w:p w14:paraId="49379CFB" w14:textId="371C3D47" w:rsidR="00CD4C7B" w:rsidRPr="00951B8A" w:rsidRDefault="00F5234C" w:rsidP="00F5234C">
      <w:pPr>
        <w:pStyle w:val="Header"/>
        <w:tabs>
          <w:tab w:val="left" w:pos="1701"/>
        </w:tabs>
        <w:rPr>
          <w:rFonts w:cs="Arial"/>
          <w:bCs/>
          <w:noProof w:val="0"/>
          <w:sz w:val="20"/>
        </w:rPr>
      </w:pPr>
      <w:r w:rsidRPr="00951B8A">
        <w:rPr>
          <w:rFonts w:cs="Arial"/>
          <w:bCs/>
          <w:noProof w:val="0"/>
          <w:sz w:val="20"/>
        </w:rPr>
        <w:tab/>
      </w:r>
    </w:p>
    <w:p w14:paraId="6A1BC0C1" w14:textId="758F7E55" w:rsidR="00CD4C7B" w:rsidRPr="00310B85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Source:</w:t>
      </w:r>
      <w:r w:rsidRPr="00310B85">
        <w:rPr>
          <w:rFonts w:cs="Arial"/>
          <w:b/>
          <w:bCs/>
          <w:sz w:val="24"/>
        </w:rPr>
        <w:tab/>
      </w:r>
      <w:r w:rsidR="00020133">
        <w:rPr>
          <w:rFonts w:cs="Arial"/>
          <w:b/>
          <w:bCs/>
          <w:sz w:val="24"/>
        </w:rPr>
        <w:t>Ericsson</w:t>
      </w:r>
    </w:p>
    <w:p w14:paraId="45BE90BE" w14:textId="74D1934C" w:rsidR="00CD4C7B" w:rsidRPr="00310B85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Title:</w:t>
      </w:r>
      <w:r w:rsidRPr="00310B85">
        <w:rPr>
          <w:rFonts w:cs="Arial"/>
          <w:b/>
          <w:bCs/>
          <w:sz w:val="24"/>
        </w:rPr>
        <w:tab/>
      </w:r>
      <w:r w:rsidR="00BF7FD4" w:rsidRPr="00BF7FD4">
        <w:rPr>
          <w:rFonts w:cs="Arial"/>
          <w:b/>
          <w:bCs/>
          <w:sz w:val="24"/>
        </w:rPr>
        <w:t xml:space="preserve">Discussion </w:t>
      </w:r>
      <w:r w:rsidR="00020133">
        <w:rPr>
          <w:rFonts w:cs="Arial"/>
          <w:b/>
          <w:bCs/>
          <w:sz w:val="24"/>
        </w:rPr>
        <w:t xml:space="preserve">of IMS Disaster Prevention and Restoration Enhancement </w:t>
      </w:r>
      <w:r w:rsidR="00474BA3">
        <w:rPr>
          <w:rFonts w:cs="Arial"/>
          <w:b/>
          <w:bCs/>
          <w:sz w:val="24"/>
        </w:rPr>
        <w:t xml:space="preserve"> </w:t>
      </w:r>
      <w:r w:rsidR="00020133">
        <w:rPr>
          <w:rFonts w:cs="Arial"/>
          <w:b/>
          <w:bCs/>
          <w:sz w:val="24"/>
        </w:rPr>
        <w:t>CT TR</w:t>
      </w:r>
      <w:r w:rsidR="000C09A1">
        <w:rPr>
          <w:rFonts w:cs="Arial"/>
          <w:b/>
          <w:bCs/>
          <w:sz w:val="24"/>
        </w:rPr>
        <w:t xml:space="preserve"> 29.866</w:t>
      </w:r>
    </w:p>
    <w:p w14:paraId="7DF86DB4" w14:textId="7C63A30F" w:rsidR="00CD4C7B" w:rsidRDefault="00CD4C7B" w:rsidP="00310B85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Document for:</w:t>
      </w:r>
      <w:r w:rsidRPr="00310B85">
        <w:rPr>
          <w:rFonts w:cs="Arial"/>
          <w:b/>
          <w:bCs/>
          <w:sz w:val="24"/>
        </w:rPr>
        <w:tab/>
      </w:r>
      <w:r w:rsidR="00321B4B">
        <w:rPr>
          <w:rFonts w:cs="Arial"/>
          <w:b/>
          <w:bCs/>
          <w:sz w:val="24"/>
        </w:rPr>
        <w:t>Discussion</w:t>
      </w:r>
    </w:p>
    <w:p w14:paraId="538A82EB" w14:textId="5AA9D806" w:rsidR="00747CF8" w:rsidRDefault="00747CF8" w:rsidP="00747CF8">
      <w:pPr>
        <w:pStyle w:val="CRCoverPage"/>
        <w:ind w:left="1980" w:hanging="1980"/>
        <w:rPr>
          <w:rFonts w:cs="Arial"/>
          <w:b/>
          <w:bCs/>
          <w:sz w:val="24"/>
        </w:rPr>
      </w:pPr>
      <w:r w:rsidRPr="00310B85">
        <w:rPr>
          <w:rFonts w:cs="Arial"/>
          <w:b/>
          <w:bCs/>
          <w:sz w:val="24"/>
        </w:rPr>
        <w:t>Agenda item:</w:t>
      </w:r>
      <w:r w:rsidRPr="00310B85">
        <w:rPr>
          <w:rFonts w:cs="Arial"/>
          <w:b/>
          <w:bCs/>
          <w:sz w:val="24"/>
        </w:rPr>
        <w:tab/>
      </w:r>
      <w:r w:rsidR="004210F8" w:rsidRPr="00A04344">
        <w:rPr>
          <w:rFonts w:cs="Arial"/>
          <w:b/>
          <w:bCs/>
          <w:sz w:val="24"/>
        </w:rPr>
        <w:t>19.50</w:t>
      </w:r>
    </w:p>
    <w:p w14:paraId="250B50C3" w14:textId="77777777" w:rsidR="006F51A2" w:rsidRDefault="006F51A2" w:rsidP="00747CF8">
      <w:pPr>
        <w:pStyle w:val="CRCoverPage"/>
        <w:ind w:left="1980" w:hanging="1980"/>
        <w:rPr>
          <w:rFonts w:cs="Arial"/>
          <w:b/>
          <w:bCs/>
          <w:sz w:val="24"/>
        </w:rPr>
      </w:pPr>
    </w:p>
    <w:p w14:paraId="536174AE" w14:textId="4462E049" w:rsidR="006F51A2" w:rsidRPr="00310B85" w:rsidRDefault="006F51A2" w:rsidP="00747CF8">
      <w:pPr>
        <w:pStyle w:val="CRCoverPage"/>
        <w:ind w:left="1980" w:hanging="198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Abstract: </w:t>
      </w:r>
      <w:r w:rsidRPr="006F51A2">
        <w:rPr>
          <w:rFonts w:ascii="Times New Roman" w:eastAsia="Batang" w:hAnsi="Times New Roman"/>
          <w:lang w:eastAsia="ja-JP"/>
        </w:rPr>
        <w:t>Incoming LS</w:t>
      </w:r>
      <w:r w:rsidR="006574C5">
        <w:rPr>
          <w:rFonts w:ascii="Times New Roman" w:eastAsia="Batang" w:hAnsi="Times New Roman"/>
          <w:lang w:eastAsia="ja-JP"/>
        </w:rPr>
        <w:t xml:space="preserve"> is</w:t>
      </w:r>
      <w:r w:rsidRPr="006F51A2">
        <w:rPr>
          <w:rFonts w:ascii="Times New Roman" w:eastAsia="Batang" w:hAnsi="Times New Roman"/>
          <w:lang w:eastAsia="ja-JP"/>
        </w:rPr>
        <w:t xml:space="preserve"> in </w:t>
      </w:r>
      <w:r w:rsidRPr="006F51A2">
        <w:rPr>
          <w:rFonts w:ascii="Times New Roman" w:eastAsia="Batang" w:hAnsi="Times New Roman"/>
          <w:lang w:eastAsia="ja-JP"/>
        </w:rPr>
        <w:t>C4-244485</w:t>
      </w:r>
      <w:r w:rsidR="006574C5">
        <w:rPr>
          <w:rFonts w:ascii="Times New Roman" w:eastAsia="Batang" w:hAnsi="Times New Roman"/>
          <w:lang w:eastAsia="ja-JP"/>
        </w:rPr>
        <w:t xml:space="preserve">, this paper proposes input to SA2 related work and potential </w:t>
      </w:r>
      <w:r w:rsidR="000274E3">
        <w:rPr>
          <w:rFonts w:ascii="Times New Roman" w:eastAsia="Batang" w:hAnsi="Times New Roman"/>
          <w:lang w:eastAsia="ja-JP"/>
        </w:rPr>
        <w:t>direction to CT WGs before proceeding to normative work.</w:t>
      </w:r>
      <w:r w:rsidR="006574C5">
        <w:rPr>
          <w:rFonts w:ascii="Times New Roman" w:eastAsia="Batang" w:hAnsi="Times New Roman"/>
          <w:lang w:eastAsia="ja-JP"/>
        </w:rPr>
        <w:t xml:space="preserve"> </w:t>
      </w:r>
    </w:p>
    <w:p w14:paraId="3E959691" w14:textId="04C53FF8" w:rsidR="00CD4C7B" w:rsidRPr="00D11442" w:rsidRDefault="00CD4C7B" w:rsidP="00CD4C7B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1</w:t>
      </w:r>
      <w:r w:rsidR="008E7F1F" w:rsidRPr="00D11442">
        <w:rPr>
          <w:rFonts w:cs="Arial"/>
          <w:sz w:val="32"/>
          <w:szCs w:val="36"/>
        </w:rPr>
        <w:t xml:space="preserve">. </w:t>
      </w:r>
      <w:r w:rsidR="0056573F" w:rsidRPr="00D11442">
        <w:rPr>
          <w:rFonts w:cs="Arial"/>
          <w:sz w:val="32"/>
          <w:szCs w:val="36"/>
        </w:rPr>
        <w:t>Introduction</w:t>
      </w:r>
    </w:p>
    <w:p w14:paraId="2F2C87EC" w14:textId="55BFFE8F" w:rsidR="003D1969" w:rsidRPr="001861F5" w:rsidRDefault="00F53B89" w:rsidP="001861F5">
      <w:pPr>
        <w:pStyle w:val="NormalWeb"/>
        <w:rPr>
          <w:rFonts w:ascii="Segoe UI" w:hAnsi="Segoe UI" w:cs="Segoe UI"/>
          <w:sz w:val="21"/>
          <w:szCs w:val="21"/>
        </w:rPr>
      </w:pPr>
      <w:r>
        <w:t>CT conclude</w:t>
      </w:r>
      <w:r w:rsidR="00D108F2">
        <w:t>d</w:t>
      </w:r>
      <w:r>
        <w:t xml:space="preserve"> a study</w:t>
      </w:r>
      <w:r w:rsidR="00ED77BE">
        <w:t xml:space="preserve"> documented</w:t>
      </w:r>
      <w:r>
        <w:t xml:space="preserve"> </w:t>
      </w:r>
      <w:r w:rsidR="00BC2C10">
        <w:t>in TR 29.866</w:t>
      </w:r>
      <w:r w:rsidR="00FB2816">
        <w:t xml:space="preserve">, </w:t>
      </w:r>
      <w:hyperlink r:id="rId13" w:tgtFrame="_blank" w:tooltip="https://www.3gpp.org/ftp/specs/archive/29_series/29.866/29866-120.zip" w:history="1">
        <w:r w:rsidR="00FB2816">
          <w:rPr>
            <w:rStyle w:val="Hyperlink"/>
            <w:rFonts w:ascii="Segoe UI" w:hAnsi="Segoe UI" w:cs="Segoe UI"/>
            <w:sz w:val="21"/>
            <w:szCs w:val="21"/>
          </w:rPr>
          <w:t>https://www.3gpp.org/ftp/Specs/archive/29_series/29.866/29866-120.zip</w:t>
        </w:r>
      </w:hyperlink>
      <w:r w:rsidR="00D108F2">
        <w:t xml:space="preserve"> on IMS restoration prevention and restoration enhancement that included several key issues.</w:t>
      </w:r>
      <w:r w:rsidR="000C09A1">
        <w:t xml:space="preserve"> The proposed solutions and the conclusion </w:t>
      </w:r>
      <w:r w:rsidR="007547EB">
        <w:t xml:space="preserve">raise some issues for </w:t>
      </w:r>
      <w:r w:rsidR="003D5F0E">
        <w:t>consideration</w:t>
      </w:r>
      <w:r w:rsidR="000B64E7">
        <w:t xml:space="preserve"> from overall architecture perspective</w:t>
      </w:r>
      <w:r w:rsidR="003D5F0E">
        <w:t>.</w:t>
      </w:r>
      <w:r w:rsidR="000C09A1">
        <w:t xml:space="preserve"> </w:t>
      </w:r>
      <w:r w:rsidR="00CA5627">
        <w:t xml:space="preserve"> They are detailed below as potential input to CT WGs work</w:t>
      </w:r>
      <w:r w:rsidR="00021D1C">
        <w:t xml:space="preserve"> progress.</w:t>
      </w:r>
    </w:p>
    <w:p w14:paraId="5287C20A" w14:textId="455086F6" w:rsidR="00321D2D" w:rsidRPr="00D11442" w:rsidRDefault="00321D2D" w:rsidP="00321D2D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2. Discussion</w:t>
      </w:r>
    </w:p>
    <w:p w14:paraId="71A2FC85" w14:textId="183F90EE" w:rsidR="00BF7FD4" w:rsidRDefault="007547EB" w:rsidP="00A360DE">
      <w:r w:rsidRPr="00A703BA">
        <w:t xml:space="preserve">TR </w:t>
      </w:r>
      <w:r w:rsidRPr="00A04344">
        <w:t>29.</w:t>
      </w:r>
      <w:r w:rsidR="00AA2F8F" w:rsidRPr="00A703BA">
        <w:t>866</w:t>
      </w:r>
      <w:r w:rsidRPr="00A703BA">
        <w:t xml:space="preserve"> </w:t>
      </w:r>
      <w:r w:rsidR="00D970A9" w:rsidRPr="00A703BA">
        <w:t>identified</w:t>
      </w:r>
      <w:r w:rsidR="00D970A9">
        <w:t xml:space="preserve"> </w:t>
      </w:r>
      <w:r w:rsidR="00A64393">
        <w:t xml:space="preserve">the following </w:t>
      </w:r>
      <w:r>
        <w:t xml:space="preserve">four key issues </w:t>
      </w:r>
      <w:r w:rsidR="005245AE">
        <w:t>to be addressed by</w:t>
      </w:r>
      <w:r>
        <w:t xml:space="preserve"> the study and attached report</w:t>
      </w:r>
      <w:r w:rsidR="00D970A9">
        <w:t>:</w:t>
      </w:r>
    </w:p>
    <w:p w14:paraId="4CE1517B" w14:textId="691BBCCE" w:rsidR="00D970A9" w:rsidRDefault="00D970A9" w:rsidP="00A360DE">
      <w:pPr>
        <w:rPr>
          <w:lang w:eastAsia="zh-CN"/>
        </w:rPr>
      </w:pPr>
      <w:r>
        <w:rPr>
          <w:lang w:eastAsia="zh-CN"/>
        </w:rPr>
        <w:t>Key Issue #1: Continue service for registered users in case of HSS/UDM failure or overload</w:t>
      </w:r>
      <w:r w:rsidR="00464990">
        <w:rPr>
          <w:lang w:eastAsia="zh-CN"/>
        </w:rPr>
        <w:t>.</w:t>
      </w:r>
    </w:p>
    <w:p w14:paraId="64BEC8FB" w14:textId="4CADB96D" w:rsidR="00A64393" w:rsidRDefault="00A64393" w:rsidP="00A360DE">
      <w:r>
        <w:rPr>
          <w:lang w:eastAsia="zh-CN"/>
        </w:rPr>
        <w:t>Key Issue #2: Handle all PCRF/PCF instances failure scenario with minimum impact to the registered IMS users</w:t>
      </w:r>
      <w:r w:rsidR="00197E3A">
        <w:rPr>
          <w:lang w:eastAsia="zh-CN"/>
        </w:rPr>
        <w:t>.</w:t>
      </w:r>
    </w:p>
    <w:p w14:paraId="6EC97998" w14:textId="466EDC24" w:rsidR="0019289C" w:rsidRDefault="00A64393" w:rsidP="00A360DE">
      <w:pPr>
        <w:rPr>
          <w:lang w:eastAsia="zh-CN"/>
        </w:rPr>
      </w:pPr>
      <w:r>
        <w:rPr>
          <w:lang w:eastAsia="zh-CN"/>
        </w:rPr>
        <w:t>Key Issue #3: Speed up the restoration procedure of the terminating session when EPC/5GC NF fails</w:t>
      </w:r>
      <w:r w:rsidR="00197E3A">
        <w:rPr>
          <w:lang w:eastAsia="zh-CN"/>
        </w:rPr>
        <w:t>.</w:t>
      </w:r>
    </w:p>
    <w:p w14:paraId="5D863E9A" w14:textId="6CBCB377" w:rsidR="00A64393" w:rsidRDefault="00A64393" w:rsidP="00A360DE">
      <w:pPr>
        <w:rPr>
          <w:lang w:eastAsia="zh-CN"/>
        </w:rPr>
      </w:pPr>
      <w:r>
        <w:rPr>
          <w:lang w:eastAsia="zh-CN"/>
        </w:rPr>
        <w:t>Key Issue #4: Preventing the IMS disaster in the HSS overload scenario</w:t>
      </w:r>
      <w:r w:rsidR="00937B2E">
        <w:rPr>
          <w:lang w:eastAsia="zh-CN"/>
        </w:rPr>
        <w:t>.</w:t>
      </w:r>
    </w:p>
    <w:p w14:paraId="5C04E39C" w14:textId="14F12F54" w:rsidR="005245AE" w:rsidRDefault="005245AE" w:rsidP="00A360DE">
      <w:pPr>
        <w:rPr>
          <w:lang w:eastAsia="zh-CN"/>
        </w:rPr>
      </w:pPr>
      <w:r>
        <w:rPr>
          <w:lang w:eastAsia="zh-CN"/>
        </w:rPr>
        <w:t>As can be seen in the tab</w:t>
      </w:r>
      <w:r w:rsidR="00937B2E">
        <w:rPr>
          <w:lang w:eastAsia="zh-CN"/>
        </w:rPr>
        <w:t>l</w:t>
      </w:r>
      <w:r>
        <w:rPr>
          <w:lang w:eastAsia="zh-CN"/>
        </w:rPr>
        <w:t>e below extracted from the report</w:t>
      </w:r>
      <w:r w:rsidR="00762F7A">
        <w:rPr>
          <w:lang w:eastAsia="zh-CN"/>
        </w:rPr>
        <w:t>,</w:t>
      </w:r>
      <w:r w:rsidR="00937B2E">
        <w:rPr>
          <w:lang w:eastAsia="zh-CN"/>
        </w:rPr>
        <w:t xml:space="preserve"> several solutions have bee</w:t>
      </w:r>
      <w:r w:rsidR="00685358">
        <w:rPr>
          <w:lang w:eastAsia="zh-CN"/>
        </w:rPr>
        <w:t>n</w:t>
      </w:r>
      <w:r w:rsidR="00937B2E">
        <w:rPr>
          <w:lang w:eastAsia="zh-CN"/>
        </w:rPr>
        <w:t xml:space="preserve"> proposed for each key issue.</w:t>
      </w:r>
    </w:p>
    <w:p w14:paraId="3C7AFB10" w14:textId="77777777" w:rsidR="00937B2E" w:rsidRDefault="00937B2E" w:rsidP="00A360DE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275"/>
        <w:gridCol w:w="1276"/>
        <w:gridCol w:w="1134"/>
        <w:gridCol w:w="1276"/>
      </w:tblGrid>
      <w:tr w:rsidR="00937B2E" w14:paraId="7EA07F02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A190" w14:textId="77777777" w:rsidR="00937B2E" w:rsidRDefault="00937B2E">
            <w:pPr>
              <w:pStyle w:val="TAH"/>
              <w:rPr>
                <w:szCs w:val="18"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F0D8" w14:textId="77777777" w:rsidR="00937B2E" w:rsidRDefault="00937B2E">
            <w:pPr>
              <w:pStyle w:val="TAH"/>
              <w:rPr>
                <w:rFonts w:eastAsia="SimSun"/>
                <w:szCs w:val="18"/>
                <w:lang w:val="en-US" w:eastAsia="zh-CN"/>
              </w:rPr>
            </w:pPr>
            <w:r>
              <w:rPr>
                <w:rFonts w:eastAsia="SimSun"/>
                <w:szCs w:val="18"/>
                <w:lang w:val="en-US" w:eastAsia="zh-CN"/>
              </w:rPr>
              <w:t>Key Issues</w:t>
            </w:r>
          </w:p>
        </w:tc>
      </w:tr>
      <w:tr w:rsidR="00937B2E" w14:paraId="3AC4FE69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692F" w14:textId="77777777" w:rsidR="00937B2E" w:rsidRDefault="00937B2E">
            <w:pPr>
              <w:pStyle w:val="TAH"/>
              <w:rPr>
                <w:rFonts w:eastAsiaTheme="minorEastAsia"/>
                <w:szCs w:val="18"/>
              </w:rPr>
            </w:pPr>
            <w:r>
              <w:rPr>
                <w:szCs w:val="18"/>
              </w:rPr>
              <w:t>Solutions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1ADA" w14:textId="77777777" w:rsidR="00937B2E" w:rsidRDefault="00937B2E">
            <w:pPr>
              <w:pStyle w:val="TAH"/>
              <w:rPr>
                <w:rFonts w:eastAsia="SimSun"/>
                <w:szCs w:val="18"/>
                <w:lang w:val="en-US" w:eastAsia="zh-CN"/>
              </w:rPr>
            </w:pPr>
            <w:r>
              <w:rPr>
                <w:rFonts w:eastAsia="SimSun"/>
                <w:szCs w:val="18"/>
                <w:lang w:val="en-US"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87" w14:textId="77777777" w:rsidR="00937B2E" w:rsidRDefault="00937B2E">
            <w:pPr>
              <w:pStyle w:val="TAH"/>
              <w:rPr>
                <w:rFonts w:eastAsia="SimSun"/>
                <w:szCs w:val="18"/>
                <w:lang w:val="en-US" w:eastAsia="zh-CN"/>
              </w:rPr>
            </w:pPr>
            <w:r>
              <w:rPr>
                <w:rFonts w:eastAsia="SimSun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72C2" w14:textId="77777777" w:rsidR="00937B2E" w:rsidRDefault="00937B2E">
            <w:pPr>
              <w:pStyle w:val="TAH"/>
              <w:rPr>
                <w:rFonts w:eastAsia="SimSun"/>
                <w:szCs w:val="18"/>
                <w:lang w:val="en-US" w:eastAsia="zh-CN"/>
              </w:rPr>
            </w:pPr>
            <w:r>
              <w:rPr>
                <w:rFonts w:eastAsia="SimSun"/>
                <w:szCs w:val="18"/>
                <w:lang w:val="en-US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74E2" w14:textId="77777777" w:rsidR="00937B2E" w:rsidRDefault="00937B2E">
            <w:pPr>
              <w:pStyle w:val="TAH"/>
              <w:rPr>
                <w:rFonts w:eastAsia="SimSun"/>
                <w:szCs w:val="18"/>
                <w:lang w:val="en-US" w:eastAsia="zh-CN"/>
              </w:rPr>
            </w:pPr>
            <w:r>
              <w:rPr>
                <w:rFonts w:eastAsia="SimSun"/>
                <w:szCs w:val="18"/>
                <w:lang w:val="en-US" w:eastAsia="zh-CN"/>
              </w:rPr>
              <w:t>4</w:t>
            </w:r>
          </w:p>
        </w:tc>
      </w:tr>
      <w:tr w:rsidR="00937B2E" w14:paraId="1DA4DCBD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C2CF" w14:textId="77777777" w:rsidR="00937B2E" w:rsidRDefault="00937B2E">
            <w:pPr>
              <w:pStyle w:val="TAH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4FAC" w14:textId="77777777" w:rsidR="00937B2E" w:rsidRDefault="00937B2E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5679" w14:textId="77777777" w:rsidR="00937B2E" w:rsidRDefault="00937B2E">
            <w:pPr>
              <w:pStyle w:val="TAC"/>
              <w:rPr>
                <w:rFonts w:eastAsiaTheme="minorEastAsia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2364" w14:textId="77777777" w:rsidR="00937B2E" w:rsidRDefault="00937B2E">
            <w:pPr>
              <w:pStyle w:val="TAC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9F74" w14:textId="77777777" w:rsidR="00937B2E" w:rsidRDefault="00937B2E">
            <w:pPr>
              <w:pStyle w:val="TAC"/>
              <w:rPr>
                <w:szCs w:val="18"/>
              </w:rPr>
            </w:pPr>
          </w:p>
        </w:tc>
      </w:tr>
      <w:tr w:rsidR="00937B2E" w14:paraId="6477D82B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0FF5" w14:textId="77777777" w:rsidR="00937B2E" w:rsidRDefault="00937B2E">
            <w:pPr>
              <w:pStyle w:val="TAH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06EA" w14:textId="77777777" w:rsidR="00937B2E" w:rsidRDefault="00937B2E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21D6" w14:textId="77777777" w:rsidR="00937B2E" w:rsidRDefault="00937B2E">
            <w:pPr>
              <w:pStyle w:val="TAC"/>
              <w:rPr>
                <w:rFonts w:eastAsiaTheme="minorEastAsia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EFC" w14:textId="77777777" w:rsidR="00937B2E" w:rsidRDefault="00937B2E">
            <w:pPr>
              <w:pStyle w:val="TAC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E722" w14:textId="77777777" w:rsidR="00937B2E" w:rsidRDefault="00937B2E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X</w:t>
            </w:r>
          </w:p>
        </w:tc>
      </w:tr>
      <w:tr w:rsidR="00937B2E" w14:paraId="1F4627C2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DB23" w14:textId="77777777" w:rsidR="00937B2E" w:rsidRDefault="00937B2E">
            <w:pPr>
              <w:pStyle w:val="TAH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AEAC" w14:textId="77777777" w:rsidR="00937B2E" w:rsidRDefault="00937B2E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D7F9" w14:textId="77777777" w:rsidR="00937B2E" w:rsidRDefault="00937B2E">
            <w:pPr>
              <w:pStyle w:val="TAC"/>
              <w:rPr>
                <w:rFonts w:eastAsiaTheme="minorEastAsia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3CFA" w14:textId="77777777" w:rsidR="00937B2E" w:rsidRDefault="00937B2E">
            <w:pPr>
              <w:pStyle w:val="TAC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34A3" w14:textId="77777777" w:rsidR="00937B2E" w:rsidRDefault="00937B2E">
            <w:pPr>
              <w:pStyle w:val="TAC"/>
              <w:rPr>
                <w:szCs w:val="18"/>
              </w:rPr>
            </w:pPr>
          </w:p>
        </w:tc>
      </w:tr>
      <w:tr w:rsidR="00937B2E" w14:paraId="1B5D95F8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0F72" w14:textId="77777777" w:rsidR="00937B2E" w:rsidRDefault="00937B2E">
            <w:pPr>
              <w:pStyle w:val="TAH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7DAE" w14:textId="77777777" w:rsidR="00937B2E" w:rsidRDefault="00937B2E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39F3" w14:textId="77777777" w:rsidR="00937B2E" w:rsidRDefault="00937B2E">
            <w:pPr>
              <w:pStyle w:val="TAC"/>
              <w:rPr>
                <w:rFonts w:eastAsiaTheme="minorEastAsia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12E3" w14:textId="77777777" w:rsidR="00937B2E" w:rsidRDefault="00937B2E">
            <w:pPr>
              <w:pStyle w:val="TAC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9915" w14:textId="77777777" w:rsidR="00937B2E" w:rsidRDefault="00937B2E">
            <w:pPr>
              <w:pStyle w:val="TAC"/>
              <w:rPr>
                <w:rFonts w:eastAsia="SimSun"/>
                <w:szCs w:val="18"/>
              </w:rPr>
            </w:pPr>
          </w:p>
        </w:tc>
      </w:tr>
      <w:tr w:rsidR="00937B2E" w14:paraId="43DB5B42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0EAD" w14:textId="77777777" w:rsidR="00937B2E" w:rsidRDefault="00937B2E">
            <w:pPr>
              <w:pStyle w:val="TAH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FCE8" w14:textId="77777777" w:rsidR="00937B2E" w:rsidRDefault="00937B2E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2613" w14:textId="77777777" w:rsidR="00937B2E" w:rsidRDefault="00937B2E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7FEB" w14:textId="77777777" w:rsidR="00937B2E" w:rsidRDefault="00937B2E">
            <w:pPr>
              <w:pStyle w:val="TAC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2C1E" w14:textId="77777777" w:rsidR="00937B2E" w:rsidRDefault="00937B2E">
            <w:pPr>
              <w:pStyle w:val="TAC"/>
              <w:rPr>
                <w:szCs w:val="18"/>
              </w:rPr>
            </w:pPr>
          </w:p>
        </w:tc>
      </w:tr>
      <w:tr w:rsidR="00937B2E" w14:paraId="659C9607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BD14" w14:textId="77777777" w:rsidR="00937B2E" w:rsidRDefault="00937B2E">
            <w:pPr>
              <w:pStyle w:val="TAH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9AC1" w14:textId="77777777" w:rsidR="00937B2E" w:rsidRDefault="00937B2E">
            <w:pPr>
              <w:pStyle w:val="TAC"/>
              <w:rPr>
                <w:rFonts w:eastAsiaTheme="minorEastAsia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CCEE" w14:textId="77777777" w:rsidR="00937B2E" w:rsidRDefault="00937B2E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B92D" w14:textId="77777777" w:rsidR="00937B2E" w:rsidRDefault="00937B2E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D0B5" w14:textId="77777777" w:rsidR="00937B2E" w:rsidRDefault="00937B2E">
            <w:pPr>
              <w:pStyle w:val="TAC"/>
              <w:rPr>
                <w:szCs w:val="18"/>
              </w:rPr>
            </w:pPr>
          </w:p>
        </w:tc>
      </w:tr>
      <w:tr w:rsidR="00937B2E" w14:paraId="7BBAD4A2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887F" w14:textId="77777777" w:rsidR="00937B2E" w:rsidRDefault="00937B2E">
            <w:pPr>
              <w:pStyle w:val="TAH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56F0" w14:textId="77777777" w:rsidR="00937B2E" w:rsidRDefault="00937B2E">
            <w:pPr>
              <w:pStyle w:val="TAC"/>
              <w:rPr>
                <w:rFonts w:eastAsiaTheme="minorEastAsia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171F" w14:textId="77777777" w:rsidR="00937B2E" w:rsidRDefault="00937B2E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C340" w14:textId="77777777" w:rsidR="00937B2E" w:rsidRDefault="00937B2E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308F" w14:textId="77777777" w:rsidR="00937B2E" w:rsidRDefault="00937B2E">
            <w:pPr>
              <w:pStyle w:val="TAC"/>
              <w:rPr>
                <w:szCs w:val="18"/>
              </w:rPr>
            </w:pPr>
          </w:p>
        </w:tc>
      </w:tr>
      <w:tr w:rsidR="00937B2E" w14:paraId="0B2AEDD0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4044" w14:textId="77777777" w:rsidR="00937B2E" w:rsidRDefault="00937B2E">
            <w:pPr>
              <w:pStyle w:val="TAH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3C75" w14:textId="77777777" w:rsidR="00937B2E" w:rsidRDefault="00937B2E">
            <w:pPr>
              <w:pStyle w:val="TAC"/>
              <w:rPr>
                <w:rFonts w:eastAsiaTheme="minorEastAsia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207C" w14:textId="77777777" w:rsidR="00937B2E" w:rsidRDefault="00937B2E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EF90" w14:textId="77777777" w:rsidR="00937B2E" w:rsidRDefault="00937B2E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6232" w14:textId="77777777" w:rsidR="00937B2E" w:rsidRDefault="00937B2E">
            <w:pPr>
              <w:pStyle w:val="TAC"/>
              <w:rPr>
                <w:szCs w:val="18"/>
              </w:rPr>
            </w:pPr>
          </w:p>
        </w:tc>
      </w:tr>
      <w:tr w:rsidR="00937B2E" w14:paraId="41A071D8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E948" w14:textId="77777777" w:rsidR="00937B2E" w:rsidRDefault="00937B2E">
            <w:pPr>
              <w:pStyle w:val="TAH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22C8" w14:textId="77777777" w:rsidR="00937B2E" w:rsidRDefault="00937B2E">
            <w:pPr>
              <w:pStyle w:val="TAC"/>
              <w:rPr>
                <w:rFonts w:eastAsiaTheme="minorEastAsia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3243" w14:textId="77777777" w:rsidR="00937B2E" w:rsidRDefault="00937B2E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2BD9" w14:textId="77777777" w:rsidR="00937B2E" w:rsidRDefault="00937B2E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192C" w14:textId="77777777" w:rsidR="00937B2E" w:rsidRDefault="00937B2E">
            <w:pPr>
              <w:pStyle w:val="TAC"/>
              <w:rPr>
                <w:szCs w:val="18"/>
              </w:rPr>
            </w:pPr>
          </w:p>
        </w:tc>
      </w:tr>
      <w:tr w:rsidR="00937B2E" w14:paraId="12FB577A" w14:textId="77777777" w:rsidTr="00937B2E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4289" w14:textId="77777777" w:rsidR="00937B2E" w:rsidRDefault="00937B2E">
            <w:pPr>
              <w:pStyle w:val="TAH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E27" w14:textId="77777777" w:rsidR="00937B2E" w:rsidRDefault="00937B2E">
            <w:pPr>
              <w:pStyle w:val="TAC"/>
              <w:rPr>
                <w:rFonts w:eastAsiaTheme="minorEastAsia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FCF2" w14:textId="77777777" w:rsidR="00937B2E" w:rsidRDefault="00937B2E">
            <w:pPr>
              <w:pStyle w:val="TAC"/>
              <w:rPr>
                <w:rFonts w:eastAsia="SimSun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B6A5" w14:textId="77777777" w:rsidR="00937B2E" w:rsidRDefault="00937B2E">
            <w:pPr>
              <w:pStyle w:val="TAC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8C9F" w14:textId="77777777" w:rsidR="00937B2E" w:rsidRDefault="00937B2E">
            <w:pPr>
              <w:pStyle w:val="TAC"/>
              <w:rPr>
                <w:szCs w:val="18"/>
              </w:rPr>
            </w:pPr>
            <w:r>
              <w:rPr>
                <w:szCs w:val="18"/>
                <w:lang w:eastAsia="zh-CN"/>
              </w:rPr>
              <w:t>X</w:t>
            </w:r>
          </w:p>
        </w:tc>
      </w:tr>
    </w:tbl>
    <w:p w14:paraId="78732111" w14:textId="77777777" w:rsidR="00937B2E" w:rsidRDefault="00937B2E" w:rsidP="00A360DE"/>
    <w:p w14:paraId="5ED7A322" w14:textId="77777777" w:rsidR="00936701" w:rsidRDefault="00936701" w:rsidP="00A360DE"/>
    <w:p w14:paraId="22AD747E" w14:textId="24F68A3B" w:rsidR="00936701" w:rsidRPr="005447C1" w:rsidRDefault="00936701" w:rsidP="00A360DE">
      <w:pPr>
        <w:rPr>
          <w:color w:val="000000" w:themeColor="text1"/>
        </w:rPr>
      </w:pPr>
      <w:r w:rsidRPr="005447C1">
        <w:rPr>
          <w:color w:val="000000" w:themeColor="text1"/>
        </w:rPr>
        <w:t>An evaluation of the conclusion from the report lead to the following observations:</w:t>
      </w:r>
    </w:p>
    <w:p w14:paraId="1BA5062B" w14:textId="003E42EE" w:rsidR="00A35FA3" w:rsidRPr="005447C1" w:rsidRDefault="004F700F" w:rsidP="00A35FA3">
      <w:pPr>
        <w:rPr>
          <w:color w:val="000000" w:themeColor="text1"/>
          <w:lang w:val="en-US" w:eastAsia="zh-CN"/>
        </w:rPr>
      </w:pPr>
      <w:r w:rsidRPr="005447C1">
        <w:rPr>
          <w:b/>
          <w:bCs/>
          <w:color w:val="000000" w:themeColor="text1"/>
          <w:u w:val="single"/>
        </w:rPr>
        <w:t xml:space="preserve">Observation 1: </w:t>
      </w:r>
      <w:r w:rsidR="005E430E" w:rsidRPr="005447C1">
        <w:rPr>
          <w:color w:val="000000" w:themeColor="text1"/>
        </w:rPr>
        <w:t xml:space="preserve">For KI#1, </w:t>
      </w:r>
      <w:r w:rsidR="00A35FA3" w:rsidRPr="005447C1">
        <w:rPr>
          <w:color w:val="000000" w:themeColor="text1"/>
          <w:lang w:val="en-US" w:eastAsia="zh-CN"/>
        </w:rPr>
        <w:t>solutions 1, 3 and 4 are proposed and TR proposes in clause 8.1 to standardize all of the</w:t>
      </w:r>
      <w:r w:rsidR="00D651CB">
        <w:rPr>
          <w:color w:val="000000" w:themeColor="text1"/>
          <w:lang w:val="en-US" w:eastAsia="zh-CN"/>
        </w:rPr>
        <w:t>m. E</w:t>
      </w:r>
      <w:r w:rsidR="00A35FA3" w:rsidRPr="005447C1">
        <w:rPr>
          <w:color w:val="000000" w:themeColor="text1"/>
          <w:lang w:val="en-US" w:eastAsia="zh-CN"/>
        </w:rPr>
        <w:t>valuation of solutions is provided within clause 7.1.</w:t>
      </w:r>
    </w:p>
    <w:p w14:paraId="5BC4EC8C" w14:textId="230F42B7" w:rsidR="0000478A" w:rsidRDefault="00A35FA3" w:rsidP="00A35FA3">
      <w:pPr>
        <w:rPr>
          <w:color w:val="000000" w:themeColor="text1"/>
          <w:lang w:val="en-US" w:eastAsia="zh-CN"/>
        </w:rPr>
      </w:pPr>
      <w:r w:rsidRPr="005447C1">
        <w:rPr>
          <w:color w:val="000000" w:themeColor="text1"/>
          <w:lang w:val="en-US" w:eastAsia="zh-CN"/>
        </w:rPr>
        <w:lastRenderedPageBreak/>
        <w:t xml:space="preserve">Solution 1 proposes two procedures the "IMS re-registration procedure </w:t>
      </w:r>
      <w:r w:rsidRPr="005447C1">
        <w:rPr>
          <w:color w:val="000000" w:themeColor="text1"/>
          <w:lang w:val="en-US"/>
        </w:rPr>
        <w:t xml:space="preserve">for routing without I-CSCF" and </w:t>
      </w:r>
      <w:r w:rsidRPr="005447C1">
        <w:rPr>
          <w:color w:val="000000" w:themeColor="text1"/>
          <w:lang w:val="en-US" w:eastAsia="zh-CN"/>
        </w:rPr>
        <w:t xml:space="preserve">the "IMS re-registration procedure </w:t>
      </w:r>
      <w:r w:rsidRPr="005447C1">
        <w:rPr>
          <w:color w:val="000000" w:themeColor="text1"/>
          <w:lang w:val="en-US"/>
        </w:rPr>
        <w:t>for routing with I-CSCF", and clause 6.4 indicates "</w:t>
      </w:r>
      <w:r w:rsidRPr="005447C1">
        <w:rPr>
          <w:color w:val="000000" w:themeColor="text1"/>
          <w:lang w:val="en-US" w:eastAsia="zh-CN"/>
        </w:rPr>
        <w:t>The method of routing without I-CSCF deviates from the signaling flows specified in 3GPP TS 23.228 [3], so this approach needs to be discussed in Stage 2.</w:t>
      </w:r>
    </w:p>
    <w:p w14:paraId="24EA568C" w14:textId="1E22482D" w:rsidR="00A35FA3" w:rsidRPr="005447C1" w:rsidRDefault="002D6E47" w:rsidP="00A35FA3">
      <w:pPr>
        <w:rPr>
          <w:color w:val="000000" w:themeColor="text1"/>
          <w:lang w:val="en-US" w:eastAsia="en-CA"/>
        </w:rPr>
      </w:pPr>
      <w:r w:rsidRPr="005447C1">
        <w:rPr>
          <w:color w:val="000000" w:themeColor="text1"/>
          <w:lang w:val="en-US" w:eastAsia="zh-CN"/>
        </w:rPr>
        <w:t>Additionally</w:t>
      </w:r>
      <w:r w:rsidR="00102156">
        <w:rPr>
          <w:color w:val="000000" w:themeColor="text1"/>
          <w:lang w:val="en-US" w:eastAsia="zh-CN"/>
        </w:rPr>
        <w:t>,</w:t>
      </w:r>
      <w:r w:rsidRPr="005447C1">
        <w:rPr>
          <w:color w:val="000000" w:themeColor="text1"/>
          <w:lang w:val="en-US" w:eastAsia="zh-CN"/>
        </w:rPr>
        <w:t xml:space="preserve"> it is also questionable if there is a need to standardize all solutions</w:t>
      </w:r>
      <w:r w:rsidR="002F010F">
        <w:rPr>
          <w:color w:val="000000" w:themeColor="text1"/>
          <w:lang w:val="en-US" w:eastAsia="zh-CN"/>
        </w:rPr>
        <w:t>, and how can they co-exist as they all attempt to solve the same problem.</w:t>
      </w:r>
    </w:p>
    <w:p w14:paraId="6E8489DA" w14:textId="650BC7FF" w:rsidR="002A2B83" w:rsidRPr="005447C1" w:rsidRDefault="004F700F" w:rsidP="002A2B83">
      <w:pPr>
        <w:rPr>
          <w:color w:val="000000" w:themeColor="text1"/>
          <w:lang w:eastAsia="zh-CN"/>
        </w:rPr>
      </w:pPr>
      <w:r w:rsidRPr="005447C1">
        <w:rPr>
          <w:b/>
          <w:bCs/>
          <w:color w:val="000000" w:themeColor="text1"/>
          <w:u w:val="single"/>
        </w:rPr>
        <w:t>Observation 2:</w:t>
      </w:r>
      <w:r w:rsidR="00A702BA" w:rsidRPr="005447C1">
        <w:rPr>
          <w:b/>
          <w:bCs/>
          <w:color w:val="000000" w:themeColor="text1"/>
          <w:u w:val="single"/>
        </w:rPr>
        <w:t xml:space="preserve"> </w:t>
      </w:r>
      <w:r w:rsidRPr="005447C1">
        <w:rPr>
          <w:color w:val="000000" w:themeColor="text1"/>
          <w:lang w:val="en-US"/>
        </w:rPr>
        <w:t xml:space="preserve"> </w:t>
      </w:r>
      <w:r w:rsidR="002A2B83" w:rsidRPr="005447C1">
        <w:rPr>
          <w:color w:val="000000" w:themeColor="text1"/>
          <w:lang w:val="en-US"/>
        </w:rPr>
        <w:t xml:space="preserve">For </w:t>
      </w:r>
      <w:r w:rsidR="0099021B">
        <w:rPr>
          <w:color w:val="000000" w:themeColor="text1"/>
          <w:lang w:val="en-US" w:eastAsia="zh-CN"/>
        </w:rPr>
        <w:t>KI</w:t>
      </w:r>
      <w:r w:rsidR="002A2B83" w:rsidRPr="005447C1">
        <w:rPr>
          <w:color w:val="000000" w:themeColor="text1"/>
          <w:lang w:val="en-US" w:eastAsia="zh-CN"/>
        </w:rPr>
        <w:t xml:space="preserve"> #2 only solution #5 is proposed </w:t>
      </w:r>
      <w:r w:rsidR="009570CC">
        <w:rPr>
          <w:color w:val="000000" w:themeColor="text1"/>
          <w:lang w:val="en-US" w:eastAsia="zh-CN"/>
        </w:rPr>
        <w:t>to be</w:t>
      </w:r>
      <w:r w:rsidR="002A2B83" w:rsidRPr="005447C1">
        <w:rPr>
          <w:color w:val="000000" w:themeColor="text1"/>
          <w:lang w:val="en-US" w:eastAsia="zh-CN"/>
        </w:rPr>
        <w:t xml:space="preserve"> standardized. It introduces </w:t>
      </w:r>
      <w:r w:rsidR="009570CC">
        <w:rPr>
          <w:color w:val="000000" w:themeColor="text1"/>
          <w:lang w:val="en-US" w:eastAsia="zh-CN"/>
        </w:rPr>
        <w:t>additional</w:t>
      </w:r>
      <w:r w:rsidR="002A2B83" w:rsidRPr="005447C1">
        <w:rPr>
          <w:color w:val="000000" w:themeColor="text1"/>
          <w:lang w:val="en-US" w:eastAsia="zh-CN"/>
        </w:rPr>
        <w:t xml:space="preserve"> requirements to the PGW-U/UPF, PGW-C/SMF, P-CSCF and IMS-AGW and will increase the system overhead of these NFs. </w:t>
      </w:r>
      <w:r w:rsidR="009570CC">
        <w:rPr>
          <w:color w:val="000000" w:themeColor="text1"/>
          <w:lang w:val="en-US" w:eastAsia="zh-CN"/>
        </w:rPr>
        <w:t>Additionally, as listed in c</w:t>
      </w:r>
      <w:r w:rsidR="002A2B83" w:rsidRPr="005447C1">
        <w:rPr>
          <w:color w:val="000000" w:themeColor="text1"/>
          <w:lang w:val="en-US" w:eastAsia="zh-CN"/>
        </w:rPr>
        <w:t xml:space="preserve">lause 6.5.4 "This solution does not support scenarios where there is a need to interact with the PCRF/PCF, e.g., for Network Provided Location Information as specified in 3GPP TS 23.203 [10] and 3GPP TS 23.503 [7], or to get the roaming status of the UE, or to modify the QoS parameters of the media session, or build the new dedicated bearer(s) after the media re-negotiation." </w:t>
      </w:r>
      <w:r w:rsidR="00AB69B8" w:rsidRPr="005447C1">
        <w:rPr>
          <w:color w:val="000000" w:themeColor="text1"/>
          <w:lang w:val="en-US" w:eastAsia="zh-CN"/>
        </w:rPr>
        <w:t xml:space="preserve">It needs to be analyzed if </w:t>
      </w:r>
      <w:r w:rsidR="001210CE">
        <w:rPr>
          <w:color w:val="000000" w:themeColor="text1"/>
          <w:lang w:val="en-US" w:eastAsia="zh-CN"/>
        </w:rPr>
        <w:t xml:space="preserve">from overall architecture perspective, </w:t>
      </w:r>
      <w:r w:rsidR="002A2B83" w:rsidRPr="005447C1">
        <w:rPr>
          <w:color w:val="000000" w:themeColor="text1"/>
          <w:lang w:val="en-US" w:eastAsia="zh-CN"/>
        </w:rPr>
        <w:t xml:space="preserve">SA2 </w:t>
      </w:r>
      <w:r w:rsidR="00684C09">
        <w:rPr>
          <w:color w:val="000000" w:themeColor="text1"/>
          <w:lang w:val="en-US" w:eastAsia="zh-CN"/>
        </w:rPr>
        <w:t>would be</w:t>
      </w:r>
      <w:r w:rsidR="002A2B83" w:rsidRPr="005447C1">
        <w:rPr>
          <w:color w:val="000000" w:themeColor="text1"/>
          <w:lang w:val="en-US" w:eastAsia="zh-CN"/>
        </w:rPr>
        <w:t xml:space="preserve"> fine with such limitations</w:t>
      </w:r>
      <w:r w:rsidR="00CC1162">
        <w:rPr>
          <w:color w:val="000000" w:themeColor="text1"/>
          <w:lang w:val="en-US" w:eastAsia="zh-CN"/>
        </w:rPr>
        <w:t xml:space="preserve">, </w:t>
      </w:r>
      <w:r w:rsidR="00CC1162" w:rsidRPr="00A04344">
        <w:rPr>
          <w:color w:val="000000" w:themeColor="text1"/>
          <w:lang w:val="en-US" w:eastAsia="zh-CN"/>
        </w:rPr>
        <w:t>and whether supplementary actions are required by various nodes when restoration is complete</w:t>
      </w:r>
      <w:r w:rsidR="002A2B83" w:rsidRPr="00A703BA">
        <w:rPr>
          <w:color w:val="000000" w:themeColor="text1"/>
          <w:lang w:val="en-US" w:eastAsia="zh-CN"/>
        </w:rPr>
        <w:t>.</w:t>
      </w:r>
    </w:p>
    <w:p w14:paraId="690144ED" w14:textId="1AC3D75F" w:rsidR="00936701" w:rsidRDefault="004F700F" w:rsidP="00A360DE">
      <w:r w:rsidRPr="004F700F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3: </w:t>
      </w:r>
      <w:r w:rsidR="00936701">
        <w:t xml:space="preserve">For KI#3, </w:t>
      </w:r>
      <w:r w:rsidR="00E47AB4">
        <w:t xml:space="preserve">selected solution 6 and 9 </w:t>
      </w:r>
      <w:r w:rsidR="00945577">
        <w:t xml:space="preserve">in the conclusion in clause </w:t>
      </w:r>
      <w:r w:rsidR="00CA2D65">
        <w:t xml:space="preserve">8.3 </w:t>
      </w:r>
      <w:r w:rsidR="00E47AB4">
        <w:t>are contradictory when it comes to</w:t>
      </w:r>
      <w:r w:rsidR="00CA2D65">
        <w:t xml:space="preserve"> the</w:t>
      </w:r>
      <w:r w:rsidR="00E47AB4">
        <w:t xml:space="preserve"> health check</w:t>
      </w:r>
      <w:r w:rsidR="00EC64BB">
        <w:t xml:space="preserve"> triggered by the P-CSCF.  Solution 6 uses </w:t>
      </w:r>
      <w:r w:rsidR="002C6F0A">
        <w:t xml:space="preserve">a </w:t>
      </w:r>
      <w:r w:rsidR="00EC64BB">
        <w:t>session-less approach</w:t>
      </w:r>
      <w:r w:rsidR="002C6F0A">
        <w:t xml:space="preserve"> with the PCF</w:t>
      </w:r>
      <w:r w:rsidR="00EC64BB">
        <w:t>, while solution 9 uses a session-based</w:t>
      </w:r>
      <w:r w:rsidR="000033E6">
        <w:t xml:space="preserve"> </w:t>
      </w:r>
      <w:r w:rsidR="00EC64BB">
        <w:t xml:space="preserve">approach. We believe solution 9 is the right solution and should </w:t>
      </w:r>
      <w:r w:rsidR="002C6F0A">
        <w:t xml:space="preserve">be the </w:t>
      </w:r>
      <w:r w:rsidR="00EC64BB">
        <w:t xml:space="preserve">one considered. The P-CSCF </w:t>
      </w:r>
      <w:r w:rsidR="002C6F0A">
        <w:t xml:space="preserve">interaction with the PCF is session based and there is no reason to change that.  </w:t>
      </w:r>
    </w:p>
    <w:p w14:paraId="4FA1D855" w14:textId="0D53E359" w:rsidR="008302E4" w:rsidRPr="005447C1" w:rsidRDefault="002A2B83" w:rsidP="008302E4">
      <w:pPr>
        <w:rPr>
          <w:color w:val="000000" w:themeColor="text1"/>
          <w:lang w:val="en-US" w:eastAsia="zh-CN"/>
        </w:rPr>
      </w:pPr>
      <w:r w:rsidRPr="005447C1">
        <w:rPr>
          <w:b/>
          <w:bCs/>
          <w:color w:val="000000" w:themeColor="text1"/>
          <w:u w:val="single"/>
        </w:rPr>
        <w:t xml:space="preserve">Observation 4: </w:t>
      </w:r>
      <w:r w:rsidR="008302E4" w:rsidRPr="005447C1">
        <w:rPr>
          <w:b/>
          <w:bCs/>
          <w:color w:val="000000" w:themeColor="text1"/>
          <w:u w:val="single"/>
        </w:rPr>
        <w:t xml:space="preserve"> </w:t>
      </w:r>
      <w:r w:rsidR="008302E4" w:rsidRPr="005447C1">
        <w:rPr>
          <w:color w:val="000000" w:themeColor="text1"/>
          <w:lang w:val="en-US" w:eastAsia="zh-CN"/>
        </w:rPr>
        <w:t xml:space="preserve">For </w:t>
      </w:r>
      <w:r w:rsidR="0099021B">
        <w:rPr>
          <w:color w:val="000000" w:themeColor="text1"/>
          <w:lang w:val="en-US" w:eastAsia="zh-CN"/>
        </w:rPr>
        <w:t>KI</w:t>
      </w:r>
      <w:r w:rsidR="008302E4" w:rsidRPr="005447C1">
        <w:rPr>
          <w:color w:val="000000" w:themeColor="text1"/>
          <w:lang w:val="en-US" w:eastAsia="zh-CN"/>
        </w:rPr>
        <w:t xml:space="preserve"> #4 "Preventing the IMS disaster in the HSS overload scenario" solutions 2 and 10</w:t>
      </w:r>
      <w:r w:rsidR="00701B96" w:rsidRPr="005447C1">
        <w:rPr>
          <w:color w:val="000000" w:themeColor="text1"/>
          <w:lang w:val="en-US" w:eastAsia="zh-CN"/>
        </w:rPr>
        <w:t xml:space="preserve"> a</w:t>
      </w:r>
      <w:r w:rsidR="008302E4" w:rsidRPr="005447C1">
        <w:rPr>
          <w:color w:val="000000" w:themeColor="text1"/>
          <w:lang w:val="en-US" w:eastAsia="zh-CN"/>
        </w:rPr>
        <w:t xml:space="preserve">re proposed. For solution 2 clause 6.2.2 indicates "Compared to procedures defined in 3GPP TS 23.228 [3], some enhancements </w:t>
      </w:r>
      <w:r w:rsidR="00E6024F">
        <w:rPr>
          <w:color w:val="000000" w:themeColor="text1"/>
          <w:lang w:val="en-US" w:eastAsia="zh-CN"/>
        </w:rPr>
        <w:t>to</w:t>
      </w:r>
      <w:r w:rsidR="008302E4" w:rsidRPr="005447C1">
        <w:rPr>
          <w:color w:val="000000" w:themeColor="text1"/>
          <w:lang w:val="en-US" w:eastAsia="zh-CN"/>
        </w:rPr>
        <w:t xml:space="preserve"> the S-CSCF are needed for the optimization" and clause 8.4 "</w:t>
      </w:r>
      <w:r w:rsidR="008302E4" w:rsidRPr="005447C1">
        <w:rPr>
          <w:color w:val="000000" w:themeColor="text1"/>
          <w:lang w:val="en-US"/>
        </w:rPr>
        <w:t xml:space="preserve">Updates of S-CSCF in 3GPP TS 23.380 [2], and collaborate with SA2 for updating 3GPP TS 23.228 [3] and 3GPP TS 24.229 [6]." So again, </w:t>
      </w:r>
      <w:r w:rsidR="008A2085" w:rsidRPr="005447C1">
        <w:rPr>
          <w:color w:val="000000" w:themeColor="text1"/>
          <w:lang w:val="en-US"/>
        </w:rPr>
        <w:t>SA2 needs to analyze the impacts</w:t>
      </w:r>
      <w:r w:rsidR="008302E4" w:rsidRPr="005447C1">
        <w:rPr>
          <w:color w:val="000000" w:themeColor="text1"/>
          <w:lang w:val="en-US"/>
        </w:rPr>
        <w:t>.</w:t>
      </w:r>
    </w:p>
    <w:p w14:paraId="5390E21B" w14:textId="67A44142" w:rsidR="00321D2D" w:rsidRPr="00D11442" w:rsidRDefault="00321D2D" w:rsidP="00321D2D">
      <w:pPr>
        <w:pStyle w:val="Heading1"/>
        <w:rPr>
          <w:rFonts w:cs="Arial"/>
          <w:sz w:val="32"/>
          <w:szCs w:val="36"/>
        </w:rPr>
      </w:pPr>
      <w:r w:rsidRPr="00D11442">
        <w:rPr>
          <w:rFonts w:cs="Arial"/>
          <w:sz w:val="32"/>
          <w:szCs w:val="36"/>
        </w:rPr>
        <w:t>3. Conclusion</w:t>
      </w:r>
      <w:r w:rsidR="00CE50C1">
        <w:rPr>
          <w:rFonts w:cs="Arial"/>
          <w:sz w:val="32"/>
          <w:szCs w:val="36"/>
        </w:rPr>
        <w:t xml:space="preserve"> &amp; proposal</w:t>
      </w:r>
    </w:p>
    <w:p w14:paraId="14C44492" w14:textId="71DDBE3F" w:rsidR="0092419C" w:rsidRDefault="00937B2E" w:rsidP="000C26BA">
      <w:pPr>
        <w:rPr>
          <w:lang w:eastAsia="ko-KR"/>
        </w:rPr>
      </w:pPr>
      <w:r>
        <w:rPr>
          <w:lang w:eastAsia="ko-KR"/>
        </w:rPr>
        <w:t>Given that CT</w:t>
      </w:r>
      <w:r w:rsidR="002344D4">
        <w:rPr>
          <w:lang w:eastAsia="ko-KR"/>
        </w:rPr>
        <w:t xml:space="preserve"> WGs ar</w:t>
      </w:r>
      <w:r w:rsidR="00367434">
        <w:rPr>
          <w:lang w:eastAsia="ko-KR"/>
        </w:rPr>
        <w:t xml:space="preserve">e </w:t>
      </w:r>
      <w:r>
        <w:rPr>
          <w:lang w:eastAsia="ko-KR"/>
        </w:rPr>
        <w:t>stage 2 owner</w:t>
      </w:r>
      <w:r w:rsidR="00F31DB8">
        <w:rPr>
          <w:lang w:eastAsia="ko-KR"/>
        </w:rPr>
        <w:t xml:space="preserve"> for restoration procedures and also responsible</w:t>
      </w:r>
      <w:r>
        <w:rPr>
          <w:lang w:eastAsia="ko-KR"/>
        </w:rPr>
        <w:t xml:space="preserve"> for such a study</w:t>
      </w:r>
      <w:r w:rsidR="00762F7A">
        <w:rPr>
          <w:lang w:eastAsia="ko-KR"/>
        </w:rPr>
        <w:t>,</w:t>
      </w:r>
      <w:r>
        <w:rPr>
          <w:lang w:eastAsia="ko-KR"/>
        </w:rPr>
        <w:t xml:space="preserve"> </w:t>
      </w:r>
      <w:r w:rsidR="00F31DB8">
        <w:rPr>
          <w:lang w:eastAsia="ko-KR"/>
        </w:rPr>
        <w:t xml:space="preserve">they are </w:t>
      </w:r>
      <w:r>
        <w:rPr>
          <w:lang w:eastAsia="ko-KR"/>
        </w:rPr>
        <w:t xml:space="preserve"> seeking  SA2 input</w:t>
      </w:r>
      <w:r w:rsidR="00E73B23">
        <w:rPr>
          <w:lang w:eastAsia="ko-KR"/>
        </w:rPr>
        <w:t xml:space="preserve"> on all recommended solutions</w:t>
      </w:r>
      <w:r w:rsidR="002D2C21">
        <w:rPr>
          <w:lang w:eastAsia="ko-KR"/>
        </w:rPr>
        <w:t xml:space="preserve"> due to the nature of the potential impacts.</w:t>
      </w:r>
      <w:r w:rsidR="004B0B4C">
        <w:rPr>
          <w:lang w:eastAsia="ko-KR"/>
        </w:rPr>
        <w:t xml:space="preserve"> </w:t>
      </w:r>
      <w:r w:rsidR="002D2C21">
        <w:rPr>
          <w:lang w:eastAsia="ko-KR"/>
        </w:rPr>
        <w:t>A</w:t>
      </w:r>
      <w:r w:rsidR="0065658C">
        <w:rPr>
          <w:lang w:eastAsia="ko-KR"/>
        </w:rPr>
        <w:t>nd some solutions potentially change the IMS architecture and procedures</w:t>
      </w:r>
      <w:r w:rsidR="007839C6">
        <w:rPr>
          <w:lang w:eastAsia="ko-KR"/>
        </w:rPr>
        <w:t xml:space="preserve"> which will</w:t>
      </w:r>
      <w:r w:rsidR="004B0B4C">
        <w:rPr>
          <w:lang w:eastAsia="ko-KR"/>
        </w:rPr>
        <w:t xml:space="preserve"> require updates to TS 23.228</w:t>
      </w:r>
      <w:r w:rsidR="00810F74">
        <w:rPr>
          <w:lang w:eastAsia="ko-KR"/>
        </w:rPr>
        <w:t>.</w:t>
      </w:r>
      <w:r w:rsidR="004B0B4C">
        <w:rPr>
          <w:lang w:eastAsia="ko-KR"/>
        </w:rPr>
        <w:t xml:space="preserve"> </w:t>
      </w:r>
      <w:r>
        <w:rPr>
          <w:lang w:eastAsia="ko-KR"/>
        </w:rPr>
        <w:t xml:space="preserve"> </w:t>
      </w:r>
      <w:r w:rsidR="00762F7A">
        <w:rPr>
          <w:lang w:eastAsia="ko-KR"/>
        </w:rPr>
        <w:t xml:space="preserve">SA2 </w:t>
      </w:r>
      <w:r w:rsidR="00810F74">
        <w:rPr>
          <w:lang w:eastAsia="ko-KR"/>
        </w:rPr>
        <w:t xml:space="preserve">thus </w:t>
      </w:r>
      <w:r w:rsidR="00762F7A">
        <w:rPr>
          <w:lang w:eastAsia="ko-KR"/>
        </w:rPr>
        <w:t xml:space="preserve">must undertake the necessary analysis </w:t>
      </w:r>
      <w:r w:rsidR="00841D0B">
        <w:rPr>
          <w:lang w:eastAsia="ko-KR"/>
        </w:rPr>
        <w:t xml:space="preserve">of the conclusions in the report </w:t>
      </w:r>
      <w:r w:rsidR="00762F7A">
        <w:rPr>
          <w:lang w:eastAsia="ko-KR"/>
        </w:rPr>
        <w:t xml:space="preserve">before sending  response </w:t>
      </w:r>
      <w:r w:rsidR="0092419C">
        <w:rPr>
          <w:lang w:eastAsia="ko-KR"/>
        </w:rPr>
        <w:t>to CT</w:t>
      </w:r>
      <w:r w:rsidR="00E149E2">
        <w:rPr>
          <w:lang w:eastAsia="ko-KR"/>
        </w:rPr>
        <w:t xml:space="preserve"> and in the </w:t>
      </w:r>
      <w:r w:rsidR="00042A67">
        <w:rPr>
          <w:lang w:eastAsia="ko-KR"/>
        </w:rPr>
        <w:t>meantime</w:t>
      </w:r>
      <w:r w:rsidR="00E149E2">
        <w:rPr>
          <w:lang w:eastAsia="ko-KR"/>
        </w:rPr>
        <w:t xml:space="preserve"> requests CT WGs to hold off </w:t>
      </w:r>
      <w:r w:rsidR="007325E4">
        <w:rPr>
          <w:lang w:eastAsia="ko-KR"/>
        </w:rPr>
        <w:t xml:space="preserve">progressing </w:t>
      </w:r>
      <w:r w:rsidR="00810F74">
        <w:rPr>
          <w:lang w:eastAsia="ko-KR"/>
        </w:rPr>
        <w:t xml:space="preserve">into </w:t>
      </w:r>
      <w:r w:rsidR="007325E4">
        <w:rPr>
          <w:lang w:eastAsia="ko-KR"/>
        </w:rPr>
        <w:t>any normative work</w:t>
      </w:r>
      <w:r w:rsidR="0092419C">
        <w:rPr>
          <w:lang w:eastAsia="ko-KR"/>
        </w:rPr>
        <w:t>.</w:t>
      </w:r>
    </w:p>
    <w:sectPr w:rsidR="0092419C" w:rsidSect="003B2A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EA907" w14:textId="77777777" w:rsidR="00E044CB" w:rsidRDefault="00E044CB">
      <w:r>
        <w:separator/>
      </w:r>
    </w:p>
  </w:endnote>
  <w:endnote w:type="continuationSeparator" w:id="0">
    <w:p w14:paraId="557FDD3E" w14:textId="77777777" w:rsidR="00E044CB" w:rsidRDefault="00E044CB">
      <w:r>
        <w:continuationSeparator/>
      </w:r>
    </w:p>
  </w:endnote>
  <w:endnote w:type="continuationNotice" w:id="1">
    <w:p w14:paraId="26561719" w14:textId="77777777" w:rsidR="00E044CB" w:rsidRDefault="00E044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89425" w14:textId="77777777" w:rsidR="00E044CB" w:rsidRDefault="00E044CB">
      <w:r>
        <w:separator/>
      </w:r>
    </w:p>
  </w:footnote>
  <w:footnote w:type="continuationSeparator" w:id="0">
    <w:p w14:paraId="51981D64" w14:textId="77777777" w:rsidR="00E044CB" w:rsidRDefault="00E044CB">
      <w:r>
        <w:continuationSeparator/>
      </w:r>
    </w:p>
  </w:footnote>
  <w:footnote w:type="continuationNotice" w:id="1">
    <w:p w14:paraId="19FC2191" w14:textId="77777777" w:rsidR="00E044CB" w:rsidRDefault="00E044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377FD5"/>
    <w:multiLevelType w:val="hybridMultilevel"/>
    <w:tmpl w:val="A4E8EF0C"/>
    <w:lvl w:ilvl="0" w:tplc="B12C6650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2974D2B"/>
    <w:multiLevelType w:val="hybridMultilevel"/>
    <w:tmpl w:val="1444E47E"/>
    <w:lvl w:ilvl="0" w:tplc="4B38F8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C0C44"/>
    <w:multiLevelType w:val="hybridMultilevel"/>
    <w:tmpl w:val="DA0A4190"/>
    <w:lvl w:ilvl="0" w:tplc="DC2882AE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6" w15:restartNumberingAfterBreak="0">
    <w:nsid w:val="151D1E57"/>
    <w:multiLevelType w:val="hybridMultilevel"/>
    <w:tmpl w:val="0D76E6A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920C2E"/>
    <w:multiLevelType w:val="hybridMultilevel"/>
    <w:tmpl w:val="B88682A4"/>
    <w:lvl w:ilvl="0" w:tplc="A1A22EE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7041B17"/>
    <w:multiLevelType w:val="hybridMultilevel"/>
    <w:tmpl w:val="00CE3A46"/>
    <w:lvl w:ilvl="0" w:tplc="8B1ACFC2">
      <w:start w:val="1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95F0E"/>
    <w:multiLevelType w:val="hybridMultilevel"/>
    <w:tmpl w:val="DE16A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94F9A"/>
    <w:multiLevelType w:val="hybridMultilevel"/>
    <w:tmpl w:val="D2AA6A52"/>
    <w:lvl w:ilvl="0" w:tplc="A510C8F4">
      <w:start w:val="1"/>
      <w:numFmt w:val="bullet"/>
      <w:lvlText w:val="-"/>
      <w:lvlJc w:val="left"/>
      <w:pPr>
        <w:ind w:left="720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B74DF"/>
    <w:multiLevelType w:val="hybridMultilevel"/>
    <w:tmpl w:val="C9D0D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0061BD"/>
    <w:multiLevelType w:val="hybridMultilevel"/>
    <w:tmpl w:val="98F68AD6"/>
    <w:lvl w:ilvl="0" w:tplc="90EE7A84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5" w15:restartNumberingAfterBreak="0">
    <w:nsid w:val="278148C5"/>
    <w:multiLevelType w:val="hybridMultilevel"/>
    <w:tmpl w:val="BD66A94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A4D42"/>
    <w:multiLevelType w:val="hybridMultilevel"/>
    <w:tmpl w:val="1EDE8E7C"/>
    <w:lvl w:ilvl="0" w:tplc="DA3496F8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9704BDA"/>
    <w:multiLevelType w:val="hybridMultilevel"/>
    <w:tmpl w:val="4CB65804"/>
    <w:lvl w:ilvl="0" w:tplc="EC5AD6C8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9" w15:restartNumberingAfterBreak="0">
    <w:nsid w:val="404568A9"/>
    <w:multiLevelType w:val="hybridMultilevel"/>
    <w:tmpl w:val="1AD483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65F34"/>
    <w:multiLevelType w:val="hybridMultilevel"/>
    <w:tmpl w:val="0E6EE808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F54478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 w15:restartNumberingAfterBreak="0">
    <w:nsid w:val="472108D2"/>
    <w:multiLevelType w:val="hybridMultilevel"/>
    <w:tmpl w:val="E2A8C4F2"/>
    <w:lvl w:ilvl="0" w:tplc="73D2BF92">
      <w:start w:val="2"/>
      <w:numFmt w:val="bullet"/>
      <w:lvlText w:val="-"/>
      <w:lvlJc w:val="left"/>
      <w:pPr>
        <w:ind w:left="408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3" w15:restartNumberingAfterBreak="0">
    <w:nsid w:val="4C6D382C"/>
    <w:multiLevelType w:val="multilevel"/>
    <w:tmpl w:val="7AC224D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CD0E76"/>
    <w:multiLevelType w:val="hybridMultilevel"/>
    <w:tmpl w:val="76AC29FA"/>
    <w:lvl w:ilvl="0" w:tplc="0A64F0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442318C"/>
    <w:multiLevelType w:val="hybridMultilevel"/>
    <w:tmpl w:val="8F1245D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304D8"/>
    <w:multiLevelType w:val="hybridMultilevel"/>
    <w:tmpl w:val="9CE8F434"/>
    <w:lvl w:ilvl="0" w:tplc="61684DE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F73DC2"/>
    <w:multiLevelType w:val="hybridMultilevel"/>
    <w:tmpl w:val="091CF324"/>
    <w:lvl w:ilvl="0" w:tplc="9724A3D8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5B6B61BA"/>
    <w:multiLevelType w:val="hybridMultilevel"/>
    <w:tmpl w:val="3C945ED8"/>
    <w:lvl w:ilvl="0" w:tplc="5100DE86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1" w15:restartNumberingAfterBreak="0">
    <w:nsid w:val="5CD05930"/>
    <w:multiLevelType w:val="hybridMultilevel"/>
    <w:tmpl w:val="FC9EE130"/>
    <w:lvl w:ilvl="0" w:tplc="FBB848DE">
      <w:start w:val="2"/>
      <w:numFmt w:val="bullet"/>
      <w:lvlText w:val="-"/>
      <w:lvlJc w:val="left"/>
      <w:pPr>
        <w:ind w:left="720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473173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5D804B53"/>
    <w:multiLevelType w:val="hybridMultilevel"/>
    <w:tmpl w:val="D9FE5D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FB5C68"/>
    <w:multiLevelType w:val="hybridMultilevel"/>
    <w:tmpl w:val="81C62F4C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C3762A"/>
    <w:multiLevelType w:val="hybridMultilevel"/>
    <w:tmpl w:val="D8B4FEC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D88460B"/>
    <w:multiLevelType w:val="hybridMultilevel"/>
    <w:tmpl w:val="EB7CAEB2"/>
    <w:lvl w:ilvl="0" w:tplc="CF5CB406">
      <w:start w:val="2"/>
      <w:numFmt w:val="bullet"/>
      <w:lvlText w:val="-"/>
      <w:lvlJc w:val="left"/>
      <w:pPr>
        <w:ind w:left="4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6E644167"/>
    <w:multiLevelType w:val="hybridMultilevel"/>
    <w:tmpl w:val="9C864844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A92322"/>
    <w:multiLevelType w:val="multilevel"/>
    <w:tmpl w:val="EE7E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33"/>
        </w:tabs>
        <w:ind w:left="11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54"/>
        </w:tabs>
        <w:ind w:left="9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74"/>
        </w:tabs>
        <w:ind w:left="16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94"/>
        </w:tabs>
        <w:ind w:left="23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14"/>
        </w:tabs>
        <w:ind w:left="31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34"/>
        </w:tabs>
        <w:ind w:left="38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74"/>
        </w:tabs>
        <w:ind w:left="52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94"/>
        </w:tabs>
        <w:ind w:left="5994" w:hanging="360"/>
      </w:pPr>
      <w:rPr>
        <w:rFonts w:ascii="Wingdings" w:hAnsi="Wingdings" w:hint="default"/>
      </w:rPr>
    </w:lvl>
  </w:abstractNum>
  <w:abstractNum w:abstractNumId="40" w15:restartNumberingAfterBreak="0">
    <w:nsid w:val="720A4ACA"/>
    <w:multiLevelType w:val="hybridMultilevel"/>
    <w:tmpl w:val="4B46212A"/>
    <w:lvl w:ilvl="0" w:tplc="DA32402C">
      <w:start w:val="2"/>
      <w:numFmt w:val="bullet"/>
      <w:lvlText w:val="-"/>
      <w:lvlJc w:val="left"/>
      <w:pPr>
        <w:ind w:left="408" w:hanging="36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1" w15:restartNumberingAfterBreak="0">
    <w:nsid w:val="73CB0E52"/>
    <w:multiLevelType w:val="hybridMultilevel"/>
    <w:tmpl w:val="29BEB128"/>
    <w:lvl w:ilvl="0" w:tplc="2E6414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74233E1C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B6B1BC1"/>
    <w:multiLevelType w:val="hybridMultilevel"/>
    <w:tmpl w:val="C0262C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3C7012"/>
    <w:multiLevelType w:val="multilevel"/>
    <w:tmpl w:val="80129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CEB0734"/>
    <w:multiLevelType w:val="hybridMultilevel"/>
    <w:tmpl w:val="F104C610"/>
    <w:lvl w:ilvl="0" w:tplc="A8566480">
      <w:start w:val="2"/>
      <w:numFmt w:val="bullet"/>
      <w:lvlText w:val="-"/>
      <w:lvlJc w:val="left"/>
      <w:pPr>
        <w:ind w:left="408" w:hanging="360"/>
      </w:pPr>
      <w:rPr>
        <w:rFonts w:ascii="Eras Medium ITC" w:eastAsia="Batang" w:hAnsi="Eras Medium ITC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8" w15:restartNumberingAfterBreak="0">
    <w:nsid w:val="7DB55276"/>
    <w:multiLevelType w:val="hybridMultilevel"/>
    <w:tmpl w:val="9BF6A36E"/>
    <w:lvl w:ilvl="0" w:tplc="FB8E07A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85950714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83460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25787924">
    <w:abstractNumId w:val="1"/>
  </w:num>
  <w:num w:numId="4" w16cid:durableId="1966738604">
    <w:abstractNumId w:val="17"/>
  </w:num>
  <w:num w:numId="5" w16cid:durableId="293606917">
    <w:abstractNumId w:val="9"/>
  </w:num>
  <w:num w:numId="6" w16cid:durableId="1854148349">
    <w:abstractNumId w:val="13"/>
  </w:num>
  <w:num w:numId="7" w16cid:durableId="412357409">
    <w:abstractNumId w:val="45"/>
  </w:num>
  <w:num w:numId="8" w16cid:durableId="798453931">
    <w:abstractNumId w:val="38"/>
  </w:num>
  <w:num w:numId="9" w16cid:durableId="881214867">
    <w:abstractNumId w:val="35"/>
  </w:num>
  <w:num w:numId="10" w16cid:durableId="1423991952">
    <w:abstractNumId w:val="44"/>
  </w:num>
  <w:num w:numId="11" w16cid:durableId="1941064075">
    <w:abstractNumId w:val="37"/>
  </w:num>
  <w:num w:numId="12" w16cid:durableId="1784155289">
    <w:abstractNumId w:val="34"/>
  </w:num>
  <w:num w:numId="13" w16cid:durableId="1493374973">
    <w:abstractNumId w:val="20"/>
  </w:num>
  <w:num w:numId="14" w16cid:durableId="39135335">
    <w:abstractNumId w:val="21"/>
  </w:num>
  <w:num w:numId="15" w16cid:durableId="855843965">
    <w:abstractNumId w:val="28"/>
  </w:num>
  <w:num w:numId="16" w16cid:durableId="139345827">
    <w:abstractNumId w:val="32"/>
  </w:num>
  <w:num w:numId="17" w16cid:durableId="1862281403">
    <w:abstractNumId w:val="42"/>
  </w:num>
  <w:num w:numId="18" w16cid:durableId="1068726773">
    <w:abstractNumId w:val="3"/>
  </w:num>
  <w:num w:numId="19" w16cid:durableId="977344291">
    <w:abstractNumId w:val="40"/>
  </w:num>
  <w:num w:numId="20" w16cid:durableId="466701589">
    <w:abstractNumId w:val="22"/>
  </w:num>
  <w:num w:numId="21" w16cid:durableId="635765827">
    <w:abstractNumId w:val="36"/>
  </w:num>
  <w:num w:numId="22" w16cid:durableId="928737656">
    <w:abstractNumId w:val="29"/>
  </w:num>
  <w:num w:numId="23" w16cid:durableId="819157233">
    <w:abstractNumId w:val="8"/>
  </w:num>
  <w:num w:numId="24" w16cid:durableId="601256813">
    <w:abstractNumId w:val="2"/>
  </w:num>
  <w:num w:numId="25" w16cid:durableId="708456925">
    <w:abstractNumId w:val="43"/>
  </w:num>
  <w:num w:numId="26" w16cid:durableId="1207640330">
    <w:abstractNumId w:val="16"/>
  </w:num>
  <w:num w:numId="27" w16cid:durableId="680669728">
    <w:abstractNumId w:val="30"/>
  </w:num>
  <w:num w:numId="28" w16cid:durableId="309944696">
    <w:abstractNumId w:val="31"/>
  </w:num>
  <w:num w:numId="29" w16cid:durableId="378433481">
    <w:abstractNumId w:val="18"/>
  </w:num>
  <w:num w:numId="30" w16cid:durableId="1049963113">
    <w:abstractNumId w:val="11"/>
  </w:num>
  <w:num w:numId="31" w16cid:durableId="1778671533">
    <w:abstractNumId w:val="5"/>
  </w:num>
  <w:num w:numId="32" w16cid:durableId="1934432882">
    <w:abstractNumId w:val="24"/>
  </w:num>
  <w:num w:numId="33" w16cid:durableId="1253126575">
    <w:abstractNumId w:val="41"/>
  </w:num>
  <w:num w:numId="34" w16cid:durableId="1501197546">
    <w:abstractNumId w:val="47"/>
  </w:num>
  <w:num w:numId="35" w16cid:durableId="534850106">
    <w:abstractNumId w:val="7"/>
  </w:num>
  <w:num w:numId="36" w16cid:durableId="781919118">
    <w:abstractNumId w:val="27"/>
  </w:num>
  <w:num w:numId="37" w16cid:durableId="697051647">
    <w:abstractNumId w:val="48"/>
  </w:num>
  <w:num w:numId="38" w16cid:durableId="1819497691">
    <w:abstractNumId w:val="14"/>
  </w:num>
  <w:num w:numId="39" w16cid:durableId="673148111">
    <w:abstractNumId w:val="10"/>
  </w:num>
  <w:num w:numId="40" w16cid:durableId="1193688982">
    <w:abstractNumId w:val="46"/>
  </w:num>
  <w:num w:numId="41" w16cid:durableId="1293824399">
    <w:abstractNumId w:val="12"/>
  </w:num>
  <w:num w:numId="42" w16cid:durableId="508523365">
    <w:abstractNumId w:val="6"/>
  </w:num>
  <w:num w:numId="43" w16cid:durableId="819928021">
    <w:abstractNumId w:val="25"/>
  </w:num>
  <w:num w:numId="44" w16cid:durableId="167837841">
    <w:abstractNumId w:val="23"/>
  </w:num>
  <w:num w:numId="45" w16cid:durableId="348412456">
    <w:abstractNumId w:val="39"/>
  </w:num>
  <w:num w:numId="46" w16cid:durableId="1657299822">
    <w:abstractNumId w:val="4"/>
  </w:num>
  <w:num w:numId="47" w16cid:durableId="986517930">
    <w:abstractNumId w:val="26"/>
  </w:num>
  <w:num w:numId="48" w16cid:durableId="1959140548">
    <w:abstractNumId w:val="15"/>
  </w:num>
  <w:num w:numId="49" w16cid:durableId="720206778">
    <w:abstractNumId w:val="19"/>
  </w:num>
  <w:num w:numId="50" w16cid:durableId="6541738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13"/>
    <w:rsid w:val="00001398"/>
    <w:rsid w:val="00001C58"/>
    <w:rsid w:val="0000209B"/>
    <w:rsid w:val="000033E6"/>
    <w:rsid w:val="00003470"/>
    <w:rsid w:val="00003C2A"/>
    <w:rsid w:val="0000478A"/>
    <w:rsid w:val="000071AD"/>
    <w:rsid w:val="000074DD"/>
    <w:rsid w:val="00016E90"/>
    <w:rsid w:val="0001765F"/>
    <w:rsid w:val="00020133"/>
    <w:rsid w:val="00021003"/>
    <w:rsid w:val="00021D1C"/>
    <w:rsid w:val="00023FE1"/>
    <w:rsid w:val="00025568"/>
    <w:rsid w:val="00025CAA"/>
    <w:rsid w:val="00026163"/>
    <w:rsid w:val="00026DC5"/>
    <w:rsid w:val="000274E3"/>
    <w:rsid w:val="00027E9F"/>
    <w:rsid w:val="000313FF"/>
    <w:rsid w:val="00033397"/>
    <w:rsid w:val="00033E27"/>
    <w:rsid w:val="00036A85"/>
    <w:rsid w:val="00040095"/>
    <w:rsid w:val="00042337"/>
    <w:rsid w:val="000428EF"/>
    <w:rsid w:val="00042A67"/>
    <w:rsid w:val="0004393C"/>
    <w:rsid w:val="00043EE0"/>
    <w:rsid w:val="00044A21"/>
    <w:rsid w:val="000450EC"/>
    <w:rsid w:val="00047F6B"/>
    <w:rsid w:val="0005169D"/>
    <w:rsid w:val="0005343D"/>
    <w:rsid w:val="00054BDA"/>
    <w:rsid w:val="000551CE"/>
    <w:rsid w:val="00055729"/>
    <w:rsid w:val="00060801"/>
    <w:rsid w:val="0006139D"/>
    <w:rsid w:val="000621BA"/>
    <w:rsid w:val="00062616"/>
    <w:rsid w:val="000638FA"/>
    <w:rsid w:val="00065106"/>
    <w:rsid w:val="000656C6"/>
    <w:rsid w:val="000658D1"/>
    <w:rsid w:val="000665E2"/>
    <w:rsid w:val="00066E93"/>
    <w:rsid w:val="00070644"/>
    <w:rsid w:val="0007204C"/>
    <w:rsid w:val="000721ED"/>
    <w:rsid w:val="00072E4B"/>
    <w:rsid w:val="00073C25"/>
    <w:rsid w:val="00077EB3"/>
    <w:rsid w:val="00080512"/>
    <w:rsid w:val="00082C05"/>
    <w:rsid w:val="00083227"/>
    <w:rsid w:val="000869DE"/>
    <w:rsid w:val="00087D20"/>
    <w:rsid w:val="00090251"/>
    <w:rsid w:val="00090468"/>
    <w:rsid w:val="0009078A"/>
    <w:rsid w:val="0009151D"/>
    <w:rsid w:val="0009265B"/>
    <w:rsid w:val="000940B9"/>
    <w:rsid w:val="00095799"/>
    <w:rsid w:val="000A1B73"/>
    <w:rsid w:val="000A4858"/>
    <w:rsid w:val="000A5DC9"/>
    <w:rsid w:val="000A5EE0"/>
    <w:rsid w:val="000A7F08"/>
    <w:rsid w:val="000B0B33"/>
    <w:rsid w:val="000B0BB6"/>
    <w:rsid w:val="000B15D2"/>
    <w:rsid w:val="000B2014"/>
    <w:rsid w:val="000B5936"/>
    <w:rsid w:val="000B64E7"/>
    <w:rsid w:val="000B72BB"/>
    <w:rsid w:val="000B7BCF"/>
    <w:rsid w:val="000C0777"/>
    <w:rsid w:val="000C09A1"/>
    <w:rsid w:val="000C1610"/>
    <w:rsid w:val="000C1DC9"/>
    <w:rsid w:val="000C2004"/>
    <w:rsid w:val="000C26BA"/>
    <w:rsid w:val="000C29DF"/>
    <w:rsid w:val="000C2DB1"/>
    <w:rsid w:val="000C3EEF"/>
    <w:rsid w:val="000C4661"/>
    <w:rsid w:val="000C522B"/>
    <w:rsid w:val="000C7A74"/>
    <w:rsid w:val="000D1B64"/>
    <w:rsid w:val="000D1C3C"/>
    <w:rsid w:val="000D2C9E"/>
    <w:rsid w:val="000D58AB"/>
    <w:rsid w:val="000E2703"/>
    <w:rsid w:val="000E57CC"/>
    <w:rsid w:val="000E76EC"/>
    <w:rsid w:val="000F0B31"/>
    <w:rsid w:val="000F0E7B"/>
    <w:rsid w:val="000F143A"/>
    <w:rsid w:val="000F16F5"/>
    <w:rsid w:val="000F1ED2"/>
    <w:rsid w:val="000F25E9"/>
    <w:rsid w:val="000F287D"/>
    <w:rsid w:val="000F29D0"/>
    <w:rsid w:val="000F32DD"/>
    <w:rsid w:val="000F4184"/>
    <w:rsid w:val="000F5175"/>
    <w:rsid w:val="000F73A2"/>
    <w:rsid w:val="00101C3C"/>
    <w:rsid w:val="00101F09"/>
    <w:rsid w:val="00102156"/>
    <w:rsid w:val="001029D4"/>
    <w:rsid w:val="00103090"/>
    <w:rsid w:val="001059B9"/>
    <w:rsid w:val="00106D9B"/>
    <w:rsid w:val="00106E25"/>
    <w:rsid w:val="001070D6"/>
    <w:rsid w:val="001077E2"/>
    <w:rsid w:val="00107DAB"/>
    <w:rsid w:val="00111D22"/>
    <w:rsid w:val="00112F1A"/>
    <w:rsid w:val="00116EE6"/>
    <w:rsid w:val="00117E0A"/>
    <w:rsid w:val="001200CD"/>
    <w:rsid w:val="001210CE"/>
    <w:rsid w:val="00123A5E"/>
    <w:rsid w:val="00124928"/>
    <w:rsid w:val="00125211"/>
    <w:rsid w:val="00125389"/>
    <w:rsid w:val="0012595C"/>
    <w:rsid w:val="0012661A"/>
    <w:rsid w:val="001315D2"/>
    <w:rsid w:val="00131AD5"/>
    <w:rsid w:val="00131B02"/>
    <w:rsid w:val="00131D33"/>
    <w:rsid w:val="001326C2"/>
    <w:rsid w:val="00133FC0"/>
    <w:rsid w:val="0013447B"/>
    <w:rsid w:val="00135A51"/>
    <w:rsid w:val="00137FB8"/>
    <w:rsid w:val="00140130"/>
    <w:rsid w:val="00140758"/>
    <w:rsid w:val="0014151E"/>
    <w:rsid w:val="001434E6"/>
    <w:rsid w:val="001441FD"/>
    <w:rsid w:val="00145075"/>
    <w:rsid w:val="00145E81"/>
    <w:rsid w:val="00153348"/>
    <w:rsid w:val="00153844"/>
    <w:rsid w:val="00153C1D"/>
    <w:rsid w:val="001544C5"/>
    <w:rsid w:val="0015547C"/>
    <w:rsid w:val="0016089C"/>
    <w:rsid w:val="001610D0"/>
    <w:rsid w:val="00162BE6"/>
    <w:rsid w:val="00162F06"/>
    <w:rsid w:val="00163DDD"/>
    <w:rsid w:val="00164846"/>
    <w:rsid w:val="00166A67"/>
    <w:rsid w:val="00171DF3"/>
    <w:rsid w:val="00172CA9"/>
    <w:rsid w:val="00173909"/>
    <w:rsid w:val="001741A0"/>
    <w:rsid w:val="00175F0C"/>
    <w:rsid w:val="00175FA0"/>
    <w:rsid w:val="00181347"/>
    <w:rsid w:val="00181EE3"/>
    <w:rsid w:val="001826D6"/>
    <w:rsid w:val="00182F12"/>
    <w:rsid w:val="00183616"/>
    <w:rsid w:val="00184677"/>
    <w:rsid w:val="001861F5"/>
    <w:rsid w:val="00186BDD"/>
    <w:rsid w:val="001875C7"/>
    <w:rsid w:val="001907A7"/>
    <w:rsid w:val="001912A5"/>
    <w:rsid w:val="001924F8"/>
    <w:rsid w:val="0019289C"/>
    <w:rsid w:val="00193E0C"/>
    <w:rsid w:val="00194CD0"/>
    <w:rsid w:val="00195204"/>
    <w:rsid w:val="00195E90"/>
    <w:rsid w:val="00197620"/>
    <w:rsid w:val="00197E3A"/>
    <w:rsid w:val="001A010B"/>
    <w:rsid w:val="001A0627"/>
    <w:rsid w:val="001A3BC4"/>
    <w:rsid w:val="001A62B3"/>
    <w:rsid w:val="001A7010"/>
    <w:rsid w:val="001B02DC"/>
    <w:rsid w:val="001B063F"/>
    <w:rsid w:val="001B1D36"/>
    <w:rsid w:val="001B2353"/>
    <w:rsid w:val="001B49C9"/>
    <w:rsid w:val="001B4D7B"/>
    <w:rsid w:val="001B5B9E"/>
    <w:rsid w:val="001B6DAF"/>
    <w:rsid w:val="001C0ACA"/>
    <w:rsid w:val="001C26C0"/>
    <w:rsid w:val="001C3958"/>
    <w:rsid w:val="001C467F"/>
    <w:rsid w:val="001C4F79"/>
    <w:rsid w:val="001C5BDB"/>
    <w:rsid w:val="001C6DD7"/>
    <w:rsid w:val="001D1D50"/>
    <w:rsid w:val="001D1FCA"/>
    <w:rsid w:val="001D2062"/>
    <w:rsid w:val="001D2853"/>
    <w:rsid w:val="001D3750"/>
    <w:rsid w:val="001D3A94"/>
    <w:rsid w:val="001D4C40"/>
    <w:rsid w:val="001D6012"/>
    <w:rsid w:val="001D6E0A"/>
    <w:rsid w:val="001E22B7"/>
    <w:rsid w:val="001E241E"/>
    <w:rsid w:val="001E3A3D"/>
    <w:rsid w:val="001E3E51"/>
    <w:rsid w:val="001E41F8"/>
    <w:rsid w:val="001F0411"/>
    <w:rsid w:val="001F168B"/>
    <w:rsid w:val="001F17AE"/>
    <w:rsid w:val="001F1E90"/>
    <w:rsid w:val="001F2341"/>
    <w:rsid w:val="001F2530"/>
    <w:rsid w:val="001F2A0C"/>
    <w:rsid w:val="001F39E8"/>
    <w:rsid w:val="001F3D5E"/>
    <w:rsid w:val="001F662B"/>
    <w:rsid w:val="001F671B"/>
    <w:rsid w:val="001F7831"/>
    <w:rsid w:val="00200EE0"/>
    <w:rsid w:val="00202876"/>
    <w:rsid w:val="00204045"/>
    <w:rsid w:val="00206727"/>
    <w:rsid w:val="00206CB6"/>
    <w:rsid w:val="0020712B"/>
    <w:rsid w:val="00211C90"/>
    <w:rsid w:val="00211F01"/>
    <w:rsid w:val="00212FB0"/>
    <w:rsid w:val="0021301B"/>
    <w:rsid w:val="00214BD3"/>
    <w:rsid w:val="0021664E"/>
    <w:rsid w:val="002218C5"/>
    <w:rsid w:val="00221FE3"/>
    <w:rsid w:val="00223377"/>
    <w:rsid w:val="0022606D"/>
    <w:rsid w:val="00230031"/>
    <w:rsid w:val="00230279"/>
    <w:rsid w:val="00231728"/>
    <w:rsid w:val="002334FD"/>
    <w:rsid w:val="00233C1A"/>
    <w:rsid w:val="002344D4"/>
    <w:rsid w:val="002359DA"/>
    <w:rsid w:val="00235D0B"/>
    <w:rsid w:val="00237CA9"/>
    <w:rsid w:val="00237FF5"/>
    <w:rsid w:val="002412CD"/>
    <w:rsid w:val="00246343"/>
    <w:rsid w:val="0024711C"/>
    <w:rsid w:val="00250BD0"/>
    <w:rsid w:val="00250D15"/>
    <w:rsid w:val="00253724"/>
    <w:rsid w:val="00254569"/>
    <w:rsid w:val="00255ABB"/>
    <w:rsid w:val="00256CA7"/>
    <w:rsid w:val="002572D2"/>
    <w:rsid w:val="002610D8"/>
    <w:rsid w:val="00261D26"/>
    <w:rsid w:val="002626F8"/>
    <w:rsid w:val="002633E6"/>
    <w:rsid w:val="00263653"/>
    <w:rsid w:val="00263E5C"/>
    <w:rsid w:val="00264BFF"/>
    <w:rsid w:val="00267B9F"/>
    <w:rsid w:val="002705D0"/>
    <w:rsid w:val="002706D3"/>
    <w:rsid w:val="00273F7D"/>
    <w:rsid w:val="002747EC"/>
    <w:rsid w:val="00276289"/>
    <w:rsid w:val="00280F8E"/>
    <w:rsid w:val="0028270B"/>
    <w:rsid w:val="002828EC"/>
    <w:rsid w:val="00282C84"/>
    <w:rsid w:val="00283741"/>
    <w:rsid w:val="00283E5C"/>
    <w:rsid w:val="002855BF"/>
    <w:rsid w:val="00285E10"/>
    <w:rsid w:val="002879D4"/>
    <w:rsid w:val="002907E8"/>
    <w:rsid w:val="002927F3"/>
    <w:rsid w:val="0029324C"/>
    <w:rsid w:val="00293FDB"/>
    <w:rsid w:val="00295D82"/>
    <w:rsid w:val="002968AA"/>
    <w:rsid w:val="00296A0A"/>
    <w:rsid w:val="002A0FA3"/>
    <w:rsid w:val="002A197D"/>
    <w:rsid w:val="002A2B83"/>
    <w:rsid w:val="002B0CCF"/>
    <w:rsid w:val="002B5EB7"/>
    <w:rsid w:val="002B6F96"/>
    <w:rsid w:val="002B6FBE"/>
    <w:rsid w:val="002B7944"/>
    <w:rsid w:val="002B7BD9"/>
    <w:rsid w:val="002C38A3"/>
    <w:rsid w:val="002C55F5"/>
    <w:rsid w:val="002C6F0A"/>
    <w:rsid w:val="002D19E1"/>
    <w:rsid w:val="002D1D52"/>
    <w:rsid w:val="002D215B"/>
    <w:rsid w:val="002D2C21"/>
    <w:rsid w:val="002D4B1C"/>
    <w:rsid w:val="002D5F48"/>
    <w:rsid w:val="002D6456"/>
    <w:rsid w:val="002D6E47"/>
    <w:rsid w:val="002E00F0"/>
    <w:rsid w:val="002E027D"/>
    <w:rsid w:val="002E104E"/>
    <w:rsid w:val="002E25B0"/>
    <w:rsid w:val="002E317F"/>
    <w:rsid w:val="002E4138"/>
    <w:rsid w:val="002E6106"/>
    <w:rsid w:val="002F010F"/>
    <w:rsid w:val="002F0D22"/>
    <w:rsid w:val="002F0F1F"/>
    <w:rsid w:val="002F76C6"/>
    <w:rsid w:val="00301261"/>
    <w:rsid w:val="0030263B"/>
    <w:rsid w:val="00303270"/>
    <w:rsid w:val="00305529"/>
    <w:rsid w:val="00305587"/>
    <w:rsid w:val="00307464"/>
    <w:rsid w:val="00310B85"/>
    <w:rsid w:val="00310CB1"/>
    <w:rsid w:val="00313DD7"/>
    <w:rsid w:val="00314DBE"/>
    <w:rsid w:val="0031501E"/>
    <w:rsid w:val="00315268"/>
    <w:rsid w:val="00316EF8"/>
    <w:rsid w:val="003172DC"/>
    <w:rsid w:val="00317A9A"/>
    <w:rsid w:val="003205B7"/>
    <w:rsid w:val="00321B4B"/>
    <w:rsid w:val="00321D2D"/>
    <w:rsid w:val="003228AD"/>
    <w:rsid w:val="00323BAA"/>
    <w:rsid w:val="00325AE3"/>
    <w:rsid w:val="00325EA1"/>
    <w:rsid w:val="00326069"/>
    <w:rsid w:val="00327D0A"/>
    <w:rsid w:val="00327E2F"/>
    <w:rsid w:val="00330A0B"/>
    <w:rsid w:val="00330B75"/>
    <w:rsid w:val="00330F24"/>
    <w:rsid w:val="003317EE"/>
    <w:rsid w:val="00333EDB"/>
    <w:rsid w:val="0033484D"/>
    <w:rsid w:val="00337253"/>
    <w:rsid w:val="00337B7D"/>
    <w:rsid w:val="00337D9B"/>
    <w:rsid w:val="00341516"/>
    <w:rsid w:val="0034257F"/>
    <w:rsid w:val="00343670"/>
    <w:rsid w:val="003442E6"/>
    <w:rsid w:val="0035462D"/>
    <w:rsid w:val="00354DA1"/>
    <w:rsid w:val="00354FBE"/>
    <w:rsid w:val="00356164"/>
    <w:rsid w:val="00360111"/>
    <w:rsid w:val="0036146E"/>
    <w:rsid w:val="00362878"/>
    <w:rsid w:val="003639D3"/>
    <w:rsid w:val="0036441E"/>
    <w:rsid w:val="00364B41"/>
    <w:rsid w:val="00364BBC"/>
    <w:rsid w:val="00364EE2"/>
    <w:rsid w:val="00367434"/>
    <w:rsid w:val="0037188C"/>
    <w:rsid w:val="00372025"/>
    <w:rsid w:val="0037217C"/>
    <w:rsid w:val="00372415"/>
    <w:rsid w:val="00377116"/>
    <w:rsid w:val="00377A71"/>
    <w:rsid w:val="003817FF"/>
    <w:rsid w:val="00381D38"/>
    <w:rsid w:val="00382A7C"/>
    <w:rsid w:val="00382E50"/>
    <w:rsid w:val="0038512A"/>
    <w:rsid w:val="00387789"/>
    <w:rsid w:val="00392DE8"/>
    <w:rsid w:val="00393360"/>
    <w:rsid w:val="003951E4"/>
    <w:rsid w:val="00396EE0"/>
    <w:rsid w:val="003A0D98"/>
    <w:rsid w:val="003A1985"/>
    <w:rsid w:val="003A296A"/>
    <w:rsid w:val="003A29AB"/>
    <w:rsid w:val="003A3C2C"/>
    <w:rsid w:val="003A41EF"/>
    <w:rsid w:val="003A7F80"/>
    <w:rsid w:val="003B0EEF"/>
    <w:rsid w:val="003B240B"/>
    <w:rsid w:val="003B2A2A"/>
    <w:rsid w:val="003B40AD"/>
    <w:rsid w:val="003B418A"/>
    <w:rsid w:val="003B49B3"/>
    <w:rsid w:val="003B53E2"/>
    <w:rsid w:val="003B5AFD"/>
    <w:rsid w:val="003B5FEA"/>
    <w:rsid w:val="003B6812"/>
    <w:rsid w:val="003C0108"/>
    <w:rsid w:val="003C13A8"/>
    <w:rsid w:val="003C1502"/>
    <w:rsid w:val="003C1983"/>
    <w:rsid w:val="003C1A0E"/>
    <w:rsid w:val="003C1A67"/>
    <w:rsid w:val="003C4BDD"/>
    <w:rsid w:val="003C4E37"/>
    <w:rsid w:val="003D1835"/>
    <w:rsid w:val="003D1969"/>
    <w:rsid w:val="003D2077"/>
    <w:rsid w:val="003D28A3"/>
    <w:rsid w:val="003D4501"/>
    <w:rsid w:val="003D5F0E"/>
    <w:rsid w:val="003D7313"/>
    <w:rsid w:val="003E1261"/>
    <w:rsid w:val="003E16BE"/>
    <w:rsid w:val="003E2119"/>
    <w:rsid w:val="003E24D7"/>
    <w:rsid w:val="003E2682"/>
    <w:rsid w:val="003E2B45"/>
    <w:rsid w:val="003E4037"/>
    <w:rsid w:val="003E50A0"/>
    <w:rsid w:val="003E6958"/>
    <w:rsid w:val="003E7387"/>
    <w:rsid w:val="003F045E"/>
    <w:rsid w:val="003F0E70"/>
    <w:rsid w:val="003F1057"/>
    <w:rsid w:val="003F1216"/>
    <w:rsid w:val="003F1974"/>
    <w:rsid w:val="003F1CAA"/>
    <w:rsid w:val="003F2619"/>
    <w:rsid w:val="003F3162"/>
    <w:rsid w:val="003F42D4"/>
    <w:rsid w:val="003F4BA3"/>
    <w:rsid w:val="003F4BF6"/>
    <w:rsid w:val="003F4E28"/>
    <w:rsid w:val="004006E8"/>
    <w:rsid w:val="0040178C"/>
    <w:rsid w:val="00401855"/>
    <w:rsid w:val="00402A18"/>
    <w:rsid w:val="004041B0"/>
    <w:rsid w:val="00404C86"/>
    <w:rsid w:val="00404D07"/>
    <w:rsid w:val="00405E79"/>
    <w:rsid w:val="00407274"/>
    <w:rsid w:val="00407C8F"/>
    <w:rsid w:val="00410BCA"/>
    <w:rsid w:val="00411D61"/>
    <w:rsid w:val="00415A22"/>
    <w:rsid w:val="004176F8"/>
    <w:rsid w:val="004210F8"/>
    <w:rsid w:val="004212EF"/>
    <w:rsid w:val="004224F8"/>
    <w:rsid w:val="0042322D"/>
    <w:rsid w:val="00423E43"/>
    <w:rsid w:val="004249B8"/>
    <w:rsid w:val="004261C6"/>
    <w:rsid w:val="00427A4E"/>
    <w:rsid w:val="00432F99"/>
    <w:rsid w:val="0043371B"/>
    <w:rsid w:val="00433CFB"/>
    <w:rsid w:val="0043423D"/>
    <w:rsid w:val="004345A9"/>
    <w:rsid w:val="00436928"/>
    <w:rsid w:val="00436F3E"/>
    <w:rsid w:val="00437074"/>
    <w:rsid w:val="00437A4F"/>
    <w:rsid w:val="00440681"/>
    <w:rsid w:val="004409F0"/>
    <w:rsid w:val="00441225"/>
    <w:rsid w:val="004413A7"/>
    <w:rsid w:val="0044363C"/>
    <w:rsid w:val="00445DAC"/>
    <w:rsid w:val="00446A33"/>
    <w:rsid w:val="004476D2"/>
    <w:rsid w:val="00447AC2"/>
    <w:rsid w:val="004501FA"/>
    <w:rsid w:val="004512BD"/>
    <w:rsid w:val="00451C92"/>
    <w:rsid w:val="00452796"/>
    <w:rsid w:val="00452B57"/>
    <w:rsid w:val="00452B6C"/>
    <w:rsid w:val="00454F5C"/>
    <w:rsid w:val="00455456"/>
    <w:rsid w:val="00457665"/>
    <w:rsid w:val="00461348"/>
    <w:rsid w:val="00461A96"/>
    <w:rsid w:val="00461F38"/>
    <w:rsid w:val="00461F90"/>
    <w:rsid w:val="00463056"/>
    <w:rsid w:val="00464425"/>
    <w:rsid w:val="00464990"/>
    <w:rsid w:val="004704AA"/>
    <w:rsid w:val="00471F31"/>
    <w:rsid w:val="004723CB"/>
    <w:rsid w:val="00474BA3"/>
    <w:rsid w:val="0047699B"/>
    <w:rsid w:val="00477455"/>
    <w:rsid w:val="00477C4A"/>
    <w:rsid w:val="00477F7F"/>
    <w:rsid w:val="00480088"/>
    <w:rsid w:val="004817B3"/>
    <w:rsid w:val="00482723"/>
    <w:rsid w:val="00482850"/>
    <w:rsid w:val="00483FA8"/>
    <w:rsid w:val="004840B5"/>
    <w:rsid w:val="00484B62"/>
    <w:rsid w:val="00486A17"/>
    <w:rsid w:val="00492FB7"/>
    <w:rsid w:val="00494CF6"/>
    <w:rsid w:val="004950FB"/>
    <w:rsid w:val="00495BB9"/>
    <w:rsid w:val="0049618F"/>
    <w:rsid w:val="004A03B2"/>
    <w:rsid w:val="004A1F7B"/>
    <w:rsid w:val="004A39D7"/>
    <w:rsid w:val="004A4C5A"/>
    <w:rsid w:val="004A4D5E"/>
    <w:rsid w:val="004A634E"/>
    <w:rsid w:val="004A6FD0"/>
    <w:rsid w:val="004A7BDD"/>
    <w:rsid w:val="004B0B4C"/>
    <w:rsid w:val="004B0BB3"/>
    <w:rsid w:val="004B0ED2"/>
    <w:rsid w:val="004B4791"/>
    <w:rsid w:val="004B7173"/>
    <w:rsid w:val="004C2072"/>
    <w:rsid w:val="004C3DE5"/>
    <w:rsid w:val="004C4171"/>
    <w:rsid w:val="004C44D2"/>
    <w:rsid w:val="004C5AA0"/>
    <w:rsid w:val="004C7302"/>
    <w:rsid w:val="004D3578"/>
    <w:rsid w:val="004D36A0"/>
    <w:rsid w:val="004D380D"/>
    <w:rsid w:val="004D5A8E"/>
    <w:rsid w:val="004E1F5C"/>
    <w:rsid w:val="004E1FEA"/>
    <w:rsid w:val="004E213A"/>
    <w:rsid w:val="004E2A81"/>
    <w:rsid w:val="004E39B4"/>
    <w:rsid w:val="004E40CD"/>
    <w:rsid w:val="004E4CFD"/>
    <w:rsid w:val="004F1FB5"/>
    <w:rsid w:val="004F4226"/>
    <w:rsid w:val="004F700F"/>
    <w:rsid w:val="0050033B"/>
    <w:rsid w:val="00503171"/>
    <w:rsid w:val="00503D98"/>
    <w:rsid w:val="00506887"/>
    <w:rsid w:val="00506C28"/>
    <w:rsid w:val="00510176"/>
    <w:rsid w:val="0051190C"/>
    <w:rsid w:val="00512660"/>
    <w:rsid w:val="00512CA7"/>
    <w:rsid w:val="00513642"/>
    <w:rsid w:val="0051627F"/>
    <w:rsid w:val="00517C98"/>
    <w:rsid w:val="005213BC"/>
    <w:rsid w:val="00522DD1"/>
    <w:rsid w:val="00523E0F"/>
    <w:rsid w:val="005245AE"/>
    <w:rsid w:val="00525C9F"/>
    <w:rsid w:val="00526899"/>
    <w:rsid w:val="00527128"/>
    <w:rsid w:val="005271D7"/>
    <w:rsid w:val="0053209A"/>
    <w:rsid w:val="00534300"/>
    <w:rsid w:val="00534DA0"/>
    <w:rsid w:val="005362D5"/>
    <w:rsid w:val="00537CAD"/>
    <w:rsid w:val="00541B53"/>
    <w:rsid w:val="00541BC2"/>
    <w:rsid w:val="00542790"/>
    <w:rsid w:val="00543E6C"/>
    <w:rsid w:val="0054434A"/>
    <w:rsid w:val="005447C1"/>
    <w:rsid w:val="00545BD9"/>
    <w:rsid w:val="00545EDF"/>
    <w:rsid w:val="005502AE"/>
    <w:rsid w:val="00552D69"/>
    <w:rsid w:val="0055458F"/>
    <w:rsid w:val="00555374"/>
    <w:rsid w:val="00560B74"/>
    <w:rsid w:val="005631C2"/>
    <w:rsid w:val="00563863"/>
    <w:rsid w:val="00563AEF"/>
    <w:rsid w:val="00563C92"/>
    <w:rsid w:val="00564C86"/>
    <w:rsid w:val="00565087"/>
    <w:rsid w:val="0056573F"/>
    <w:rsid w:val="0056638C"/>
    <w:rsid w:val="00570B46"/>
    <w:rsid w:val="00570FDE"/>
    <w:rsid w:val="00572F1C"/>
    <w:rsid w:val="0057320A"/>
    <w:rsid w:val="00574CA5"/>
    <w:rsid w:val="0058077C"/>
    <w:rsid w:val="005841A9"/>
    <w:rsid w:val="00584908"/>
    <w:rsid w:val="0059143D"/>
    <w:rsid w:val="00592EB9"/>
    <w:rsid w:val="00594520"/>
    <w:rsid w:val="005A05E7"/>
    <w:rsid w:val="005A2265"/>
    <w:rsid w:val="005A2759"/>
    <w:rsid w:val="005A2E40"/>
    <w:rsid w:val="005A4716"/>
    <w:rsid w:val="005A53BA"/>
    <w:rsid w:val="005A54C6"/>
    <w:rsid w:val="005A5625"/>
    <w:rsid w:val="005A7CDD"/>
    <w:rsid w:val="005B073D"/>
    <w:rsid w:val="005B2488"/>
    <w:rsid w:val="005B3F19"/>
    <w:rsid w:val="005B3FB8"/>
    <w:rsid w:val="005B4AF0"/>
    <w:rsid w:val="005B6FC5"/>
    <w:rsid w:val="005C4A8C"/>
    <w:rsid w:val="005C630A"/>
    <w:rsid w:val="005C6847"/>
    <w:rsid w:val="005C798E"/>
    <w:rsid w:val="005D0292"/>
    <w:rsid w:val="005D0DD0"/>
    <w:rsid w:val="005D1185"/>
    <w:rsid w:val="005D36A1"/>
    <w:rsid w:val="005D7306"/>
    <w:rsid w:val="005E2FF7"/>
    <w:rsid w:val="005E33A0"/>
    <w:rsid w:val="005E430E"/>
    <w:rsid w:val="005E43F5"/>
    <w:rsid w:val="005E5864"/>
    <w:rsid w:val="005E5FBA"/>
    <w:rsid w:val="005F0BBB"/>
    <w:rsid w:val="005F127F"/>
    <w:rsid w:val="005F17A4"/>
    <w:rsid w:val="005F1CFA"/>
    <w:rsid w:val="005F3224"/>
    <w:rsid w:val="005F367F"/>
    <w:rsid w:val="005F3B2A"/>
    <w:rsid w:val="005F48D4"/>
    <w:rsid w:val="005F6A97"/>
    <w:rsid w:val="00601032"/>
    <w:rsid w:val="00603263"/>
    <w:rsid w:val="00603E0A"/>
    <w:rsid w:val="00604CCC"/>
    <w:rsid w:val="00606696"/>
    <w:rsid w:val="0060683E"/>
    <w:rsid w:val="00606D4A"/>
    <w:rsid w:val="00607FA2"/>
    <w:rsid w:val="00611566"/>
    <w:rsid w:val="00612B00"/>
    <w:rsid w:val="006150A0"/>
    <w:rsid w:val="00616F1C"/>
    <w:rsid w:val="006202FB"/>
    <w:rsid w:val="006226C4"/>
    <w:rsid w:val="006228E5"/>
    <w:rsid w:val="00622DC4"/>
    <w:rsid w:val="00630529"/>
    <w:rsid w:val="00630943"/>
    <w:rsid w:val="00632ACB"/>
    <w:rsid w:val="006346C7"/>
    <w:rsid w:val="00634706"/>
    <w:rsid w:val="00634F25"/>
    <w:rsid w:val="006407DB"/>
    <w:rsid w:val="0064082F"/>
    <w:rsid w:val="00642645"/>
    <w:rsid w:val="00642B9D"/>
    <w:rsid w:val="006451E4"/>
    <w:rsid w:val="006465A4"/>
    <w:rsid w:val="00646D99"/>
    <w:rsid w:val="006520A1"/>
    <w:rsid w:val="00654AAA"/>
    <w:rsid w:val="0065658C"/>
    <w:rsid w:val="00656910"/>
    <w:rsid w:val="006574C5"/>
    <w:rsid w:val="006577FB"/>
    <w:rsid w:val="006606C4"/>
    <w:rsid w:val="00662C11"/>
    <w:rsid w:val="00662E63"/>
    <w:rsid w:val="006649EC"/>
    <w:rsid w:val="00664FEB"/>
    <w:rsid w:val="0066755F"/>
    <w:rsid w:val="006716A6"/>
    <w:rsid w:val="006728CE"/>
    <w:rsid w:val="00673448"/>
    <w:rsid w:val="00673D5D"/>
    <w:rsid w:val="0067501B"/>
    <w:rsid w:val="0067518E"/>
    <w:rsid w:val="00675568"/>
    <w:rsid w:val="00680135"/>
    <w:rsid w:val="00680537"/>
    <w:rsid w:val="00680CE3"/>
    <w:rsid w:val="006831CA"/>
    <w:rsid w:val="00683CA7"/>
    <w:rsid w:val="00684C09"/>
    <w:rsid w:val="00685358"/>
    <w:rsid w:val="00685BE9"/>
    <w:rsid w:val="006877B6"/>
    <w:rsid w:val="00687B05"/>
    <w:rsid w:val="0069055A"/>
    <w:rsid w:val="006946B0"/>
    <w:rsid w:val="00695449"/>
    <w:rsid w:val="006977EE"/>
    <w:rsid w:val="006A18C4"/>
    <w:rsid w:val="006A3AAC"/>
    <w:rsid w:val="006A475C"/>
    <w:rsid w:val="006A5282"/>
    <w:rsid w:val="006A56A0"/>
    <w:rsid w:val="006A6522"/>
    <w:rsid w:val="006A7A2A"/>
    <w:rsid w:val="006B3899"/>
    <w:rsid w:val="006B3F85"/>
    <w:rsid w:val="006B5324"/>
    <w:rsid w:val="006B62BD"/>
    <w:rsid w:val="006C06ED"/>
    <w:rsid w:val="006C1BA2"/>
    <w:rsid w:val="006C1C1D"/>
    <w:rsid w:val="006C1D31"/>
    <w:rsid w:val="006C3727"/>
    <w:rsid w:val="006C3929"/>
    <w:rsid w:val="006C66D8"/>
    <w:rsid w:val="006C77C9"/>
    <w:rsid w:val="006D0B63"/>
    <w:rsid w:val="006D1E24"/>
    <w:rsid w:val="006D3E01"/>
    <w:rsid w:val="006D45AF"/>
    <w:rsid w:val="006D5076"/>
    <w:rsid w:val="006D56A2"/>
    <w:rsid w:val="006D6167"/>
    <w:rsid w:val="006D7BDE"/>
    <w:rsid w:val="006E0D44"/>
    <w:rsid w:val="006E1417"/>
    <w:rsid w:val="006E1AF9"/>
    <w:rsid w:val="006E206B"/>
    <w:rsid w:val="006E24F9"/>
    <w:rsid w:val="006E6B13"/>
    <w:rsid w:val="006E6F3A"/>
    <w:rsid w:val="006E7D23"/>
    <w:rsid w:val="006F16EA"/>
    <w:rsid w:val="006F51A2"/>
    <w:rsid w:val="006F6A2C"/>
    <w:rsid w:val="006F72B2"/>
    <w:rsid w:val="006F7EB9"/>
    <w:rsid w:val="00701B96"/>
    <w:rsid w:val="00702DBC"/>
    <w:rsid w:val="00702F42"/>
    <w:rsid w:val="00703EDA"/>
    <w:rsid w:val="00706F06"/>
    <w:rsid w:val="00710201"/>
    <w:rsid w:val="0071205A"/>
    <w:rsid w:val="007121F0"/>
    <w:rsid w:val="00713939"/>
    <w:rsid w:val="007145B2"/>
    <w:rsid w:val="00714C1B"/>
    <w:rsid w:val="0071730A"/>
    <w:rsid w:val="0071759E"/>
    <w:rsid w:val="00720DC1"/>
    <w:rsid w:val="00721075"/>
    <w:rsid w:val="007233F7"/>
    <w:rsid w:val="007249AC"/>
    <w:rsid w:val="007260E6"/>
    <w:rsid w:val="00726793"/>
    <w:rsid w:val="007271CF"/>
    <w:rsid w:val="007274A5"/>
    <w:rsid w:val="00727847"/>
    <w:rsid w:val="0073255A"/>
    <w:rsid w:val="007325E4"/>
    <w:rsid w:val="007342B5"/>
    <w:rsid w:val="00734A5B"/>
    <w:rsid w:val="00734C61"/>
    <w:rsid w:val="007353E2"/>
    <w:rsid w:val="007357FB"/>
    <w:rsid w:val="00736A0F"/>
    <w:rsid w:val="00736D07"/>
    <w:rsid w:val="0074106D"/>
    <w:rsid w:val="007415E5"/>
    <w:rsid w:val="00742681"/>
    <w:rsid w:val="00744E76"/>
    <w:rsid w:val="00745B92"/>
    <w:rsid w:val="00746CBB"/>
    <w:rsid w:val="00747CF8"/>
    <w:rsid w:val="0075014E"/>
    <w:rsid w:val="00750791"/>
    <w:rsid w:val="007547EB"/>
    <w:rsid w:val="007569E5"/>
    <w:rsid w:val="00756B0A"/>
    <w:rsid w:val="00757385"/>
    <w:rsid w:val="00757857"/>
    <w:rsid w:val="00757B1C"/>
    <w:rsid w:val="00757D40"/>
    <w:rsid w:val="007608FC"/>
    <w:rsid w:val="007618C7"/>
    <w:rsid w:val="00762E86"/>
    <w:rsid w:val="00762F7A"/>
    <w:rsid w:val="00763C95"/>
    <w:rsid w:val="00765263"/>
    <w:rsid w:val="007669BF"/>
    <w:rsid w:val="0076716F"/>
    <w:rsid w:val="007708A1"/>
    <w:rsid w:val="007737D6"/>
    <w:rsid w:val="00773BF6"/>
    <w:rsid w:val="00774796"/>
    <w:rsid w:val="0077499F"/>
    <w:rsid w:val="00775936"/>
    <w:rsid w:val="00776DD5"/>
    <w:rsid w:val="00780E18"/>
    <w:rsid w:val="00780F40"/>
    <w:rsid w:val="00781F0F"/>
    <w:rsid w:val="007823D3"/>
    <w:rsid w:val="007839C6"/>
    <w:rsid w:val="007848D6"/>
    <w:rsid w:val="00784CA5"/>
    <w:rsid w:val="00785693"/>
    <w:rsid w:val="00786DC3"/>
    <w:rsid w:val="0078727C"/>
    <w:rsid w:val="0079049D"/>
    <w:rsid w:val="00791F23"/>
    <w:rsid w:val="00793749"/>
    <w:rsid w:val="00793DC5"/>
    <w:rsid w:val="007A0A01"/>
    <w:rsid w:val="007A0D32"/>
    <w:rsid w:val="007A2712"/>
    <w:rsid w:val="007A4044"/>
    <w:rsid w:val="007A76B3"/>
    <w:rsid w:val="007A773E"/>
    <w:rsid w:val="007B0DDC"/>
    <w:rsid w:val="007B18D8"/>
    <w:rsid w:val="007B1A63"/>
    <w:rsid w:val="007B55D5"/>
    <w:rsid w:val="007B7937"/>
    <w:rsid w:val="007C095F"/>
    <w:rsid w:val="007C0E00"/>
    <w:rsid w:val="007C13DC"/>
    <w:rsid w:val="007C206C"/>
    <w:rsid w:val="007C2508"/>
    <w:rsid w:val="007C26C6"/>
    <w:rsid w:val="007C2DD0"/>
    <w:rsid w:val="007C370E"/>
    <w:rsid w:val="007C4460"/>
    <w:rsid w:val="007C5B93"/>
    <w:rsid w:val="007C5CA9"/>
    <w:rsid w:val="007C69E0"/>
    <w:rsid w:val="007C7250"/>
    <w:rsid w:val="007D1649"/>
    <w:rsid w:val="007D2C91"/>
    <w:rsid w:val="007D2DCF"/>
    <w:rsid w:val="007D5A3A"/>
    <w:rsid w:val="007D5C18"/>
    <w:rsid w:val="007D68ED"/>
    <w:rsid w:val="007D7806"/>
    <w:rsid w:val="007E0477"/>
    <w:rsid w:val="007E2687"/>
    <w:rsid w:val="007E3E29"/>
    <w:rsid w:val="007E6723"/>
    <w:rsid w:val="007E7057"/>
    <w:rsid w:val="007E71E9"/>
    <w:rsid w:val="007F0133"/>
    <w:rsid w:val="007F077E"/>
    <w:rsid w:val="007F15E4"/>
    <w:rsid w:val="007F17A3"/>
    <w:rsid w:val="007F3226"/>
    <w:rsid w:val="007F6CB6"/>
    <w:rsid w:val="007F6FF4"/>
    <w:rsid w:val="00800AD4"/>
    <w:rsid w:val="00800D2C"/>
    <w:rsid w:val="0080219B"/>
    <w:rsid w:val="008028A4"/>
    <w:rsid w:val="0080301F"/>
    <w:rsid w:val="00803396"/>
    <w:rsid w:val="008050E0"/>
    <w:rsid w:val="00806655"/>
    <w:rsid w:val="00806BCC"/>
    <w:rsid w:val="008109D5"/>
    <w:rsid w:val="00810F74"/>
    <w:rsid w:val="0081161A"/>
    <w:rsid w:val="00812DE1"/>
    <w:rsid w:val="00813245"/>
    <w:rsid w:val="00813DC4"/>
    <w:rsid w:val="0081420A"/>
    <w:rsid w:val="00815176"/>
    <w:rsid w:val="00815B71"/>
    <w:rsid w:val="0081615D"/>
    <w:rsid w:val="00816A45"/>
    <w:rsid w:val="00816A8C"/>
    <w:rsid w:val="008171E6"/>
    <w:rsid w:val="008203FE"/>
    <w:rsid w:val="00821C65"/>
    <w:rsid w:val="0082251E"/>
    <w:rsid w:val="00823BE5"/>
    <w:rsid w:val="00823F6A"/>
    <w:rsid w:val="0082671A"/>
    <w:rsid w:val="00826B42"/>
    <w:rsid w:val="008302E4"/>
    <w:rsid w:val="008307EB"/>
    <w:rsid w:val="0083340C"/>
    <w:rsid w:val="00834329"/>
    <w:rsid w:val="008362F1"/>
    <w:rsid w:val="00836844"/>
    <w:rsid w:val="00836D44"/>
    <w:rsid w:val="00840DF3"/>
    <w:rsid w:val="00841A83"/>
    <w:rsid w:val="00841D0B"/>
    <w:rsid w:val="00841E8B"/>
    <w:rsid w:val="0084208F"/>
    <w:rsid w:val="0084483F"/>
    <w:rsid w:val="00844AF2"/>
    <w:rsid w:val="00845938"/>
    <w:rsid w:val="008466C1"/>
    <w:rsid w:val="00846F96"/>
    <w:rsid w:val="00846FAE"/>
    <w:rsid w:val="00847201"/>
    <w:rsid w:val="008503D8"/>
    <w:rsid w:val="00851331"/>
    <w:rsid w:val="00855B5A"/>
    <w:rsid w:val="00860877"/>
    <w:rsid w:val="008641C2"/>
    <w:rsid w:val="00864918"/>
    <w:rsid w:val="008651F4"/>
    <w:rsid w:val="00866045"/>
    <w:rsid w:val="00866FFE"/>
    <w:rsid w:val="008700FE"/>
    <w:rsid w:val="0087189E"/>
    <w:rsid w:val="00872041"/>
    <w:rsid w:val="00872230"/>
    <w:rsid w:val="0087228D"/>
    <w:rsid w:val="00872947"/>
    <w:rsid w:val="00875649"/>
    <w:rsid w:val="008768CA"/>
    <w:rsid w:val="00876A65"/>
    <w:rsid w:val="00876F06"/>
    <w:rsid w:val="00877EF9"/>
    <w:rsid w:val="00880559"/>
    <w:rsid w:val="008815B4"/>
    <w:rsid w:val="00881887"/>
    <w:rsid w:val="00883C90"/>
    <w:rsid w:val="0088625B"/>
    <w:rsid w:val="00887364"/>
    <w:rsid w:val="0089159F"/>
    <w:rsid w:val="00892C44"/>
    <w:rsid w:val="0089429B"/>
    <w:rsid w:val="00894776"/>
    <w:rsid w:val="00895782"/>
    <w:rsid w:val="00897055"/>
    <w:rsid w:val="008A1B05"/>
    <w:rsid w:val="008A1C52"/>
    <w:rsid w:val="008A2085"/>
    <w:rsid w:val="008A7488"/>
    <w:rsid w:val="008B3CC9"/>
    <w:rsid w:val="008B5306"/>
    <w:rsid w:val="008B7792"/>
    <w:rsid w:val="008B7A6D"/>
    <w:rsid w:val="008C072D"/>
    <w:rsid w:val="008C0FBC"/>
    <w:rsid w:val="008C2BB7"/>
    <w:rsid w:val="008C2DF9"/>
    <w:rsid w:val="008C3F0C"/>
    <w:rsid w:val="008C4FFA"/>
    <w:rsid w:val="008C74B1"/>
    <w:rsid w:val="008D08CB"/>
    <w:rsid w:val="008D0F21"/>
    <w:rsid w:val="008D1BEC"/>
    <w:rsid w:val="008D29CC"/>
    <w:rsid w:val="008D2E4D"/>
    <w:rsid w:val="008D3E4A"/>
    <w:rsid w:val="008D446F"/>
    <w:rsid w:val="008D6D76"/>
    <w:rsid w:val="008E00FF"/>
    <w:rsid w:val="008E0A32"/>
    <w:rsid w:val="008E41D4"/>
    <w:rsid w:val="008E45BF"/>
    <w:rsid w:val="008E4BC7"/>
    <w:rsid w:val="008E4E9B"/>
    <w:rsid w:val="008E6550"/>
    <w:rsid w:val="008E6874"/>
    <w:rsid w:val="008E7F1F"/>
    <w:rsid w:val="008F0E42"/>
    <w:rsid w:val="008F0E8D"/>
    <w:rsid w:val="008F1893"/>
    <w:rsid w:val="008F20E1"/>
    <w:rsid w:val="008F353E"/>
    <w:rsid w:val="008F35CB"/>
    <w:rsid w:val="008F396F"/>
    <w:rsid w:val="008F5FBA"/>
    <w:rsid w:val="0090271F"/>
    <w:rsid w:val="00902DB9"/>
    <w:rsid w:val="00902E8C"/>
    <w:rsid w:val="0090466A"/>
    <w:rsid w:val="00906243"/>
    <w:rsid w:val="009066F9"/>
    <w:rsid w:val="00911238"/>
    <w:rsid w:val="00912F37"/>
    <w:rsid w:val="009145EC"/>
    <w:rsid w:val="00916508"/>
    <w:rsid w:val="009178EF"/>
    <w:rsid w:val="009204B8"/>
    <w:rsid w:val="00922EA9"/>
    <w:rsid w:val="0092419C"/>
    <w:rsid w:val="00927131"/>
    <w:rsid w:val="00927F51"/>
    <w:rsid w:val="0093195C"/>
    <w:rsid w:val="009330E0"/>
    <w:rsid w:val="009344F5"/>
    <w:rsid w:val="00934EB9"/>
    <w:rsid w:val="00934FC0"/>
    <w:rsid w:val="00936071"/>
    <w:rsid w:val="009362DB"/>
    <w:rsid w:val="00936701"/>
    <w:rsid w:val="0093685D"/>
    <w:rsid w:val="00936AE5"/>
    <w:rsid w:val="009375C5"/>
    <w:rsid w:val="0093798B"/>
    <w:rsid w:val="00937B2E"/>
    <w:rsid w:val="00940212"/>
    <w:rsid w:val="00940548"/>
    <w:rsid w:val="009417B8"/>
    <w:rsid w:val="0094292E"/>
    <w:rsid w:val="00942EC2"/>
    <w:rsid w:val="009432BC"/>
    <w:rsid w:val="009439B2"/>
    <w:rsid w:val="00943DAF"/>
    <w:rsid w:val="00944967"/>
    <w:rsid w:val="00945577"/>
    <w:rsid w:val="00946DEB"/>
    <w:rsid w:val="009473F6"/>
    <w:rsid w:val="0095157A"/>
    <w:rsid w:val="00951B8A"/>
    <w:rsid w:val="00952E67"/>
    <w:rsid w:val="00954992"/>
    <w:rsid w:val="00954AF8"/>
    <w:rsid w:val="009562B8"/>
    <w:rsid w:val="00956BEF"/>
    <w:rsid w:val="009570CC"/>
    <w:rsid w:val="00961B32"/>
    <w:rsid w:val="00963488"/>
    <w:rsid w:val="0096424B"/>
    <w:rsid w:val="0096596E"/>
    <w:rsid w:val="00966691"/>
    <w:rsid w:val="00966DEB"/>
    <w:rsid w:val="00966E30"/>
    <w:rsid w:val="0096752B"/>
    <w:rsid w:val="00970DB3"/>
    <w:rsid w:val="0097132B"/>
    <w:rsid w:val="00971DC5"/>
    <w:rsid w:val="00973F44"/>
    <w:rsid w:val="00974BB0"/>
    <w:rsid w:val="009765D0"/>
    <w:rsid w:val="0097674C"/>
    <w:rsid w:val="00976817"/>
    <w:rsid w:val="00980285"/>
    <w:rsid w:val="00982CDF"/>
    <w:rsid w:val="00984843"/>
    <w:rsid w:val="00984F6F"/>
    <w:rsid w:val="00985F6D"/>
    <w:rsid w:val="009865A0"/>
    <w:rsid w:val="00986AC6"/>
    <w:rsid w:val="0099021B"/>
    <w:rsid w:val="00991F43"/>
    <w:rsid w:val="009970D2"/>
    <w:rsid w:val="009A0AF3"/>
    <w:rsid w:val="009A380F"/>
    <w:rsid w:val="009A4AED"/>
    <w:rsid w:val="009A4FB7"/>
    <w:rsid w:val="009A4FF9"/>
    <w:rsid w:val="009A52DC"/>
    <w:rsid w:val="009A73F0"/>
    <w:rsid w:val="009B07CD"/>
    <w:rsid w:val="009B19F2"/>
    <w:rsid w:val="009B2D7B"/>
    <w:rsid w:val="009B337E"/>
    <w:rsid w:val="009B36F3"/>
    <w:rsid w:val="009B3884"/>
    <w:rsid w:val="009B5D27"/>
    <w:rsid w:val="009B5D9A"/>
    <w:rsid w:val="009B7000"/>
    <w:rsid w:val="009B7011"/>
    <w:rsid w:val="009B7121"/>
    <w:rsid w:val="009C19E9"/>
    <w:rsid w:val="009C2476"/>
    <w:rsid w:val="009C2C22"/>
    <w:rsid w:val="009C2FAC"/>
    <w:rsid w:val="009C3546"/>
    <w:rsid w:val="009D1C1E"/>
    <w:rsid w:val="009D2097"/>
    <w:rsid w:val="009D2F24"/>
    <w:rsid w:val="009D2F38"/>
    <w:rsid w:val="009D3FB5"/>
    <w:rsid w:val="009D41FB"/>
    <w:rsid w:val="009D600B"/>
    <w:rsid w:val="009D65A7"/>
    <w:rsid w:val="009D714E"/>
    <w:rsid w:val="009D74A6"/>
    <w:rsid w:val="009D7A04"/>
    <w:rsid w:val="009E0339"/>
    <w:rsid w:val="009E0626"/>
    <w:rsid w:val="009E1209"/>
    <w:rsid w:val="009E420A"/>
    <w:rsid w:val="009E521E"/>
    <w:rsid w:val="009E5699"/>
    <w:rsid w:val="009E5999"/>
    <w:rsid w:val="009E739C"/>
    <w:rsid w:val="009E78F9"/>
    <w:rsid w:val="009F0EC8"/>
    <w:rsid w:val="009F0F65"/>
    <w:rsid w:val="009F18B0"/>
    <w:rsid w:val="009F2068"/>
    <w:rsid w:val="009F2D07"/>
    <w:rsid w:val="009F4AF8"/>
    <w:rsid w:val="009F54CA"/>
    <w:rsid w:val="009F5C99"/>
    <w:rsid w:val="009F6779"/>
    <w:rsid w:val="00A0272A"/>
    <w:rsid w:val="00A0318F"/>
    <w:rsid w:val="00A04344"/>
    <w:rsid w:val="00A06FA7"/>
    <w:rsid w:val="00A10F02"/>
    <w:rsid w:val="00A1115F"/>
    <w:rsid w:val="00A12D6A"/>
    <w:rsid w:val="00A151EB"/>
    <w:rsid w:val="00A1744E"/>
    <w:rsid w:val="00A17E78"/>
    <w:rsid w:val="00A204CA"/>
    <w:rsid w:val="00A20F40"/>
    <w:rsid w:val="00A23142"/>
    <w:rsid w:val="00A234A7"/>
    <w:rsid w:val="00A235EB"/>
    <w:rsid w:val="00A2423B"/>
    <w:rsid w:val="00A26B05"/>
    <w:rsid w:val="00A26BDD"/>
    <w:rsid w:val="00A27C65"/>
    <w:rsid w:val="00A317EB"/>
    <w:rsid w:val="00A31E01"/>
    <w:rsid w:val="00A32C6D"/>
    <w:rsid w:val="00A3370F"/>
    <w:rsid w:val="00A34340"/>
    <w:rsid w:val="00A351EC"/>
    <w:rsid w:val="00A35482"/>
    <w:rsid w:val="00A35FA3"/>
    <w:rsid w:val="00A360DE"/>
    <w:rsid w:val="00A3654B"/>
    <w:rsid w:val="00A3703E"/>
    <w:rsid w:val="00A40340"/>
    <w:rsid w:val="00A42D80"/>
    <w:rsid w:val="00A43147"/>
    <w:rsid w:val="00A45552"/>
    <w:rsid w:val="00A46479"/>
    <w:rsid w:val="00A47F8C"/>
    <w:rsid w:val="00A50942"/>
    <w:rsid w:val="00A50A8B"/>
    <w:rsid w:val="00A53724"/>
    <w:rsid w:val="00A5474C"/>
    <w:rsid w:val="00A5665B"/>
    <w:rsid w:val="00A566E8"/>
    <w:rsid w:val="00A568AE"/>
    <w:rsid w:val="00A61B56"/>
    <w:rsid w:val="00A62122"/>
    <w:rsid w:val="00A64183"/>
    <w:rsid w:val="00A64393"/>
    <w:rsid w:val="00A6488F"/>
    <w:rsid w:val="00A66404"/>
    <w:rsid w:val="00A702BA"/>
    <w:rsid w:val="00A703BA"/>
    <w:rsid w:val="00A7114B"/>
    <w:rsid w:val="00A72664"/>
    <w:rsid w:val="00A72676"/>
    <w:rsid w:val="00A73AC5"/>
    <w:rsid w:val="00A76041"/>
    <w:rsid w:val="00A76D58"/>
    <w:rsid w:val="00A7744F"/>
    <w:rsid w:val="00A77E1A"/>
    <w:rsid w:val="00A81E1E"/>
    <w:rsid w:val="00A82082"/>
    <w:rsid w:val="00A82346"/>
    <w:rsid w:val="00A8353B"/>
    <w:rsid w:val="00A83DB3"/>
    <w:rsid w:val="00A85AB8"/>
    <w:rsid w:val="00A868BB"/>
    <w:rsid w:val="00A86DA9"/>
    <w:rsid w:val="00A872CF"/>
    <w:rsid w:val="00A875FA"/>
    <w:rsid w:val="00A87BD9"/>
    <w:rsid w:val="00A90026"/>
    <w:rsid w:val="00A9185A"/>
    <w:rsid w:val="00A9240E"/>
    <w:rsid w:val="00A9367E"/>
    <w:rsid w:val="00A94B63"/>
    <w:rsid w:val="00A94EB8"/>
    <w:rsid w:val="00A9671C"/>
    <w:rsid w:val="00A97E69"/>
    <w:rsid w:val="00AA1553"/>
    <w:rsid w:val="00AA2F8F"/>
    <w:rsid w:val="00AA3F6E"/>
    <w:rsid w:val="00AA6373"/>
    <w:rsid w:val="00AA65FF"/>
    <w:rsid w:val="00AA697F"/>
    <w:rsid w:val="00AB2768"/>
    <w:rsid w:val="00AB4710"/>
    <w:rsid w:val="00AB69B8"/>
    <w:rsid w:val="00AB7714"/>
    <w:rsid w:val="00AC0057"/>
    <w:rsid w:val="00AC03C5"/>
    <w:rsid w:val="00AC201E"/>
    <w:rsid w:val="00AC3917"/>
    <w:rsid w:val="00AD4AF4"/>
    <w:rsid w:val="00AD4F6D"/>
    <w:rsid w:val="00AD5F89"/>
    <w:rsid w:val="00AD793D"/>
    <w:rsid w:val="00AD7B66"/>
    <w:rsid w:val="00AE0BAC"/>
    <w:rsid w:val="00AE2112"/>
    <w:rsid w:val="00AE2BDC"/>
    <w:rsid w:val="00AE3FC2"/>
    <w:rsid w:val="00AE4679"/>
    <w:rsid w:val="00AE5D2A"/>
    <w:rsid w:val="00AE6896"/>
    <w:rsid w:val="00AF1675"/>
    <w:rsid w:val="00AF199D"/>
    <w:rsid w:val="00AF1D17"/>
    <w:rsid w:val="00AF267E"/>
    <w:rsid w:val="00AF2EB5"/>
    <w:rsid w:val="00AF5223"/>
    <w:rsid w:val="00AF5CC7"/>
    <w:rsid w:val="00AF6889"/>
    <w:rsid w:val="00AF6C5D"/>
    <w:rsid w:val="00AF7BBD"/>
    <w:rsid w:val="00B00B26"/>
    <w:rsid w:val="00B00D4D"/>
    <w:rsid w:val="00B018A4"/>
    <w:rsid w:val="00B04CCB"/>
    <w:rsid w:val="00B05962"/>
    <w:rsid w:val="00B062C2"/>
    <w:rsid w:val="00B06A8A"/>
    <w:rsid w:val="00B0736A"/>
    <w:rsid w:val="00B07C77"/>
    <w:rsid w:val="00B111DD"/>
    <w:rsid w:val="00B13709"/>
    <w:rsid w:val="00B1537A"/>
    <w:rsid w:val="00B15449"/>
    <w:rsid w:val="00B15949"/>
    <w:rsid w:val="00B15DFA"/>
    <w:rsid w:val="00B16B8B"/>
    <w:rsid w:val="00B17853"/>
    <w:rsid w:val="00B20AC6"/>
    <w:rsid w:val="00B21E06"/>
    <w:rsid w:val="00B228F7"/>
    <w:rsid w:val="00B23132"/>
    <w:rsid w:val="00B24904"/>
    <w:rsid w:val="00B25010"/>
    <w:rsid w:val="00B25A74"/>
    <w:rsid w:val="00B25AA7"/>
    <w:rsid w:val="00B26CA9"/>
    <w:rsid w:val="00B26F27"/>
    <w:rsid w:val="00B27303"/>
    <w:rsid w:val="00B31101"/>
    <w:rsid w:val="00B32B92"/>
    <w:rsid w:val="00B34629"/>
    <w:rsid w:val="00B35218"/>
    <w:rsid w:val="00B36BD5"/>
    <w:rsid w:val="00B40CB4"/>
    <w:rsid w:val="00B40D16"/>
    <w:rsid w:val="00B413C1"/>
    <w:rsid w:val="00B43B65"/>
    <w:rsid w:val="00B44DD2"/>
    <w:rsid w:val="00B4562A"/>
    <w:rsid w:val="00B45E20"/>
    <w:rsid w:val="00B4646F"/>
    <w:rsid w:val="00B4753E"/>
    <w:rsid w:val="00B479B0"/>
    <w:rsid w:val="00B47FD1"/>
    <w:rsid w:val="00B51259"/>
    <w:rsid w:val="00B516BB"/>
    <w:rsid w:val="00B51C71"/>
    <w:rsid w:val="00B5206C"/>
    <w:rsid w:val="00B54FCB"/>
    <w:rsid w:val="00B568FD"/>
    <w:rsid w:val="00B5736A"/>
    <w:rsid w:val="00B6026F"/>
    <w:rsid w:val="00B706CD"/>
    <w:rsid w:val="00B71A84"/>
    <w:rsid w:val="00B72F69"/>
    <w:rsid w:val="00B74C4F"/>
    <w:rsid w:val="00B76AB1"/>
    <w:rsid w:val="00B76E87"/>
    <w:rsid w:val="00B81C73"/>
    <w:rsid w:val="00B81D03"/>
    <w:rsid w:val="00B840DA"/>
    <w:rsid w:val="00B84524"/>
    <w:rsid w:val="00B853C9"/>
    <w:rsid w:val="00B862F9"/>
    <w:rsid w:val="00B90649"/>
    <w:rsid w:val="00B91A33"/>
    <w:rsid w:val="00B9251D"/>
    <w:rsid w:val="00B92547"/>
    <w:rsid w:val="00B947C0"/>
    <w:rsid w:val="00B95523"/>
    <w:rsid w:val="00B964EC"/>
    <w:rsid w:val="00BA0C61"/>
    <w:rsid w:val="00BA1063"/>
    <w:rsid w:val="00BA12C2"/>
    <w:rsid w:val="00BA3A5D"/>
    <w:rsid w:val="00BA7F6A"/>
    <w:rsid w:val="00BB0B22"/>
    <w:rsid w:val="00BB4749"/>
    <w:rsid w:val="00BB495B"/>
    <w:rsid w:val="00BB4E4B"/>
    <w:rsid w:val="00BB63F6"/>
    <w:rsid w:val="00BB73A9"/>
    <w:rsid w:val="00BC0203"/>
    <w:rsid w:val="00BC035B"/>
    <w:rsid w:val="00BC054C"/>
    <w:rsid w:val="00BC2C10"/>
    <w:rsid w:val="00BC3555"/>
    <w:rsid w:val="00BC4D38"/>
    <w:rsid w:val="00BC4EBC"/>
    <w:rsid w:val="00BD2084"/>
    <w:rsid w:val="00BD398E"/>
    <w:rsid w:val="00BD419C"/>
    <w:rsid w:val="00BD4333"/>
    <w:rsid w:val="00BE031B"/>
    <w:rsid w:val="00BE0349"/>
    <w:rsid w:val="00BE060E"/>
    <w:rsid w:val="00BE0F8E"/>
    <w:rsid w:val="00BE19C7"/>
    <w:rsid w:val="00BE2478"/>
    <w:rsid w:val="00BE4268"/>
    <w:rsid w:val="00BE512D"/>
    <w:rsid w:val="00BF2586"/>
    <w:rsid w:val="00BF4CD5"/>
    <w:rsid w:val="00BF5D46"/>
    <w:rsid w:val="00BF629E"/>
    <w:rsid w:val="00BF6596"/>
    <w:rsid w:val="00BF7063"/>
    <w:rsid w:val="00BF7FD4"/>
    <w:rsid w:val="00C015B5"/>
    <w:rsid w:val="00C019C0"/>
    <w:rsid w:val="00C035B6"/>
    <w:rsid w:val="00C04CD9"/>
    <w:rsid w:val="00C05889"/>
    <w:rsid w:val="00C05B5E"/>
    <w:rsid w:val="00C10D08"/>
    <w:rsid w:val="00C10D49"/>
    <w:rsid w:val="00C12B51"/>
    <w:rsid w:val="00C132A5"/>
    <w:rsid w:val="00C141C8"/>
    <w:rsid w:val="00C1497E"/>
    <w:rsid w:val="00C161DE"/>
    <w:rsid w:val="00C2087D"/>
    <w:rsid w:val="00C21472"/>
    <w:rsid w:val="00C214F8"/>
    <w:rsid w:val="00C21770"/>
    <w:rsid w:val="00C2453E"/>
    <w:rsid w:val="00C24650"/>
    <w:rsid w:val="00C27634"/>
    <w:rsid w:val="00C31BA3"/>
    <w:rsid w:val="00C31EFB"/>
    <w:rsid w:val="00C33079"/>
    <w:rsid w:val="00C34CC6"/>
    <w:rsid w:val="00C34E73"/>
    <w:rsid w:val="00C3548B"/>
    <w:rsid w:val="00C3599B"/>
    <w:rsid w:val="00C36091"/>
    <w:rsid w:val="00C40309"/>
    <w:rsid w:val="00C4113F"/>
    <w:rsid w:val="00C417BF"/>
    <w:rsid w:val="00C418B7"/>
    <w:rsid w:val="00C41AFF"/>
    <w:rsid w:val="00C42877"/>
    <w:rsid w:val="00C446A7"/>
    <w:rsid w:val="00C44C86"/>
    <w:rsid w:val="00C45B21"/>
    <w:rsid w:val="00C46603"/>
    <w:rsid w:val="00C47F88"/>
    <w:rsid w:val="00C50E04"/>
    <w:rsid w:val="00C52334"/>
    <w:rsid w:val="00C55079"/>
    <w:rsid w:val="00C5681A"/>
    <w:rsid w:val="00C61310"/>
    <w:rsid w:val="00C639BE"/>
    <w:rsid w:val="00C63CD0"/>
    <w:rsid w:val="00C63D50"/>
    <w:rsid w:val="00C665D8"/>
    <w:rsid w:val="00C709B6"/>
    <w:rsid w:val="00C71BAC"/>
    <w:rsid w:val="00C720AA"/>
    <w:rsid w:val="00C720E8"/>
    <w:rsid w:val="00C7345E"/>
    <w:rsid w:val="00C73605"/>
    <w:rsid w:val="00C73CFF"/>
    <w:rsid w:val="00C74537"/>
    <w:rsid w:val="00C826CF"/>
    <w:rsid w:val="00C82B37"/>
    <w:rsid w:val="00C8385F"/>
    <w:rsid w:val="00C83A13"/>
    <w:rsid w:val="00C852C9"/>
    <w:rsid w:val="00C864F5"/>
    <w:rsid w:val="00C9068C"/>
    <w:rsid w:val="00C90ED5"/>
    <w:rsid w:val="00C91034"/>
    <w:rsid w:val="00C92967"/>
    <w:rsid w:val="00C93A18"/>
    <w:rsid w:val="00C95C4B"/>
    <w:rsid w:val="00C9650D"/>
    <w:rsid w:val="00C97417"/>
    <w:rsid w:val="00C97533"/>
    <w:rsid w:val="00CA00A6"/>
    <w:rsid w:val="00CA1806"/>
    <w:rsid w:val="00CA2D65"/>
    <w:rsid w:val="00CA3D0C"/>
    <w:rsid w:val="00CA3E88"/>
    <w:rsid w:val="00CA5627"/>
    <w:rsid w:val="00CA63F1"/>
    <w:rsid w:val="00CA654B"/>
    <w:rsid w:val="00CA7962"/>
    <w:rsid w:val="00CB1F2B"/>
    <w:rsid w:val="00CB2116"/>
    <w:rsid w:val="00CB2169"/>
    <w:rsid w:val="00CB37A6"/>
    <w:rsid w:val="00CB5D92"/>
    <w:rsid w:val="00CB69AB"/>
    <w:rsid w:val="00CB6A74"/>
    <w:rsid w:val="00CB6F5B"/>
    <w:rsid w:val="00CB7255"/>
    <w:rsid w:val="00CC1162"/>
    <w:rsid w:val="00CC1A8C"/>
    <w:rsid w:val="00CC2959"/>
    <w:rsid w:val="00CC2BC2"/>
    <w:rsid w:val="00CC3863"/>
    <w:rsid w:val="00CC7088"/>
    <w:rsid w:val="00CD00FE"/>
    <w:rsid w:val="00CD072B"/>
    <w:rsid w:val="00CD117E"/>
    <w:rsid w:val="00CD12AD"/>
    <w:rsid w:val="00CD2B7C"/>
    <w:rsid w:val="00CD2B84"/>
    <w:rsid w:val="00CD4C7B"/>
    <w:rsid w:val="00CD55C5"/>
    <w:rsid w:val="00CD5795"/>
    <w:rsid w:val="00CD7707"/>
    <w:rsid w:val="00CE1681"/>
    <w:rsid w:val="00CE172A"/>
    <w:rsid w:val="00CE29EF"/>
    <w:rsid w:val="00CE2CEE"/>
    <w:rsid w:val="00CE3230"/>
    <w:rsid w:val="00CE50C1"/>
    <w:rsid w:val="00CE5D7F"/>
    <w:rsid w:val="00CE6889"/>
    <w:rsid w:val="00CE75DF"/>
    <w:rsid w:val="00CE7ABA"/>
    <w:rsid w:val="00CF0E2F"/>
    <w:rsid w:val="00CF1951"/>
    <w:rsid w:val="00CF1AC7"/>
    <w:rsid w:val="00CF2D60"/>
    <w:rsid w:val="00CF3640"/>
    <w:rsid w:val="00CF56C0"/>
    <w:rsid w:val="00CF6D18"/>
    <w:rsid w:val="00D039EA"/>
    <w:rsid w:val="00D040BB"/>
    <w:rsid w:val="00D05935"/>
    <w:rsid w:val="00D05B05"/>
    <w:rsid w:val="00D10707"/>
    <w:rsid w:val="00D108F2"/>
    <w:rsid w:val="00D10B5E"/>
    <w:rsid w:val="00D11442"/>
    <w:rsid w:val="00D1188D"/>
    <w:rsid w:val="00D145BC"/>
    <w:rsid w:val="00D1632C"/>
    <w:rsid w:val="00D177EE"/>
    <w:rsid w:val="00D17979"/>
    <w:rsid w:val="00D217EC"/>
    <w:rsid w:val="00D222E0"/>
    <w:rsid w:val="00D226D8"/>
    <w:rsid w:val="00D24D6A"/>
    <w:rsid w:val="00D24D90"/>
    <w:rsid w:val="00D2617D"/>
    <w:rsid w:val="00D26182"/>
    <w:rsid w:val="00D3050D"/>
    <w:rsid w:val="00D30D62"/>
    <w:rsid w:val="00D31234"/>
    <w:rsid w:val="00D31C30"/>
    <w:rsid w:val="00D32476"/>
    <w:rsid w:val="00D3377B"/>
    <w:rsid w:val="00D33BE3"/>
    <w:rsid w:val="00D36096"/>
    <w:rsid w:val="00D3792D"/>
    <w:rsid w:val="00D37A6A"/>
    <w:rsid w:val="00D37CC2"/>
    <w:rsid w:val="00D37F6C"/>
    <w:rsid w:val="00D40C2E"/>
    <w:rsid w:val="00D43A23"/>
    <w:rsid w:val="00D46373"/>
    <w:rsid w:val="00D46429"/>
    <w:rsid w:val="00D4691D"/>
    <w:rsid w:val="00D47E35"/>
    <w:rsid w:val="00D504CD"/>
    <w:rsid w:val="00D505A9"/>
    <w:rsid w:val="00D5063C"/>
    <w:rsid w:val="00D5183B"/>
    <w:rsid w:val="00D51CFC"/>
    <w:rsid w:val="00D53B01"/>
    <w:rsid w:val="00D53FE0"/>
    <w:rsid w:val="00D55E47"/>
    <w:rsid w:val="00D57351"/>
    <w:rsid w:val="00D57C60"/>
    <w:rsid w:val="00D57DAC"/>
    <w:rsid w:val="00D6053F"/>
    <w:rsid w:val="00D609A0"/>
    <w:rsid w:val="00D60FCC"/>
    <w:rsid w:val="00D6176D"/>
    <w:rsid w:val="00D62E19"/>
    <w:rsid w:val="00D62F8A"/>
    <w:rsid w:val="00D63050"/>
    <w:rsid w:val="00D64929"/>
    <w:rsid w:val="00D651CB"/>
    <w:rsid w:val="00D65E4C"/>
    <w:rsid w:val="00D666B2"/>
    <w:rsid w:val="00D667FF"/>
    <w:rsid w:val="00D66EE1"/>
    <w:rsid w:val="00D67CD1"/>
    <w:rsid w:val="00D70594"/>
    <w:rsid w:val="00D70657"/>
    <w:rsid w:val="00D738D6"/>
    <w:rsid w:val="00D73EA8"/>
    <w:rsid w:val="00D7584C"/>
    <w:rsid w:val="00D80795"/>
    <w:rsid w:val="00D82F3F"/>
    <w:rsid w:val="00D83320"/>
    <w:rsid w:val="00D85390"/>
    <w:rsid w:val="00D854BE"/>
    <w:rsid w:val="00D86684"/>
    <w:rsid w:val="00D86C3B"/>
    <w:rsid w:val="00D87E00"/>
    <w:rsid w:val="00D90DD0"/>
    <w:rsid w:val="00D9134D"/>
    <w:rsid w:val="00D916EA"/>
    <w:rsid w:val="00D9403B"/>
    <w:rsid w:val="00D966AD"/>
    <w:rsid w:val="00D96D11"/>
    <w:rsid w:val="00D96FD4"/>
    <w:rsid w:val="00D970A9"/>
    <w:rsid w:val="00DA0591"/>
    <w:rsid w:val="00DA0B9E"/>
    <w:rsid w:val="00DA1956"/>
    <w:rsid w:val="00DA48EA"/>
    <w:rsid w:val="00DA5157"/>
    <w:rsid w:val="00DA5F0A"/>
    <w:rsid w:val="00DA7A03"/>
    <w:rsid w:val="00DB0427"/>
    <w:rsid w:val="00DB0DB8"/>
    <w:rsid w:val="00DB1818"/>
    <w:rsid w:val="00DB1AA2"/>
    <w:rsid w:val="00DB42E7"/>
    <w:rsid w:val="00DB51E7"/>
    <w:rsid w:val="00DB5402"/>
    <w:rsid w:val="00DB6B26"/>
    <w:rsid w:val="00DC04F9"/>
    <w:rsid w:val="00DC08C5"/>
    <w:rsid w:val="00DC10CE"/>
    <w:rsid w:val="00DC13B7"/>
    <w:rsid w:val="00DC1E72"/>
    <w:rsid w:val="00DC309B"/>
    <w:rsid w:val="00DC36AA"/>
    <w:rsid w:val="00DC4DA2"/>
    <w:rsid w:val="00DC6508"/>
    <w:rsid w:val="00DC6F3B"/>
    <w:rsid w:val="00DC7746"/>
    <w:rsid w:val="00DC7D7F"/>
    <w:rsid w:val="00DD1F25"/>
    <w:rsid w:val="00DD2A2F"/>
    <w:rsid w:val="00DD3638"/>
    <w:rsid w:val="00DD4159"/>
    <w:rsid w:val="00DD6B7F"/>
    <w:rsid w:val="00DE2EDA"/>
    <w:rsid w:val="00DE321C"/>
    <w:rsid w:val="00DE3ABE"/>
    <w:rsid w:val="00DE46BF"/>
    <w:rsid w:val="00DE5DB2"/>
    <w:rsid w:val="00DE664A"/>
    <w:rsid w:val="00DE69B6"/>
    <w:rsid w:val="00DE7B0C"/>
    <w:rsid w:val="00DF08BC"/>
    <w:rsid w:val="00DF3416"/>
    <w:rsid w:val="00DF3511"/>
    <w:rsid w:val="00DF3A8F"/>
    <w:rsid w:val="00DF4378"/>
    <w:rsid w:val="00DF69B8"/>
    <w:rsid w:val="00DF7A66"/>
    <w:rsid w:val="00E00D0B"/>
    <w:rsid w:val="00E044CB"/>
    <w:rsid w:val="00E05C7C"/>
    <w:rsid w:val="00E069D2"/>
    <w:rsid w:val="00E06BE0"/>
    <w:rsid w:val="00E07D0B"/>
    <w:rsid w:val="00E114CF"/>
    <w:rsid w:val="00E11A41"/>
    <w:rsid w:val="00E12597"/>
    <w:rsid w:val="00E12D48"/>
    <w:rsid w:val="00E149E2"/>
    <w:rsid w:val="00E14F1B"/>
    <w:rsid w:val="00E17D6C"/>
    <w:rsid w:val="00E2155D"/>
    <w:rsid w:val="00E22F85"/>
    <w:rsid w:val="00E23967"/>
    <w:rsid w:val="00E261A2"/>
    <w:rsid w:val="00E26BF5"/>
    <w:rsid w:val="00E36531"/>
    <w:rsid w:val="00E41BBF"/>
    <w:rsid w:val="00E41EF5"/>
    <w:rsid w:val="00E421BE"/>
    <w:rsid w:val="00E428AC"/>
    <w:rsid w:val="00E429B9"/>
    <w:rsid w:val="00E44041"/>
    <w:rsid w:val="00E44553"/>
    <w:rsid w:val="00E44EC1"/>
    <w:rsid w:val="00E45918"/>
    <w:rsid w:val="00E45C9C"/>
    <w:rsid w:val="00E469B9"/>
    <w:rsid w:val="00E46E90"/>
    <w:rsid w:val="00E471CF"/>
    <w:rsid w:val="00E47AB4"/>
    <w:rsid w:val="00E47D85"/>
    <w:rsid w:val="00E50B8A"/>
    <w:rsid w:val="00E52798"/>
    <w:rsid w:val="00E52FA4"/>
    <w:rsid w:val="00E53CA3"/>
    <w:rsid w:val="00E54510"/>
    <w:rsid w:val="00E56643"/>
    <w:rsid w:val="00E569D6"/>
    <w:rsid w:val="00E56FD9"/>
    <w:rsid w:val="00E6024F"/>
    <w:rsid w:val="00E61AB1"/>
    <w:rsid w:val="00E626A1"/>
    <w:rsid w:val="00E62835"/>
    <w:rsid w:val="00E63F92"/>
    <w:rsid w:val="00E64DDE"/>
    <w:rsid w:val="00E66F06"/>
    <w:rsid w:val="00E70886"/>
    <w:rsid w:val="00E73B23"/>
    <w:rsid w:val="00E744BE"/>
    <w:rsid w:val="00E74E9C"/>
    <w:rsid w:val="00E75D9F"/>
    <w:rsid w:val="00E77645"/>
    <w:rsid w:val="00E7764A"/>
    <w:rsid w:val="00E806DF"/>
    <w:rsid w:val="00E818D8"/>
    <w:rsid w:val="00E81926"/>
    <w:rsid w:val="00E82E1E"/>
    <w:rsid w:val="00E83697"/>
    <w:rsid w:val="00E83E6A"/>
    <w:rsid w:val="00E84266"/>
    <w:rsid w:val="00E842B4"/>
    <w:rsid w:val="00E9191C"/>
    <w:rsid w:val="00E935EC"/>
    <w:rsid w:val="00E94F76"/>
    <w:rsid w:val="00E96D46"/>
    <w:rsid w:val="00E97623"/>
    <w:rsid w:val="00EA1721"/>
    <w:rsid w:val="00EA1FA4"/>
    <w:rsid w:val="00EA3AB0"/>
    <w:rsid w:val="00EA3AD9"/>
    <w:rsid w:val="00EA58F7"/>
    <w:rsid w:val="00EA63EF"/>
    <w:rsid w:val="00EA65CB"/>
    <w:rsid w:val="00EB0AF6"/>
    <w:rsid w:val="00EB1D57"/>
    <w:rsid w:val="00EB4383"/>
    <w:rsid w:val="00EB4DD7"/>
    <w:rsid w:val="00EB5B64"/>
    <w:rsid w:val="00EC023D"/>
    <w:rsid w:val="00EC1527"/>
    <w:rsid w:val="00EC2B71"/>
    <w:rsid w:val="00EC404A"/>
    <w:rsid w:val="00EC44DF"/>
    <w:rsid w:val="00EC4751"/>
    <w:rsid w:val="00EC4A25"/>
    <w:rsid w:val="00EC4FC2"/>
    <w:rsid w:val="00EC58E2"/>
    <w:rsid w:val="00EC64BB"/>
    <w:rsid w:val="00EC745E"/>
    <w:rsid w:val="00EC7720"/>
    <w:rsid w:val="00EC7D7B"/>
    <w:rsid w:val="00ED0C35"/>
    <w:rsid w:val="00ED1E19"/>
    <w:rsid w:val="00ED2561"/>
    <w:rsid w:val="00ED288D"/>
    <w:rsid w:val="00ED2F6B"/>
    <w:rsid w:val="00ED2F90"/>
    <w:rsid w:val="00ED45BC"/>
    <w:rsid w:val="00ED45EA"/>
    <w:rsid w:val="00ED4614"/>
    <w:rsid w:val="00ED55D8"/>
    <w:rsid w:val="00ED602D"/>
    <w:rsid w:val="00ED6037"/>
    <w:rsid w:val="00ED77BE"/>
    <w:rsid w:val="00EE0160"/>
    <w:rsid w:val="00EE29CC"/>
    <w:rsid w:val="00EE4686"/>
    <w:rsid w:val="00EE5772"/>
    <w:rsid w:val="00EE5F4E"/>
    <w:rsid w:val="00EF19B3"/>
    <w:rsid w:val="00EF2481"/>
    <w:rsid w:val="00EF31F5"/>
    <w:rsid w:val="00EF5AAE"/>
    <w:rsid w:val="00EF65E9"/>
    <w:rsid w:val="00F013C5"/>
    <w:rsid w:val="00F025A2"/>
    <w:rsid w:val="00F02E46"/>
    <w:rsid w:val="00F03B62"/>
    <w:rsid w:val="00F0480E"/>
    <w:rsid w:val="00F04CF5"/>
    <w:rsid w:val="00F04FA3"/>
    <w:rsid w:val="00F0501F"/>
    <w:rsid w:val="00F059C7"/>
    <w:rsid w:val="00F07388"/>
    <w:rsid w:val="00F07E60"/>
    <w:rsid w:val="00F1051E"/>
    <w:rsid w:val="00F10B28"/>
    <w:rsid w:val="00F1235D"/>
    <w:rsid w:val="00F12AD1"/>
    <w:rsid w:val="00F13B63"/>
    <w:rsid w:val="00F1799F"/>
    <w:rsid w:val="00F17B4E"/>
    <w:rsid w:val="00F2026E"/>
    <w:rsid w:val="00F2037A"/>
    <w:rsid w:val="00F2061D"/>
    <w:rsid w:val="00F21208"/>
    <w:rsid w:val="00F2210A"/>
    <w:rsid w:val="00F235A2"/>
    <w:rsid w:val="00F23F84"/>
    <w:rsid w:val="00F2435A"/>
    <w:rsid w:val="00F258E8"/>
    <w:rsid w:val="00F27EC4"/>
    <w:rsid w:val="00F31DB8"/>
    <w:rsid w:val="00F33247"/>
    <w:rsid w:val="00F342BD"/>
    <w:rsid w:val="00F34BBB"/>
    <w:rsid w:val="00F34D0C"/>
    <w:rsid w:val="00F35BF7"/>
    <w:rsid w:val="00F35D15"/>
    <w:rsid w:val="00F37063"/>
    <w:rsid w:val="00F37743"/>
    <w:rsid w:val="00F409CE"/>
    <w:rsid w:val="00F41B4E"/>
    <w:rsid w:val="00F42141"/>
    <w:rsid w:val="00F4250A"/>
    <w:rsid w:val="00F44AFE"/>
    <w:rsid w:val="00F50CF2"/>
    <w:rsid w:val="00F5196E"/>
    <w:rsid w:val="00F521E9"/>
    <w:rsid w:val="00F5234C"/>
    <w:rsid w:val="00F530E9"/>
    <w:rsid w:val="00F535E2"/>
    <w:rsid w:val="00F53B89"/>
    <w:rsid w:val="00F54569"/>
    <w:rsid w:val="00F54A3D"/>
    <w:rsid w:val="00F54CB0"/>
    <w:rsid w:val="00F566A6"/>
    <w:rsid w:val="00F56A5A"/>
    <w:rsid w:val="00F56CA9"/>
    <w:rsid w:val="00F604EC"/>
    <w:rsid w:val="00F621B4"/>
    <w:rsid w:val="00F62D82"/>
    <w:rsid w:val="00F653B8"/>
    <w:rsid w:val="00F66189"/>
    <w:rsid w:val="00F66B43"/>
    <w:rsid w:val="00F70D36"/>
    <w:rsid w:val="00F71B89"/>
    <w:rsid w:val="00F71D1E"/>
    <w:rsid w:val="00F71F52"/>
    <w:rsid w:val="00F72781"/>
    <w:rsid w:val="00F7353C"/>
    <w:rsid w:val="00F75438"/>
    <w:rsid w:val="00F75E26"/>
    <w:rsid w:val="00F76F8F"/>
    <w:rsid w:val="00F8497A"/>
    <w:rsid w:val="00F85AE7"/>
    <w:rsid w:val="00F87224"/>
    <w:rsid w:val="00F9050C"/>
    <w:rsid w:val="00F91EAB"/>
    <w:rsid w:val="00F91FE8"/>
    <w:rsid w:val="00F92010"/>
    <w:rsid w:val="00F92A3A"/>
    <w:rsid w:val="00F9324A"/>
    <w:rsid w:val="00F932AE"/>
    <w:rsid w:val="00F941DF"/>
    <w:rsid w:val="00F970DB"/>
    <w:rsid w:val="00F97E01"/>
    <w:rsid w:val="00FA1266"/>
    <w:rsid w:val="00FA2A51"/>
    <w:rsid w:val="00FA2AFC"/>
    <w:rsid w:val="00FA30C4"/>
    <w:rsid w:val="00FA3140"/>
    <w:rsid w:val="00FA66E4"/>
    <w:rsid w:val="00FA6A73"/>
    <w:rsid w:val="00FB0ECE"/>
    <w:rsid w:val="00FB2816"/>
    <w:rsid w:val="00FB284C"/>
    <w:rsid w:val="00FB36FA"/>
    <w:rsid w:val="00FB40F5"/>
    <w:rsid w:val="00FB6874"/>
    <w:rsid w:val="00FB6AE2"/>
    <w:rsid w:val="00FC00C1"/>
    <w:rsid w:val="00FC1192"/>
    <w:rsid w:val="00FC3177"/>
    <w:rsid w:val="00FC5DDC"/>
    <w:rsid w:val="00FC5DFE"/>
    <w:rsid w:val="00FC640D"/>
    <w:rsid w:val="00FC763E"/>
    <w:rsid w:val="00FD28B7"/>
    <w:rsid w:val="00FD2F69"/>
    <w:rsid w:val="00FD55E8"/>
    <w:rsid w:val="00FD7243"/>
    <w:rsid w:val="00FE1533"/>
    <w:rsid w:val="00FE18A8"/>
    <w:rsid w:val="00FE251B"/>
    <w:rsid w:val="00FE2A8E"/>
    <w:rsid w:val="00FE2D4E"/>
    <w:rsid w:val="00FE3433"/>
    <w:rsid w:val="00FE43E4"/>
    <w:rsid w:val="00FE4EAC"/>
    <w:rsid w:val="00FE65FC"/>
    <w:rsid w:val="00FF2081"/>
    <w:rsid w:val="00FF26B8"/>
    <w:rsid w:val="00FF3602"/>
    <w:rsid w:val="00FF426E"/>
    <w:rsid w:val="00FF45C1"/>
    <w:rsid w:val="00FF5B8D"/>
    <w:rsid w:val="00FF5F28"/>
    <w:rsid w:val="00FF7951"/>
    <w:rsid w:val="31B09B2D"/>
    <w:rsid w:val="48F68E44"/>
    <w:rsid w:val="5550F252"/>
    <w:rsid w:val="55CEFA4B"/>
    <w:rsid w:val="614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9744DE5"/>
  <w15:chartTrackingRefBased/>
  <w15:docId w15:val="{6DCC3C74-3671-46FD-B5C1-8806CBD7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1D31"/>
    <w:pPr>
      <w:overflowPunct w:val="0"/>
      <w:autoSpaceDE w:val="0"/>
      <w:autoSpaceDN w:val="0"/>
      <w:adjustRightInd w:val="0"/>
      <w:spacing w:after="180"/>
    </w:pPr>
    <w:rPr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Normal"/>
    <w:link w:val="B3Char2"/>
    <w:qFormat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Normal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780E18"/>
    <w:pPr>
      <w:overflowPunct/>
      <w:autoSpaceDE/>
      <w:autoSpaceDN/>
      <w:adjustRightInd/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46A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A33"/>
    <w:pPr>
      <w:overflowPunct/>
      <w:autoSpaceDE/>
      <w:autoSpaceDN/>
      <w:adjustRightInd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46A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6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Revision">
    <w:name w:val="Revision"/>
    <w:hidden/>
    <w:uiPriority w:val="99"/>
    <w:semiHidden/>
    <w:rsid w:val="00BD398E"/>
    <w:rPr>
      <w:lang w:eastAsia="en-US"/>
    </w:rPr>
  </w:style>
  <w:style w:type="table" w:styleId="TableGrid">
    <w:name w:val="Table Grid"/>
    <w:basedOn w:val="TableNormal"/>
    <w:uiPriority w:val="39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639BE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39BE"/>
    <w:rPr>
      <w:rFonts w:ascii="Arial" w:eastAsia="MS Mincho" w:hAnsi="Arial"/>
      <w:szCs w:val="24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Normal"/>
    <w:link w:val="ListParagraphChar"/>
    <w:uiPriority w:val="34"/>
    <w:qFormat/>
    <w:rsid w:val="006C77C9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customStyle="1" w:styleId="3GPPHeader">
    <w:name w:val="3GPP_Header"/>
    <w:basedOn w:val="Normal"/>
    <w:rsid w:val="002E104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73F7D"/>
    <w:rPr>
      <w:lang w:eastAsia="en-US"/>
    </w:rPr>
  </w:style>
  <w:style w:type="character" w:customStyle="1" w:styleId="B3Char2">
    <w:name w:val="B3 Char2"/>
    <w:link w:val="B3"/>
    <w:qFormat/>
    <w:rsid w:val="00273F7D"/>
    <w:rPr>
      <w:lang w:eastAsia="en-US"/>
    </w:rPr>
  </w:style>
  <w:style w:type="character" w:customStyle="1" w:styleId="B4Char">
    <w:name w:val="B4 Char"/>
    <w:link w:val="B4"/>
    <w:qFormat/>
    <w:rsid w:val="00273F7D"/>
    <w:rPr>
      <w:lang w:eastAsia="en-US"/>
    </w:rPr>
  </w:style>
  <w:style w:type="character" w:customStyle="1" w:styleId="TALCar">
    <w:name w:val="TAL Car"/>
    <w:link w:val="TAL"/>
    <w:qFormat/>
    <w:rsid w:val="00FB40F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B40F5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F059C7"/>
    <w:rPr>
      <w:lang w:eastAsia="en-US"/>
    </w:rPr>
  </w:style>
  <w:style w:type="paragraph" w:customStyle="1" w:styleId="Style1">
    <w:name w:val="Style1"/>
    <w:basedOn w:val="Normal"/>
    <w:link w:val="Style1Char"/>
    <w:qFormat/>
    <w:rsid w:val="004E2A81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qFormat/>
    <w:rsid w:val="004E2A81"/>
    <w:rPr>
      <w:rFonts w:eastAsia="SimSun"/>
      <w:lang w:val="en-US" w:eastAsia="zh-CN"/>
    </w:rPr>
  </w:style>
  <w:style w:type="character" w:customStyle="1" w:styleId="PLChar">
    <w:name w:val="PL Char"/>
    <w:link w:val="PL"/>
    <w:qFormat/>
    <w:rsid w:val="00F0480E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3209A"/>
    <w:rPr>
      <w:lang w:eastAsia="en-US"/>
    </w:rPr>
  </w:style>
  <w:style w:type="character" w:customStyle="1" w:styleId="CRCoverPageZchn">
    <w:name w:val="CR Cover Page Zchn"/>
    <w:link w:val="CRCoverPage"/>
    <w:rsid w:val="0053209A"/>
    <w:rPr>
      <w:rFonts w:ascii="Arial" w:eastAsia="MS Mincho" w:hAnsi="Arial"/>
      <w:lang w:eastAsia="en-US"/>
    </w:rPr>
  </w:style>
  <w:style w:type="paragraph" w:customStyle="1" w:styleId="references">
    <w:name w:val="references"/>
    <w:uiPriority w:val="99"/>
    <w:rsid w:val="00F97E01"/>
    <w:pPr>
      <w:numPr>
        <w:numId w:val="4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82C84"/>
    <w:pPr>
      <w:spacing w:before="60" w:after="0"/>
      <w:ind w:left="1259" w:hanging="1259"/>
      <w:textAlignment w:val="baseline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282C84"/>
    <w:rPr>
      <w:rFonts w:ascii="Arial" w:eastAsia="Times New Roman" w:hAnsi="Arial"/>
      <w:noProof/>
      <w:lang w:eastAsia="ja-JP"/>
    </w:rPr>
  </w:style>
  <w:style w:type="character" w:customStyle="1" w:styleId="B1Char">
    <w:name w:val="B1 Char"/>
    <w:qFormat/>
    <w:rsid w:val="00A875FA"/>
    <w:rPr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B964EC"/>
    <w:pPr>
      <w:numPr>
        <w:numId w:val="45"/>
      </w:numPr>
      <w:overflowPunct/>
      <w:autoSpaceDE/>
      <w:autoSpaceDN/>
      <w:adjustRightInd/>
      <w:spacing w:before="60" w:after="0"/>
    </w:pPr>
    <w:rPr>
      <w:rFonts w:eastAsiaTheme="minorEastAsia"/>
      <w:b/>
      <w:lang w:eastAsia="en-US"/>
    </w:rPr>
  </w:style>
  <w:style w:type="character" w:styleId="FollowedHyperlink">
    <w:name w:val="FollowedHyperlink"/>
    <w:basedOn w:val="DefaultParagraphFont"/>
    <w:rsid w:val="00DB5402"/>
    <w:rPr>
      <w:color w:val="954F72" w:themeColor="followedHyperlink"/>
      <w:u w:val="single"/>
    </w:rPr>
  </w:style>
  <w:style w:type="character" w:customStyle="1" w:styleId="TACChar">
    <w:name w:val="TAC Char"/>
    <w:link w:val="TAC"/>
    <w:locked/>
    <w:rsid w:val="00937B2E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937B2E"/>
    <w:rPr>
      <w:rFonts w:ascii="Arial" w:hAnsi="Arial" w:cs="Arial"/>
      <w:b/>
      <w:sz w:val="18"/>
      <w:lang w:eastAsia="en-US"/>
    </w:rPr>
  </w:style>
  <w:style w:type="character" w:customStyle="1" w:styleId="ui-provider">
    <w:name w:val="ui-provider"/>
    <w:basedOn w:val="DefaultParagraphFont"/>
    <w:rsid w:val="00FB2816"/>
  </w:style>
  <w:style w:type="paragraph" w:styleId="NormalWeb">
    <w:name w:val="Normal (Web)"/>
    <w:basedOn w:val="Normal"/>
    <w:uiPriority w:val="99"/>
    <w:unhideWhenUsed/>
    <w:rsid w:val="00FB2816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5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9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124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4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9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99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4852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23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Specs/archive/29_series/29.866/29866-12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5AIRPNAIUNRU-859666464-4606</_dlc_DocId>
    <_dlc_DocIdUrl xmlns="71c5aaf6-e6ce-465b-b873-5148d2a4c105">
      <Url>https://nokia.sharepoint.com/sites/c5g/e2earch/_layouts/15/DocIdRedir.aspx?ID=5AIRPNAIUNRU-859666464-4606</Url>
      <Description>5AIRPNAIUNRU-859666464-4606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029121-A546-4FAB-A0A4-E74349F3ED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58</TotalTime>
  <Pages>2</Pages>
  <Words>735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4771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Ericsson_1031</cp:lastModifiedBy>
  <cp:revision>21</cp:revision>
  <dcterms:created xsi:type="dcterms:W3CDTF">2024-11-07T14:15:00Z</dcterms:created>
  <dcterms:modified xsi:type="dcterms:W3CDTF">2024-11-08T15:57:00Z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4f891cf8-5e7e-4ee4-bdbe-4361e7cbbb4f</vt:lpwstr>
  </property>
  <property fmtid="{D5CDD505-2E9C-101B-9397-08002B2CF9AE}" pid="4" name="AuthorIds_UIVersion_3072">
    <vt:lpwstr>723</vt:lpwstr>
  </property>
</Properties>
</file>