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AADF" w14:textId="6656538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1pt" o:ole="">
            <v:imagedata r:id="rId17" o:title=""/>
          </v:shape>
          <o:OLEObject Type="Embed" ProgID="Word.Picture.8" ShapeID="_x0000_i1025" DrawAspect="Content" ObjectID="_1799066041"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45pt;height:229.6pt" o:ole="">
            <v:imagedata r:id="rId19" o:title=""/>
          </v:shape>
          <o:OLEObject Type="Embed" ProgID="Visio.Drawing.15" ShapeID="_x0000_i1026" DrawAspect="Content" ObjectID="_1799066042"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lang w:eastAsia="zh-CN"/>
        </w:rPr>
      </w:pPr>
      <w:ins w:id="79" w:author="LTHM1" w:date="2025-01-21T11:45:00Z">
        <w:r w:rsidRPr="00BF7B6B">
          <w:rPr>
            <w:lang w:eastAsia="zh-CN"/>
          </w:rPr>
          <w:t>NOTE </w:t>
        </w:r>
        <w:del w:id="80" w:author="CU-Tianqi Xing-SA2#166AHE" w:date="2025-01-22T09:26:00Z">
          <w:r w:rsidRPr="005B44AB" w:rsidDel="005B44AB">
            <w:rPr>
              <w:highlight w:val="lightGray"/>
              <w:lang w:eastAsia="zh-CN"/>
              <w:rPrChange w:id="81" w:author="CU-Tianqi Xing-SA2#166AHE" w:date="2025-01-22T09:27:00Z">
                <w:rPr>
                  <w:lang w:eastAsia="zh-CN"/>
                </w:rPr>
              </w:rPrChange>
            </w:rPr>
            <w:delText>8</w:delText>
          </w:r>
        </w:del>
      </w:ins>
      <w:ins w:id="82" w:author="CU-Tianqi Xing-SA2#166AHE" w:date="2025-01-22T09:26:00Z">
        <w:r w:rsidR="005B44AB" w:rsidRPr="005B44AB">
          <w:rPr>
            <w:highlight w:val="lightGray"/>
            <w:lang w:eastAsia="zh-CN"/>
            <w:rPrChange w:id="83" w:author="CU-Tianqi Xing-SA2#166AHE" w:date="2025-01-22T09: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E974E8">
          <w:rPr>
            <w:highlight w:val="yellow"/>
            <w:lang w:eastAsia="zh-CN"/>
            <w:rPrChange w:id="86" w:author="CU-Tianqi Xing-SA2#166AHE" w:date="2025-01-22T15:28: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r w:rsidRPr="00E974E8" w:rsidDel="001238F5">
            <w:rPr>
              <w:highlight w:val="yellow"/>
              <w:lang w:eastAsia="zh-CN"/>
              <w:rPrChange w:id="89" w:author="CU-Tianqi Xing-SA2#166AHE" w:date="2025-01-22T15: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r w:rsidR="00054E41">
          <w:rPr>
            <w:lang w:eastAsia="zh-CN"/>
          </w:rPr>
          <w:t xml:space="preserve"> </w:t>
        </w:r>
        <w:r w:rsidR="00054E41" w:rsidRPr="00054E41">
          <w:rPr>
            <w:highlight w:val="magenta"/>
            <w:lang w:eastAsia="zh-CN"/>
            <w:rPrChange w:id="93" w:author="Qualcomm-Haris" w:date="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r w:rsidR="00AA4EFB" w:rsidRPr="00AA4EFB">
          <w:rPr>
            <w:highlight w:val="magenta"/>
            <w:lang w:eastAsia="zh-CN"/>
            <w:rPrChange w:id="97" w:author="Qualcomm-Haris" w:date="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4AE29C69" w:rsidR="00743F14" w:rsidRDefault="00BF7B6B" w:rsidP="0072419C">
      <w:pPr>
        <w:pStyle w:val="NO"/>
        <w:ind w:firstLine="0"/>
        <w:rPr>
          <w:ins w:id="104" w:author="Qualcomm-Haris" w:date="2025-01-21T19:01:00Z"/>
          <w:lang w:eastAsia="zh-CN"/>
        </w:rPr>
      </w:pPr>
      <w:ins w:id="105" w:author="LTHM1" w:date="2025-01-21T11:45:00Z">
        <w:r w:rsidRPr="00BF7B6B">
          <w:rPr>
            <w:lang w:eastAsia="zh-CN"/>
          </w:rPr>
          <w:lastRenderedPageBreak/>
          <w:t xml:space="preserve">To avoid this case, if the participating operator plans to deploy the Indirect Network Sharing and N3IWF simultaneously, it is recommended that one of following measures </w:t>
        </w:r>
        <w:del w:id="106" w:author="CU-Tianqi Xing-SA2#166AHE" w:date="2025-01-22T15:12:00Z">
          <w:r w:rsidRPr="00BF7B6B" w:rsidDel="00E02184">
            <w:rPr>
              <w:lang w:eastAsia="zh-CN"/>
            </w:rPr>
            <w:delText>are</w:delText>
          </w:r>
        </w:del>
      </w:ins>
      <w:ins w:id="107" w:author="CU-Tianqi Xing-SA2#166AHE" w:date="2025-01-22T15:12:00Z">
        <w:r w:rsidR="00E02184">
          <w:rPr>
            <w:rFonts w:hint="eastAsia"/>
            <w:lang w:eastAsia="zh-CN"/>
          </w:rPr>
          <w:t>is</w:t>
        </w:r>
      </w:ins>
      <w:ins w:id="108" w:author="LTHM1" w:date="2025-01-21T11:45:00Z">
        <w:r w:rsidRPr="00BF7B6B">
          <w:rPr>
            <w:lang w:eastAsia="zh-CN"/>
          </w:rPr>
          <w:t xml:space="preserve"> used</w:t>
        </w:r>
      </w:ins>
      <w:ins w:id="109" w:author="CU-Tianqi Xing-SA2#166AHE" w:date="2025-01-21T20:18:00Z">
        <w:r w:rsidR="005E7787">
          <w:rPr>
            <w:rFonts w:hint="eastAsia"/>
            <w:lang w:eastAsia="zh-CN"/>
          </w:rPr>
          <w:t>:</w:t>
        </w:r>
      </w:ins>
      <w:ins w:id="110" w:author="LTHM1" w:date="2025-01-21T11:45:00Z">
        <w:r w:rsidRPr="00BF7B6B">
          <w:rPr>
            <w:lang w:eastAsia="zh-CN"/>
          </w:rPr>
          <w:t> </w:t>
        </w:r>
      </w:ins>
    </w:p>
    <w:p w14:paraId="410F38C9" w14:textId="1D914984" w:rsidR="00743F14" w:rsidRDefault="00BF7B6B" w:rsidP="0072419C">
      <w:pPr>
        <w:pStyle w:val="NO"/>
        <w:ind w:firstLine="0"/>
        <w:rPr>
          <w:ins w:id="111" w:author="Qualcomm-Haris" w:date="2025-01-21T19:01:00Z"/>
          <w:lang w:eastAsia="zh-CN"/>
        </w:rPr>
      </w:pPr>
      <w:ins w:id="112" w:author="LTHM1" w:date="2025-01-21T11:45:00Z">
        <w:r w:rsidRPr="00BF7B6B">
          <w:rPr>
            <w:lang w:eastAsia="zh-CN"/>
          </w:rPr>
          <w:t xml:space="preserve">1) the shared RAN broadcasts a </w:t>
        </w:r>
        <w:del w:id="113" w:author="CU-Tianqi Xing-SA2#166AHE" w:date="2025-01-21T20:17:00Z">
          <w:r w:rsidRPr="00BF7B6B" w:rsidDel="005E7787">
            <w:rPr>
              <w:lang w:eastAsia="zh-CN"/>
            </w:rPr>
            <w:delText> </w:delText>
          </w:r>
        </w:del>
        <w:r w:rsidRPr="00BF7B6B">
          <w:rPr>
            <w:lang w:eastAsia="zh-CN"/>
          </w:rPr>
          <w:t xml:space="preserve">PLMN ID different from </w:t>
        </w:r>
      </w:ins>
      <w:ins w:id="114" w:author="Qualcomm-Haris" w:date="2025-01-21T19:00:00Z">
        <w:r w:rsidR="00743F14" w:rsidRPr="00743F14">
          <w:rPr>
            <w:highlight w:val="magenta"/>
            <w:lang w:eastAsia="zh-CN"/>
            <w:rPrChange w:id="115" w:author="Qualcomm-Haris" w:date="2025-01-21T19:01:00Z">
              <w:rPr>
                <w:lang w:eastAsia="zh-CN"/>
              </w:rPr>
            </w:rPrChange>
          </w:rPr>
          <w:t>the</w:t>
        </w:r>
      </w:ins>
      <w:ins w:id="116" w:author="CU-Tianqi Xing-SA2#166AHE" w:date="2025-01-21T20:17:00Z">
        <w:r w:rsidR="005E7787">
          <w:rPr>
            <w:rFonts w:hint="eastAsia"/>
            <w:lang w:eastAsia="zh-CN"/>
          </w:rPr>
          <w:t xml:space="preserve"> </w:t>
        </w:r>
      </w:ins>
      <w:ins w:id="117" w:author="LTHM1" w:date="2025-01-21T11:45:00Z">
        <w:r w:rsidRPr="00BF7B6B">
          <w:rPr>
            <w:lang w:eastAsia="zh-CN"/>
          </w:rPr>
          <w:t>HPLMN ID of the participating operator</w:t>
        </w:r>
      </w:ins>
      <w:ins w:id="118" w:author="CU-Tianqi Xing-SA2#166AHE" w:date="2025-01-22T15:23:00Z">
        <w:r w:rsidR="00E02184">
          <w:rPr>
            <w:rFonts w:hint="eastAsia"/>
            <w:lang w:eastAsia="zh-CN"/>
          </w:rPr>
          <w:t xml:space="preserve"> </w:t>
        </w:r>
        <w:r w:rsidR="00E02184" w:rsidRPr="00E974E8">
          <w:rPr>
            <w:highlight w:val="yellow"/>
            <w:lang w:eastAsia="zh-CN"/>
            <w:rPrChange w:id="119" w:author="CU-Tianqi Xing-SA2#166AHE" w:date="2025-01-22T15:27:00Z">
              <w:rPr>
                <w:lang w:eastAsia="zh-CN"/>
              </w:rPr>
            </w:rPrChange>
          </w:rPr>
          <w:t>(e.g.</w:t>
        </w:r>
      </w:ins>
      <w:ins w:id="120" w:author="CU-Tianqi Xing-SA2#166AHE" w:date="2025-01-22T15:25:00Z">
        <w:r w:rsidR="00E974E8" w:rsidRPr="00E974E8">
          <w:rPr>
            <w:highlight w:val="yellow"/>
            <w:lang w:eastAsia="zh-CN"/>
            <w:rPrChange w:id="121" w:author="CU-Tianqi Xing-SA2#166AHE" w:date="2025-01-22T15:27:00Z">
              <w:rPr>
                <w:lang w:eastAsia="zh-CN"/>
              </w:rPr>
            </w:rPrChange>
          </w:rPr>
          <w:t xml:space="preserve"> the</w:t>
        </w:r>
      </w:ins>
      <w:ins w:id="122" w:author="CU-Tianqi Xing-SA2#166AHE" w:date="2025-01-22T15:23:00Z">
        <w:r w:rsidR="00E02184" w:rsidRPr="00E974E8">
          <w:rPr>
            <w:highlight w:val="yellow"/>
            <w:lang w:eastAsia="zh-CN"/>
            <w:rPrChange w:id="123" w:author="CU-Tianqi Xing-SA2#166AHE" w:date="2025-01-22T15:27:00Z">
              <w:rPr>
                <w:lang w:eastAsia="zh-CN"/>
              </w:rPr>
            </w:rPrChange>
          </w:rPr>
          <w:t xml:space="preserve"> </w:t>
        </w:r>
        <w:r w:rsidR="00E974E8" w:rsidRPr="00E974E8">
          <w:rPr>
            <w:highlight w:val="yellow"/>
            <w:lang w:eastAsia="zh-CN"/>
            <w:rPrChange w:id="124" w:author="CU-Tianqi Xing-SA2#166AHE" w:date="2025-01-22T15:27:00Z">
              <w:rPr>
                <w:lang w:eastAsia="zh-CN"/>
              </w:rPr>
            </w:rPrChange>
          </w:rPr>
          <w:t>shared RAN broadcasts the EHPLMN ID or the PLMN ID represent</w:t>
        </w:r>
      </w:ins>
      <w:ins w:id="125" w:author="CU-Tianqi Xing-SA2#166AHE" w:date="2025-01-22T15:24:00Z">
        <w:r w:rsidR="00E974E8" w:rsidRPr="00E974E8">
          <w:rPr>
            <w:highlight w:val="yellow"/>
            <w:lang w:eastAsia="zh-CN"/>
            <w:rPrChange w:id="126" w:author="CU-Tianqi Xing-SA2#166AHE" w:date="2025-01-22T15:27:00Z">
              <w:rPr>
                <w:lang w:eastAsia="zh-CN"/>
              </w:rPr>
            </w:rPrChange>
          </w:rPr>
          <w:t>ing participating operator which is different from HPLMN ID and EHPLMN ID(s)</w:t>
        </w:r>
      </w:ins>
      <w:ins w:id="127" w:author="CU-Tianqi Xing-SA2#166AHE" w:date="2025-01-22T15:23:00Z">
        <w:r w:rsidR="00E02184" w:rsidRPr="00E974E8">
          <w:rPr>
            <w:highlight w:val="yellow"/>
            <w:lang w:eastAsia="zh-CN"/>
            <w:rPrChange w:id="128" w:author="CU-Tianqi Xing-SA2#166AHE" w:date="2025-01-22T15:27:00Z">
              <w:rPr>
                <w:lang w:eastAsia="zh-CN"/>
              </w:rPr>
            </w:rPrChange>
          </w:rPr>
          <w:t>)</w:t>
        </w:r>
      </w:ins>
      <w:ins w:id="129" w:author="CU-Tianqi Xing-SA2#166AHE" w:date="2025-01-22T15:24:00Z">
        <w:r w:rsidR="00E974E8" w:rsidRPr="00E974E8">
          <w:rPr>
            <w:highlight w:val="yellow"/>
            <w:lang w:eastAsia="zh-CN"/>
            <w:rPrChange w:id="130" w:author="CU-Tianqi Xing-SA2#166AHE" w:date="2025-01-22T15:27:00Z">
              <w:rPr>
                <w:lang w:eastAsia="zh-CN"/>
              </w:rPr>
            </w:rPrChange>
          </w:rPr>
          <w:t>.</w:t>
        </w:r>
      </w:ins>
      <w:ins w:id="131" w:author="CU-Tianqi Xing-SA2#166AHE" w:date="2025-01-22T15:16:00Z">
        <w:r w:rsidR="00E02184">
          <w:rPr>
            <w:rFonts w:hint="eastAsia"/>
            <w:lang w:eastAsia="zh-CN"/>
          </w:rPr>
          <w:t xml:space="preserve"> </w:t>
        </w:r>
      </w:ins>
      <w:ins w:id="132" w:author="LTHM1" w:date="2025-01-21T11:45:00Z">
        <w:del w:id="133" w:author="CU-Tianqi Xing-SA2#166AHE" w:date="2025-01-22T15:18:00Z">
          <w:r w:rsidRPr="00BF7B6B" w:rsidDel="00E02184">
            <w:rPr>
              <w:lang w:eastAsia="zh-CN"/>
            </w:rPr>
            <w:delText xml:space="preserve"> </w:delText>
          </w:r>
        </w:del>
      </w:ins>
    </w:p>
    <w:p w14:paraId="244D6622" w14:textId="3B6F8A08" w:rsidR="00E76688" w:rsidRDefault="00BF7B6B">
      <w:pPr>
        <w:pStyle w:val="NO"/>
        <w:ind w:firstLine="0"/>
        <w:rPr>
          <w:ins w:id="134" w:author="Qualcomm-Haris" w:date="2025-01-21T18:59:00Z"/>
          <w:highlight w:val="green"/>
          <w:lang w:eastAsia="zh-CN"/>
        </w:rPr>
        <w:pPrChange w:id="135" w:author="Qualcomm-Haris" w:date="2025-01-21T19:00:00Z">
          <w:pPr>
            <w:pStyle w:val="NO"/>
          </w:pPr>
        </w:pPrChange>
      </w:pPr>
      <w:ins w:id="136" w:author="LTHM1" w:date="2025-01-21T11:45:00Z">
        <w:r w:rsidRPr="00BF7B6B">
          <w:rPr>
            <w:lang w:eastAsia="zh-CN"/>
          </w:rPr>
          <w:t xml:space="preserve">2) the N2 interface is deployed between the AMF(s) of the hosting PLMN supporting Indirect Network Sharing and the N3IWF(s) of the </w:t>
        </w:r>
        <w:del w:id="137" w:author="CU-Tianqi Xing-SA2#166AHE" w:date="2025-01-21T20:24:00Z">
          <w:r w:rsidRPr="005E7787" w:rsidDel="005E7787">
            <w:rPr>
              <w:highlight w:val="green"/>
              <w:lang w:eastAsia="zh-CN"/>
              <w:rPrChange w:id="138" w:author="CU-Tianqi Xing-SA2#166AHE" w:date="2025-01-21T20:24:00Z">
                <w:rPr>
                  <w:lang w:eastAsia="zh-CN"/>
                </w:rPr>
              </w:rPrChange>
            </w:rPr>
            <w:delText xml:space="preserve">participating </w:delText>
          </w:r>
        </w:del>
      </w:ins>
      <w:ins w:id="139" w:author="CU-Tianqi Xing-SA2#166AHE" w:date="2025-01-21T20:24:00Z">
        <w:r w:rsidR="005E7787" w:rsidRPr="005E7787">
          <w:rPr>
            <w:highlight w:val="green"/>
            <w:lang w:eastAsia="zh-CN"/>
            <w:rPrChange w:id="140" w:author="CU-Tianqi Xing-SA2#166AHE" w:date="2025-01-21T20:24:00Z">
              <w:rPr>
                <w:lang w:eastAsia="zh-CN"/>
              </w:rPr>
            </w:rPrChange>
          </w:rPr>
          <w:t>H</w:t>
        </w:r>
      </w:ins>
      <w:ins w:id="141" w:author="LTHM1" w:date="2025-01-21T11:45:00Z">
        <w:r w:rsidRPr="00BF7B6B">
          <w:rPr>
            <w:lang w:eastAsia="zh-CN"/>
          </w:rPr>
          <w:t>PLMN.  </w:t>
        </w:r>
        <w:del w:id="142" w:author="CU-Tianqi Xing-SA2#166AHE" w:date="2025-01-21T20:14:00Z">
          <w:r w:rsidRPr="005E7787" w:rsidDel="00D90078">
            <w:rPr>
              <w:highlight w:val="green"/>
              <w:lang w:eastAsia="zh-CN"/>
              <w:rPrChange w:id="143" w:author="CU-Tianqi Xing-SA2#166AHE" w:date="2025-01-21T20:24:00Z">
                <w:rPr>
                  <w:lang w:eastAsia="zh-CN"/>
                </w:rPr>
              </w:rPrChange>
            </w:rPr>
            <w:delText>To handle error cases</w:delText>
          </w:r>
        </w:del>
      </w:ins>
    </w:p>
    <w:p w14:paraId="4A453F11" w14:textId="28FF9D7A" w:rsidR="00C3111F" w:rsidRPr="007E07B9" w:rsidRDefault="00D90078">
      <w:pPr>
        <w:pStyle w:val="NO"/>
        <w:ind w:firstLine="0"/>
        <w:rPr>
          <w:ins w:id="144" w:author="Microsoft 帐户" w:date="2025-01-09T15:16:00Z"/>
          <w:lang w:eastAsia="zh-CN"/>
        </w:rPr>
        <w:pPrChange w:id="145" w:author="CU-Tianqi Xing-SA2#166AHE" w:date="2025-01-22T09:28:00Z">
          <w:pPr>
            <w:pStyle w:val="NO"/>
          </w:pPr>
        </w:pPrChange>
      </w:pPr>
      <w:ins w:id="146" w:author="CU-Tianqi Xing-SA2#166AHE" w:date="2025-01-21T20:14:00Z">
        <w:r w:rsidRPr="00E974E8">
          <w:rPr>
            <w:highlight w:val="yellow"/>
            <w:lang w:eastAsia="zh-CN"/>
            <w:rPrChange w:id="147" w:author="CU-Tianqi Xing-SA2#166AHE" w:date="2025-01-22T15:27:00Z">
              <w:rPr>
                <w:lang w:eastAsia="zh-CN"/>
              </w:rPr>
            </w:rPrChange>
          </w:rPr>
          <w:t xml:space="preserve">If </w:t>
        </w:r>
      </w:ins>
      <w:ins w:id="148" w:author="Qualcomm-Haris" w:date="2025-01-21T19:01:00Z">
        <w:r w:rsidR="00216224" w:rsidRPr="00E974E8">
          <w:rPr>
            <w:highlight w:val="yellow"/>
            <w:lang w:eastAsia="zh-CN"/>
            <w:rPrChange w:id="149" w:author="CU-Tianqi Xing-SA2#166AHE" w:date="2025-01-22T15:27:00Z">
              <w:rPr>
                <w:highlight w:val="green"/>
                <w:lang w:eastAsia="zh-CN"/>
              </w:rPr>
            </w:rPrChange>
          </w:rPr>
          <w:t>none of the</w:t>
        </w:r>
      </w:ins>
      <w:ins w:id="150" w:author="CU-Tianqi Xing-SA2#166AHE" w:date="2025-01-22T09:27:00Z">
        <w:r w:rsidR="00815815" w:rsidRPr="00E974E8">
          <w:rPr>
            <w:highlight w:val="yellow"/>
            <w:lang w:eastAsia="zh-CN"/>
            <w:rPrChange w:id="151" w:author="CU-Tianqi Xing-SA2#166AHE" w:date="2025-01-22T15:27:00Z">
              <w:rPr>
                <w:highlight w:val="magenta"/>
                <w:lang w:eastAsia="zh-CN"/>
              </w:rPr>
            </w:rPrChange>
          </w:rPr>
          <w:t>se</w:t>
        </w:r>
      </w:ins>
      <w:ins w:id="152" w:author="CU-Tianqi Xing-SA2#166AHE" w:date="2025-01-21T20:14:00Z">
        <w:r w:rsidRPr="00E974E8">
          <w:rPr>
            <w:highlight w:val="yellow"/>
            <w:lang w:eastAsia="zh-CN"/>
            <w:rPrChange w:id="153" w:author="CU-Tianqi Xing-SA2#166AHE" w:date="2025-01-22T15:27:00Z">
              <w:rPr>
                <w:lang w:eastAsia="zh-CN"/>
              </w:rPr>
            </w:rPrChange>
          </w:rPr>
          <w:t xml:space="preserve"> </w:t>
        </w:r>
      </w:ins>
      <w:ins w:id="154" w:author="CU-Tianqi Xing-SA2#166AHE" w:date="2025-01-22T09:29:00Z">
        <w:r w:rsidR="00815815" w:rsidRPr="00E974E8">
          <w:rPr>
            <w:highlight w:val="yellow"/>
            <w:lang w:eastAsia="zh-CN"/>
            <w:rPrChange w:id="155" w:author="CU-Tianqi Xing-SA2#166AHE" w:date="2025-01-22T15:27:00Z">
              <w:rPr>
                <w:highlight w:val="lightGray"/>
                <w:lang w:eastAsia="zh-CN"/>
              </w:rPr>
            </w:rPrChange>
          </w:rPr>
          <w:t xml:space="preserve">two </w:t>
        </w:r>
      </w:ins>
      <w:ins w:id="156" w:author="CU-Tianqi Xing-SA2#166AHE" w:date="2025-01-21T20:14:00Z">
        <w:r w:rsidRPr="00E974E8">
          <w:rPr>
            <w:highlight w:val="yellow"/>
            <w:lang w:eastAsia="zh-CN"/>
            <w:rPrChange w:id="157" w:author="CU-Tianqi Xing-SA2#166AHE" w:date="2025-01-22T15:27:00Z">
              <w:rPr>
                <w:lang w:eastAsia="zh-CN"/>
              </w:rPr>
            </w:rPrChange>
          </w:rPr>
          <w:t>options</w:t>
        </w:r>
      </w:ins>
      <w:ins w:id="158" w:author="Qualcomm-Haris" w:date="2025-01-21T19:02:00Z">
        <w:r w:rsidR="00216224" w:rsidRPr="00E974E8">
          <w:rPr>
            <w:highlight w:val="yellow"/>
            <w:lang w:eastAsia="zh-CN"/>
            <w:rPrChange w:id="159" w:author="CU-Tianqi Xing-SA2#166AHE" w:date="2025-01-22T15:27:00Z">
              <w:rPr>
                <w:highlight w:val="green"/>
                <w:lang w:eastAsia="zh-CN"/>
              </w:rPr>
            </w:rPrChange>
          </w:rPr>
          <w:t xml:space="preserve"> listed </w:t>
        </w:r>
      </w:ins>
      <w:ins w:id="160" w:author="CU-Tianqi Xing-SA2#166AHE" w:date="2025-01-22T09:29:00Z">
        <w:r w:rsidR="00815815" w:rsidRPr="00E974E8">
          <w:rPr>
            <w:highlight w:val="yellow"/>
            <w:lang w:eastAsia="zh-CN"/>
            <w:rPrChange w:id="161" w:author="CU-Tianqi Xing-SA2#166AHE" w:date="2025-01-22T15:27:00Z">
              <w:rPr>
                <w:lang w:eastAsia="zh-CN"/>
              </w:rPr>
            </w:rPrChange>
          </w:rPr>
          <w:t>above</w:t>
        </w:r>
      </w:ins>
      <w:ins w:id="162" w:author="CU-Tianqi Xing-SA2#166AHE" w:date="2025-01-21T20:14:00Z">
        <w:r w:rsidRPr="00E974E8">
          <w:rPr>
            <w:highlight w:val="yellow"/>
            <w:lang w:eastAsia="zh-CN"/>
            <w:rPrChange w:id="163" w:author="CU-Tianqi Xing-SA2#166AHE" w:date="2025-01-22T15:27:00Z">
              <w:rPr>
                <w:lang w:eastAsia="zh-CN"/>
              </w:rPr>
            </w:rPrChange>
          </w:rPr>
          <w:t xml:space="preserve"> can be used</w:t>
        </w:r>
      </w:ins>
      <w:ins w:id="164" w:author="LTHM1" w:date="2025-01-21T11:45:00Z">
        <w:r w:rsidR="00BF7B6B" w:rsidRPr="00E974E8">
          <w:rPr>
            <w:highlight w:val="yellow"/>
            <w:lang w:eastAsia="zh-CN"/>
            <w:rPrChange w:id="165" w:author="CU-Tianqi Xing-SA2#166AHE" w:date="2025-01-22T15:27:00Z">
              <w:rPr>
                <w:lang w:eastAsia="zh-CN"/>
              </w:rPr>
            </w:rPrChange>
          </w:rPr>
          <w:t xml:space="preserve">, the participating operator network </w:t>
        </w:r>
        <w:del w:id="166" w:author="CU-Tianqi Xing-SA2#166AHE" w:date="2025-01-21T20:13:00Z">
          <w:r w:rsidR="00BF7B6B" w:rsidRPr="00E974E8" w:rsidDel="00D90078">
            <w:rPr>
              <w:highlight w:val="yellow"/>
              <w:lang w:eastAsia="zh-CN"/>
              <w:rPrChange w:id="167" w:author="CU-Tianqi Xing-SA2#166AHE" w:date="2025-01-22T15:27:00Z">
                <w:rPr>
                  <w:lang w:eastAsia="zh-CN"/>
                </w:rPr>
              </w:rPrChange>
            </w:rPr>
            <w:delText xml:space="preserve">(e.g. N3IWF) </w:delText>
          </w:r>
        </w:del>
        <w:del w:id="168" w:author="Qualcomm-Haris" w:date="2025-01-21T19:02:00Z">
          <w:r w:rsidR="00BF7B6B" w:rsidRPr="00E974E8" w:rsidDel="00226E25">
            <w:rPr>
              <w:highlight w:val="yellow"/>
              <w:lang w:eastAsia="zh-CN"/>
              <w:rPrChange w:id="169" w:author="CU-Tianqi Xing-SA2#166AHE" w:date="2025-01-22T15:27:00Z">
                <w:rPr>
                  <w:lang w:eastAsia="zh-CN"/>
                </w:rPr>
              </w:rPrChange>
            </w:rPr>
            <w:delText>can</w:delText>
          </w:r>
        </w:del>
      </w:ins>
      <w:ins w:id="170" w:author="Qualcomm-Haris" w:date="2025-01-21T19:02:00Z">
        <w:del w:id="171" w:author="CU-Tianqi Xing-SA2#166AHE" w:date="2025-01-22T09:30:00Z">
          <w:r w:rsidR="00226E25" w:rsidRPr="00E974E8" w:rsidDel="00815815">
            <w:rPr>
              <w:highlight w:val="yellow"/>
              <w:lang w:eastAsia="zh-CN"/>
              <w:rPrChange w:id="172" w:author="CU-Tianqi Xing-SA2#166AHE" w:date="2025-01-22T15:27:00Z">
                <w:rPr>
                  <w:lang w:eastAsia="zh-CN"/>
                </w:rPr>
              </w:rPrChange>
            </w:rPr>
            <w:delText>shall</w:delText>
          </w:r>
        </w:del>
      </w:ins>
      <w:ins w:id="173" w:author="CU-Tianqi Xing-SA2#166AHE" w:date="2025-01-22T09:30:00Z">
        <w:r w:rsidR="00815815" w:rsidRPr="00E974E8">
          <w:rPr>
            <w:highlight w:val="yellow"/>
            <w:lang w:eastAsia="zh-CN"/>
            <w:rPrChange w:id="174" w:author="CU-Tianqi Xing-SA2#166AHE" w:date="2025-01-22T15:27:00Z">
              <w:rPr>
                <w:lang w:eastAsia="zh-CN"/>
              </w:rPr>
            </w:rPrChange>
          </w:rPr>
          <w:t>can</w:t>
        </w:r>
      </w:ins>
      <w:ins w:id="175" w:author="LTHM1" w:date="2025-01-21T11:45:00Z">
        <w:r w:rsidR="00BF7B6B" w:rsidRPr="00E974E8">
          <w:rPr>
            <w:highlight w:val="yellow"/>
            <w:lang w:eastAsia="zh-CN"/>
            <w:rPrChange w:id="176" w:author="CU-Tianqi Xing-SA2#166AHE" w:date="2025-01-22T15:27:00Z">
              <w:rPr>
                <w:lang w:eastAsia="zh-CN"/>
              </w:rPr>
            </w:rPrChange>
          </w:rPr>
          <w:t xml:space="preserve"> reject</w:t>
        </w:r>
      </w:ins>
      <w:ins w:id="177" w:author="CU-Tianqi Xing-SA2#166AHE" w:date="2025-01-22T15:07:00Z">
        <w:del w:id="178" w:author="Huawei-zfq1" w:date="2025-01-22T15:47:00Z">
          <w:r w:rsidR="00E02184" w:rsidRPr="00E974E8" w:rsidDel="001A193E">
            <w:rPr>
              <w:highlight w:val="yellow"/>
              <w:lang w:eastAsia="zh-CN"/>
              <w:rPrChange w:id="179" w:author="CU-Tianqi Xing-SA2#166AHE" w:date="2025-01-22T15:27:00Z">
                <w:rPr>
                  <w:lang w:eastAsia="zh-CN"/>
                </w:rPr>
              </w:rPrChange>
            </w:rPr>
            <w:delText>/deregister</w:delText>
          </w:r>
        </w:del>
      </w:ins>
      <w:ins w:id="180" w:author="Huawei-zfq1" w:date="2025-01-21T22:23:00Z">
        <w:r w:rsidR="004932B5" w:rsidRPr="00E974E8">
          <w:rPr>
            <w:highlight w:val="yellow"/>
            <w:lang w:eastAsia="zh-CN"/>
            <w:rPrChange w:id="181" w:author="CU-Tianqi Xing-SA2#166AHE" w:date="2025-01-22T15:27:00Z">
              <w:rPr>
                <w:lang w:eastAsia="zh-CN"/>
              </w:rPr>
            </w:rPrChange>
          </w:rPr>
          <w:t xml:space="preserve"> </w:t>
        </w:r>
      </w:ins>
      <w:ins w:id="182" w:author="Qualcomm-Haris" w:date="2025-01-21T19:04:00Z">
        <w:r w:rsidR="00AA4EFB" w:rsidRPr="00E974E8">
          <w:rPr>
            <w:highlight w:val="yellow"/>
            <w:lang w:eastAsia="zh-CN"/>
            <w:rPrChange w:id="183" w:author="CU-Tianqi Xing-SA2#166AHE" w:date="2025-01-22T15:27:00Z">
              <w:rPr>
                <w:lang w:eastAsia="zh-CN"/>
              </w:rPr>
            </w:rPrChange>
          </w:rPr>
          <w:t xml:space="preserve">the </w:t>
        </w:r>
      </w:ins>
      <w:ins w:id="184" w:author="Huawei-zfq1" w:date="2025-01-21T22:23:00Z">
        <w:r w:rsidR="004932B5" w:rsidRPr="00E974E8">
          <w:rPr>
            <w:highlight w:val="yellow"/>
            <w:lang w:eastAsia="zh-CN"/>
            <w:rPrChange w:id="185" w:author="CU-Tianqi Xing-SA2#166AHE" w:date="2025-01-22T15:27:00Z">
              <w:rPr>
                <w:lang w:eastAsia="zh-CN"/>
              </w:rPr>
            </w:rPrChange>
          </w:rPr>
          <w:t xml:space="preserve">UE </w:t>
        </w:r>
        <w:del w:id="186" w:author="LTHM1" w:date="2025-01-21T17:10:00Z">
          <w:r w:rsidR="004932B5" w:rsidRPr="00E974E8" w:rsidDel="006A2649">
            <w:rPr>
              <w:highlight w:val="yellow"/>
              <w:lang w:eastAsia="zh-CN"/>
              <w:rPrChange w:id="187" w:author="CU-Tianqi Xing-SA2#166AHE" w:date="2025-01-22T15:27:00Z">
                <w:rPr>
                  <w:lang w:eastAsia="zh-CN"/>
                </w:rPr>
              </w:rPrChange>
            </w:rPr>
            <w:delText>registration</w:delText>
          </w:r>
        </w:del>
      </w:ins>
      <w:ins w:id="188" w:author="LTHM1" w:date="2025-01-21T17:10:00Z">
        <w:r w:rsidR="006A2649" w:rsidRPr="00E974E8">
          <w:rPr>
            <w:highlight w:val="yellow"/>
            <w:lang w:eastAsia="zh-CN"/>
            <w:rPrChange w:id="189" w:author="CU-Tianqi Xing-SA2#166AHE" w:date="2025-01-22T15:27:00Z">
              <w:rPr>
                <w:lang w:eastAsia="zh-CN"/>
              </w:rPr>
            </w:rPrChange>
          </w:rPr>
          <w:t>access</w:t>
        </w:r>
      </w:ins>
      <w:ins w:id="190" w:author="Huawei-zfq1" w:date="2025-01-21T22:23:00Z">
        <w:r w:rsidR="004932B5" w:rsidRPr="00E974E8">
          <w:rPr>
            <w:highlight w:val="yellow"/>
            <w:lang w:eastAsia="zh-CN"/>
            <w:rPrChange w:id="191" w:author="CU-Tianqi Xing-SA2#166AHE" w:date="2025-01-22T15:27:00Z">
              <w:rPr>
                <w:lang w:eastAsia="zh-CN"/>
              </w:rPr>
            </w:rPrChange>
          </w:rPr>
          <w:t xml:space="preserve"> via </w:t>
        </w:r>
      </w:ins>
      <w:ins w:id="192" w:author="Huawei-zfq1" w:date="2025-01-21T22:24:00Z">
        <w:r w:rsidR="004932B5" w:rsidRPr="00E974E8">
          <w:rPr>
            <w:highlight w:val="yellow"/>
            <w:lang w:eastAsia="zh-CN"/>
            <w:rPrChange w:id="193" w:author="CU-Tianqi Xing-SA2#166AHE" w:date="2025-01-22T15:27:00Z">
              <w:rPr>
                <w:lang w:eastAsia="zh-CN"/>
              </w:rPr>
            </w:rPrChange>
          </w:rPr>
          <w:t>N3IWF of HPLMN</w:t>
        </w:r>
      </w:ins>
      <w:ins w:id="194" w:author="LTHM1" w:date="2025-01-21T11:45:00Z">
        <w:r w:rsidR="00BF7B6B" w:rsidRPr="00E974E8">
          <w:rPr>
            <w:highlight w:val="yellow"/>
            <w:lang w:eastAsia="zh-CN"/>
            <w:rPrChange w:id="195" w:author="CU-Tianqi Xing-SA2#166AHE" w:date="2025-01-22T15:27:00Z">
              <w:rPr>
                <w:lang w:eastAsia="zh-CN"/>
              </w:rPr>
            </w:rPrChange>
          </w:rPr>
          <w:t xml:space="preserve"> with an existing </w:t>
        </w:r>
        <w:del w:id="196" w:author="CU-Tianqi Xing-SA2#166AHE" w:date="2025-01-21T20:16:00Z">
          <w:r w:rsidR="00BF7B6B" w:rsidRPr="00E974E8" w:rsidDel="00D90078">
            <w:rPr>
              <w:highlight w:val="yellow"/>
              <w:lang w:eastAsia="zh-CN"/>
              <w:rPrChange w:id="197" w:author="CU-Tianqi Xing-SA2#166AHE" w:date="2025-01-22T15:27:00Z">
                <w:rPr>
                  <w:lang w:eastAsia="zh-CN"/>
                </w:rPr>
              </w:rPrChange>
            </w:rPr>
            <w:delText>error code (e.g. congestion)</w:delText>
          </w:r>
        </w:del>
      </w:ins>
      <w:ins w:id="198" w:author="CU-Tianqi Xing-SA2#166AHE" w:date="2025-01-21T20:16:00Z">
        <w:r w:rsidRPr="00E974E8">
          <w:rPr>
            <w:highlight w:val="yellow"/>
            <w:lang w:eastAsia="zh-CN"/>
            <w:rPrChange w:id="199" w:author="CU-Tianqi Xing-SA2#166AHE" w:date="2025-01-22T15:27:00Z">
              <w:rPr>
                <w:lang w:eastAsia="zh-CN"/>
              </w:rPr>
            </w:rPrChange>
          </w:rPr>
          <w:t>cause value</w:t>
        </w:r>
      </w:ins>
      <w:ins w:id="200" w:author="LTHM1" w:date="2025-01-21T11:45:00Z">
        <w:r w:rsidR="00BF7B6B" w:rsidRPr="00E974E8">
          <w:rPr>
            <w:highlight w:val="yellow"/>
            <w:lang w:eastAsia="zh-CN"/>
            <w:rPrChange w:id="201" w:author="CU-Tianqi Xing-SA2#166AHE" w:date="2025-01-22T15:27:00Z">
              <w:rPr>
                <w:lang w:eastAsia="zh-CN"/>
              </w:rPr>
            </w:rPrChange>
          </w:rPr>
          <w:t xml:space="preserve"> </w:t>
        </w:r>
      </w:ins>
      <w:ins w:id="202" w:author="Qualcomm-Haris" w:date="2025-01-21T19:03:00Z">
        <w:r w:rsidR="00C8467D" w:rsidRPr="00E974E8">
          <w:rPr>
            <w:highlight w:val="yellow"/>
            <w:lang w:eastAsia="zh-CN"/>
            <w:rPrChange w:id="203" w:author="CU-Tianqi Xing-SA2#166AHE" w:date="2025-01-22T15:27:00Z">
              <w:rPr>
                <w:lang w:eastAsia="zh-CN"/>
              </w:rPr>
            </w:rPrChange>
          </w:rPr>
          <w:t xml:space="preserve">that will not allow access </w:t>
        </w:r>
      </w:ins>
      <w:ins w:id="204" w:author="Qualcomm-Haris" w:date="2025-01-21T19:04:00Z">
        <w:r w:rsidR="00E904EC" w:rsidRPr="00E974E8">
          <w:rPr>
            <w:highlight w:val="yellow"/>
            <w:lang w:eastAsia="zh-CN"/>
            <w:rPrChange w:id="205" w:author="CU-Tianqi Xing-SA2#166AHE" w:date="2025-01-22T15:27:00Z">
              <w:rPr>
                <w:lang w:eastAsia="zh-CN"/>
              </w:rPr>
            </w:rPrChange>
          </w:rPr>
          <w:t xml:space="preserve">to HPLMN via </w:t>
        </w:r>
        <w:del w:id="206" w:author="CU-Tianqi Xing-SA2#166AHE" w:date="2025-01-22T09:33:00Z">
          <w:r w:rsidR="00E904EC" w:rsidRPr="00E974E8" w:rsidDel="00815815">
            <w:rPr>
              <w:highlight w:val="yellow"/>
              <w:lang w:eastAsia="zh-CN"/>
              <w:rPrChange w:id="207" w:author="CU-Tianqi Xing-SA2#166AHE" w:date="2025-01-22T15:27:00Z">
                <w:rPr>
                  <w:lang w:eastAsia="zh-CN"/>
                </w:rPr>
              </w:rPrChange>
            </w:rPr>
            <w:delText>non-3GPP access</w:delText>
          </w:r>
        </w:del>
      </w:ins>
      <w:ins w:id="208" w:author="CU-Tianqi Xing-SA2#166AHE" w:date="2025-01-22T09:33:00Z">
        <w:r w:rsidR="00815815" w:rsidRPr="00E974E8">
          <w:rPr>
            <w:highlight w:val="yellow"/>
            <w:lang w:eastAsia="zh-CN"/>
            <w:rPrChange w:id="209" w:author="CU-Tianqi Xing-SA2#166AHE" w:date="2025-01-22T15:27:00Z">
              <w:rPr>
                <w:lang w:eastAsia="zh-CN"/>
              </w:rPr>
            </w:rPrChange>
          </w:rPr>
          <w:t>N3IWF</w:t>
        </w:r>
      </w:ins>
      <w:ins w:id="210" w:author="Qualcomm-Haris" w:date="2025-01-21T19:04:00Z">
        <w:r w:rsidR="00E904EC" w:rsidRPr="00E974E8">
          <w:rPr>
            <w:highlight w:val="yellow"/>
            <w:lang w:eastAsia="zh-CN"/>
            <w:rPrChange w:id="211" w:author="CU-Tianqi Xing-SA2#166AHE" w:date="2025-01-22T15:27:00Z">
              <w:rPr>
                <w:lang w:eastAsia="zh-CN"/>
              </w:rPr>
            </w:rPrChange>
          </w:rPr>
          <w:t xml:space="preserve"> </w:t>
        </w:r>
      </w:ins>
      <w:ins w:id="212" w:author="LTHM1" w:date="2025-01-21T11:45:00Z">
        <w:del w:id="213" w:author="Huawei-zfq1" w:date="2025-01-21T22:24:00Z">
          <w:r w:rsidR="00BF7B6B" w:rsidRPr="00E974E8" w:rsidDel="004932B5">
            <w:rPr>
              <w:highlight w:val="yellow"/>
              <w:lang w:eastAsia="zh-CN"/>
              <w:rPrChange w:id="214" w:author="CU-Tianqi Xing-SA2#166AHE" w:date="2025-01-22T15:27:00Z">
                <w:rPr>
                  <w:lang w:eastAsia="zh-CN"/>
                </w:rPr>
              </w:rPrChange>
            </w:rPr>
            <w:delText xml:space="preserve">an UE access via N3IWF of HPLMN </w:delText>
          </w:r>
        </w:del>
        <w:r w:rsidR="00BF7B6B" w:rsidRPr="00E974E8">
          <w:rPr>
            <w:highlight w:val="yellow"/>
            <w:lang w:eastAsia="zh-CN"/>
            <w:rPrChange w:id="215" w:author="CU-Tianqi Xing-SA2#166AHE" w:date="2025-01-22T15:27:00Z">
              <w:rPr>
                <w:lang w:eastAsia="zh-CN"/>
              </w:rPr>
            </w:rPrChange>
          </w:rPr>
          <w:t>when it detects</w:t>
        </w:r>
        <w:del w:id="216" w:author="Huawei-zfq1" w:date="2025-01-21T22:25:00Z">
          <w:r w:rsidR="00BF7B6B" w:rsidRPr="00E974E8" w:rsidDel="004932B5">
            <w:rPr>
              <w:highlight w:val="yellow"/>
              <w:lang w:eastAsia="zh-CN"/>
              <w:rPrChange w:id="217" w:author="CU-Tianqi Xing-SA2#166AHE" w:date="2025-01-22T15:27:00Z">
                <w:rPr>
                  <w:lang w:eastAsia="zh-CN"/>
                </w:rPr>
              </w:rPrChange>
            </w:rPr>
            <w:delText xml:space="preserve"> a N3IWF access of an </w:delText>
          </w:r>
        </w:del>
      </w:ins>
      <w:ins w:id="218" w:author="Huawei-zfq1" w:date="2025-01-21T22:25:00Z">
        <w:r w:rsidR="004932B5" w:rsidRPr="00E974E8">
          <w:rPr>
            <w:highlight w:val="yellow"/>
            <w:lang w:eastAsia="zh-CN"/>
            <w:rPrChange w:id="219" w:author="CU-Tianqi Xing-SA2#166AHE" w:date="2025-01-22T15:27:00Z">
              <w:rPr>
                <w:lang w:eastAsia="zh-CN"/>
              </w:rPr>
            </w:rPrChange>
          </w:rPr>
          <w:t xml:space="preserve"> the </w:t>
        </w:r>
      </w:ins>
      <w:ins w:id="220" w:author="LTHM1" w:date="2025-01-21T11:45:00Z">
        <w:r w:rsidR="00BF7B6B" w:rsidRPr="00E974E8">
          <w:rPr>
            <w:highlight w:val="yellow"/>
            <w:lang w:eastAsia="zh-CN"/>
            <w:rPrChange w:id="221" w:author="CU-Tianqi Xing-SA2#166AHE" w:date="2025-01-22T15:27:00Z">
              <w:rPr>
                <w:lang w:eastAsia="zh-CN"/>
              </w:rPr>
            </w:rPrChange>
          </w:rPr>
          <w:t xml:space="preserve">UE </w:t>
        </w:r>
      </w:ins>
      <w:ins w:id="222" w:author="Huawei-zfq1" w:date="2025-01-21T22:25:00Z">
        <w:r w:rsidR="004932B5" w:rsidRPr="00E974E8">
          <w:rPr>
            <w:highlight w:val="yellow"/>
            <w:lang w:eastAsia="zh-CN"/>
            <w:rPrChange w:id="223" w:author="CU-Tianqi Xing-SA2#166AHE" w:date="2025-01-22T15:27:00Z">
              <w:rPr>
                <w:lang w:eastAsia="zh-CN"/>
              </w:rPr>
            </w:rPrChange>
          </w:rPr>
          <w:t xml:space="preserve">has been </w:t>
        </w:r>
      </w:ins>
      <w:ins w:id="224" w:author="LTHM1" w:date="2025-01-21T11:45:00Z">
        <w:r w:rsidR="00BF7B6B" w:rsidRPr="00E974E8">
          <w:rPr>
            <w:highlight w:val="yellow"/>
            <w:lang w:eastAsia="zh-CN"/>
            <w:rPrChange w:id="225" w:author="CU-Tianqi Xing-SA2#166AHE" w:date="2025-01-22T15:27:00Z">
              <w:rPr>
                <w:lang w:eastAsia="zh-CN"/>
              </w:rPr>
            </w:rPrChange>
          </w:rPr>
          <w:t>registered</w:t>
        </w:r>
      </w:ins>
      <w:ins w:id="226" w:author="CU-Tianqi Xing-SA2#166AHE" w:date="2025-01-22T15:09:00Z">
        <w:del w:id="227" w:author="Huawei-zfq1" w:date="2025-01-22T15:47:00Z">
          <w:r w:rsidR="00E02184" w:rsidRPr="00E974E8" w:rsidDel="001A193E">
            <w:rPr>
              <w:highlight w:val="yellow"/>
              <w:lang w:eastAsia="zh-CN"/>
              <w:rPrChange w:id="228" w:author="CU-Tianqi Xing-SA2#166AHE" w:date="2025-01-22T15:27:00Z">
                <w:rPr>
                  <w:lang w:eastAsia="zh-CN"/>
                </w:rPr>
              </w:rPrChange>
            </w:rPr>
            <w:delText>/tries</w:delText>
          </w:r>
        </w:del>
        <w:r w:rsidR="00E02184" w:rsidRPr="00E974E8">
          <w:rPr>
            <w:highlight w:val="yellow"/>
            <w:lang w:eastAsia="zh-CN"/>
            <w:rPrChange w:id="229" w:author="CU-Tianqi Xing-SA2#166AHE" w:date="2025-01-22T15:27:00Z">
              <w:rPr>
                <w:lang w:eastAsia="zh-CN"/>
              </w:rPr>
            </w:rPrChange>
          </w:rPr>
          <w:t xml:space="preserve"> </w:t>
        </w:r>
        <w:del w:id="230" w:author="Huawei-zfq1" w:date="2025-01-22T15:47:00Z">
          <w:r w:rsidR="00E02184" w:rsidRPr="00E974E8" w:rsidDel="001A193E">
            <w:rPr>
              <w:highlight w:val="yellow"/>
              <w:lang w:eastAsia="zh-CN"/>
              <w:rPrChange w:id="231" w:author="CU-Tianqi Xing-SA2#166AHE" w:date="2025-01-22T15:27:00Z">
                <w:rPr>
                  <w:lang w:eastAsia="zh-CN"/>
                </w:rPr>
              </w:rPrChange>
            </w:rPr>
            <w:delText>to register</w:delText>
          </w:r>
        </w:del>
      </w:ins>
      <w:ins w:id="232" w:author="LTHM1" w:date="2025-01-21T11:45:00Z">
        <w:del w:id="233" w:author="Huawei-zfq1" w:date="2025-01-22T15:47:00Z">
          <w:r w:rsidR="00BF7B6B" w:rsidRPr="00E974E8" w:rsidDel="001A193E">
            <w:rPr>
              <w:highlight w:val="yellow"/>
              <w:lang w:eastAsia="zh-CN"/>
              <w:rPrChange w:id="234" w:author="CU-Tianqi Xing-SA2#166AHE" w:date="2025-01-22T15:27:00Z">
                <w:rPr>
                  <w:lang w:eastAsia="zh-CN"/>
                </w:rPr>
              </w:rPrChange>
            </w:rPr>
            <w:delText xml:space="preserve"> </w:delText>
          </w:r>
        </w:del>
        <w:del w:id="235" w:author="Huawei-zfq1" w:date="2025-01-21T22:26:00Z">
          <w:r w:rsidR="00BF7B6B" w:rsidRPr="00E974E8" w:rsidDel="004932B5">
            <w:rPr>
              <w:highlight w:val="yellow"/>
              <w:lang w:eastAsia="zh-CN"/>
              <w:rPrChange w:id="236" w:author="CU-Tianqi Xing-SA2#166AHE" w:date="2025-01-22T15:27:00Z">
                <w:rPr>
                  <w:lang w:eastAsia="zh-CN"/>
                </w:rPr>
              </w:rPrChange>
            </w:rPr>
            <w:delText>on</w:delText>
          </w:r>
        </w:del>
      </w:ins>
      <w:ins w:id="237" w:author="Huawei-zfq1" w:date="2025-01-21T22:26:00Z">
        <w:r w:rsidR="004932B5" w:rsidRPr="00E974E8">
          <w:rPr>
            <w:highlight w:val="yellow"/>
            <w:lang w:eastAsia="zh-CN"/>
            <w:rPrChange w:id="238" w:author="CU-Tianqi Xing-SA2#166AHE" w:date="2025-01-22T15:27:00Z">
              <w:rPr>
                <w:lang w:eastAsia="zh-CN"/>
              </w:rPr>
            </w:rPrChange>
          </w:rPr>
          <w:t>to</w:t>
        </w:r>
      </w:ins>
      <w:ins w:id="239" w:author="LTHM1" w:date="2025-01-21T11:45:00Z">
        <w:r w:rsidR="00BF7B6B" w:rsidRPr="00E974E8">
          <w:rPr>
            <w:highlight w:val="yellow"/>
            <w:lang w:eastAsia="zh-CN"/>
            <w:rPrChange w:id="240" w:author="CU-Tianqi Xing-SA2#166AHE" w:date="2025-01-22T15:27:00Z">
              <w:rPr>
                <w:lang w:eastAsia="zh-CN"/>
              </w:rPr>
            </w:rPrChange>
          </w:rPr>
          <w:t xml:space="preserve"> its HPLMN ID via Indirect Network Sharing</w:t>
        </w:r>
      </w:ins>
      <w:ins w:id="241" w:author="CU-Tianqi Xing-SA2#166AHE" w:date="2025-01-21T20:25:00Z">
        <w:r w:rsidR="005E7787" w:rsidRPr="00E974E8">
          <w:rPr>
            <w:highlight w:val="yellow"/>
            <w:lang w:eastAsia="zh-CN"/>
            <w:rPrChange w:id="242" w:author="CU-Tianqi Xing-SA2#166AHE" w:date="2025-01-22T15:27:00Z">
              <w:rPr>
                <w:lang w:eastAsia="zh-CN"/>
              </w:rPr>
            </w:rPrChange>
          </w:rPr>
          <w:t>.</w:t>
        </w:r>
      </w:ins>
      <w:ins w:id="243" w:author="CU-Tianqi Xing-SA2#166AHE" w:date="2025-01-22T15:05:00Z">
        <w:r w:rsidR="00E02184"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E77F" w14:textId="77777777" w:rsidR="006B6F72" w:rsidRDefault="006B6F72">
      <w:r>
        <w:separator/>
      </w:r>
    </w:p>
  </w:endnote>
  <w:endnote w:type="continuationSeparator" w:id="0">
    <w:p w14:paraId="559633C0" w14:textId="77777777" w:rsidR="006B6F72" w:rsidRDefault="006B6F72">
      <w:r>
        <w:continuationSeparator/>
      </w:r>
    </w:p>
  </w:endnote>
  <w:endnote w:type="continuationNotice" w:id="1">
    <w:p w14:paraId="4E42948E" w14:textId="77777777" w:rsidR="006B6F72" w:rsidRDefault="006B6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0662" w14:textId="77777777" w:rsidR="006B6F72" w:rsidRDefault="006B6F72">
      <w:r>
        <w:separator/>
      </w:r>
    </w:p>
  </w:footnote>
  <w:footnote w:type="continuationSeparator" w:id="0">
    <w:p w14:paraId="1543BA2C" w14:textId="77777777" w:rsidR="006B6F72" w:rsidRDefault="006B6F72">
      <w:r>
        <w:continuationSeparator/>
      </w:r>
    </w:p>
  </w:footnote>
  <w:footnote w:type="continuationNotice" w:id="1">
    <w:p w14:paraId="4AC6DB3D" w14:textId="77777777" w:rsidR="006B6F72" w:rsidRDefault="006B6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2025-01-22T07:48:00Z</dcterms:created>
  <dcterms:modified xsi:type="dcterms:W3CDTF">2025-01-22T07:48:00Z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