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944D3" w14:textId="229626DE"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ZTE1" w:date="2025-01-21T11:55:00Z">
        <w:r w:rsidR="00F107DD">
          <w:rPr>
            <w:b/>
            <w:i/>
            <w:sz w:val="28"/>
            <w:lang w:eastAsia="zh-CN"/>
          </w:rPr>
          <w:t>3</w:t>
        </w:r>
      </w:ins>
      <w:ins w:id="2" w:author="HW-r02" w:date="2025-01-21T10:18:00Z">
        <w:del w:id="3" w:author="ZTE1" w:date="2025-01-21T11:55:00Z">
          <w:r w:rsidR="00481A4B" w:rsidDel="00F107DD">
            <w:rPr>
              <w:rFonts w:hint="eastAsia"/>
              <w:b/>
              <w:i/>
              <w:sz w:val="28"/>
              <w:lang w:eastAsia="zh-CN"/>
            </w:rPr>
            <w:delText>2</w:delText>
          </w:r>
        </w:del>
      </w:ins>
      <w:bookmarkStart w:id="4" w:name="_GoBack"/>
      <w:bookmarkEnd w:id="4"/>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55F4AE9" w:rsidR="003E176A" w:rsidRPr="003279A2" w:rsidRDefault="003279A2">
            <w:pPr>
              <w:pStyle w:val="CRCoverPage"/>
              <w:spacing w:after="0"/>
              <w:jc w:val="center"/>
              <w:rPr>
                <w:b/>
                <w:sz w:val="28"/>
              </w:rPr>
            </w:pPr>
            <w:r w:rsidRPr="003279A2">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5" w:name="_Hlt497126619"/>
              <w:r w:rsidRPr="00077D85">
                <w:rPr>
                  <w:rStyle w:val="aff9"/>
                  <w:rFonts w:cs="Arial"/>
                  <w:b/>
                  <w:i/>
                  <w:color w:val="FF0000"/>
                </w:rPr>
                <w:t>L</w:t>
              </w:r>
              <w:bookmarkEnd w:id="5"/>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226FE5C" w:rsidR="0091107C" w:rsidRPr="00473146" w:rsidRDefault="0091107C" w:rsidP="0091107C">
            <w:pPr>
              <w:pStyle w:val="CRCoverPage"/>
              <w:spacing w:after="0"/>
              <w:ind w:left="100"/>
              <w:rPr>
                <w:lang w:val="es-ES"/>
              </w:rPr>
            </w:pPr>
            <w:r w:rsidRPr="00473146">
              <w:rPr>
                <w:lang w:val="es-ES"/>
              </w:rPr>
              <w:t>Ericsson</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等线"/>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等线"/>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等线"/>
                <w:lang w:eastAsia="zh-CN"/>
              </w:rPr>
            </w:pPr>
            <w:r w:rsidRPr="00EC5462">
              <w:rPr>
                <w:rFonts w:ascii="Arial" w:eastAsia="等线" w:hAnsi="Arial"/>
                <w:lang w:eastAsia="zh-CN"/>
              </w:rPr>
              <w:t>Changes:</w:t>
            </w:r>
          </w:p>
          <w:p w14:paraId="2E2A5D4A" w14:textId="65E07C8E" w:rsidR="002023F8" w:rsidRDefault="0091107C" w:rsidP="002023F8">
            <w:pPr>
              <w:rPr>
                <w:rFonts w:ascii="Arial" w:eastAsia="等线" w:hAnsi="Arial"/>
                <w:lang w:eastAsia="zh-CN"/>
              </w:rPr>
            </w:pPr>
            <w:r w:rsidRPr="00EC5462">
              <w:rPr>
                <w:rFonts w:ascii="Arial" w:eastAsia="等线" w:hAnsi="Arial"/>
                <w:lang w:eastAsia="zh-CN"/>
              </w:rPr>
              <w:t xml:space="preserve"> -  </w:t>
            </w:r>
            <w:r w:rsidR="002023F8">
              <w:rPr>
                <w:rFonts w:ascii="Arial" w:eastAsia="等线" w:hAnsi="Arial"/>
                <w:lang w:eastAsia="zh-CN"/>
              </w:rPr>
              <w:t>A</w:t>
            </w:r>
            <w:r w:rsidR="00A364EC">
              <w:rPr>
                <w:rFonts w:ascii="Arial" w:eastAsia="等线" w:hAnsi="Arial"/>
                <w:lang w:eastAsia="zh-CN"/>
              </w:rPr>
              <w:t xml:space="preserve">dded the </w:t>
            </w:r>
            <w:r w:rsidR="002023F8">
              <w:rPr>
                <w:rFonts w:ascii="Arial" w:eastAsia="等线" w:hAnsi="Arial"/>
                <w:lang w:eastAsia="zh-CN"/>
              </w:rPr>
              <w:t xml:space="preserve">missing </w:t>
            </w:r>
            <w:r w:rsidR="00A364EC">
              <w:rPr>
                <w:rFonts w:ascii="Arial" w:eastAsia="等线" w:hAnsi="Arial"/>
                <w:lang w:eastAsia="zh-CN"/>
              </w:rPr>
              <w:t xml:space="preserve">case of subscription to UPF event for </w:t>
            </w:r>
            <w:proofErr w:type="spellStart"/>
            <w:r w:rsidR="00A364EC">
              <w:rPr>
                <w:rFonts w:ascii="Arial" w:eastAsia="等线" w:hAnsi="Arial"/>
                <w:lang w:eastAsia="zh-CN"/>
              </w:rPr>
              <w:t>Any_UE</w:t>
            </w:r>
            <w:proofErr w:type="spellEnd"/>
            <w:r w:rsidR="00A364EC">
              <w:rPr>
                <w:rFonts w:ascii="Arial" w:eastAsia="等线" w:hAnsi="Arial"/>
                <w:lang w:eastAsia="zh-CN"/>
              </w:rPr>
              <w:t xml:space="preserve"> and </w:t>
            </w:r>
            <w:proofErr w:type="spellStart"/>
            <w:r w:rsidR="00A364EC">
              <w:rPr>
                <w:rFonts w:ascii="Arial" w:eastAsia="等线" w:hAnsi="Arial"/>
                <w:lang w:eastAsia="zh-CN"/>
              </w:rPr>
              <w:t>Group_ID</w:t>
            </w:r>
            <w:proofErr w:type="spellEnd"/>
            <w:r w:rsidR="002023F8">
              <w:rPr>
                <w:rFonts w:ascii="Arial" w:eastAsia="等线" w:hAnsi="Arial"/>
                <w:lang w:eastAsia="zh-CN"/>
              </w:rPr>
              <w:t xml:space="preserve"> to the information flows for subscription indirectly via SMF </w:t>
            </w:r>
            <w:r w:rsidR="002023F8" w:rsidRPr="002023F8">
              <w:rPr>
                <w:rFonts w:ascii="Arial" w:eastAsia="等线" w:hAnsi="Arial"/>
                <w:lang w:eastAsia="zh-CN"/>
              </w:rPr>
              <w:t>during UPF relocation and PDU Session release</w:t>
            </w:r>
            <w:r w:rsidR="002023F8">
              <w:rPr>
                <w:rFonts w:ascii="Arial" w:eastAsia="等线" w:hAnsi="Arial"/>
                <w:lang w:eastAsia="zh-CN"/>
              </w:rPr>
              <w:t>.</w:t>
            </w:r>
          </w:p>
          <w:p w14:paraId="75D7B038" w14:textId="61805845" w:rsidR="0091107C" w:rsidRPr="00525A45" w:rsidRDefault="002023F8" w:rsidP="002543D7">
            <w:pPr>
              <w:pStyle w:val="B2"/>
              <w:spacing w:after="120"/>
              <w:ind w:left="0"/>
              <w:rPr>
                <w:rFonts w:ascii="Arial" w:eastAsia="等线" w:hAnsi="Arial"/>
                <w:lang w:eastAsia="zh-CN"/>
              </w:rPr>
            </w:pPr>
            <w:r>
              <w:rPr>
                <w:rFonts w:ascii="Arial" w:eastAsia="等线" w:hAnsi="Arial"/>
                <w:lang w:eastAsia="zh-CN"/>
              </w:rPr>
              <w:t xml:space="preserve">- Added the missing case of subscription to UPF event for </w:t>
            </w:r>
            <w:proofErr w:type="spellStart"/>
            <w:r>
              <w:rPr>
                <w:rFonts w:ascii="Arial" w:eastAsia="等线" w:hAnsi="Arial"/>
                <w:lang w:eastAsia="zh-CN"/>
              </w:rPr>
              <w:t>Any_UE</w:t>
            </w:r>
            <w:proofErr w:type="spellEnd"/>
            <w:r>
              <w:rPr>
                <w:rFonts w:ascii="Arial" w:eastAsia="等线" w:hAnsi="Arial"/>
                <w:lang w:eastAsia="zh-CN"/>
              </w:rPr>
              <w:t xml:space="preserve"> to the information flows for subscription directly to UPF </w:t>
            </w:r>
            <w:r w:rsidRPr="002023F8">
              <w:rPr>
                <w:rFonts w:ascii="Arial" w:eastAsia="等线" w:hAnsi="Arial"/>
                <w:lang w:eastAsia="zh-CN"/>
              </w:rPr>
              <w:t xml:space="preserve">during </w:t>
            </w:r>
            <w:r>
              <w:rPr>
                <w:rFonts w:ascii="Arial" w:eastAsia="等线"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47342502"/>
      <w:bookmarkStart w:id="7" w:name="_Toc20149762"/>
      <w:bookmarkStart w:id="8" w:name="_Toc45183660"/>
      <w:bookmarkStart w:id="9" w:name="_Toc47342425"/>
      <w:bookmarkStart w:id="10" w:name="_Toc5026447"/>
      <w:bookmarkStart w:id="11" w:name="_Toc20149834"/>
      <w:bookmarkStart w:id="12" w:name="_Toc59095553"/>
      <w:bookmarkStart w:id="13" w:name="_Toc27846554"/>
      <w:bookmarkStart w:id="14" w:name="_Toc11137165"/>
      <w:bookmarkStart w:id="15" w:name="_Toc36187679"/>
      <w:bookmarkStart w:id="16" w:name="_Toc45183583"/>
      <w:bookmarkStart w:id="17" w:name="_PERM_MCCTEMPBM_CRPT13420005___5"/>
      <w:bookmarkStart w:id="18" w:name="_Toc36187756"/>
      <w:bookmarkStart w:id="19" w:name="_Toc27846628"/>
      <w:bookmarkStart w:id="20" w:name="_Toc114665633"/>
      <w:bookmarkStart w:id="21" w:name="_Toc51769125"/>
      <w:bookmarkStart w:id="22" w:name="_Toc59095475"/>
      <w:bookmarkStart w:id="23"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0139AB6F" w14:textId="77777777" w:rsidR="00525A45" w:rsidRDefault="00525A45" w:rsidP="00525A45">
      <w:pPr>
        <w:rPr>
          <w:noProof/>
        </w:rPr>
      </w:pPr>
      <w:bookmarkStart w:id="24" w:name="_Hlk1809428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4F0DFA" w14:textId="77777777" w:rsidR="00B91C45" w:rsidRDefault="00B91C45" w:rsidP="00B91C45">
      <w:pPr>
        <w:pStyle w:val="50"/>
      </w:pPr>
      <w:bookmarkStart w:id="25" w:name="_Toc186959840"/>
      <w:bookmarkEnd w:id="24"/>
      <w:r>
        <w:t>4.15.4.5.6</w:t>
      </w:r>
      <w:r>
        <w:tab/>
        <w:t>Information flow for subscription to UPF event exposure service via SMF during UPF relocation and PDU Session release</w:t>
      </w:r>
      <w:bookmarkEnd w:id="25"/>
    </w:p>
    <w:bookmarkStart w:id="26" w:name="_CRFigure4_15_4_5_61"/>
    <w:p w14:paraId="52D80FA7" w14:textId="77777777" w:rsidR="00B91C45" w:rsidRDefault="00B91C45" w:rsidP="00B91C45">
      <w:pPr>
        <w:pStyle w:val="TH"/>
      </w:pPr>
      <w:r>
        <w:rPr>
          <w:noProof/>
        </w:rPr>
        <w:object w:dxaOrig="9931" w:dyaOrig="8701" w14:anchorId="338E4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330.75pt" o:ole="">
            <v:imagedata r:id="rId15" o:title="" cropbottom="13704f"/>
          </v:shape>
          <o:OLEObject Type="Embed" ProgID="Visio.Drawing.15" ShapeID="_x0000_i1025" DrawAspect="Content" ObjectID="_1798966199" r:id="rId16"/>
        </w:object>
      </w:r>
    </w:p>
    <w:p w14:paraId="45DD5FCC" w14:textId="77777777" w:rsidR="00B91C45" w:rsidRDefault="00B91C45" w:rsidP="00B91C45">
      <w:pPr>
        <w:pStyle w:val="TF"/>
      </w:pPr>
      <w:r>
        <w:t xml:space="preserve">Figure </w:t>
      </w:r>
      <w:bookmarkEnd w:id="26"/>
      <w:r>
        <w:t>4.15.4.5.6-1: Subscription to UPF event exposure service via SMF during UPF relocation and PDU Session release</w:t>
      </w:r>
    </w:p>
    <w:p w14:paraId="58B0DEB0" w14:textId="1E930C1A" w:rsidR="00B91C45" w:rsidRDefault="00B91C45" w:rsidP="00B91C45">
      <w:pPr>
        <w:rPr>
          <w:ins w:id="27" w:author="Ericsson " w:date="2025-01-07T16:49:00Z"/>
        </w:rPr>
      </w:pPr>
      <w:r>
        <w:t>This information flow is used in the scenario of UPF relocation, e.g.</w:t>
      </w:r>
      <w:ins w:id="28"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29" w:author="Ericsson " w:date="2025-01-07T16:56:00Z">
        <w:r>
          <w:t xml:space="preserve">When </w:t>
        </w:r>
      </w:ins>
      <w:ins w:id="30" w:author="Ericsson " w:date="2025-01-07T16:57:00Z">
        <w:r>
          <w:t xml:space="preserve">the </w:t>
        </w:r>
      </w:ins>
      <w:ins w:id="31" w:author="Ericsson " w:date="2025-01-07T16:56:00Z">
        <w:r>
          <w:t xml:space="preserve">UPF event consumer </w:t>
        </w:r>
      </w:ins>
      <w:ins w:id="32" w:author="Ericsson " w:date="2025-01-07T17:55:00Z">
        <w:r w:rsidR="00DB5132">
          <w:t>targets</w:t>
        </w:r>
      </w:ins>
      <w:ins w:id="33" w:author="Ericsson " w:date="2025-01-07T16:56:00Z">
        <w:r>
          <w:t xml:space="preserve"> a specific UE</w:t>
        </w:r>
      </w:ins>
      <w:ins w:id="34" w:author="Ericsson " w:date="2025-01-07T16:57:00Z">
        <w:r>
          <w:t>,</w:t>
        </w:r>
      </w:ins>
      <w:ins w:id="35" w:author="Ericsson " w:date="2025-01-07T16:56:00Z">
        <w:r>
          <w:t xml:space="preserve"> </w:t>
        </w:r>
      </w:ins>
      <w:ins w:id="36" w:author="Ericsson " w:date="2025-01-07T16:57:00Z">
        <w:r>
          <w:t>t</w:t>
        </w:r>
      </w:ins>
      <w:ins w:id="37" w:author="Ericsson " w:date="2025-01-07T16:49:00Z">
        <w:r w:rsidR="0097578F">
          <w:t xml:space="preserve">he </w:t>
        </w:r>
      </w:ins>
      <w:ins w:id="38" w:author="Ericsson " w:date="2025-01-07T16:54:00Z">
        <w:r w:rsidR="003613B7">
          <w:t>procedure</w:t>
        </w:r>
      </w:ins>
      <w:ins w:id="39" w:author="Ericsson " w:date="2025-01-07T16:49:00Z">
        <w:r w:rsidR="0097578F">
          <w:t xml:space="preserve"> </w:t>
        </w:r>
      </w:ins>
      <w:ins w:id="40" w:author="Ericsson " w:date="2025-01-07T16:57:00Z">
        <w:r>
          <w:t>is as follows</w:t>
        </w:r>
      </w:ins>
      <w:ins w:id="41" w:author="Ericsson " w:date="2025-01-07T16:50:00Z">
        <w:r w:rsidR="00BF5CA8">
          <w:t>:</w:t>
        </w:r>
      </w:ins>
    </w:p>
    <w:p w14:paraId="145BEE04" w14:textId="48B8E46B"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42" w:author="HW-r02" w:date="2025-01-21T10:19:00Z">
        <w:r w:rsidRPr="002E08F6" w:rsidDel="00925383">
          <w:rPr>
            <w:highlight w:val="yellow"/>
            <w:rPrChange w:id="43" w:author="HW-r02" w:date="2025-01-21T10:19:00Z">
              <w:rPr/>
            </w:rPrChange>
          </w:rPr>
          <w:delText>D</w:delText>
        </w:r>
      </w:del>
      <w:ins w:id="44" w:author="HW-r02" w:date="2025-01-21T10:19:00Z">
        <w:r w:rsidR="00925383" w:rsidRPr="002E08F6">
          <w:rPr>
            <w:highlight w:val="yellow"/>
            <w:rPrChange w:id="45" w:author="HW-r02" w:date="2025-01-21T10:19:00Z">
              <w:rPr/>
            </w:rPrChange>
          </w:rPr>
          <w:t>d</w:t>
        </w:r>
      </w:ins>
      <w:r>
        <w:t xml:space="preserve">ata reporting indication, which indicates how to handle the data collected by the source UPF </w:t>
      </w:r>
      <w:ins w:id="46" w:author="HW-r02" w:date="2025-01-21T10:19:00Z">
        <w:r w:rsidR="003C52C7" w:rsidRPr="00CB5B30">
          <w:rPr>
            <w:highlight w:val="yellow"/>
            <w:rPrChange w:id="47" w:author="HW-r02" w:date="2025-01-21T10:21:00Z">
              <w:rPr/>
            </w:rPrChange>
          </w:rPr>
          <w:t xml:space="preserve">for the subscribed event </w:t>
        </w:r>
      </w:ins>
      <w:r w:rsidRPr="00CB5B30">
        <w:rPr>
          <w:highlight w:val="yellow"/>
          <w:rPrChange w:id="48" w:author="HW-r02" w:date="2025-01-21T10:21:00Z">
            <w:rPr/>
          </w:rPrChange>
        </w:rPr>
        <w:t xml:space="preserve">when </w:t>
      </w:r>
      <w:ins w:id="49" w:author="Ericsson " w:date="2025-01-07T12:22:00Z">
        <w:r w:rsidR="00A952F8" w:rsidRPr="00CB5B30">
          <w:rPr>
            <w:highlight w:val="yellow"/>
            <w:rPrChange w:id="50" w:author="HW-r02" w:date="2025-01-21T10:21:00Z">
              <w:rPr/>
            </w:rPrChange>
          </w:rPr>
          <w:t xml:space="preserve">the N4 session </w:t>
        </w:r>
      </w:ins>
      <w:ins w:id="51" w:author="HW-r02" w:date="2025-01-21T10:19:00Z">
        <w:r w:rsidR="00BC36F8" w:rsidRPr="00CB5B30">
          <w:rPr>
            <w:highlight w:val="yellow"/>
            <w:rPrChange w:id="52" w:author="HW-r02" w:date="2025-01-21T10:21:00Z">
              <w:rPr/>
            </w:rPrChange>
          </w:rPr>
          <w:t xml:space="preserve">of the UPF </w:t>
        </w:r>
      </w:ins>
      <w:ins w:id="53" w:author="Ericsson " w:date="2025-01-07T12:22:00Z">
        <w:r w:rsidR="00A952F8" w:rsidRPr="00CB5B30">
          <w:rPr>
            <w:highlight w:val="yellow"/>
            <w:rPrChange w:id="54" w:author="HW-r02" w:date="2025-01-21T10:21:00Z">
              <w:rPr/>
            </w:rPrChange>
          </w:rPr>
          <w:t xml:space="preserve">is released </w:t>
        </w:r>
      </w:ins>
      <w:ins w:id="55" w:author="HW-r02" w:date="2025-01-21T10:19:00Z">
        <w:r w:rsidR="001C240F" w:rsidRPr="00CB5B30">
          <w:rPr>
            <w:highlight w:val="yellow"/>
            <w:rPrChange w:id="56" w:author="HW-r02" w:date="2025-01-21T10:21:00Z">
              <w:rPr/>
            </w:rPrChange>
          </w:rPr>
          <w:t>(</w:t>
        </w:r>
      </w:ins>
      <w:ins w:id="57" w:author="Ericsson " w:date="2025-01-07T12:22:00Z">
        <w:r w:rsidR="00A952F8" w:rsidRPr="00CB5B30">
          <w:rPr>
            <w:highlight w:val="yellow"/>
            <w:rPrChange w:id="58" w:author="HW-r02" w:date="2025-01-21T10:21:00Z">
              <w:rPr/>
            </w:rPrChange>
          </w:rPr>
          <w:t>e.g.</w:t>
        </w:r>
      </w:ins>
      <w:ins w:id="59" w:author="HW-r02" w:date="2025-01-21T10:19:00Z">
        <w:r w:rsidR="00012BFC" w:rsidRPr="00CB5B30">
          <w:rPr>
            <w:highlight w:val="yellow"/>
            <w:rPrChange w:id="60" w:author="HW-r02" w:date="2025-01-21T10:21:00Z">
              <w:rPr/>
            </w:rPrChange>
          </w:rPr>
          <w:t>,</w:t>
        </w:r>
      </w:ins>
      <w:ins w:id="61" w:author="Ericsson " w:date="2025-01-07T12:22:00Z">
        <w:r w:rsidR="00A952F8" w:rsidRPr="00CB5B30">
          <w:rPr>
            <w:highlight w:val="yellow"/>
            <w:rPrChange w:id="62" w:author="HW-r02" w:date="2025-01-21T10:21:00Z">
              <w:rPr/>
            </w:rPrChange>
          </w:rPr>
          <w:t xml:space="preserve"> </w:t>
        </w:r>
        <w:del w:id="63" w:author="HW-r02" w:date="2025-01-21T10:20:00Z">
          <w:r w:rsidR="00A952F8" w:rsidRPr="00CB5B30" w:rsidDel="00257A35">
            <w:rPr>
              <w:highlight w:val="yellow"/>
              <w:rPrChange w:id="64" w:author="HW-r02" w:date="2025-01-21T10:21:00Z">
                <w:rPr/>
              </w:rPrChange>
            </w:rPr>
            <w:delText xml:space="preserve">when </w:delText>
          </w:r>
        </w:del>
      </w:ins>
      <w:ins w:id="65" w:author="HW-r02" w:date="2025-01-21T10:20:00Z">
        <w:r w:rsidR="00257A35" w:rsidRPr="00CB5B30">
          <w:rPr>
            <w:highlight w:val="yellow"/>
            <w:rPrChange w:id="66" w:author="HW-r02" w:date="2025-01-21T10:21:00Z">
              <w:rPr/>
            </w:rPrChange>
          </w:rPr>
          <w:t>du</w:t>
        </w:r>
      </w:ins>
      <w:ins w:id="67" w:author="ZTE1" w:date="2025-01-21T11:51:00Z">
        <w:r w:rsidR="00F107DD">
          <w:rPr>
            <w:highlight w:val="yellow"/>
          </w:rPr>
          <w:t>e</w:t>
        </w:r>
      </w:ins>
      <w:ins w:id="68" w:author="HW-r02" w:date="2025-01-21T10:20:00Z">
        <w:del w:id="69" w:author="ZTE1" w:date="2025-01-21T11:51:00Z">
          <w:r w:rsidR="00257A35" w:rsidRPr="00CB5B30" w:rsidDel="00F107DD">
            <w:rPr>
              <w:highlight w:val="yellow"/>
              <w:rPrChange w:id="70" w:author="HW-r02" w:date="2025-01-21T10:21:00Z">
                <w:rPr/>
              </w:rPrChange>
            </w:rPr>
            <w:delText>o</w:delText>
          </w:r>
        </w:del>
        <w:r w:rsidR="00257A35" w:rsidRPr="00CB5B30">
          <w:rPr>
            <w:highlight w:val="yellow"/>
            <w:rPrChange w:id="71" w:author="HW-r02" w:date="2025-01-21T10:21:00Z">
              <w:rPr/>
            </w:rPrChange>
          </w:rPr>
          <w:t xml:space="preserve"> to </w:t>
        </w:r>
      </w:ins>
      <w:ins w:id="72" w:author="ZTE1" w:date="2025-01-21T11:51:00Z">
        <w:r w:rsidR="00F107DD">
          <w:rPr>
            <w:highlight w:val="yellow"/>
          </w:rPr>
          <w:t>N4 session is released</w:t>
        </w:r>
      </w:ins>
      <w:del w:id="73" w:author="ZTE1" w:date="2025-01-21T11:51:00Z">
        <w:r w:rsidRPr="00CB5B30" w:rsidDel="00F107DD">
          <w:rPr>
            <w:highlight w:val="yellow"/>
            <w:rPrChange w:id="74" w:author="HW-r02" w:date="2025-01-21T10:21:00Z">
              <w:rPr/>
            </w:rPrChange>
          </w:rPr>
          <w:delText>UPF relocation occurs</w:delText>
        </w:r>
      </w:del>
      <w:ins w:id="75" w:author="HW-r02" w:date="2025-01-21T10:20:00Z">
        <w:del w:id="76" w:author="ZTE1" w:date="2025-01-21T11:51:00Z">
          <w:r w:rsidR="00A61841" w:rsidRPr="00CB5B30" w:rsidDel="00F107DD">
            <w:rPr>
              <w:highlight w:val="yellow"/>
              <w:rPrChange w:id="77" w:author="HW-r02" w:date="2025-01-21T10:21:00Z">
                <w:rPr/>
              </w:rPrChange>
            </w:rPr>
            <w:delText xml:space="preserve">or </w:delText>
          </w:r>
          <w:r w:rsidR="00F700A1" w:rsidRPr="00CB5B30" w:rsidDel="00F107DD">
            <w:rPr>
              <w:highlight w:val="yellow"/>
              <w:rPrChange w:id="78" w:author="HW-r02" w:date="2025-01-21T10:21:00Z">
                <w:rPr/>
              </w:rPrChange>
            </w:rPr>
            <w:delText>PDU session release</w:delText>
          </w:r>
        </w:del>
      </w:ins>
      <w:ins w:id="79" w:author="HW-r02" w:date="2025-01-21T10:19:00Z">
        <w:del w:id="80" w:author="ZTE1" w:date="2025-01-21T11:51:00Z">
          <w:r w:rsidR="00274AB3" w:rsidRPr="00CB5B30" w:rsidDel="00F107DD">
            <w:rPr>
              <w:highlight w:val="yellow"/>
              <w:rPrChange w:id="81" w:author="HW-r02" w:date="2025-01-21T10:21:00Z">
                <w:rPr/>
              </w:rPrChange>
            </w:rPr>
            <w:delText>)</w:delText>
          </w:r>
        </w:del>
      </w:ins>
      <w:r w:rsidRPr="00CB5B30">
        <w:rPr>
          <w:highlight w:val="yellow"/>
          <w:rPrChange w:id="82" w:author="HW-r02" w:date="2025-01-21T10:21:00Z">
            <w:rPr/>
          </w:rPrChange>
        </w:rPr>
        <w:t>, e.g.</w:t>
      </w:r>
      <w:ins w:id="83" w:author="HW-r02" w:date="2025-01-21T10:21:00Z">
        <w:r w:rsidR="00CB5B30" w:rsidRPr="00CB5B30">
          <w:rPr>
            <w:highlight w:val="yellow"/>
            <w:rPrChange w:id="84" w:author="HW-r02" w:date="2025-01-21T10:21:00Z">
              <w:rPr/>
            </w:rPrChange>
          </w:rPr>
          <w:t>,</w:t>
        </w:r>
      </w:ins>
      <w:r>
        <w:t xml:space="preserve"> discard the collected data or send the collected data to the consumer.</w:t>
      </w:r>
    </w:p>
    <w:p w14:paraId="25C6CE65" w14:textId="179644BE"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85" w:author="HW-r02" w:date="2025-01-21T10:21:00Z">
        <w:r w:rsidR="005500CB" w:rsidRPr="001156CF">
          <w:t xml:space="preserve"> </w:t>
        </w:r>
        <w:r w:rsidR="005500CB" w:rsidRPr="005A3355">
          <w:rPr>
            <w:highlight w:val="yellow"/>
            <w:rPrChange w:id="86"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87" w:author="ZTE1" w:date="2025-01-21T11:51:00Z">
        <w:r w:rsidR="00F107DD">
          <w:t xml:space="preserve">When the notification event is triggered, the UPF sends the </w:t>
        </w:r>
        <w:proofErr w:type="spellStart"/>
        <w:r w:rsidR="00F107DD">
          <w:t>Nupf_EventExposure_Notify</w:t>
        </w:r>
        <w:proofErr w:type="spellEnd"/>
        <w:r w:rsidR="00F107DD">
          <w:t xml:space="preserve"> service operation to the UPF event consumer, including</w:t>
        </w:r>
        <w:r w:rsidR="00F107DD">
          <w:t xml:space="preserve"> </w:t>
        </w:r>
      </w:ins>
      <w:del w:id="88" w:author="ZTE1" w:date="2025-01-21T11:51:00Z">
        <w:r w:rsidDel="00F107DD">
          <w:delText xml:space="preserve">The source UPF sends </w:delText>
        </w:r>
      </w:del>
      <w:r>
        <w:t>the locally collected UPF data</w:t>
      </w:r>
      <w:del w:id="89"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lastRenderedPageBreak/>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74B12F1" w:rsidR="00B91C45" w:rsidRDefault="00B91C45" w:rsidP="00B91C45">
      <w:pPr>
        <w:pStyle w:val="B1"/>
      </w:pPr>
      <w:r>
        <w:t>6.</w:t>
      </w:r>
      <w:r>
        <w:tab/>
        <w:t xml:space="preserve">When (source) UPF terminates the subscription upon release of the UE related N4 Session (step 5), the (source) UPF may send any collected data not yet sent to the UPF event consumer taking into account local configuration and the Remaining </w:t>
      </w:r>
      <w:del w:id="90" w:author="HW-r02" w:date="2025-01-21T10:21:00Z">
        <w:r w:rsidRPr="00343D3C" w:rsidDel="00324EFC">
          <w:rPr>
            <w:highlight w:val="yellow"/>
            <w:rPrChange w:id="91" w:author="HW-r02" w:date="2025-01-21T10:21:00Z">
              <w:rPr/>
            </w:rPrChange>
          </w:rPr>
          <w:delText>D</w:delText>
        </w:r>
      </w:del>
      <w:ins w:id="92" w:author="HW-r02" w:date="2025-01-21T10:21:00Z">
        <w:r w:rsidR="00324EFC" w:rsidRPr="00343D3C">
          <w:rPr>
            <w:highlight w:val="yellow"/>
            <w:rPrChange w:id="93" w:author="HW-r02" w:date="2025-01-21T10:21:00Z">
              <w:rPr/>
            </w:rPrChange>
          </w:rPr>
          <w:t>d</w:t>
        </w:r>
      </w:ins>
      <w:r>
        <w:t>ata reporting indication from SMF</w:t>
      </w:r>
      <w:del w:id="94" w:author="HW-r02" w:date="2025-01-21T10:22:00Z">
        <w:r w:rsidDel="000B528E">
          <w:delText xml:space="preserve"> </w:delText>
        </w:r>
        <w:r w:rsidRPr="000B528E" w:rsidDel="000B528E">
          <w:rPr>
            <w:highlight w:val="yellow"/>
            <w:rPrChange w:id="95"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0B09554C" w14:textId="77777777" w:rsidR="00F107DD" w:rsidRDefault="00B91C45" w:rsidP="00B91C45">
      <w:pPr>
        <w:pStyle w:val="B1"/>
        <w:rPr>
          <w:ins w:id="96" w:author="ZTE1" w:date="2025-01-21T11:54:00Z"/>
        </w:rPr>
      </w:pPr>
      <w:r>
        <w:t>7</w:t>
      </w:r>
      <w:del w:id="97"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98" w:author="ZTE1" w:date="2025-01-21T11:54:00Z">
        <w:r>
          <w:t>8.</w:t>
        </w:r>
        <w:r>
          <w:tab/>
        </w:r>
        <w:r>
          <w:t xml:space="preserve">When the notification event is triggered, the UPF sends the </w:t>
        </w:r>
        <w:proofErr w:type="spellStart"/>
        <w:r>
          <w:t>Nupf_EventExposure_Notify</w:t>
        </w:r>
        <w:proofErr w:type="spellEnd"/>
        <w:r>
          <w:t xml:space="preserve"> service operation to the UPF event consumer, including</w:t>
        </w:r>
        <w:r>
          <w:t xml:space="preserve"> </w:t>
        </w:r>
      </w:ins>
      <w:del w:id="99" w:author="ZTE1" w:date="2025-01-21T11:54:00Z">
        <w:r w:rsidR="00B91C45" w:rsidDel="00F107DD">
          <w:delText xml:space="preserve">The target UPF will send </w:delText>
        </w:r>
      </w:del>
      <w:r w:rsidR="00B91C45">
        <w:t>the locally collected UPF data</w:t>
      </w:r>
      <w:del w:id="100"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01" w:author="Ericsson " w:date="2025-01-07T12:22:00Z"/>
        </w:rPr>
      </w:pPr>
      <w:bookmarkStart w:id="102" w:name="_CR4_15_4_5_7"/>
      <w:bookmarkEnd w:id="102"/>
      <w:r>
        <w:t>In the case of PDU Session release, steps 7-8 do not apply.</w:t>
      </w:r>
    </w:p>
    <w:p w14:paraId="76C03C82" w14:textId="0B962060" w:rsidR="00A952F8" w:rsidRDefault="00E07C74" w:rsidP="00E07C74">
      <w:pPr>
        <w:rPr>
          <w:ins w:id="103" w:author="Ericsson " w:date="2025-01-07T12:23:00Z"/>
        </w:rPr>
      </w:pPr>
      <w:ins w:id="104" w:author="Ericsson " w:date="2025-01-07T16:57:00Z">
        <w:r>
          <w:t xml:space="preserve">When </w:t>
        </w:r>
      </w:ins>
      <w:ins w:id="105" w:author="Ericsson " w:date="2025-01-07T17:56:00Z">
        <w:r w:rsidR="00DB5132">
          <w:t xml:space="preserve">the UPF event consumer </w:t>
        </w:r>
      </w:ins>
      <w:ins w:id="106" w:author="Ericsson " w:date="2025-01-07T16:57:00Z">
        <w:r>
          <w:t>target</w:t>
        </w:r>
      </w:ins>
      <w:ins w:id="107" w:author="Ericsson " w:date="2025-01-07T17:56:00Z">
        <w:r w:rsidR="00DB5132">
          <w:t>s</w:t>
        </w:r>
      </w:ins>
      <w:ins w:id="108" w:author="Ericsson " w:date="2025-01-07T16:57:00Z">
        <w:r>
          <w:t xml:space="preserve"> </w:t>
        </w:r>
      </w:ins>
      <w:ins w:id="109" w:author="Ericsson " w:date="2025-01-07T16:58:00Z">
        <w:r>
          <w:t>a Group</w:t>
        </w:r>
      </w:ins>
      <w:ins w:id="110" w:author="HW-r02" w:date="2025-01-21T10:25:00Z">
        <w:r w:rsidR="006A2E51">
          <w:t xml:space="preserve"> </w:t>
        </w:r>
      </w:ins>
      <w:ins w:id="111" w:author="Ericsson " w:date="2025-01-07T16:58:00Z">
        <w:r>
          <w:t>ID or Any</w:t>
        </w:r>
        <w:del w:id="112" w:author="Mohammad Soliman (Nokia)" w:date="2025-01-17T08:51:00Z">
          <w:r w:rsidDel="003279A2">
            <w:delText>_</w:delText>
          </w:r>
        </w:del>
      </w:ins>
      <w:ins w:id="113" w:author="Mohammad Soliman (Nokia)" w:date="2025-01-17T08:51:00Z">
        <w:r w:rsidR="003279A2">
          <w:t xml:space="preserve"> </w:t>
        </w:r>
      </w:ins>
      <w:ins w:id="114" w:author="Ericsson " w:date="2025-01-07T16:58:00Z">
        <w:r>
          <w:t>UE</w:t>
        </w:r>
      </w:ins>
      <w:ins w:id="115" w:author="Ericsson " w:date="2025-01-07T16:57:00Z">
        <w:r>
          <w:t xml:space="preserve">, the </w:t>
        </w:r>
      </w:ins>
      <w:ins w:id="116" w:author="Ericsson " w:date="2025-01-07T16:58:00Z">
        <w:r>
          <w:t xml:space="preserve">same </w:t>
        </w:r>
      </w:ins>
      <w:ins w:id="117" w:author="Ericsson " w:date="2025-01-07T16:57:00Z">
        <w:r>
          <w:t xml:space="preserve">procedure </w:t>
        </w:r>
      </w:ins>
      <w:ins w:id="118" w:author="Ericsson " w:date="2025-01-07T16:58:00Z">
        <w:r>
          <w:t>applies</w:t>
        </w:r>
      </w:ins>
      <w:ins w:id="119" w:author="Ericsson " w:date="2025-01-07T16:53:00Z">
        <w:r w:rsidR="0051771C">
          <w:t xml:space="preserve"> </w:t>
        </w:r>
      </w:ins>
      <w:ins w:id="120" w:author="Ericsson " w:date="2025-01-07T12:23:00Z">
        <w:r w:rsidR="00A952F8">
          <w:t>with the following changes:</w:t>
        </w:r>
      </w:ins>
    </w:p>
    <w:p w14:paraId="47DE427C" w14:textId="3903635A" w:rsidR="00A952F8" w:rsidRDefault="00A952F8" w:rsidP="00A952F8">
      <w:pPr>
        <w:rPr>
          <w:ins w:id="121" w:author="Ericsson " w:date="2025-01-07T12:23:00Z"/>
        </w:rPr>
      </w:pPr>
      <w:ins w:id="122" w:author="Ericsson " w:date="2025-01-07T12:23:00Z">
        <w:r>
          <w:t>-    In step 1 target is Group</w:t>
        </w:r>
      </w:ins>
      <w:ins w:id="123" w:author="HW-r02" w:date="2025-01-21T10:25:00Z">
        <w:r w:rsidR="00CD0ADC">
          <w:t xml:space="preserve"> </w:t>
        </w:r>
      </w:ins>
      <w:ins w:id="124" w:author="Ericsson " w:date="2025-01-07T12:23:00Z">
        <w:r>
          <w:t>ID or Any</w:t>
        </w:r>
        <w:del w:id="125" w:author="Mohammad Soliman (Nokia)" w:date="2025-01-17T08:51:00Z">
          <w:r w:rsidDel="003279A2">
            <w:delText>_</w:delText>
          </w:r>
        </w:del>
      </w:ins>
      <w:ins w:id="126" w:author="Mohammad Soliman (Nokia)" w:date="2025-01-17T08:51:00Z">
        <w:r w:rsidR="003279A2">
          <w:t xml:space="preserve"> </w:t>
        </w:r>
      </w:ins>
      <w:ins w:id="127" w:author="Ericsson " w:date="2025-01-07T12:23:00Z">
        <w:r>
          <w:t>UE.</w:t>
        </w:r>
      </w:ins>
    </w:p>
    <w:p w14:paraId="34A9613F" w14:textId="77777777" w:rsidR="00A952F8" w:rsidRDefault="00A952F8" w:rsidP="00A952F8">
      <w:pPr>
        <w:rPr>
          <w:ins w:id="128" w:author="Ericsson " w:date="2025-01-07T12:23:00Z"/>
        </w:rPr>
      </w:pPr>
      <w:ins w:id="129" w:author="Ericsson " w:date="2025-01-07T12:23:00Z">
        <w:r>
          <w:t>-    Step 2 and step 3 are performed for each of the UEs selected by the SMF to serve the request received in step 1.</w:t>
        </w:r>
      </w:ins>
    </w:p>
    <w:p w14:paraId="170CCF11" w14:textId="7071C90A" w:rsidR="00A952F8" w:rsidRDefault="00A952F8" w:rsidP="00A952F8">
      <w:pPr>
        <w:rPr>
          <w:ins w:id="130" w:author="Ericsson " w:date="2025-01-07T16:56:00Z"/>
        </w:rPr>
      </w:pPr>
      <w:ins w:id="131" w:author="Ericsson " w:date="2025-01-07T12:23:00Z">
        <w:r>
          <w:t xml:space="preserve">-    Step 4 to step 8 </w:t>
        </w:r>
        <w:del w:id="132" w:author="Mohammad Soliman (Nokia)" w:date="2025-01-17T08:50:00Z">
          <w:r w:rsidDel="003279A2">
            <w:delText xml:space="preserve">describe a procedure which </w:delText>
          </w:r>
        </w:del>
        <w:r>
          <w:t xml:space="preserve">may </w:t>
        </w:r>
      </w:ins>
      <w:ins w:id="133" w:author="Mohammad Soliman (Nokia)" w:date="2025-01-17T08:50:00Z">
        <w:r w:rsidR="003279A2">
          <w:t xml:space="preserve">apply </w:t>
        </w:r>
      </w:ins>
      <w:ins w:id="134" w:author="Ericsson " w:date="2025-01-07T12:23:00Z">
        <w:del w:id="135" w:author="Mohammad Soliman (Nokia)" w:date="2025-01-17T08:50:00Z">
          <w:r w:rsidDel="003279A2">
            <w:delText xml:space="preserve">correspond </w:delText>
          </w:r>
        </w:del>
        <w:r>
          <w:t>to any of the PDU sessions</w:t>
        </w:r>
      </w:ins>
      <w:ins w:id="136" w:author="Mohammad Soliman (Nokia)" w:date="2025-01-17T08:50:00Z">
        <w:r w:rsidR="003279A2">
          <w:t xml:space="preserve"> selected by the SMF to serve the request received in step 1</w:t>
        </w:r>
      </w:ins>
      <w:ins w:id="137" w:author="Ericsson " w:date="2025-01-07T12:23:00Z">
        <w:del w:id="138" w:author="Mohammad Soliman (Nokia)" w:date="2025-01-17T08:51:00Z">
          <w:r w:rsidDel="003279A2">
            <w:delText xml:space="preserve"> with an active subscription in a UPF (as per step 2) when PDU Session relocation or PDU Session release triggers N4 session release</w:delText>
          </w:r>
        </w:del>
        <w:r>
          <w:t>.</w:t>
        </w:r>
        <w:del w:id="139" w:author="HW-r02" w:date="2025-01-21T10:26:00Z">
          <w:r w:rsidDel="009E404C">
            <w:delText xml:space="preserve"> </w:delText>
          </w:r>
        </w:del>
        <w:r>
          <w:t xml:space="preserve"> </w:t>
        </w:r>
      </w:ins>
      <w:ins w:id="140" w:author="HW-r02" w:date="2025-01-21T10:26:00Z">
        <w:r w:rsidR="00CC3D2A" w:rsidRPr="00C373E0">
          <w:rPr>
            <w:highlight w:val="yellow"/>
            <w:rPrChange w:id="141" w:author="HW-r02" w:date="2025-01-21T10:27:00Z">
              <w:rPr/>
            </w:rPrChange>
          </w:rPr>
          <w:t xml:space="preserve">Steps 7-8 are not applicable to </w:t>
        </w:r>
      </w:ins>
      <w:ins w:id="142" w:author="HW-r02" w:date="2025-01-21T10:27:00Z">
        <w:r w:rsidR="00241F17" w:rsidRPr="00C373E0">
          <w:rPr>
            <w:highlight w:val="yellow"/>
            <w:rPrChange w:id="143" w:author="HW-r02" w:date="2025-01-21T10:27:00Z">
              <w:rPr/>
            </w:rPrChange>
          </w:rPr>
          <w:t>A</w:t>
        </w:r>
      </w:ins>
      <w:ins w:id="144" w:author="HW-r02" w:date="2025-01-21T10:26:00Z">
        <w:r w:rsidR="00CC3D2A" w:rsidRPr="00C373E0">
          <w:rPr>
            <w:highlight w:val="yellow"/>
            <w:rPrChange w:id="145" w:author="HW-r02" w:date="2025-01-21T10:27:00Z">
              <w:rPr/>
            </w:rPrChange>
          </w:rPr>
          <w:t>ny UE case.</w:t>
        </w:r>
      </w:ins>
      <w:commentRangeStart w:id="146"/>
      <w:ins w:id="147" w:author="Ericsson " w:date="2025-01-07T12:33:00Z">
        <w:del w:id="148" w:author="HW-r02" w:date="2025-01-21T10:24:00Z">
          <w:r w:rsidR="006D6689" w:rsidRPr="00C373E0" w:rsidDel="00B32385">
            <w:rPr>
              <w:highlight w:val="yellow"/>
              <w:rPrChange w:id="149" w:author="HW-r02" w:date="2025-01-21T10:27:00Z">
                <w:rPr/>
              </w:rPrChange>
            </w:rPr>
            <w:delText>In the case of PDU Session release, steps 7-8 do not apply</w:delText>
          </w:r>
        </w:del>
      </w:ins>
      <w:ins w:id="150" w:author="Ericsson " w:date="2025-01-07T12:38:00Z">
        <w:del w:id="151" w:author="HW-r02" w:date="2025-01-21T10:24:00Z">
          <w:r w:rsidR="00017E13" w:rsidRPr="00C373E0" w:rsidDel="00B32385">
            <w:rPr>
              <w:highlight w:val="yellow"/>
              <w:rPrChange w:id="152" w:author="HW-r02" w:date="2025-01-21T10:27:00Z">
                <w:rPr/>
              </w:rPrChange>
            </w:rPr>
            <w:delText>.</w:delText>
          </w:r>
        </w:del>
      </w:ins>
      <w:commentRangeEnd w:id="146"/>
      <w:r w:rsidR="00B32385" w:rsidRPr="00C373E0">
        <w:rPr>
          <w:rStyle w:val="affa"/>
          <w:highlight w:val="yellow"/>
          <w:rPrChange w:id="153" w:author="HW-r02" w:date="2025-01-21T10:27:00Z">
            <w:rPr>
              <w:rStyle w:val="affa"/>
            </w:rPr>
          </w:rPrChange>
        </w:rPr>
        <w:commentReference w:id="146"/>
      </w:r>
    </w:p>
    <w:p w14:paraId="679192F5" w14:textId="77777777" w:rsidR="00E07C74" w:rsidRDefault="00E07C74" w:rsidP="00A952F8"/>
    <w:p w14:paraId="3AC3F651" w14:textId="77777777" w:rsidR="00B91C45" w:rsidRDefault="00B91C45" w:rsidP="00B91C45">
      <w:pPr>
        <w:pStyle w:val="50"/>
      </w:pPr>
      <w:bookmarkStart w:id="154" w:name="_Toc186959841"/>
      <w:r>
        <w:lastRenderedPageBreak/>
        <w:t>4.15.4.5.7</w:t>
      </w:r>
      <w:r>
        <w:tab/>
        <w:t>Information flow for subscription directly to UPF event exposure service during N4 session release</w:t>
      </w:r>
      <w:bookmarkEnd w:id="154"/>
    </w:p>
    <w:bookmarkStart w:id="155" w:name="_CRFigure4_15_4_5_71"/>
    <w:p w14:paraId="0ACD42EB" w14:textId="65604501" w:rsidR="00B91C45" w:rsidRDefault="00BD4B1F" w:rsidP="00B91C45">
      <w:pPr>
        <w:pStyle w:val="TH"/>
      </w:pPr>
      <w:ins w:id="156" w:author="HW-r02" w:date="2025-01-21T10:22:00Z">
        <w:r>
          <w:object w:dxaOrig="9871" w:dyaOrig="6301" w14:anchorId="40179FF5">
            <v:shape id="_x0000_i1026" type="#_x0000_t75" style="width:374.65pt;height:290.7pt" o:ole="">
              <v:imagedata r:id="rId19" o:title="" cropright="11663f"/>
            </v:shape>
            <o:OLEObject Type="Embed" ProgID="Visio.Drawing.15" ShapeID="_x0000_i1026" DrawAspect="Content" ObjectID="_1798966200" r:id="rId20"/>
          </w:object>
        </w:r>
      </w:ins>
      <w:del w:id="157" w:author="HW-r02" w:date="2025-01-21T10:22:00Z">
        <w:r w:rsidR="00B91C45" w:rsidDel="00BD4B1F">
          <w:object w:dxaOrig="9871" w:dyaOrig="6301" w14:anchorId="74EE0BFE">
            <v:shape id="_x0000_i1027" type="#_x0000_t75" style="width:455.85pt;height:291.1pt" o:ole="">
              <v:imagedata r:id="rId21" o:title=""/>
            </v:shape>
            <o:OLEObject Type="Embed" ProgID="Visio.Drawing.15" ShapeID="_x0000_i1027" DrawAspect="Content" ObjectID="_1798966201" r:id="rId22"/>
          </w:object>
        </w:r>
      </w:del>
    </w:p>
    <w:p w14:paraId="7F8CDB67" w14:textId="77777777" w:rsidR="00B91C45" w:rsidRDefault="00B91C45" w:rsidP="00B91C45">
      <w:pPr>
        <w:pStyle w:val="TF"/>
      </w:pPr>
      <w:r>
        <w:t xml:space="preserve">Figure </w:t>
      </w:r>
      <w:bookmarkEnd w:id="155"/>
      <w:r>
        <w:t>4.15.4.5.7-1: Subscription directly to UPF event exposure service during N4 session release</w:t>
      </w:r>
    </w:p>
    <w:p w14:paraId="1BD15D41" w14:textId="179DE559" w:rsidR="00E07C74" w:rsidRDefault="00E07C74" w:rsidP="002543D7">
      <w:pPr>
        <w:rPr>
          <w:ins w:id="158" w:author="Ericsson " w:date="2025-01-07T16:58:00Z"/>
        </w:rPr>
      </w:pPr>
      <w:ins w:id="159" w:author="Ericsson " w:date="2025-01-07T16:58:00Z">
        <w:r>
          <w:t xml:space="preserve">When the </w:t>
        </w:r>
      </w:ins>
      <w:ins w:id="160" w:author="Ericsson " w:date="2025-01-07T17:56:00Z">
        <w:r w:rsidR="00DB5132">
          <w:t xml:space="preserve">UPF event consumer </w:t>
        </w:r>
      </w:ins>
      <w:ins w:id="161" w:author="Ericsson " w:date="2025-01-07T16:58:00Z">
        <w:r>
          <w:t>target</w:t>
        </w:r>
      </w:ins>
      <w:ins w:id="162" w:author="Ericsson " w:date="2025-01-07T17:56:00Z">
        <w:r w:rsidR="00DB5132">
          <w:t>s</w:t>
        </w:r>
      </w:ins>
      <w:ins w:id="163"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0532166A" w:rsidR="00B91C45" w:rsidRDefault="00B91C45" w:rsidP="00B91C45">
      <w:pPr>
        <w:pStyle w:val="B1"/>
      </w:pPr>
      <w:r>
        <w:lastRenderedPageBreak/>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t>
      </w:r>
      <w:ins w:id="164" w:author="HW-r02" w:date="2025-01-21T10:22:00Z">
        <w:r w:rsidR="00176569" w:rsidRPr="00BF2149">
          <w:rPr>
            <w:highlight w:val="yellow"/>
            <w:rPrChange w:id="165" w:author="HW-r02" w:date="2025-01-21T10:22:00Z">
              <w:rPr/>
            </w:rPrChange>
          </w:rPr>
          <w:t>for the subscribed event</w:t>
        </w:r>
        <w:r w:rsidR="00176569">
          <w:t xml:space="preserve"> </w:t>
        </w:r>
      </w:ins>
      <w:r>
        <w:t>when the N4 session of the UPF is released (e.g. due to UPF relocation or PDU session release)</w:t>
      </w:r>
      <w:ins w:id="166" w:author="HW-r02" w:date="2025-01-21T10:23:00Z">
        <w:r w:rsidR="00AB4979" w:rsidRPr="00E93532">
          <w:rPr>
            <w:highlight w:val="yellow"/>
            <w:rPrChange w:id="167" w:author="HW-r02" w:date="2025-01-21T10:23:00Z">
              <w:rPr/>
            </w:rPrChange>
          </w:rPr>
          <w:t>, e.g., discard the collected data or send the collected data to the consumer</w:t>
        </w:r>
      </w:ins>
      <w:r>
        <w:t>. The consumer may include a Subscription termination reporting indication, which triggers the UPF to report Subscription termination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4311A601" w:rsidR="00B91C45" w:rsidRDefault="00B91C45" w:rsidP="00B91C45">
      <w:pPr>
        <w:pStyle w:val="B1"/>
      </w:pPr>
      <w:r>
        <w:t>4.</w:t>
      </w:r>
      <w:r>
        <w:tab/>
        <w:t>When the N4 session corresponding to the UE is released</w:t>
      </w:r>
      <w:ins w:id="168" w:author="HW-r02" w:date="2025-01-21T10:23:00Z">
        <w:r w:rsidR="001D2B24">
          <w:t xml:space="preserve"> </w:t>
        </w:r>
        <w:r w:rsidR="001E03C8" w:rsidRPr="00F9224F">
          <w:rPr>
            <w:highlight w:val="yellow"/>
            <w:rPrChange w:id="169" w:author="HW-r02" w:date="2025-01-21T10:23:00Z">
              <w:rPr/>
            </w:rPrChange>
          </w:rPr>
          <w:t>(e.g., the SMF initiates a PDU Session update to relocate UPF including N4 session release in source UPF, or the SMF initiates a PDU Session release procedure including N4 session release)</w:t>
        </w:r>
      </w:ins>
      <w:r>
        <w:t>, the UPF determines that the subscription to the UPF event has been terminated.</w:t>
      </w:r>
    </w:p>
    <w:p w14:paraId="6D043FAF" w14:textId="77777777"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t>
      </w:r>
    </w:p>
    <w:p w14:paraId="570C1DF9" w14:textId="77777777" w:rsidR="00B91C45" w:rsidRDefault="00B91C45" w:rsidP="00B91C45">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64B63E81" w14:textId="787470DD" w:rsidR="005D1B29" w:rsidRDefault="005D1B29" w:rsidP="005D1B29">
      <w:pPr>
        <w:rPr>
          <w:ins w:id="170" w:author="Ericsson " w:date="2025-01-07T16:59:00Z"/>
        </w:rPr>
      </w:pPr>
      <w:ins w:id="171" w:author="Ericsson " w:date="2025-01-07T16:59:00Z">
        <w:r>
          <w:t xml:space="preserve">When the </w:t>
        </w:r>
      </w:ins>
      <w:ins w:id="172" w:author="Ericsson " w:date="2025-01-07T17:57:00Z">
        <w:r w:rsidR="00DB5132">
          <w:t xml:space="preserve">UPF event consumer </w:t>
        </w:r>
      </w:ins>
      <w:ins w:id="173" w:author="Ericsson " w:date="2025-01-07T16:59:00Z">
        <w:r>
          <w:t>target</w:t>
        </w:r>
      </w:ins>
      <w:ins w:id="174" w:author="Ericsson " w:date="2025-01-07T17:57:00Z">
        <w:r w:rsidR="00DB5132">
          <w:t>s</w:t>
        </w:r>
      </w:ins>
      <w:ins w:id="175" w:author="Ericsson " w:date="2025-01-07T16:59:00Z">
        <w:r>
          <w:t xml:space="preserve"> Any</w:t>
        </w:r>
        <w:del w:id="176" w:author="Mohammad Soliman (Nokia)" w:date="2025-01-17T08:52:00Z">
          <w:r w:rsidDel="003279A2">
            <w:delText>_</w:delText>
          </w:r>
        </w:del>
      </w:ins>
      <w:ins w:id="177" w:author="Mohammad Soliman (Nokia)" w:date="2025-01-17T08:52:00Z">
        <w:r w:rsidR="003279A2">
          <w:t xml:space="preserve"> </w:t>
        </w:r>
      </w:ins>
      <w:ins w:id="178" w:author="Ericsson " w:date="2025-01-07T16:59:00Z">
        <w:r>
          <w:t>UE, the same procedure applies with the following changes:</w:t>
        </w:r>
      </w:ins>
    </w:p>
    <w:p w14:paraId="3D3CCD41" w14:textId="060820CD" w:rsidR="00C14DCD" w:rsidRDefault="00C14DCD" w:rsidP="002543D7">
      <w:pPr>
        <w:pStyle w:val="B1"/>
        <w:ind w:left="284" w:firstLine="0"/>
        <w:rPr>
          <w:ins w:id="179" w:author="Ericsson " w:date="2025-01-07T12:34:00Z"/>
        </w:rPr>
      </w:pPr>
      <w:ins w:id="180" w:author="Ericsson " w:date="2025-01-07T12:34:00Z">
        <w:r>
          <w:t>-    In step 2, target is Any</w:t>
        </w:r>
        <w:del w:id="181" w:author="Mohammad Soliman (Nokia)" w:date="2025-01-17T08:52:00Z">
          <w:r w:rsidDel="003279A2">
            <w:delText>_</w:delText>
          </w:r>
        </w:del>
      </w:ins>
      <w:ins w:id="182" w:author="Mohammad Soliman (Nokia)" w:date="2025-01-17T08:52:00Z">
        <w:r w:rsidR="003279A2">
          <w:t xml:space="preserve"> </w:t>
        </w:r>
      </w:ins>
      <w:ins w:id="183"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184" w:author="Ericsson " w:date="2025-01-07T12:34:00Z"/>
        </w:rPr>
      </w:pPr>
      <w:ins w:id="185" w:author="Ericsson " w:date="2025-01-07T12:34:00Z">
        <w:r>
          <w:t xml:space="preserve">-    Steps 3 to 5 applies for each of the N4 Sessions applicable to the subscription request received in step 2. </w:t>
        </w:r>
      </w:ins>
    </w:p>
    <w:p w14:paraId="0F5379DD" w14:textId="3585BE53" w:rsidR="00B91C45" w:rsidDel="005D1B29" w:rsidRDefault="00C14DCD">
      <w:pPr>
        <w:pStyle w:val="B1"/>
        <w:rPr>
          <w:del w:id="186" w:author="Ericsson (M.L.Mas)" w:date="2024-12-13T10:44:00Z"/>
        </w:rPr>
      </w:pPr>
      <w:ins w:id="187" w:author="Ericsson " w:date="2025-01-07T12:34:00Z">
        <w:r>
          <w:t xml:space="preserve">-    A release of any of the applicable N4 Sessions has no impact on the subscription to the UPF event.   </w:t>
        </w:r>
      </w:ins>
    </w:p>
    <w:p w14:paraId="44F36A3F" w14:textId="77777777" w:rsidR="005D1B29" w:rsidRPr="00077D85" w:rsidRDefault="005D1B29" w:rsidP="002543D7">
      <w:pPr>
        <w:pStyle w:val="B1"/>
        <w:rPr>
          <w:ins w:id="188"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6" w:author="HW-r02" w:date="2025-01-21T10:24:00Z" w:initials="hw">
    <w:p w14:paraId="6A0A87B8" w14:textId="5D32CC61" w:rsidR="00B32385" w:rsidRDefault="00B32385">
      <w:pPr>
        <w:pStyle w:val="af"/>
        <w:rPr>
          <w:lang w:eastAsia="zh-CN"/>
        </w:rPr>
      </w:pPr>
      <w:r>
        <w:rPr>
          <w:rStyle w:val="affa"/>
        </w:rPr>
        <w:annotationRef/>
      </w:r>
      <w:r>
        <w:rPr>
          <w:lang w:eastAsia="zh-CN"/>
        </w:rPr>
        <w:t>Duplicated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0A8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A87B8" w16cid:durableId="2B39F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A79C8" w14:textId="77777777" w:rsidR="008C2E9F" w:rsidRDefault="008C2E9F">
      <w:pPr>
        <w:spacing w:after="0"/>
      </w:pPr>
      <w:r>
        <w:separator/>
      </w:r>
    </w:p>
  </w:endnote>
  <w:endnote w:type="continuationSeparator" w:id="0">
    <w:p w14:paraId="353DC998" w14:textId="77777777" w:rsidR="008C2E9F" w:rsidRDefault="008C2E9F">
      <w:pPr>
        <w:spacing w:after="0"/>
      </w:pPr>
      <w:r>
        <w:continuationSeparator/>
      </w:r>
    </w:p>
  </w:endnote>
  <w:endnote w:type="continuationNotice" w:id="1">
    <w:p w14:paraId="229AA173" w14:textId="77777777" w:rsidR="008C2E9F" w:rsidRDefault="008C2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D2DCD" w14:textId="51EBDF04" w:rsidR="000B49E0" w:rsidRDefault="000B49E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21335" w14:textId="462343C6" w:rsidR="000B49E0" w:rsidRDefault="000B49E0">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7F49" w14:textId="45BB867D" w:rsidR="000B49E0" w:rsidRDefault="000B49E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019E7" w14:textId="77777777" w:rsidR="008C2E9F" w:rsidRDefault="008C2E9F">
      <w:pPr>
        <w:spacing w:after="0"/>
      </w:pPr>
      <w:r>
        <w:separator/>
      </w:r>
    </w:p>
  </w:footnote>
  <w:footnote w:type="continuationSeparator" w:id="0">
    <w:p w14:paraId="731FE88D" w14:textId="77777777" w:rsidR="008C2E9F" w:rsidRDefault="008C2E9F">
      <w:pPr>
        <w:spacing w:after="0"/>
      </w:pPr>
      <w:r>
        <w:continuationSeparator/>
      </w:r>
    </w:p>
  </w:footnote>
  <w:footnote w:type="continuationNotice" w:id="1">
    <w:p w14:paraId="11960E28" w14:textId="77777777" w:rsidR="008C2E9F" w:rsidRDefault="008C2E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8A62" w14:textId="77777777" w:rsidR="004235F7" w:rsidRDefault="004235F7">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B3837" w14:textId="77777777" w:rsidR="004235F7" w:rsidRDefault="004235F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2">
    <w15:presenceInfo w15:providerId="None" w15:userId="HW-r02"/>
  </w15:person>
  <w15:person w15:author="ZTE1">
    <w15:presenceInfo w15:providerId="None" w15:userId="ZTE1"/>
  </w15:person>
  <w15:person w15:author="Ericsson ">
    <w15:presenceInfo w15:providerId="None" w15:userId="Ericsson "/>
  </w15:person>
  <w15:person w15:author="Mohammad Soliman (Nokia)">
    <w15:presenceInfo w15:providerId="AD" w15:userId="S::mohammad.soliman@nokia.com::844116d6-1a48-4df7-87bb-849a75886d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oter" Target="footer1.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3.vsdx"/><Relationship Id="rId27" Type="http://schemas.openxmlformats.org/officeDocument/2006/relationships/header" Target="header4.xml"/><Relationship Id="rId30"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B950648B-0F97-467F-927B-03187CC269E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9553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ZTE1</cp:lastModifiedBy>
  <cp:revision>2</cp:revision>
  <cp:lastPrinted>2024-07-18T02:19:00Z</cp:lastPrinted>
  <dcterms:created xsi:type="dcterms:W3CDTF">2025-01-21T03:55:00Z</dcterms:created>
  <dcterms:modified xsi:type="dcterms:W3CDTF">2025-01-21T03:55:00Z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