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E72F72" w14:textId="3EBE8BA5" w:rsid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eastAsia="ko-KR"/>
        </w:rPr>
      </w:pPr>
      <w:r>
        <w:rPr>
          <w:rFonts w:ascii="Arial" w:hAnsi="Arial" w:cs="Arial"/>
          <w:b/>
          <w:sz w:val="24"/>
          <w:szCs w:val="22"/>
        </w:rPr>
        <w:t>SA WG2 Meeting #S2-165</w:t>
      </w:r>
      <w:r>
        <w:rPr>
          <w:rFonts w:ascii="Arial" w:hAnsi="Arial" w:cs="Arial"/>
          <w:b/>
          <w:sz w:val="24"/>
          <w:szCs w:val="22"/>
        </w:rPr>
        <w:tab/>
        <w:t>S2-24</w:t>
      </w:r>
      <w:r w:rsidR="00B34482">
        <w:rPr>
          <w:rFonts w:ascii="Arial" w:hAnsi="Arial" w:cs="Arial" w:hint="eastAsia"/>
          <w:b/>
          <w:sz w:val="24"/>
          <w:szCs w:val="22"/>
          <w:lang w:eastAsia="ko-KR"/>
        </w:rPr>
        <w:t>10</w:t>
      </w:r>
      <w:r w:rsidR="00C677F5">
        <w:rPr>
          <w:rFonts w:ascii="Arial" w:hAnsi="Arial" w:cs="Arial" w:hint="eastAsia"/>
          <w:b/>
          <w:sz w:val="24"/>
          <w:szCs w:val="22"/>
          <w:lang w:eastAsia="ko-KR"/>
        </w:rPr>
        <w:t>0</w:t>
      </w:r>
      <w:r w:rsidR="00B34482">
        <w:rPr>
          <w:rFonts w:ascii="Arial" w:hAnsi="Arial" w:cs="Arial" w:hint="eastAsia"/>
          <w:b/>
          <w:sz w:val="24"/>
          <w:szCs w:val="22"/>
          <w:lang w:eastAsia="ko-KR"/>
        </w:rPr>
        <w:t>59</w:t>
      </w:r>
    </w:p>
    <w:p w14:paraId="4D0EC4A1" w14:textId="77777777" w:rsidR="008952C5" w:rsidRDefault="008952C5" w:rsidP="008952C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14 - 18 October, 2024, Hyderabad, India</w:t>
      </w:r>
    </w:p>
    <w:p w14:paraId="4366621A" w14:textId="5A1404F3" w:rsidR="008952C5" w:rsidRP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72E2ED64" w14:textId="5395D93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656E" w:rsidRPr="00BC656E">
        <w:rPr>
          <w:rFonts w:ascii="Arial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="00385AB7" w:rsidRPr="00385AB7">
        <w:rPr>
          <w:rFonts w:ascii="Arial" w:hAnsi="Arial" w:cs="Arial"/>
          <w:b/>
          <w:sz w:val="22"/>
          <w:szCs w:val="22"/>
        </w:rPr>
        <w:t>LS on AIML data collection</w:t>
      </w:r>
    </w:p>
    <w:p w14:paraId="06BA196E" w14:textId="56FA98E2" w:rsidR="00B97703" w:rsidRPr="00BC656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5AB7" w:rsidRPr="00385AB7">
        <w:rPr>
          <w:rFonts w:ascii="Arial" w:hAnsi="Arial" w:cs="Arial"/>
          <w:b/>
          <w:sz w:val="22"/>
          <w:szCs w:val="22"/>
        </w:rPr>
        <w:t>LS on AIML data collection</w:t>
      </w:r>
      <w:r w:rsidR="00385AB7" w:rsidRPr="00385AB7">
        <w:rPr>
          <w:rFonts w:ascii="Arial" w:hAnsi="Arial" w:cs="Arial" w:hint="eastAsia"/>
          <w:b/>
          <w:sz w:val="22"/>
          <w:szCs w:val="22"/>
        </w:rPr>
        <w:t xml:space="preserve"> 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(</w:t>
      </w:r>
      <w:r w:rsidR="00BC656E" w:rsidRPr="00BC656E">
        <w:rPr>
          <w:rFonts w:ascii="Arial" w:hAnsi="Arial" w:cs="Arial"/>
          <w:b/>
          <w:sz w:val="22"/>
          <w:szCs w:val="22"/>
          <w:lang w:eastAsia="ko-KR"/>
        </w:rPr>
        <w:t>S2-240960</w:t>
      </w:r>
      <w:r w:rsidR="00385AB7">
        <w:rPr>
          <w:rFonts w:ascii="Arial" w:hAnsi="Arial" w:cs="Arial" w:hint="eastAsia"/>
          <w:b/>
          <w:sz w:val="22"/>
          <w:szCs w:val="22"/>
          <w:lang w:eastAsia="ko-KR"/>
        </w:rPr>
        <w:t>0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/</w:t>
      </w:r>
      <w:r w:rsidR="00385AB7" w:rsidRPr="00385AB7">
        <w:rPr>
          <w:rFonts w:ascii="Arial" w:hAnsi="Arial" w:cs="Arial"/>
          <w:b/>
          <w:sz w:val="22"/>
          <w:szCs w:val="22"/>
          <w:lang w:eastAsia="ko-KR"/>
        </w:rPr>
        <w:t>RP-242389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)</w:t>
      </w:r>
    </w:p>
    <w:p w14:paraId="2C6E4D6E" w14:textId="12C89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A6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28F50E3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3AD1" w:rsidRPr="00C43AD1">
        <w:rPr>
          <w:rFonts w:ascii="Arial" w:hAnsi="Arial" w:cs="Arial"/>
          <w:b/>
          <w:bCs/>
          <w:sz w:val="22"/>
          <w:szCs w:val="22"/>
        </w:rPr>
        <w:t>NR_AIML_Air</w:t>
      </w:r>
      <w:r w:rsidR="00C43AD1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, </w:t>
      </w:r>
      <w:r w:rsidR="003F30CF">
        <w:rPr>
          <w:rFonts w:ascii="Arial" w:hAnsi="Arial" w:cs="Arial" w:hint="eastAsia"/>
          <w:b/>
          <w:bCs/>
          <w:sz w:val="22"/>
          <w:szCs w:val="22"/>
          <w:lang w:eastAsia="ko-KR"/>
        </w:rPr>
        <w:t>AIML_CN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DAEBA3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3A58">
        <w:rPr>
          <w:rFonts w:ascii="Arial" w:hAnsi="Arial" w:cs="Arial"/>
          <w:b/>
          <w:sz w:val="22"/>
          <w:szCs w:val="22"/>
        </w:rPr>
        <w:t>SA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2</w:t>
      </w:r>
    </w:p>
    <w:p w14:paraId="2548326B" w14:textId="312E70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5AB7">
        <w:rPr>
          <w:rFonts w:ascii="Arial" w:hAnsi="Arial" w:cs="Arial" w:hint="eastAsia"/>
          <w:b/>
          <w:bCs/>
          <w:sz w:val="22"/>
          <w:szCs w:val="22"/>
          <w:lang w:eastAsia="ko-KR"/>
        </w:rPr>
        <w:t>RAN</w:t>
      </w:r>
    </w:p>
    <w:p w14:paraId="5DC2ED77" w14:textId="16E657E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6E72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RAN1, RAN2, RAN3, </w:t>
      </w:r>
      <w:r w:rsidR="00385AB7">
        <w:rPr>
          <w:rFonts w:ascii="Arial" w:hAnsi="Arial" w:cs="Arial" w:hint="eastAsia"/>
          <w:b/>
          <w:bCs/>
          <w:sz w:val="22"/>
          <w:szCs w:val="22"/>
          <w:lang w:eastAsia="ko-KR"/>
        </w:rPr>
        <w:t>TSG SA, SA3, SA5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1B9B76" w14:textId="5BAF31DE" w:rsidR="00223A58" w:rsidRDefault="00B97703" w:rsidP="00223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5AB7">
        <w:rPr>
          <w:rFonts w:ascii="Arial" w:hAnsi="Arial" w:cs="Arial" w:hint="eastAsia"/>
          <w:b/>
          <w:bCs/>
          <w:sz w:val="22"/>
          <w:szCs w:val="22"/>
          <w:lang w:eastAsia="ko-KR"/>
        </w:rPr>
        <w:t>Jaewoo</w:t>
      </w:r>
      <w:r w:rsidR="007D7496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 Kim</w:t>
      </w:r>
      <w:r w:rsidR="00223A5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0659C32" w14:textId="3F8D0156" w:rsidR="00385AB7" w:rsidRDefault="00385AB7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ko-KR"/>
        </w:rPr>
      </w:pPr>
      <w:hyperlink r:id="rId7" w:history="1">
        <w:r w:rsidRPr="00BF0DBC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jaewoo1.kim@lge.com</w:t>
        </w:r>
      </w:hyperlink>
    </w:p>
    <w:p w14:paraId="63CCE60F" w14:textId="77777777" w:rsidR="00385AB7" w:rsidRDefault="00385AB7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DC5B277" w:rsidR="00B97703" w:rsidRPr="007D749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F7E55">
        <w:rPr>
          <w:rFonts w:ascii="Arial" w:hAnsi="Arial" w:cs="Arial" w:hint="eastAsia"/>
          <w:bCs/>
          <w:lang w:eastAsia="ko-KR"/>
        </w:rPr>
        <w:t>N/A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A4EDFAC" w14:textId="3E52E0F9" w:rsidR="00166B42" w:rsidRDefault="00166B42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SA2 thanks RAN for the LS on AIML data collection.</w:t>
      </w:r>
    </w:p>
    <w:p w14:paraId="2C7DFD1A" w14:textId="77777777" w:rsidR="00166B42" w:rsidRDefault="00166B42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213635F6" w14:textId="340E3CDA" w:rsidR="00166B42" w:rsidRDefault="00166B42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SA</w:t>
      </w:r>
      <w:r w:rsidR="00FF506B">
        <w:rPr>
          <w:rFonts w:ascii="Arial" w:hAnsi="Arial" w:cs="Arial" w:hint="eastAsia"/>
          <w:lang w:eastAsia="ko-KR"/>
        </w:rPr>
        <w:t>2</w:t>
      </w:r>
      <w:r>
        <w:rPr>
          <w:rFonts w:ascii="Arial" w:hAnsi="Arial" w:cs="Arial" w:hint="eastAsia"/>
          <w:lang w:eastAsia="ko-KR"/>
        </w:rPr>
        <w:t xml:space="preserve"> discussed about the possible options 1a, 1b, 2, and 3 for UE data collection </w:t>
      </w:r>
      <w:r w:rsidRPr="00166B42">
        <w:rPr>
          <w:rFonts w:ascii="Arial" w:hAnsi="Arial" w:cs="Arial"/>
          <w:lang w:eastAsia="ko-KR"/>
        </w:rPr>
        <w:t>for UE-side model training</w:t>
      </w:r>
      <w:r>
        <w:rPr>
          <w:rFonts w:ascii="Arial" w:hAnsi="Arial" w:cs="Arial" w:hint="eastAsia"/>
          <w:lang w:eastAsia="ko-KR"/>
        </w:rPr>
        <w:t>.</w:t>
      </w:r>
    </w:p>
    <w:p w14:paraId="3781DEEC" w14:textId="648BC7CB" w:rsidR="00D66688" w:rsidRDefault="00D66688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bookmarkStart w:id="7" w:name="_Hlk178752364"/>
      <w:r w:rsidRPr="00D66688">
        <w:rPr>
          <w:rFonts w:ascii="Arial" w:hAnsi="Arial" w:cs="Arial"/>
          <w:lang w:eastAsia="ko-KR"/>
        </w:rPr>
        <w:t xml:space="preserve">For option 1a, </w:t>
      </w:r>
      <w:r w:rsidR="00246F93">
        <w:rPr>
          <w:rFonts w:ascii="Arial" w:hAnsi="Arial" w:cs="Arial" w:hint="eastAsia"/>
          <w:lang w:eastAsia="ko-KR"/>
        </w:rPr>
        <w:t xml:space="preserve">since </w:t>
      </w:r>
      <w:r w:rsidRPr="00D66688">
        <w:rPr>
          <w:rFonts w:ascii="Arial" w:hAnsi="Arial" w:cs="Arial"/>
          <w:lang w:eastAsia="ko-KR"/>
        </w:rPr>
        <w:t>the UE data collection is outside the MNO, Controllability of MNO on data transfer and Visibility of data contents in MNO cannot be satisfied.</w:t>
      </w:r>
    </w:p>
    <w:p w14:paraId="3B6C5731" w14:textId="3C2B3A1A" w:rsidR="00D66688" w:rsidRPr="00DE5868" w:rsidRDefault="00D66688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val="en-US" w:eastAsia="ko-KR"/>
        </w:rPr>
      </w:pPr>
      <w:r w:rsidRPr="00D66688">
        <w:rPr>
          <w:rFonts w:ascii="Arial" w:hAnsi="Arial" w:cs="Arial"/>
          <w:lang w:eastAsia="ko-KR"/>
        </w:rPr>
        <w:t xml:space="preserve">For option 1b, </w:t>
      </w:r>
      <w:r w:rsidR="009D0F1B">
        <w:rPr>
          <w:rFonts w:ascii="Arial" w:hAnsi="Arial" w:cs="Arial" w:hint="eastAsia"/>
          <w:lang w:eastAsia="ko-KR"/>
        </w:rPr>
        <w:t xml:space="preserve">mechanism of </w:t>
      </w:r>
      <w:r w:rsidR="003D0C12" w:rsidRPr="003D0C12">
        <w:rPr>
          <w:rFonts w:ascii="Arial" w:hAnsi="Arial" w:cs="Arial"/>
          <w:lang w:eastAsia="ko-KR"/>
        </w:rPr>
        <w:t>Data Collection from the UE Application defined in Clause 6.2.8 of TS 23.288 can be leveraged</w:t>
      </w:r>
      <w:r w:rsidR="009D0F1B">
        <w:rPr>
          <w:rFonts w:ascii="Arial" w:hAnsi="Arial" w:cs="Arial" w:hint="eastAsia"/>
          <w:lang w:eastAsia="ko-KR"/>
        </w:rPr>
        <w:t xml:space="preserve"> so that the UE transfers training data to the server for data collection</w:t>
      </w:r>
      <w:r w:rsidR="003D0C12" w:rsidRPr="003D0C12">
        <w:rPr>
          <w:rFonts w:ascii="Arial" w:hAnsi="Arial" w:cs="Arial"/>
          <w:lang w:eastAsia="ko-KR"/>
        </w:rPr>
        <w:t>.</w:t>
      </w:r>
      <w:r w:rsidR="003D0C12">
        <w:rPr>
          <w:rFonts w:ascii="Arial" w:hAnsi="Arial" w:cs="Arial" w:hint="eastAsia"/>
          <w:lang w:eastAsia="ko-KR"/>
        </w:rPr>
        <w:t xml:space="preserve"> </w:t>
      </w:r>
      <w:r w:rsidR="00EB646D">
        <w:rPr>
          <w:rFonts w:ascii="Arial" w:hAnsi="Arial" w:cs="Arial" w:hint="eastAsia"/>
          <w:lang w:eastAsia="ko-KR"/>
        </w:rPr>
        <w:t xml:space="preserve">Controllability of MNO on data transfer can be </w:t>
      </w:r>
      <w:r w:rsidR="00DE5868">
        <w:rPr>
          <w:rFonts w:ascii="Arial" w:hAnsi="Arial" w:cs="Arial"/>
          <w:lang w:eastAsia="ko-KR"/>
        </w:rPr>
        <w:t>achieved</w:t>
      </w:r>
      <w:r w:rsidR="00EB646D">
        <w:rPr>
          <w:rFonts w:ascii="Arial" w:hAnsi="Arial" w:cs="Arial" w:hint="eastAsia"/>
          <w:lang w:eastAsia="ko-KR"/>
        </w:rPr>
        <w:t xml:space="preserve"> by </w:t>
      </w:r>
      <w:r w:rsidR="008A13A1">
        <w:rPr>
          <w:rFonts w:ascii="Arial" w:hAnsi="Arial" w:cs="Arial" w:hint="eastAsia"/>
          <w:lang w:eastAsia="ko-KR"/>
        </w:rPr>
        <w:t>re</w:t>
      </w:r>
      <w:r w:rsidR="00EB646D">
        <w:rPr>
          <w:rFonts w:ascii="Arial" w:hAnsi="Arial" w:cs="Arial" w:hint="eastAsia"/>
          <w:lang w:eastAsia="ko-KR"/>
        </w:rPr>
        <w:t>using the DCAF</w:t>
      </w:r>
      <w:r w:rsidR="00DE5868">
        <w:rPr>
          <w:rFonts w:ascii="Arial" w:hAnsi="Arial" w:cs="Arial" w:hint="eastAsia"/>
          <w:lang w:eastAsia="ko-KR"/>
        </w:rPr>
        <w:t xml:space="preserve"> </w:t>
      </w:r>
      <w:r w:rsidR="00287AC3">
        <w:rPr>
          <w:rFonts w:ascii="Arial" w:hAnsi="Arial" w:cs="Arial"/>
          <w:lang w:eastAsia="ko-KR"/>
        </w:rPr>
        <w:t>architecture</w:t>
      </w:r>
      <w:r w:rsidR="00DE5868">
        <w:rPr>
          <w:rFonts w:ascii="Arial" w:hAnsi="Arial" w:cs="Arial" w:hint="eastAsia"/>
          <w:lang w:eastAsia="ko-KR"/>
        </w:rPr>
        <w:t xml:space="preserve"> </w:t>
      </w:r>
      <w:r w:rsidR="001D3EE2">
        <w:rPr>
          <w:rFonts w:ascii="Arial" w:hAnsi="Arial" w:cs="Arial" w:hint="eastAsia"/>
          <w:lang w:eastAsia="ko-KR"/>
        </w:rPr>
        <w:t>in TS</w:t>
      </w:r>
      <w:r w:rsidR="001D3EE2">
        <w:rPr>
          <w:rFonts w:ascii="Arial" w:hAnsi="Arial" w:cs="Arial"/>
          <w:lang w:val="en-US" w:eastAsia="ko-KR"/>
        </w:rPr>
        <w:t> </w:t>
      </w:r>
      <w:r w:rsidR="001D3EE2">
        <w:rPr>
          <w:rFonts w:ascii="Arial" w:hAnsi="Arial" w:cs="Arial" w:hint="eastAsia"/>
          <w:lang w:val="en-US" w:eastAsia="ko-KR"/>
        </w:rPr>
        <w:t xml:space="preserve">26.531 </w:t>
      </w:r>
      <w:r w:rsidR="00DE5868">
        <w:rPr>
          <w:rFonts w:ascii="Arial" w:hAnsi="Arial" w:cs="Arial" w:hint="eastAsia"/>
          <w:lang w:eastAsia="ko-KR"/>
        </w:rPr>
        <w:t xml:space="preserve">and </w:t>
      </w:r>
      <w:r w:rsidR="009D0F1B">
        <w:rPr>
          <w:rFonts w:ascii="Arial" w:hAnsi="Arial" w:cs="Arial" w:hint="eastAsia"/>
          <w:lang w:eastAsia="ko-KR"/>
        </w:rPr>
        <w:t xml:space="preserve">the </w:t>
      </w:r>
      <w:r w:rsidR="00DE5868">
        <w:rPr>
          <w:rFonts w:ascii="Arial" w:hAnsi="Arial" w:cs="Arial" w:hint="eastAsia"/>
          <w:lang w:eastAsia="ko-KR"/>
        </w:rPr>
        <w:t>Server</w:t>
      </w:r>
      <w:r w:rsidR="00AC77C9">
        <w:rPr>
          <w:rFonts w:ascii="Arial" w:hAnsi="Arial" w:cs="Arial" w:hint="eastAsia"/>
          <w:lang w:eastAsia="ko-KR"/>
        </w:rPr>
        <w:t xml:space="preserve"> for data collection</w:t>
      </w:r>
      <w:r w:rsidR="00DE5868">
        <w:rPr>
          <w:rFonts w:ascii="Arial" w:hAnsi="Arial" w:cs="Arial" w:hint="eastAsia"/>
          <w:lang w:eastAsia="ko-KR"/>
        </w:rPr>
        <w:t xml:space="preserve"> inside </w:t>
      </w:r>
      <w:r w:rsidR="00AC77C9">
        <w:rPr>
          <w:rFonts w:ascii="Arial" w:hAnsi="Arial" w:cs="Arial" w:hint="eastAsia"/>
          <w:lang w:eastAsia="ko-KR"/>
        </w:rPr>
        <w:t>the MNO</w:t>
      </w:r>
      <w:r w:rsidR="00DE5868">
        <w:rPr>
          <w:rFonts w:ascii="Arial" w:hAnsi="Arial" w:cs="Arial" w:hint="eastAsia"/>
          <w:lang w:eastAsia="ko-KR"/>
        </w:rPr>
        <w:t xml:space="preserve">. And Visibility of data contents in MNO can be </w:t>
      </w:r>
      <w:r w:rsidR="00287AC3">
        <w:rPr>
          <w:rFonts w:ascii="Arial" w:hAnsi="Arial" w:cs="Arial"/>
          <w:lang w:eastAsia="ko-KR"/>
        </w:rPr>
        <w:t>achieved</w:t>
      </w:r>
      <w:r w:rsidR="00DE5868">
        <w:rPr>
          <w:rFonts w:ascii="Arial" w:hAnsi="Arial" w:cs="Arial" w:hint="eastAsia"/>
          <w:lang w:eastAsia="ko-KR"/>
        </w:rPr>
        <w:t xml:space="preserve"> </w:t>
      </w:r>
      <w:r w:rsidR="00AC77C9">
        <w:rPr>
          <w:rFonts w:ascii="Arial" w:hAnsi="Arial" w:cs="Arial" w:hint="eastAsia"/>
          <w:lang w:eastAsia="ko-KR"/>
        </w:rPr>
        <w:t xml:space="preserve">by defining data format like </w:t>
      </w:r>
      <w:r w:rsidR="00330203" w:rsidRPr="00330203">
        <w:rPr>
          <w:rFonts w:ascii="Arial" w:hAnsi="Arial" w:cs="Arial"/>
          <w:lang w:eastAsia="ko-KR"/>
        </w:rPr>
        <w:t xml:space="preserve">format of data reports submitted to the </w:t>
      </w:r>
      <w:r w:rsidR="001D3EE2">
        <w:rPr>
          <w:rFonts w:ascii="Arial" w:hAnsi="Arial" w:cs="Arial" w:hint="eastAsia"/>
          <w:lang w:eastAsia="ko-KR"/>
        </w:rPr>
        <w:t>D</w:t>
      </w:r>
      <w:r w:rsidR="00330203" w:rsidRPr="00330203">
        <w:rPr>
          <w:rFonts w:ascii="Arial" w:hAnsi="Arial" w:cs="Arial"/>
          <w:lang w:eastAsia="ko-KR"/>
        </w:rPr>
        <w:t xml:space="preserve">ata </w:t>
      </w:r>
      <w:r w:rsidR="001D3EE2">
        <w:rPr>
          <w:rFonts w:ascii="Arial" w:hAnsi="Arial" w:cs="Arial" w:hint="eastAsia"/>
          <w:lang w:eastAsia="ko-KR"/>
        </w:rPr>
        <w:t>C</w:t>
      </w:r>
      <w:r w:rsidR="00330203" w:rsidRPr="00330203">
        <w:rPr>
          <w:rFonts w:ascii="Arial" w:hAnsi="Arial" w:cs="Arial"/>
          <w:lang w:eastAsia="ko-KR"/>
        </w:rPr>
        <w:t>ollection AF</w:t>
      </w:r>
      <w:r w:rsidR="00330203" w:rsidRPr="00330203">
        <w:rPr>
          <w:rFonts w:ascii="Arial" w:hAnsi="Arial" w:cs="Arial" w:hint="eastAsia"/>
          <w:lang w:eastAsia="ko-KR"/>
        </w:rPr>
        <w:t xml:space="preserve"> </w:t>
      </w:r>
      <w:r w:rsidR="00AC77C9">
        <w:rPr>
          <w:rFonts w:ascii="Arial" w:hAnsi="Arial" w:cs="Arial" w:hint="eastAsia"/>
          <w:lang w:eastAsia="ko-KR"/>
        </w:rPr>
        <w:t>defined</w:t>
      </w:r>
      <w:r w:rsidR="00DE5868">
        <w:rPr>
          <w:rFonts w:ascii="Arial" w:hAnsi="Arial" w:cs="Arial" w:hint="eastAsia"/>
          <w:lang w:eastAsia="ko-KR"/>
        </w:rPr>
        <w:t xml:space="preserve"> in TS</w:t>
      </w:r>
      <w:r w:rsidR="00DE5868">
        <w:rPr>
          <w:rFonts w:ascii="Arial" w:hAnsi="Arial" w:cs="Arial"/>
          <w:lang w:val="en-US" w:eastAsia="ko-KR"/>
        </w:rPr>
        <w:t> </w:t>
      </w:r>
      <w:r w:rsidR="00DE5868">
        <w:rPr>
          <w:rFonts w:ascii="Arial" w:hAnsi="Arial" w:cs="Arial" w:hint="eastAsia"/>
          <w:lang w:val="en-US" w:eastAsia="ko-KR"/>
        </w:rPr>
        <w:t>26.532.</w:t>
      </w:r>
    </w:p>
    <w:p w14:paraId="7DE16330" w14:textId="4837424C" w:rsidR="00D66688" w:rsidRDefault="00D66688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For option 2, </w:t>
      </w:r>
      <w:r w:rsidR="00446678">
        <w:rPr>
          <w:rFonts w:ascii="Arial" w:hAnsi="Arial" w:cs="Arial" w:hint="eastAsia"/>
          <w:lang w:eastAsia="ko-KR"/>
        </w:rPr>
        <w:t>NAS message</w:t>
      </w:r>
      <w:r w:rsidR="0091165A">
        <w:rPr>
          <w:rFonts w:ascii="Arial" w:hAnsi="Arial" w:cs="Arial" w:hint="eastAsia"/>
          <w:lang w:eastAsia="ko-KR"/>
        </w:rPr>
        <w:t xml:space="preserve"> has limited message size</w:t>
      </w:r>
      <w:r w:rsidR="00CD544A">
        <w:rPr>
          <w:rFonts w:ascii="Arial" w:hAnsi="Arial" w:cs="Arial" w:hint="eastAsia"/>
          <w:lang w:eastAsia="ko-KR"/>
        </w:rPr>
        <w:t xml:space="preserve">. This has limited </w:t>
      </w:r>
      <w:r w:rsidR="00CD544A" w:rsidRPr="00CD544A">
        <w:rPr>
          <w:rFonts w:ascii="Arial" w:hAnsi="Arial" w:cs="Arial"/>
          <w:lang w:eastAsia="ko-KR"/>
        </w:rPr>
        <w:t>extendability</w:t>
      </w:r>
      <w:r w:rsidR="0091165A">
        <w:rPr>
          <w:rFonts w:ascii="Arial" w:hAnsi="Arial" w:cs="Arial" w:hint="eastAsia"/>
          <w:lang w:eastAsia="ko-KR"/>
        </w:rPr>
        <w:t xml:space="preserve"> and can cause signalling congestion</w:t>
      </w:r>
      <w:r w:rsidR="00D65965">
        <w:rPr>
          <w:rFonts w:ascii="Arial" w:hAnsi="Arial" w:cs="Arial" w:hint="eastAsia"/>
          <w:lang w:eastAsia="ko-KR"/>
        </w:rPr>
        <w:t xml:space="preserve">. Using UP solution of option 2 can be </w:t>
      </w:r>
      <w:r w:rsidR="0067233E">
        <w:rPr>
          <w:rFonts w:ascii="Arial" w:hAnsi="Arial" w:cs="Arial" w:hint="eastAsia"/>
          <w:lang w:eastAsia="ko-KR"/>
        </w:rPr>
        <w:t xml:space="preserve">considered </w:t>
      </w:r>
      <w:r w:rsidR="00D65965">
        <w:rPr>
          <w:rFonts w:ascii="Arial" w:hAnsi="Arial" w:cs="Arial"/>
          <w:lang w:eastAsia="ko-KR"/>
        </w:rPr>
        <w:t>similar</w:t>
      </w:r>
      <w:r w:rsidR="00D65965">
        <w:rPr>
          <w:rFonts w:ascii="Arial" w:hAnsi="Arial" w:cs="Arial" w:hint="eastAsia"/>
          <w:lang w:eastAsia="ko-KR"/>
        </w:rPr>
        <w:t xml:space="preserve"> to option 1b.</w:t>
      </w:r>
    </w:p>
    <w:bookmarkEnd w:id="7"/>
    <w:p w14:paraId="1AE9E3E7" w14:textId="77777777" w:rsidR="000C177F" w:rsidRDefault="000C177F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71295453" w14:textId="2B6A6CEC" w:rsidR="00F27D13" w:rsidRDefault="00924E8F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bookmarkStart w:id="8" w:name="_Hlk178754109"/>
      <w:r>
        <w:rPr>
          <w:rFonts w:ascii="Arial" w:hAnsi="Arial" w:cs="Arial" w:hint="eastAsia"/>
          <w:lang w:eastAsia="ko-KR"/>
        </w:rPr>
        <w:t>Considering the impact on the existing specification</w:t>
      </w:r>
      <w:r w:rsidR="00686658">
        <w:rPr>
          <w:rFonts w:ascii="Arial" w:hAnsi="Arial" w:cs="Arial" w:hint="eastAsia"/>
          <w:lang w:eastAsia="ko-KR"/>
        </w:rPr>
        <w:t xml:space="preserve"> and </w:t>
      </w:r>
      <w:r w:rsidR="00F27D13">
        <w:rPr>
          <w:rFonts w:ascii="Arial" w:hAnsi="Arial" w:cs="Arial" w:hint="eastAsia"/>
          <w:lang w:eastAsia="ko-KR"/>
        </w:rPr>
        <w:t xml:space="preserve">to ensure the </w:t>
      </w:r>
      <w:r w:rsidR="00686658">
        <w:rPr>
          <w:rFonts w:ascii="Arial" w:hAnsi="Arial" w:cs="Arial" w:hint="eastAsia"/>
          <w:lang w:eastAsia="ko-KR"/>
        </w:rPr>
        <w:t xml:space="preserve">requirements agreed by RAN, </w:t>
      </w:r>
      <w:r w:rsidR="00FF506B">
        <w:rPr>
          <w:rFonts w:ascii="Arial" w:hAnsi="Arial" w:cs="Arial" w:hint="eastAsia"/>
          <w:lang w:eastAsia="ko-KR"/>
        </w:rPr>
        <w:t xml:space="preserve">SA2 </w:t>
      </w:r>
      <w:r>
        <w:rPr>
          <w:rFonts w:ascii="Arial" w:hAnsi="Arial" w:cs="Arial" w:hint="eastAsia"/>
          <w:lang w:eastAsia="ko-KR"/>
        </w:rPr>
        <w:t>suggests</w:t>
      </w:r>
      <w:r w:rsidR="00686658">
        <w:rPr>
          <w:rFonts w:ascii="Arial" w:hAnsi="Arial" w:cs="Arial" w:hint="eastAsia"/>
          <w:lang w:eastAsia="ko-KR"/>
        </w:rPr>
        <w:t xml:space="preserve"> to use</w:t>
      </w:r>
      <w:r w:rsidR="00A446C8">
        <w:rPr>
          <w:rFonts w:ascii="Arial" w:hAnsi="Arial" w:cs="Arial" w:hint="eastAsia"/>
          <w:lang w:eastAsia="ko-KR"/>
        </w:rPr>
        <w:t xml:space="preserve"> </w:t>
      </w:r>
      <w:r w:rsidR="001D7EEA">
        <w:rPr>
          <w:rFonts w:ascii="Arial" w:hAnsi="Arial" w:cs="Arial" w:hint="eastAsia"/>
          <w:lang w:eastAsia="ko-KR"/>
        </w:rPr>
        <w:t xml:space="preserve">a solution based on </w:t>
      </w:r>
      <w:r w:rsidR="00A446C8">
        <w:rPr>
          <w:rFonts w:ascii="Arial" w:hAnsi="Arial" w:cs="Arial" w:hint="eastAsia"/>
          <w:lang w:eastAsia="ko-KR"/>
        </w:rPr>
        <w:t>option</w:t>
      </w:r>
      <w:r w:rsidR="00FF506B">
        <w:rPr>
          <w:rFonts w:ascii="Arial" w:hAnsi="Arial" w:cs="Arial" w:hint="eastAsia"/>
          <w:lang w:eastAsia="ko-KR"/>
        </w:rPr>
        <w:t xml:space="preserve"> 1b</w:t>
      </w:r>
      <w:r w:rsidR="00CD544A">
        <w:rPr>
          <w:rFonts w:ascii="Arial" w:hAnsi="Arial" w:cs="Arial" w:hint="eastAsia"/>
          <w:lang w:eastAsia="ko-KR"/>
        </w:rPr>
        <w:t xml:space="preserve">, which leverages the </w:t>
      </w:r>
      <w:r w:rsidR="00CD544A" w:rsidRPr="00CD544A">
        <w:rPr>
          <w:rFonts w:ascii="Arial" w:hAnsi="Arial" w:cs="Arial"/>
          <w:lang w:eastAsia="ko-KR"/>
        </w:rPr>
        <w:t>existing data collection from the UE application</w:t>
      </w:r>
      <w:r w:rsidR="00CD544A">
        <w:rPr>
          <w:rFonts w:ascii="Arial" w:hAnsi="Arial" w:cs="Arial" w:hint="eastAsia"/>
          <w:lang w:eastAsia="ko-KR"/>
        </w:rPr>
        <w:t xml:space="preserve"> defined in TS</w:t>
      </w:r>
      <w:r w:rsidR="00CD544A">
        <w:rPr>
          <w:rFonts w:ascii="Arial" w:hAnsi="Arial" w:cs="Arial"/>
          <w:lang w:val="en-US" w:eastAsia="ko-KR"/>
        </w:rPr>
        <w:t> </w:t>
      </w:r>
      <w:r w:rsidR="00CD544A">
        <w:rPr>
          <w:rFonts w:ascii="Arial" w:hAnsi="Arial" w:cs="Arial" w:hint="eastAsia"/>
          <w:lang w:val="en-US" w:eastAsia="ko-KR"/>
        </w:rPr>
        <w:t>23.288</w:t>
      </w:r>
      <w:r w:rsidR="00F27D13">
        <w:rPr>
          <w:rFonts w:ascii="Arial" w:hAnsi="Arial" w:cs="Arial" w:hint="eastAsia"/>
          <w:lang w:eastAsia="ko-KR"/>
        </w:rPr>
        <w:t>.</w:t>
      </w:r>
    </w:p>
    <w:p w14:paraId="59611597" w14:textId="77777777" w:rsidR="00C3705C" w:rsidRDefault="00C3705C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bookmarkEnd w:id="8"/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2CE16A6F" w:rsidR="00B97703" w:rsidRDefault="00B97703" w:rsidP="001C2EE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A0F1E" w:rsidRPr="003A0F1E">
        <w:rPr>
          <w:rFonts w:ascii="Arial" w:hAnsi="Arial" w:cs="Arial"/>
          <w:b/>
        </w:rPr>
        <w:t>RAN</w:t>
      </w:r>
      <w:r w:rsidR="001B6D6C">
        <w:rPr>
          <w:rFonts w:ascii="Arial" w:hAnsi="Arial" w:cs="Arial"/>
          <w:b/>
        </w:rPr>
        <w:t>:</w:t>
      </w:r>
    </w:p>
    <w:p w14:paraId="721C812D" w14:textId="5EBCEFDA" w:rsidR="001B6D6C" w:rsidRPr="001B6D6C" w:rsidRDefault="00B97703" w:rsidP="001C2EEB">
      <w:pPr>
        <w:spacing w:after="120"/>
        <w:ind w:left="1985" w:hanging="1985"/>
        <w:jc w:val="both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1B6D6C" w:rsidRPr="001B6D6C">
        <w:rPr>
          <w:rFonts w:ascii="Arial" w:eastAsia="DengXian" w:hAnsi="Arial" w:cs="Arial"/>
        </w:rPr>
        <w:t>SA</w:t>
      </w:r>
      <w:r w:rsidR="00341210">
        <w:rPr>
          <w:rFonts w:ascii="Arial" w:hAnsi="Arial" w:cs="Arial" w:hint="eastAsia"/>
          <w:lang w:eastAsia="ko-KR"/>
        </w:rPr>
        <w:t>2</w:t>
      </w:r>
      <w:r w:rsidR="001B6D6C" w:rsidRPr="001B6D6C">
        <w:rPr>
          <w:rFonts w:ascii="Arial" w:eastAsia="DengXian" w:hAnsi="Arial" w:cs="Arial"/>
        </w:rPr>
        <w:t xml:space="preserve"> kindly asks </w:t>
      </w:r>
      <w:r w:rsidR="003A0F1E">
        <w:rPr>
          <w:rFonts w:ascii="맑은 고딕" w:eastAsia="맑은 고딕" w:hAnsi="맑은 고딕" w:cs="맑은 고딕" w:hint="eastAsia"/>
          <w:lang w:eastAsia="ko-KR"/>
        </w:rPr>
        <w:t xml:space="preserve">RAN </w:t>
      </w:r>
      <w:r w:rsidR="001B6D6C" w:rsidRPr="001B6D6C">
        <w:rPr>
          <w:rFonts w:ascii="Arial" w:eastAsia="DengXian" w:hAnsi="Arial" w:cs="Arial"/>
        </w:rPr>
        <w:t xml:space="preserve">to </w:t>
      </w:r>
      <w:r w:rsidR="00C778F4">
        <w:rPr>
          <w:rFonts w:ascii="Arial" w:eastAsia="DengXian" w:hAnsi="Arial" w:cs="Arial"/>
        </w:rPr>
        <w:t>take the above information into account</w:t>
      </w:r>
      <w:r w:rsidR="005A3349">
        <w:rPr>
          <w:rFonts w:ascii="Arial" w:eastAsia="DengXian" w:hAnsi="Arial" w:cs="Arial"/>
        </w:rPr>
        <w:t>.</w:t>
      </w:r>
    </w:p>
    <w:p w14:paraId="1518937F" w14:textId="0ABBAB9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965FDA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102C4C" w14:textId="22E9DE24" w:rsidR="002415C0" w:rsidRDefault="002415C0" w:rsidP="002F1940">
      <w:pPr>
        <w:rPr>
          <w:rFonts w:ascii="Arial" w:hAnsi="Arial" w:cs="Arial"/>
          <w:lang w:eastAsia="ko-KR"/>
        </w:rPr>
      </w:pPr>
      <w:r w:rsidRPr="00965FDA">
        <w:rPr>
          <w:rFonts w:ascii="Arial" w:hAnsi="Arial" w:cs="Arial"/>
        </w:rPr>
        <w:t>SA</w:t>
      </w:r>
      <w:r w:rsidR="00965FDA"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 w:rsidR="00965FDA">
        <w:rPr>
          <w:rFonts w:ascii="Arial" w:hAnsi="Arial" w:cs="Arial" w:hint="eastAsia"/>
          <w:lang w:eastAsia="ko-KR"/>
        </w:rPr>
        <w:t>66</w:t>
      </w:r>
      <w:r w:rsidRPr="00965FDA">
        <w:rPr>
          <w:rFonts w:ascii="Arial" w:hAnsi="Arial" w:cs="Arial"/>
        </w:rPr>
        <w:tab/>
      </w:r>
      <w:r w:rsidR="00965FDA">
        <w:rPr>
          <w:rFonts w:ascii="Arial" w:hAnsi="Arial" w:cs="Arial"/>
        </w:rPr>
        <w:tab/>
      </w:r>
      <w:r w:rsid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>1</w:t>
      </w:r>
      <w:r w:rsidR="00965FDA">
        <w:rPr>
          <w:rFonts w:ascii="Arial" w:hAnsi="Arial" w:cs="Arial" w:hint="eastAsia"/>
          <w:lang w:eastAsia="ko-KR"/>
        </w:rPr>
        <w:t>8</w:t>
      </w:r>
      <w:r w:rsidRPr="00965FDA">
        <w:rPr>
          <w:rFonts w:ascii="Arial" w:hAnsi="Arial" w:cs="Arial"/>
        </w:rPr>
        <w:t xml:space="preserve"> </w:t>
      </w:r>
      <w:r w:rsidR="00965FDA">
        <w:rPr>
          <w:rFonts w:ascii="Arial" w:hAnsi="Arial" w:cs="Arial"/>
          <w:lang w:eastAsia="ko-KR"/>
        </w:rPr>
        <w:t>–</w:t>
      </w:r>
      <w:r w:rsidR="00965FDA">
        <w:rPr>
          <w:rFonts w:ascii="Arial" w:hAnsi="Arial" w:cs="Arial" w:hint="eastAsia"/>
          <w:lang w:eastAsia="ko-KR"/>
        </w:rPr>
        <w:t xml:space="preserve"> 22</w:t>
      </w:r>
      <w:r w:rsidRPr="00965FDA">
        <w:rPr>
          <w:rFonts w:ascii="Arial" w:hAnsi="Arial" w:cs="Arial"/>
        </w:rPr>
        <w:t xml:space="preserve"> November 2024</w:t>
      </w:r>
      <w:r w:rsidRP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ab/>
        <w:t>Orlando</w:t>
      </w:r>
      <w:r w:rsidR="00965FDA">
        <w:rPr>
          <w:rFonts w:ascii="Arial" w:hAnsi="Arial" w:cs="Arial" w:hint="eastAsia"/>
          <w:lang w:eastAsia="ko-KR"/>
        </w:rPr>
        <w:t xml:space="preserve">, </w:t>
      </w:r>
      <w:r w:rsidRPr="00965FDA">
        <w:rPr>
          <w:rFonts w:ascii="Arial" w:hAnsi="Arial" w:cs="Arial"/>
        </w:rPr>
        <w:t>US</w:t>
      </w:r>
      <w:r w:rsidR="00965FDA">
        <w:rPr>
          <w:rFonts w:ascii="Arial" w:hAnsi="Arial" w:cs="Arial" w:hint="eastAsia"/>
          <w:lang w:eastAsia="ko-KR"/>
        </w:rPr>
        <w:t>A</w:t>
      </w:r>
    </w:p>
    <w:p w14:paraId="054FEDCB" w14:textId="481EC00B" w:rsidR="006052AD" w:rsidRPr="00074D3C" w:rsidRDefault="00965FDA" w:rsidP="002F1940">
      <w:r>
        <w:rPr>
          <w:rFonts w:ascii="Arial" w:hAnsi="Arial" w:cs="Arial" w:hint="eastAsia"/>
          <w:lang w:eastAsia="ko-KR"/>
        </w:rPr>
        <w:t>SA WG2#166</w:t>
      </w:r>
      <w:r w:rsidRPr="00965FDA">
        <w:rPr>
          <w:rFonts w:ascii="Arial" w:hAnsi="Arial" w:cs="Arial"/>
          <w:lang w:eastAsia="ko-KR"/>
        </w:rPr>
        <w:t>-Ad Hoc-e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 xml:space="preserve">20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24 January 2025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>e-meeting (Online)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E8A73D" w14:textId="77777777" w:rsidR="00C55A7F" w:rsidRDefault="00C55A7F">
      <w:pPr>
        <w:spacing w:after="0"/>
      </w:pPr>
      <w:r>
        <w:separator/>
      </w:r>
    </w:p>
  </w:endnote>
  <w:endnote w:type="continuationSeparator" w:id="0">
    <w:p w14:paraId="04184FB2" w14:textId="77777777" w:rsidR="00C55A7F" w:rsidRDefault="00C55A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FCC27B" w14:textId="77777777" w:rsidR="00C55A7F" w:rsidRDefault="00C55A7F">
      <w:pPr>
        <w:spacing w:after="0"/>
      </w:pPr>
      <w:r>
        <w:separator/>
      </w:r>
    </w:p>
  </w:footnote>
  <w:footnote w:type="continuationSeparator" w:id="0">
    <w:p w14:paraId="06942C92" w14:textId="77777777" w:rsidR="00C55A7F" w:rsidRDefault="00C55A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68047183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73E55"/>
    <w:rsid w:val="00074D3C"/>
    <w:rsid w:val="00084D35"/>
    <w:rsid w:val="000B21DF"/>
    <w:rsid w:val="000C177F"/>
    <w:rsid w:val="000C2C3D"/>
    <w:rsid w:val="000D170B"/>
    <w:rsid w:val="000D276F"/>
    <w:rsid w:val="000E6116"/>
    <w:rsid w:val="000F6242"/>
    <w:rsid w:val="000F6E72"/>
    <w:rsid w:val="00103FF1"/>
    <w:rsid w:val="0013194E"/>
    <w:rsid w:val="00141BD4"/>
    <w:rsid w:val="00147610"/>
    <w:rsid w:val="00162FA6"/>
    <w:rsid w:val="00166B42"/>
    <w:rsid w:val="00166CF8"/>
    <w:rsid w:val="00182912"/>
    <w:rsid w:val="00196B59"/>
    <w:rsid w:val="001A14F2"/>
    <w:rsid w:val="001B3A86"/>
    <w:rsid w:val="001B6D6C"/>
    <w:rsid w:val="001B727E"/>
    <w:rsid w:val="001B763F"/>
    <w:rsid w:val="001C2EEB"/>
    <w:rsid w:val="001D3EE2"/>
    <w:rsid w:val="001D7EEA"/>
    <w:rsid w:val="001E143B"/>
    <w:rsid w:val="00215C2C"/>
    <w:rsid w:val="00220060"/>
    <w:rsid w:val="00223A58"/>
    <w:rsid w:val="00226381"/>
    <w:rsid w:val="00230E47"/>
    <w:rsid w:val="002415C0"/>
    <w:rsid w:val="00246F93"/>
    <w:rsid w:val="002473B2"/>
    <w:rsid w:val="0024796A"/>
    <w:rsid w:val="0025653F"/>
    <w:rsid w:val="002869FE"/>
    <w:rsid w:val="00287AC3"/>
    <w:rsid w:val="002E01C1"/>
    <w:rsid w:val="002F1940"/>
    <w:rsid w:val="002F7515"/>
    <w:rsid w:val="00322204"/>
    <w:rsid w:val="00330203"/>
    <w:rsid w:val="00341210"/>
    <w:rsid w:val="00352F12"/>
    <w:rsid w:val="0035358C"/>
    <w:rsid w:val="003749C1"/>
    <w:rsid w:val="00383545"/>
    <w:rsid w:val="00385AB7"/>
    <w:rsid w:val="003A0F1E"/>
    <w:rsid w:val="003B71AC"/>
    <w:rsid w:val="003C06D2"/>
    <w:rsid w:val="003D0C12"/>
    <w:rsid w:val="003D35C0"/>
    <w:rsid w:val="003F2EAA"/>
    <w:rsid w:val="003F30CF"/>
    <w:rsid w:val="003F5E20"/>
    <w:rsid w:val="00421BF3"/>
    <w:rsid w:val="004322F1"/>
    <w:rsid w:val="00433500"/>
    <w:rsid w:val="00433F71"/>
    <w:rsid w:val="0043559E"/>
    <w:rsid w:val="0044030C"/>
    <w:rsid w:val="00440D43"/>
    <w:rsid w:val="00441B3A"/>
    <w:rsid w:val="00446678"/>
    <w:rsid w:val="00464A1B"/>
    <w:rsid w:val="00470DF6"/>
    <w:rsid w:val="00472E88"/>
    <w:rsid w:val="00490D22"/>
    <w:rsid w:val="004E3939"/>
    <w:rsid w:val="004E65B2"/>
    <w:rsid w:val="004F32F4"/>
    <w:rsid w:val="00513201"/>
    <w:rsid w:val="00522A46"/>
    <w:rsid w:val="00526DDD"/>
    <w:rsid w:val="00542439"/>
    <w:rsid w:val="005A3349"/>
    <w:rsid w:val="005B1ABF"/>
    <w:rsid w:val="005B6433"/>
    <w:rsid w:val="005C2F6F"/>
    <w:rsid w:val="005D6C7B"/>
    <w:rsid w:val="006052AD"/>
    <w:rsid w:val="006065F5"/>
    <w:rsid w:val="00607B44"/>
    <w:rsid w:val="00666D18"/>
    <w:rsid w:val="0067233E"/>
    <w:rsid w:val="00686658"/>
    <w:rsid w:val="00687841"/>
    <w:rsid w:val="006E0400"/>
    <w:rsid w:val="00707E68"/>
    <w:rsid w:val="007334A1"/>
    <w:rsid w:val="0073766B"/>
    <w:rsid w:val="007561B2"/>
    <w:rsid w:val="007636DE"/>
    <w:rsid w:val="007A7A85"/>
    <w:rsid w:val="007B43D4"/>
    <w:rsid w:val="007D7496"/>
    <w:rsid w:val="007F4F92"/>
    <w:rsid w:val="00832840"/>
    <w:rsid w:val="00833914"/>
    <w:rsid w:val="00847928"/>
    <w:rsid w:val="008758B0"/>
    <w:rsid w:val="00892751"/>
    <w:rsid w:val="008952C5"/>
    <w:rsid w:val="008A13A1"/>
    <w:rsid w:val="008C3913"/>
    <w:rsid w:val="008D3E9C"/>
    <w:rsid w:val="008D772F"/>
    <w:rsid w:val="008D7964"/>
    <w:rsid w:val="008E6C18"/>
    <w:rsid w:val="0091165A"/>
    <w:rsid w:val="00914CD1"/>
    <w:rsid w:val="00924E8F"/>
    <w:rsid w:val="009528CF"/>
    <w:rsid w:val="009572D5"/>
    <w:rsid w:val="009603F6"/>
    <w:rsid w:val="00965FDA"/>
    <w:rsid w:val="009963AC"/>
    <w:rsid w:val="0099764C"/>
    <w:rsid w:val="009A0382"/>
    <w:rsid w:val="009A4349"/>
    <w:rsid w:val="009C01E1"/>
    <w:rsid w:val="009C0860"/>
    <w:rsid w:val="009C2B38"/>
    <w:rsid w:val="009D0F1B"/>
    <w:rsid w:val="009E0B14"/>
    <w:rsid w:val="00A0047D"/>
    <w:rsid w:val="00A26417"/>
    <w:rsid w:val="00A446C8"/>
    <w:rsid w:val="00A455B0"/>
    <w:rsid w:val="00A57D88"/>
    <w:rsid w:val="00A70448"/>
    <w:rsid w:val="00AA4FF3"/>
    <w:rsid w:val="00AC4990"/>
    <w:rsid w:val="00AC77C9"/>
    <w:rsid w:val="00AE1B3E"/>
    <w:rsid w:val="00AF3E3D"/>
    <w:rsid w:val="00AF4701"/>
    <w:rsid w:val="00AF7E55"/>
    <w:rsid w:val="00B00531"/>
    <w:rsid w:val="00B059D0"/>
    <w:rsid w:val="00B34482"/>
    <w:rsid w:val="00B35644"/>
    <w:rsid w:val="00B46A9B"/>
    <w:rsid w:val="00B667B4"/>
    <w:rsid w:val="00B724D3"/>
    <w:rsid w:val="00B73732"/>
    <w:rsid w:val="00B97703"/>
    <w:rsid w:val="00BA33D5"/>
    <w:rsid w:val="00BA3D66"/>
    <w:rsid w:val="00BC656E"/>
    <w:rsid w:val="00C04BFC"/>
    <w:rsid w:val="00C17229"/>
    <w:rsid w:val="00C21810"/>
    <w:rsid w:val="00C3086F"/>
    <w:rsid w:val="00C30E1B"/>
    <w:rsid w:val="00C33060"/>
    <w:rsid w:val="00C3705C"/>
    <w:rsid w:val="00C43AD1"/>
    <w:rsid w:val="00C55A7F"/>
    <w:rsid w:val="00C677F5"/>
    <w:rsid w:val="00C778F4"/>
    <w:rsid w:val="00C870B9"/>
    <w:rsid w:val="00C87244"/>
    <w:rsid w:val="00C91EF3"/>
    <w:rsid w:val="00C969A8"/>
    <w:rsid w:val="00CA4CC0"/>
    <w:rsid w:val="00CB2B16"/>
    <w:rsid w:val="00CD544A"/>
    <w:rsid w:val="00CF6087"/>
    <w:rsid w:val="00CF7E66"/>
    <w:rsid w:val="00D14BB6"/>
    <w:rsid w:val="00D1541F"/>
    <w:rsid w:val="00D310FD"/>
    <w:rsid w:val="00D31981"/>
    <w:rsid w:val="00D33624"/>
    <w:rsid w:val="00D46E66"/>
    <w:rsid w:val="00D65965"/>
    <w:rsid w:val="00D66688"/>
    <w:rsid w:val="00D7484B"/>
    <w:rsid w:val="00D827E5"/>
    <w:rsid w:val="00DB2938"/>
    <w:rsid w:val="00DC47B4"/>
    <w:rsid w:val="00DE5868"/>
    <w:rsid w:val="00E003DF"/>
    <w:rsid w:val="00E122B3"/>
    <w:rsid w:val="00E2241D"/>
    <w:rsid w:val="00E22FB3"/>
    <w:rsid w:val="00E23E6A"/>
    <w:rsid w:val="00E23E85"/>
    <w:rsid w:val="00E47992"/>
    <w:rsid w:val="00E665BE"/>
    <w:rsid w:val="00E73323"/>
    <w:rsid w:val="00E81ABD"/>
    <w:rsid w:val="00EA188E"/>
    <w:rsid w:val="00EB0BC7"/>
    <w:rsid w:val="00EB3C55"/>
    <w:rsid w:val="00EB646D"/>
    <w:rsid w:val="00EC1C43"/>
    <w:rsid w:val="00EE31A4"/>
    <w:rsid w:val="00F2478F"/>
    <w:rsid w:val="00F25496"/>
    <w:rsid w:val="00F27D13"/>
    <w:rsid w:val="00F667CF"/>
    <w:rsid w:val="00F803BE"/>
    <w:rsid w:val="00F81B58"/>
    <w:rsid w:val="00F82FEC"/>
    <w:rsid w:val="00FA09CA"/>
    <w:rsid w:val="00FB0EA2"/>
    <w:rsid w:val="00FB2E7B"/>
    <w:rsid w:val="00FE0634"/>
    <w:rsid w:val="00FE7467"/>
    <w:rsid w:val="00FF32C2"/>
    <w:rsid w:val="00FF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본문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본문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본문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본문 첫 줄 들여쓰기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본문 들여쓰기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본문 첫 줄 들여쓰기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본문 들여쓰기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맺음말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메모 주제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날짜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문서 구조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전자 메일 서명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미주 텍스트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강한 인용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매크로 텍스트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메시지 머리글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각주/미주 머리글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글자만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인용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인사말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서명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부제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제목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1">
    <w:name w:val="Unresolved Mention"/>
    <w:basedOn w:val="a0"/>
    <w:uiPriority w:val="99"/>
    <w:semiHidden/>
    <w:unhideWhenUsed/>
    <w:rsid w:val="002F7515"/>
    <w:rPr>
      <w:color w:val="605E5C"/>
      <w:shd w:val="clear" w:color="auto" w:fill="E1DFDD"/>
    </w:rPr>
  </w:style>
  <w:style w:type="paragraph" w:styleId="afff2">
    <w:name w:val="Revision"/>
    <w:hidden/>
    <w:uiPriority w:val="99"/>
    <w:semiHidden/>
    <w:rsid w:val="000F6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aewoo1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1148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LS template for N3</vt:lpstr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2052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Jaewoo Kim (LGE)</cp:lastModifiedBy>
  <cp:revision>28</cp:revision>
  <cp:lastPrinted>2002-04-23T07:10:00Z</cp:lastPrinted>
  <dcterms:created xsi:type="dcterms:W3CDTF">2024-09-23T13:08:00Z</dcterms:created>
  <dcterms:modified xsi:type="dcterms:W3CDTF">2024-10-04T07:54:00Z</dcterms:modified>
</cp:coreProperties>
</file>