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53A99" w14:textId="591F8EFA" w:rsidR="002E641A" w:rsidRPr="00684137" w:rsidRDefault="002E641A" w:rsidP="002E641A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 w:rsidRPr="00684137">
        <w:rPr>
          <w:rFonts w:ascii="Arial" w:hAnsi="Arial" w:cs="Arial"/>
          <w:b/>
          <w:sz w:val="24"/>
          <w:szCs w:val="24"/>
        </w:rPr>
        <w:t xml:space="preserve">3GPP TSG </w:t>
      </w:r>
      <w:r w:rsidRPr="00684137">
        <w:rPr>
          <w:rFonts w:ascii="Arial" w:hAnsi="Arial" w:cs="Arial"/>
          <w:b/>
          <w:bCs/>
          <w:sz w:val="24"/>
          <w:szCs w:val="24"/>
        </w:rPr>
        <w:t xml:space="preserve">SA WG2 </w:t>
      </w:r>
      <w:r w:rsidRPr="00684137">
        <w:rPr>
          <w:rFonts w:ascii="Arial" w:hAnsi="Arial" w:cs="Arial"/>
          <w:b/>
          <w:sz w:val="24"/>
          <w:szCs w:val="24"/>
        </w:rPr>
        <w:t>Meeting #1</w:t>
      </w:r>
      <w:r w:rsidRPr="00684137">
        <w:rPr>
          <w:rFonts w:ascii="Arial" w:hAnsi="Arial" w:cs="Arial"/>
          <w:b/>
          <w:sz w:val="24"/>
          <w:szCs w:val="24"/>
          <w:lang w:eastAsia="ko-KR"/>
        </w:rPr>
        <w:t>64</w:t>
      </w:r>
      <w:r w:rsidRPr="00684137">
        <w:rPr>
          <w:rFonts w:ascii="Arial" w:hAnsi="Arial" w:cs="Arial"/>
          <w:b/>
          <w:sz w:val="24"/>
          <w:szCs w:val="24"/>
        </w:rPr>
        <w:tab/>
        <w:t>S</w:t>
      </w:r>
      <w:r w:rsidRPr="00684137">
        <w:rPr>
          <w:rFonts w:ascii="Arial" w:hAnsi="Arial" w:cs="Arial"/>
          <w:b/>
          <w:sz w:val="24"/>
          <w:szCs w:val="24"/>
          <w:lang w:eastAsia="ko-KR"/>
        </w:rPr>
        <w:t>2</w:t>
      </w:r>
      <w:r w:rsidRPr="00684137">
        <w:rPr>
          <w:rFonts w:ascii="Arial" w:hAnsi="Arial" w:cs="Arial"/>
          <w:b/>
          <w:sz w:val="24"/>
          <w:szCs w:val="24"/>
        </w:rPr>
        <w:t>-2</w:t>
      </w:r>
      <w:r w:rsidRPr="00684137">
        <w:rPr>
          <w:rFonts w:ascii="Arial" w:hAnsi="Arial" w:cs="Arial"/>
          <w:b/>
          <w:sz w:val="24"/>
          <w:szCs w:val="24"/>
          <w:lang w:eastAsia="ko-KR"/>
        </w:rPr>
        <w:t>409</w:t>
      </w:r>
      <w:r w:rsidR="00684137">
        <w:rPr>
          <w:rFonts w:ascii="Arial" w:hAnsi="Arial" w:cs="Arial"/>
          <w:b/>
          <w:sz w:val="24"/>
          <w:szCs w:val="24"/>
          <w:lang w:eastAsia="ko-KR"/>
        </w:rPr>
        <w:t>450</w:t>
      </w:r>
    </w:p>
    <w:p w14:paraId="0CF5B60F" w14:textId="0BC751AC" w:rsidR="002E641A" w:rsidRPr="00684137" w:rsidRDefault="002E641A" w:rsidP="002E641A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eastAsia="zh-CN"/>
        </w:rPr>
      </w:pPr>
      <w:r w:rsidRPr="00684137">
        <w:rPr>
          <w:rFonts w:ascii="Arial" w:hAnsi="Arial" w:cs="Arial"/>
          <w:b/>
          <w:bCs/>
          <w:sz w:val="24"/>
          <w:szCs w:val="24"/>
          <w:lang w:eastAsia="ko-KR"/>
        </w:rPr>
        <w:t>19 August – 23 August, 2024, Maastricht, Netherlands</w:t>
      </w:r>
      <w:r>
        <w:rPr>
          <w:rFonts w:ascii="Arial" w:hAnsi="Arial" w:cs="Arial"/>
          <w:b/>
          <w:lang w:eastAsia="ko-KR"/>
        </w:rPr>
        <w:tab/>
      </w:r>
      <w:r w:rsidR="00684137">
        <w:rPr>
          <w:rFonts w:ascii="Arial" w:hAnsi="Arial" w:cs="Arial"/>
          <w:b/>
          <w:lang w:eastAsia="ko-KR"/>
        </w:rPr>
        <w:t>(e-mail revision of S2-2409560r01)</w:t>
      </w:r>
    </w:p>
    <w:p w14:paraId="495612F3" w14:textId="77777777" w:rsidR="002E641A" w:rsidRPr="00684137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684137">
        <w:rPr>
          <w:rFonts w:ascii="Arial" w:eastAsia="Batang" w:hAnsi="Arial"/>
          <w:b/>
          <w:sz w:val="24"/>
          <w:szCs w:val="24"/>
          <w:lang w:val="en-US" w:eastAsia="ko-KR"/>
        </w:rPr>
        <w:t>KPN N.V.</w:t>
      </w:r>
    </w:p>
    <w:p w14:paraId="0621C248" w14:textId="25FE61A9" w:rsidR="002E641A" w:rsidRPr="00684137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8413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8413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84137">
        <w:rPr>
          <w:rFonts w:ascii="Arial" w:eastAsia="Batang" w:hAnsi="Arial" w:cs="Arial"/>
          <w:b/>
          <w:sz w:val="24"/>
          <w:szCs w:val="24"/>
          <w:lang w:eastAsia="ko-KR"/>
        </w:rPr>
        <w:t>Revised</w:t>
      </w:r>
      <w:r w:rsidRPr="0068413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84137">
        <w:rPr>
          <w:rFonts w:ascii="Arial" w:eastAsia="Batang" w:hAnsi="Arial" w:cs="Arial"/>
          <w:b/>
          <w:sz w:val="24"/>
          <w:szCs w:val="24"/>
          <w:lang w:eastAsia="ko-KR"/>
        </w:rPr>
        <w:t>W</w:t>
      </w:r>
      <w:r w:rsidRPr="00684137">
        <w:rPr>
          <w:rFonts w:ascii="Arial" w:eastAsia="Batang" w:hAnsi="Arial" w:cs="Arial"/>
          <w:b/>
          <w:sz w:val="24"/>
          <w:szCs w:val="24"/>
          <w:lang w:eastAsia="zh-CN"/>
        </w:rPr>
        <w:t xml:space="preserve">ID on Proximity-based Services in 5GS </w:t>
      </w:r>
      <w:r w:rsidR="00684137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Pr="006841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3</w:t>
      </w:r>
    </w:p>
    <w:p w14:paraId="5826FB01" w14:textId="77777777" w:rsidR="002E641A" w:rsidRPr="00684137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A782DB4" w14:textId="77777777" w:rsidR="002E641A" w:rsidRPr="00684137" w:rsidRDefault="002E641A" w:rsidP="002E64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684137">
        <w:rPr>
          <w:rFonts w:ascii="Arial" w:eastAsia="Batang" w:hAnsi="Arial"/>
          <w:b/>
          <w:sz w:val="24"/>
          <w:szCs w:val="24"/>
          <w:lang w:val="en-US" w:eastAsia="ko-KR"/>
        </w:rPr>
        <w:t>30</w:t>
      </w:r>
      <w:r w:rsidRPr="0068413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Pr="00684137">
        <w:rPr>
          <w:rFonts w:ascii="Arial" w:eastAsia="Batang" w:hAnsi="Arial"/>
          <w:b/>
          <w:sz w:val="24"/>
          <w:szCs w:val="24"/>
          <w:lang w:val="en-US" w:eastAsia="ko-KR"/>
        </w:rPr>
        <w:t>1</w:t>
      </w:r>
    </w:p>
    <w:p w14:paraId="1F7E3227" w14:textId="77777777" w:rsidR="002E641A" w:rsidRDefault="002E641A" w:rsidP="002E641A">
      <w:pPr>
        <w:pBdr>
          <w:bottom w:val="single" w:sz="4" w:space="1" w:color="auto"/>
        </w:pBdr>
        <w:tabs>
          <w:tab w:val="left" w:pos="2127"/>
        </w:tabs>
        <w:spacing w:after="120"/>
        <w:jc w:val="both"/>
        <w:rPr>
          <w:rFonts w:ascii="Arial" w:hAnsi="Arial"/>
          <w:b/>
          <w:lang w:val="en-US" w:eastAsia="ko-KR"/>
        </w:rPr>
      </w:pPr>
    </w:p>
    <w:p w14:paraId="0A92E016" w14:textId="7F3B2E35" w:rsidR="005D53E7" w:rsidRPr="00684137" w:rsidRDefault="005D53E7" w:rsidP="005D53E7">
      <w:pPr>
        <w:tabs>
          <w:tab w:val="right" w:pos="9638"/>
        </w:tabs>
        <w:rPr>
          <w:rFonts w:ascii="Arial" w:hAnsi="Arial" w:cs="Arial"/>
          <w:b/>
          <w:bCs/>
        </w:rPr>
      </w:pPr>
      <w:r w:rsidRPr="00684137">
        <w:rPr>
          <w:rFonts w:ascii="Arial" w:hAnsi="Arial" w:cs="Arial"/>
          <w:b/>
          <w:bCs/>
        </w:rPr>
        <w:t>TSG SA Meeting #104</w:t>
      </w:r>
      <w:r w:rsidRPr="00684137">
        <w:rPr>
          <w:rFonts w:ascii="Arial" w:hAnsi="Arial" w:cs="Arial"/>
          <w:b/>
          <w:bCs/>
        </w:rPr>
        <w:tab/>
        <w:t>SP-24</w:t>
      </w:r>
      <w:r w:rsidR="00106C7D" w:rsidRPr="00684137">
        <w:rPr>
          <w:rFonts w:ascii="Arial" w:hAnsi="Arial" w:cs="Arial"/>
          <w:b/>
          <w:bCs/>
        </w:rPr>
        <w:t>0988</w:t>
      </w:r>
    </w:p>
    <w:p w14:paraId="3FAB5C52" w14:textId="6C209E2A" w:rsidR="005D53E7" w:rsidRPr="00684137" w:rsidRDefault="005D53E7" w:rsidP="005D53E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684137">
        <w:rPr>
          <w:rFonts w:ascii="Arial" w:hAnsi="Arial" w:cs="Arial"/>
          <w:b/>
          <w:bCs/>
        </w:rPr>
        <w:t>18-21 June 2024, Shanghai, China</w:t>
      </w:r>
    </w:p>
    <w:p w14:paraId="17BB372B" w14:textId="756A68C7" w:rsidR="001E489F" w:rsidRPr="00BC642A" w:rsidRDefault="005D53E7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66B93F4" w:rsidR="001E489F" w:rsidRPr="001E489F" w:rsidRDefault="001E489F" w:rsidP="005D5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552" w:hanging="2552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Proximity-based Services in 5GS </w:t>
      </w:r>
      <w:r w:rsidR="00684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FF173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34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5G_ProSe_Ph3</w:t>
      </w:r>
    </w:p>
    <w:p w14:paraId="18C69795" w14:textId="369EBBD5" w:rsidR="001E489F" w:rsidRDefault="001E489F" w:rsidP="001E489F">
      <w:pPr>
        <w:pStyle w:val="Guidance"/>
      </w:pPr>
    </w:p>
    <w:p w14:paraId="15B1DB90" w14:textId="2E772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D5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CE19E46" w:rsidR="001E489F" w:rsidRDefault="003D343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635B5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81D7F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DBA7F8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DB501FC" w:rsidR="001E489F" w:rsidRDefault="007B24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FC7B05A" w:rsidR="001E489F" w:rsidRDefault="003D3439" w:rsidP="005875D6">
            <w:pPr>
              <w:pStyle w:val="TAC"/>
            </w:pPr>
            <w:r>
              <w:t>X</w:t>
            </w: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652D82" w:rsidR="001E489F" w:rsidRDefault="00F32F88" w:rsidP="005875D6">
            <w:pPr>
              <w:pStyle w:val="TAL"/>
            </w:pPr>
            <w:r>
              <w:t>FS_5G_ProSe_Ph3</w:t>
            </w:r>
          </w:p>
        </w:tc>
        <w:tc>
          <w:tcPr>
            <w:tcW w:w="1101" w:type="dxa"/>
          </w:tcPr>
          <w:p w14:paraId="334D300A" w14:textId="322DA700" w:rsidR="001E489F" w:rsidRDefault="00F32F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33330F8" w:rsidR="001E489F" w:rsidRDefault="00F32F88" w:rsidP="005875D6">
            <w:pPr>
              <w:pStyle w:val="TAL"/>
            </w:pPr>
            <w:r>
              <w:t>1020066</w:t>
            </w:r>
          </w:p>
        </w:tc>
        <w:tc>
          <w:tcPr>
            <w:tcW w:w="6010" w:type="dxa"/>
          </w:tcPr>
          <w:p w14:paraId="225432A0" w14:textId="4F4FBC1F" w:rsidR="001E489F" w:rsidRPr="00251D80" w:rsidRDefault="00F32F88" w:rsidP="005875D6">
            <w:pPr>
              <w:pStyle w:val="TAL"/>
            </w:pPr>
            <w:r>
              <w:t>Study on Proximity-based Services in 5GS –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34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33DC0A" w:rsidR="003D3439" w:rsidRDefault="003D3439" w:rsidP="003D3439">
            <w:pPr>
              <w:pStyle w:val="TAL"/>
              <w:tabs>
                <w:tab w:val="left" w:pos="489"/>
              </w:tabs>
            </w:pPr>
            <w:r>
              <w:t>900007</w:t>
            </w:r>
          </w:p>
        </w:tc>
        <w:tc>
          <w:tcPr>
            <w:tcW w:w="3326" w:type="dxa"/>
          </w:tcPr>
          <w:p w14:paraId="3AC061FD" w14:textId="06217D14" w:rsidR="003D3439" w:rsidRDefault="003D3439" w:rsidP="003D343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130500DE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6F985D3D" w:rsidR="003D3439" w:rsidRPr="00B80C8B" w:rsidRDefault="003D3439" w:rsidP="003D343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E391B" w14:textId="39D35A04" w:rsidR="003D3439" w:rsidRPr="00C564C6" w:rsidRDefault="003D3439" w:rsidP="003D343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3AB16EF7" w14:textId="02F2311F" w:rsidR="003D3439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D3439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3273C2F9" w:rsidR="003D3439" w:rsidRDefault="003D3439" w:rsidP="003D343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2DBF5F52" w14:textId="3BD69562" w:rsidR="003D3439" w:rsidRDefault="003D3439" w:rsidP="003D3439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21B89206" w14:textId="1ABFFBF2" w:rsidR="003D3439" w:rsidRPr="00251D80" w:rsidRDefault="003D3439" w:rsidP="003D343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2E641A" w14:paraId="7CF771ED" w14:textId="77777777" w:rsidTr="005875D6">
        <w:trPr>
          <w:cantSplit/>
          <w:jc w:val="center"/>
        </w:trPr>
        <w:tc>
          <w:tcPr>
            <w:tcW w:w="1101" w:type="dxa"/>
          </w:tcPr>
          <w:p w14:paraId="6C246594" w14:textId="709108EB" w:rsidR="002E641A" w:rsidRDefault="002E641A" w:rsidP="002E641A">
            <w:pPr>
              <w:pStyle w:val="TAL"/>
            </w:pPr>
            <w:r>
              <w:t>1040114</w:t>
            </w:r>
          </w:p>
        </w:tc>
        <w:tc>
          <w:tcPr>
            <w:tcW w:w="3326" w:type="dxa"/>
          </w:tcPr>
          <w:p w14:paraId="4B59C485" w14:textId="1821FC2A" w:rsidR="002E641A" w:rsidRDefault="002E641A" w:rsidP="002E641A">
            <w:pPr>
              <w:pStyle w:val="TAL"/>
            </w:pPr>
            <w:r w:rsidRPr="0018557D">
              <w:t xml:space="preserve">NR </w:t>
            </w:r>
            <w:proofErr w:type="spellStart"/>
            <w:r w:rsidRPr="0018557D">
              <w:t>sidelink</w:t>
            </w:r>
            <w:proofErr w:type="spellEnd"/>
            <w:r w:rsidRPr="0018557D">
              <w:t xml:space="preserve"> multi-hop relay</w:t>
            </w:r>
          </w:p>
        </w:tc>
        <w:tc>
          <w:tcPr>
            <w:tcW w:w="5099" w:type="dxa"/>
          </w:tcPr>
          <w:p w14:paraId="4DD4EF91" w14:textId="6AD38436" w:rsidR="002E641A" w:rsidRDefault="002E641A" w:rsidP="002E641A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Rel-19 RAN work item on NR multi-hop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90B1D7" w14:textId="77777777" w:rsidR="003D3439" w:rsidRDefault="003D3439" w:rsidP="003D3439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4603592D" w14:textId="77777777" w:rsidR="003D3439" w:rsidRDefault="003D3439" w:rsidP="003D3439"/>
    <w:p w14:paraId="0980E58C" w14:textId="366769DF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However, some remaining (and new) requirements about Proximity Services captured in TS 22.278 and TS 22.261, e.g. Multi-hop support for UE-to-Network /UE-to-UE Relays which impose additional architecture enhancements to be addressed by Rel-19 </w:t>
      </w:r>
      <w:r w:rsidR="00882AD0">
        <w:rPr>
          <w:i w:val="0"/>
        </w:rPr>
        <w:t>study item</w:t>
      </w:r>
      <w:r>
        <w:rPr>
          <w:i w:val="0"/>
        </w:rPr>
        <w:t>.</w:t>
      </w:r>
    </w:p>
    <w:p w14:paraId="39E5AF6C" w14:textId="02396A42" w:rsidR="00882AD0" w:rsidRPr="00471E0A" w:rsidRDefault="00882AD0" w:rsidP="003D3439">
      <w:pPr>
        <w:pStyle w:val="Guidance"/>
        <w:rPr>
          <w:i w:val="0"/>
        </w:rPr>
      </w:pPr>
      <w:r>
        <w:rPr>
          <w:i w:val="0"/>
        </w:rPr>
        <w:t>SA2 study has been progressed to identify and evaluate potential architecture enhancements of 5G System design needed to support multi-hop support for UE-to-Network Relays and UE-to-UE Relays based on SA WG1 requirements defined in TS 22.278, TS 22.261 and TS 22.115 and determined which of the solutions can proceed to normative specifications.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E68720" w14:textId="7875ED37" w:rsidR="003D3439" w:rsidRDefault="003D3439" w:rsidP="003D3439">
      <w:pPr>
        <w:pStyle w:val="Guidance"/>
        <w:rPr>
          <w:i w:val="0"/>
        </w:rPr>
      </w:pPr>
      <w:r>
        <w:rPr>
          <w:i w:val="0"/>
        </w:rPr>
        <w:t xml:space="preserve">The </w:t>
      </w:r>
      <w:r w:rsidR="002D6B9B">
        <w:rPr>
          <w:i w:val="0"/>
        </w:rPr>
        <w:t>objective of this work item is to specify</w:t>
      </w:r>
      <w:r>
        <w:rPr>
          <w:i w:val="0"/>
        </w:rPr>
        <w:t xml:space="preserve"> 5G System enhancements to support </w:t>
      </w:r>
      <w:r w:rsidR="002D6B9B">
        <w:rPr>
          <w:i w:val="0"/>
        </w:rPr>
        <w:t>multi-hop UE-to-Network Relay and UE-to-UE Relay</w:t>
      </w:r>
      <w:r>
        <w:rPr>
          <w:i w:val="0"/>
        </w:rPr>
        <w:t xml:space="preserve"> Services </w:t>
      </w:r>
      <w:r w:rsidR="002D6B9B">
        <w:rPr>
          <w:i w:val="0"/>
        </w:rPr>
        <w:t>as per conclusions reached within TR 23.700-03.</w:t>
      </w:r>
    </w:p>
    <w:p w14:paraId="5DDA9B7C" w14:textId="13E954F0" w:rsidR="003D3439" w:rsidRPr="0047611C" w:rsidRDefault="003D3439" w:rsidP="003D3439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 w:rsidR="002D6B9B">
        <w:rPr>
          <w:i w:val="0"/>
        </w:rPr>
        <w:t>as follows</w:t>
      </w:r>
      <w:r w:rsidRPr="0047611C">
        <w:rPr>
          <w:i w:val="0"/>
        </w:rPr>
        <w:t>:</w:t>
      </w:r>
    </w:p>
    <w:p w14:paraId="599623EC" w14:textId="512DB8BC" w:rsidR="003D3439" w:rsidRDefault="003D3439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4C3D31">
        <w:rPr>
          <w:rFonts w:ascii="Times New Roman" w:hAnsi="Times New Roman"/>
          <w:lang w:val="en-US"/>
        </w:rPr>
        <w:t>#1</w:t>
      </w:r>
      <w:r w:rsidRPr="0047611C">
        <w:rPr>
          <w:rFonts w:ascii="Times New Roman" w:hAnsi="Times New Roman"/>
          <w:lang w:val="en-US"/>
        </w:rPr>
        <w:t>:</w:t>
      </w:r>
      <w:r w:rsidRPr="0047611C">
        <w:rPr>
          <w:lang w:val="en-US"/>
        </w:rPr>
        <w:t xml:space="preserve"> </w:t>
      </w:r>
      <w:r w:rsidRPr="0047611C">
        <w:rPr>
          <w:rFonts w:ascii="Times New Roman" w:hAnsi="Times New Roman"/>
        </w:rPr>
        <w:t xml:space="preserve">Enhance </w:t>
      </w:r>
      <w:proofErr w:type="spellStart"/>
      <w:r w:rsidRPr="0047611C">
        <w:rPr>
          <w:rFonts w:ascii="Times New Roman" w:hAnsi="Times New Roman"/>
        </w:rPr>
        <w:t>ProSe</w:t>
      </w:r>
      <w:proofErr w:type="spellEnd"/>
      <w:r w:rsidRPr="0047611C">
        <w:rPr>
          <w:rFonts w:ascii="Times New Roman" w:hAnsi="Times New Roman"/>
        </w:rPr>
        <w:t xml:space="preserve"> to support multi-hop </w:t>
      </w:r>
      <w:r w:rsidR="004C3D31">
        <w:rPr>
          <w:rFonts w:ascii="Times New Roman" w:hAnsi="Times New Roman"/>
        </w:rPr>
        <w:t>UE-to-Network Relay</w:t>
      </w:r>
      <w:r w:rsidR="002D05E1">
        <w:rPr>
          <w:rFonts w:ascii="Times New Roman" w:hAnsi="Times New Roman"/>
        </w:rPr>
        <w:t>.</w:t>
      </w:r>
    </w:p>
    <w:p w14:paraId="0F3480E8" w14:textId="092B7DC8" w:rsidR="004C3D31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WT#2: 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Layer 3 multi-hop UE-to-UE Relays for IP PDU</w:t>
      </w:r>
      <w:r w:rsidR="005E76BD">
        <w:rPr>
          <w:rFonts w:ascii="Times New Roman" w:hAnsi="Times New Roman"/>
        </w:rPr>
        <w:t xml:space="preserve"> type</w:t>
      </w:r>
      <w:r>
        <w:rPr>
          <w:rFonts w:ascii="Times New Roman" w:hAnsi="Times New Roman"/>
        </w:rPr>
        <w:t xml:space="preserve"> based on IETF MANET Protocol</w:t>
      </w:r>
      <w:r w:rsidR="002D05E1">
        <w:rPr>
          <w:rFonts w:ascii="Times New Roman" w:hAnsi="Times New Roman"/>
        </w:rPr>
        <w:t>.</w:t>
      </w:r>
    </w:p>
    <w:p w14:paraId="3B31F009" w14:textId="5741757D" w:rsidR="004C3D31" w:rsidRPr="0047611C" w:rsidRDefault="004C3D31" w:rsidP="003D3439">
      <w:pPr>
        <w:pStyle w:val="B1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WT#3: 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Layer 3 multi-hop UE-to-UE Relays for </w:t>
      </w:r>
      <w:r w:rsidR="002D05E1">
        <w:rPr>
          <w:rFonts w:ascii="Times New Roman" w:hAnsi="Times New Roman"/>
        </w:rPr>
        <w:t>Ethernet and Unstructured PDU</w:t>
      </w:r>
      <w:r w:rsidR="005E76BD">
        <w:rPr>
          <w:rFonts w:ascii="Times New Roman" w:hAnsi="Times New Roman"/>
        </w:rPr>
        <w:t xml:space="preserve"> type</w:t>
      </w:r>
      <w:r w:rsidR="002D05E1">
        <w:rPr>
          <w:rFonts w:ascii="Times New Roman" w:hAnsi="Times New Roman"/>
        </w:rPr>
        <w:t xml:space="preserve"> based on Release 18 PC5 protocol.</w:t>
      </w:r>
    </w:p>
    <w:p w14:paraId="52718971" w14:textId="13221797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Relays.</w:t>
      </w:r>
    </w:p>
    <w:p w14:paraId="68B2A890" w14:textId="55CA65CF" w:rsidR="003D3439" w:rsidRPr="0047611C" w:rsidRDefault="003D3439" w:rsidP="003D343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 xml:space="preserve">:  This </w:t>
      </w:r>
      <w:r w:rsidR="002D05E1">
        <w:t>work item</w:t>
      </w:r>
      <w:r w:rsidRPr="0047611C">
        <w:t xml:space="preserve"> requires coordination with RAN WGs</w:t>
      </w:r>
      <w:r w:rsidR="005E76BD">
        <w:t xml:space="preserve"> in particular for Layer 2 multi-hop UE-to-Network Relay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71FAC" w:rsidRPr="006C2E80" w14:paraId="1FD7CF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CF8" w14:textId="638B647D" w:rsidR="00471FAC" w:rsidRPr="00597760" w:rsidRDefault="00106C7D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TS </w:t>
            </w:r>
            <w:r w:rsidR="00471FAC">
              <w:rPr>
                <w:rFonts w:ascii="Times New Roman" w:hAnsi="Times New Roman"/>
                <w:i/>
                <w:iCs/>
                <w:sz w:val="2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ACD3" w14:textId="7F7CDFFC" w:rsidR="00471FAC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Updates to support 5G_ProSe_Ph3</w:t>
            </w:r>
            <w:r w:rsidR="00AB50BF">
              <w:rPr>
                <w:rFonts w:ascii="Times New Roman" w:hAnsi="Times New Roman"/>
                <w:i/>
                <w:iCs/>
                <w:sz w:val="20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679" w14:textId="5435EA2D" w:rsidR="00471FAC" w:rsidRPr="00597760" w:rsidRDefault="00471FAC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869" w14:textId="77777777" w:rsidR="00471FAC" w:rsidRPr="006C2E80" w:rsidRDefault="00471FAC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8A7108D" w14:textId="0B152FC1" w:rsidR="003D3439" w:rsidRPr="00426194" w:rsidRDefault="003D3439" w:rsidP="00426194">
      <w:pPr>
        <w:pStyle w:val="Guidance"/>
        <w:rPr>
          <w:i w:val="0"/>
          <w:iCs/>
          <w:lang w:val="nl-NL"/>
        </w:rPr>
      </w:pPr>
      <w:r w:rsidRPr="001B2895">
        <w:rPr>
          <w:i w:val="0"/>
          <w:iCs/>
          <w:lang w:val="fr-FR" w:eastAsia="ko-KR"/>
        </w:rPr>
        <w:t>Primary Rapporteur:</w:t>
      </w:r>
      <w:r w:rsidRPr="001B2895">
        <w:rPr>
          <w:lang w:val="fr-FR" w:eastAsia="ko-KR"/>
        </w:rPr>
        <w:t xml:space="preserve"> </w:t>
      </w:r>
      <w:r w:rsidRPr="00426194">
        <w:rPr>
          <w:i w:val="0"/>
          <w:lang w:val="nl-NL" w:eastAsia="ko-KR"/>
        </w:rPr>
        <w:t xml:space="preserve"> Nassima Toumi (KPN</w:t>
      </w:r>
      <w:r w:rsidR="00426194">
        <w:rPr>
          <w:i w:val="0"/>
          <w:lang w:val="nl-NL" w:eastAsia="ko-KR"/>
        </w:rPr>
        <w:t xml:space="preserve"> N.V.</w:t>
      </w:r>
      <w:r w:rsidRPr="00426194">
        <w:rPr>
          <w:i w:val="0"/>
          <w:lang w:val="nl-NL" w:eastAsia="ko-KR"/>
        </w:rPr>
        <w:t xml:space="preserve">), </w:t>
      </w:r>
      <w:hyperlink r:id="rId11" w:history="1">
        <w:r w:rsidRPr="00426194">
          <w:rPr>
            <w:rStyle w:val="Hyperlink"/>
            <w:i w:val="0"/>
            <w:lang w:val="nl-NL" w:eastAsia="ko-KR"/>
          </w:rPr>
          <w:t>nassima.toumi@tno.nl</w:t>
        </w:r>
      </w:hyperlink>
    </w:p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C69836A" w:rsidR="004B702F" w:rsidRDefault="004B702F" w:rsidP="004B702F">
      <w:r>
        <w:t xml:space="preserve">The following aspects involving other WGs may arise related to this </w:t>
      </w:r>
      <w:r w:rsidR="003D3439">
        <w:t>WID</w:t>
      </w:r>
      <w:r>
        <w:t>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Default="00CF029B" w:rsidP="001123B9">
      <w:pPr>
        <w:pStyle w:val="B1"/>
        <w:rPr>
          <w:rFonts w:ascii="Times New Roman" w:hAnsi="Times New Roman"/>
        </w:rPr>
      </w:pPr>
      <w:r w:rsidRPr="00480542">
        <w:rPr>
          <w:rFonts w:ascii="Times New Roman" w:hAnsi="Times New Roman"/>
        </w:rPr>
        <w:t>S</w:t>
      </w:r>
      <w:r w:rsidR="001123B9" w:rsidRPr="00480542">
        <w:rPr>
          <w:rFonts w:ascii="Times New Roman" w:hAnsi="Times New Roman"/>
        </w:rPr>
        <w:t>ecurity impact</w:t>
      </w:r>
      <w:r w:rsidRPr="00480542">
        <w:rPr>
          <w:rFonts w:ascii="Times New Roman" w:hAnsi="Times New Roman"/>
        </w:rPr>
        <w:t>s</w:t>
      </w:r>
      <w:r w:rsidR="004469FD" w:rsidRPr="00480542">
        <w:rPr>
          <w:rFonts w:ascii="Times New Roman" w:hAnsi="Times New Roman"/>
          <w:lang w:val="en-US"/>
        </w:rPr>
        <w:t xml:space="preserve"> </w:t>
      </w:r>
      <w:r w:rsidR="001123B9" w:rsidRPr="00480542">
        <w:rPr>
          <w:rFonts w:ascii="Times New Roman" w:hAnsi="Times New Roman"/>
        </w:rPr>
        <w:t>to be covered by SA3.</w:t>
      </w:r>
      <w:r w:rsidR="001123B9" w:rsidRPr="001123B9">
        <w:rPr>
          <w:rFonts w:ascii="Times New Roman" w:hAnsi="Times New Roman"/>
        </w:rPr>
        <w:t xml:space="preserve"> </w:t>
      </w:r>
    </w:p>
    <w:p w14:paraId="00162228" w14:textId="77777777" w:rsidR="00480542" w:rsidRDefault="00480542" w:rsidP="001123B9">
      <w:pPr>
        <w:pStyle w:val="B1"/>
        <w:rPr>
          <w:rFonts w:ascii="Times New Roman" w:hAnsi="Times New Roman"/>
        </w:rPr>
      </w:pPr>
    </w:p>
    <w:p w14:paraId="7DB5DAC9" w14:textId="51412916" w:rsidR="00480542" w:rsidRDefault="00480542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Lawful Intercept impacts to be covered by SA3-LI</w:t>
      </w:r>
    </w:p>
    <w:p w14:paraId="50805579" w14:textId="77777777" w:rsidR="0035364A" w:rsidRDefault="0035364A" w:rsidP="00480542">
      <w:pPr>
        <w:pStyle w:val="B1"/>
        <w:ind w:left="0" w:firstLine="0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480542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32108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E47C944" w14:textId="77777777" w:rsidR="001E489F" w:rsidRDefault="001E489F" w:rsidP="00832108">
            <w:pPr>
              <w:pStyle w:val="TAH"/>
              <w:jc w:val="left"/>
            </w:pPr>
            <w:r>
              <w:t>Supporting IM name</w:t>
            </w:r>
          </w:p>
        </w:tc>
      </w:tr>
      <w:tr w:rsidR="003D3439" w:rsidRPr="00C06706" w14:paraId="1549024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3008E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FirstNet</w:t>
            </w:r>
          </w:p>
        </w:tc>
      </w:tr>
      <w:tr w:rsidR="003D3439" w:rsidRPr="00C06706" w14:paraId="68D431F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85A12" w14:textId="77777777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AT&amp;T</w:t>
            </w:r>
          </w:p>
        </w:tc>
      </w:tr>
      <w:tr w:rsidR="003D3439" w:rsidRPr="00C06706" w14:paraId="0F4A5A6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15B59" w14:textId="1B3D8D99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Qualcomm</w:t>
            </w:r>
            <w:r w:rsidR="003D61CC">
              <w:rPr>
                <w:b w:val="0"/>
                <w:bCs/>
              </w:rPr>
              <w:t xml:space="preserve"> Incorporated</w:t>
            </w:r>
          </w:p>
        </w:tc>
      </w:tr>
      <w:tr w:rsidR="00BA54A3" w:rsidRPr="00C06706" w14:paraId="691D1E1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44738" w14:textId="1460E491" w:rsidR="00BA54A3" w:rsidRPr="00C06706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</w:t>
            </w:r>
          </w:p>
        </w:tc>
      </w:tr>
      <w:tr w:rsidR="00BA54A3" w:rsidRPr="00C06706" w14:paraId="6D81AED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9876" w14:textId="55B46D5C" w:rsidR="00BA54A3" w:rsidRDefault="00BA54A3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Nokia Shanghai Bell</w:t>
            </w:r>
          </w:p>
        </w:tc>
      </w:tr>
      <w:tr w:rsidR="003D3439" w:rsidRPr="00C06706" w14:paraId="443D7A2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8CB661" w14:textId="123494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China Telecom</w:t>
            </w:r>
          </w:p>
        </w:tc>
      </w:tr>
      <w:tr w:rsidR="003D3439" w:rsidRPr="00C06706" w14:paraId="402C561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78E56" w14:textId="36AA749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MediaTek Inc.</w:t>
            </w:r>
          </w:p>
        </w:tc>
      </w:tr>
      <w:tr w:rsidR="003D3439" w:rsidRPr="00C06706" w14:paraId="12A3D4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1920" w14:textId="444828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Samsung</w:t>
            </w:r>
          </w:p>
        </w:tc>
      </w:tr>
      <w:tr w:rsidR="003D3439" w:rsidRPr="00C06706" w14:paraId="181B8BA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F2998" w14:textId="5522C65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OPPO</w:t>
            </w:r>
          </w:p>
        </w:tc>
      </w:tr>
      <w:tr w:rsidR="003D3439" w:rsidRPr="00C06706" w14:paraId="343BE774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CA556B" w14:textId="101F0C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CATT</w:t>
            </w:r>
          </w:p>
        </w:tc>
      </w:tr>
      <w:tr w:rsidR="003D3439" w:rsidRPr="00C06706" w14:paraId="0C545B0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1AF07" w14:textId="236DF868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Softil</w:t>
            </w:r>
            <w:proofErr w:type="spellEnd"/>
          </w:p>
        </w:tc>
      </w:tr>
      <w:tr w:rsidR="003D3439" w:rsidRPr="00C06706" w14:paraId="667DAF1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54AA7" w14:textId="6E34581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SyncTechno</w:t>
            </w:r>
            <w:proofErr w:type="spellEnd"/>
            <w:r w:rsidRPr="00C06706">
              <w:rPr>
                <w:b w:val="0"/>
                <w:bCs/>
              </w:rPr>
              <w:t xml:space="preserve"> Inc.</w:t>
            </w:r>
          </w:p>
        </w:tc>
      </w:tr>
      <w:tr w:rsidR="003D3439" w:rsidRPr="00C06706" w14:paraId="3EED1D43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34864" w14:textId="5F08FEBD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Erillisverkot</w:t>
            </w:r>
            <w:proofErr w:type="spellEnd"/>
          </w:p>
        </w:tc>
      </w:tr>
      <w:tr w:rsidR="003D3439" w:rsidRPr="00C06706" w14:paraId="72CE440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873C6" w14:textId="4CDF6EB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BDBOS</w:t>
            </w:r>
          </w:p>
        </w:tc>
      </w:tr>
      <w:tr w:rsidR="003D3439" w:rsidRPr="00C06706" w14:paraId="0248DF6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3A25E" w14:textId="32A85B5F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Nkom</w:t>
            </w:r>
            <w:proofErr w:type="spellEnd"/>
          </w:p>
        </w:tc>
      </w:tr>
      <w:tr w:rsidR="003D3439" w:rsidRPr="00C06706" w14:paraId="358B1A1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FDBAC" w14:textId="6925826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Netherlands Police</w:t>
            </w:r>
          </w:p>
        </w:tc>
      </w:tr>
      <w:tr w:rsidR="003D3439" w:rsidRPr="00C06706" w14:paraId="2B9565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5F06D" w14:textId="6DADB07E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UK Home Office</w:t>
            </w:r>
          </w:p>
        </w:tc>
      </w:tr>
      <w:tr w:rsidR="003D3439" w:rsidRPr="00C06706" w14:paraId="53966F4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B5346" w14:textId="048C107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KPN N.V.</w:t>
            </w:r>
          </w:p>
        </w:tc>
      </w:tr>
      <w:tr w:rsidR="003D3439" w:rsidRPr="00C06706" w14:paraId="79AEE7EA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8089A" w14:textId="7FC6180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Motorola Solutions</w:t>
            </w:r>
          </w:p>
        </w:tc>
      </w:tr>
      <w:tr w:rsidR="003D3439" w:rsidRPr="00C06706" w14:paraId="2076E63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3F265" w14:textId="01F45CAC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US National Security Agency</w:t>
            </w:r>
          </w:p>
        </w:tc>
      </w:tr>
      <w:tr w:rsidR="003D3439" w:rsidRPr="00C06706" w14:paraId="32A3DE41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0BB72" w14:textId="4BF46696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06706">
              <w:rPr>
                <w:b w:val="0"/>
                <w:bCs/>
              </w:rPr>
              <w:t>InterDigital</w:t>
            </w:r>
            <w:proofErr w:type="spellEnd"/>
          </w:p>
        </w:tc>
      </w:tr>
      <w:tr w:rsidR="003D3439" w:rsidRPr="00C06706" w14:paraId="2B130AE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23549" w14:textId="7093D3AB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NIST</w:t>
            </w:r>
          </w:p>
        </w:tc>
      </w:tr>
      <w:tr w:rsidR="003D3439" w:rsidRPr="00C06706" w14:paraId="1B692680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37269" w14:textId="722C39C2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LG Electronics</w:t>
            </w:r>
          </w:p>
        </w:tc>
      </w:tr>
      <w:tr w:rsidR="003D3439" w:rsidRPr="00C06706" w14:paraId="32A73189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6B5BF" w14:textId="1F4336A3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>Ericsson</w:t>
            </w:r>
          </w:p>
        </w:tc>
      </w:tr>
      <w:tr w:rsidR="003D3439" w:rsidRPr="00C06706" w14:paraId="3031C5FE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5238E" w14:textId="2588CD3A" w:rsidR="003D3439" w:rsidRPr="00C06706" w:rsidRDefault="003D3439" w:rsidP="00832108">
            <w:pPr>
              <w:pStyle w:val="TAH"/>
              <w:jc w:val="left"/>
              <w:rPr>
                <w:b w:val="0"/>
                <w:bCs/>
              </w:rPr>
            </w:pPr>
            <w:r w:rsidRPr="00C06706">
              <w:rPr>
                <w:b w:val="0"/>
                <w:bCs/>
              </w:rPr>
              <w:t xml:space="preserve">Huawei, </w:t>
            </w:r>
            <w:proofErr w:type="spellStart"/>
            <w:r w:rsidRPr="00C06706">
              <w:rPr>
                <w:b w:val="0"/>
                <w:bCs/>
              </w:rPr>
              <w:t>HiSilicon</w:t>
            </w:r>
            <w:proofErr w:type="spellEnd"/>
            <w:r w:rsidRPr="00C06706">
              <w:rPr>
                <w:b w:val="0"/>
                <w:bCs/>
              </w:rPr>
              <w:tab/>
            </w:r>
          </w:p>
        </w:tc>
      </w:tr>
      <w:tr w:rsidR="00BA54A3" w:rsidRPr="00C06706" w14:paraId="6DA30422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5DB82" w14:textId="5D54414F" w:rsidR="00BA54A3" w:rsidRPr="00C06706" w:rsidRDefault="003D61CC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Sharp</w:t>
            </w:r>
          </w:p>
        </w:tc>
      </w:tr>
      <w:tr w:rsidR="00BA54A3" w:rsidRPr="00C06706" w14:paraId="1A81243F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9A663" w14:textId="0265A1B9" w:rsidR="00BA54A3" w:rsidRDefault="002550E4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Intel</w:t>
            </w:r>
          </w:p>
        </w:tc>
      </w:tr>
      <w:tr w:rsidR="008A4E52" w:rsidRPr="00C06706" w14:paraId="0D50CC8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ACFBF" w14:textId="69E8B763" w:rsidR="008A4E52" w:rsidRDefault="008A4E52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OTD</w:t>
            </w:r>
            <w:r w:rsidR="00CE5EF2">
              <w:rPr>
                <w:b w:val="0"/>
                <w:bCs/>
              </w:rPr>
              <w:t>_US</w:t>
            </w:r>
          </w:p>
        </w:tc>
      </w:tr>
      <w:tr w:rsidR="00BF06A0" w:rsidRPr="00C06706" w14:paraId="68F60E8C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C091B" w14:textId="16CF10D6" w:rsidR="00BF06A0" w:rsidRDefault="00BF06A0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US DoD</w:t>
            </w:r>
          </w:p>
        </w:tc>
      </w:tr>
      <w:tr w:rsidR="00F43389" w:rsidRPr="00684137" w14:paraId="1B7D90D8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A6E13" w14:textId="13FCFA12" w:rsidR="00F43389" w:rsidRPr="00684137" w:rsidRDefault="00F43389" w:rsidP="00832108">
            <w:pPr>
              <w:pStyle w:val="TAH"/>
              <w:jc w:val="left"/>
              <w:rPr>
                <w:b w:val="0"/>
                <w:bCs/>
                <w:lang w:val="fr-FR"/>
              </w:rPr>
            </w:pPr>
            <w:r w:rsidRPr="00684137">
              <w:rPr>
                <w:b w:val="0"/>
                <w:bCs/>
                <w:lang w:val="fr-FR"/>
              </w:rPr>
              <w:t>A.S.T.R.I.D. SA/NV</w:t>
            </w:r>
          </w:p>
        </w:tc>
      </w:tr>
      <w:tr w:rsidR="00182F37" w:rsidRPr="00C06706" w14:paraId="435D4EE6" w14:textId="77777777" w:rsidTr="0083210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1350F" w14:textId="7FF8A266" w:rsidR="00182F37" w:rsidRDefault="00182F37" w:rsidP="0083210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CISA ECD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C2EA2" w14:textId="77777777" w:rsidR="00237935" w:rsidRDefault="00237935">
      <w:r>
        <w:separator/>
      </w:r>
    </w:p>
  </w:endnote>
  <w:endnote w:type="continuationSeparator" w:id="0">
    <w:p w14:paraId="173D8D2E" w14:textId="77777777" w:rsidR="00237935" w:rsidRDefault="00237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99F5E" w14:textId="77777777" w:rsidR="00237935" w:rsidRDefault="00237935">
      <w:r>
        <w:separator/>
      </w:r>
    </w:p>
  </w:footnote>
  <w:footnote w:type="continuationSeparator" w:id="0">
    <w:p w14:paraId="056686B1" w14:textId="77777777" w:rsidR="00237935" w:rsidRDefault="00237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73249">
    <w:abstractNumId w:val="17"/>
  </w:num>
  <w:num w:numId="2" w16cid:durableId="337196467">
    <w:abstractNumId w:val="9"/>
  </w:num>
  <w:num w:numId="3" w16cid:durableId="1678733086">
    <w:abstractNumId w:val="8"/>
  </w:num>
  <w:num w:numId="4" w16cid:durableId="11344464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8378628">
    <w:abstractNumId w:val="4"/>
  </w:num>
  <w:num w:numId="6" w16cid:durableId="414715879">
    <w:abstractNumId w:val="7"/>
  </w:num>
  <w:num w:numId="7" w16cid:durableId="1897666630">
    <w:abstractNumId w:val="15"/>
  </w:num>
  <w:num w:numId="8" w16cid:durableId="1643264453">
    <w:abstractNumId w:val="16"/>
  </w:num>
  <w:num w:numId="9" w16cid:durableId="1274023064">
    <w:abstractNumId w:val="27"/>
  </w:num>
  <w:num w:numId="10" w16cid:durableId="997272060">
    <w:abstractNumId w:val="23"/>
  </w:num>
  <w:num w:numId="11" w16cid:durableId="1967924629">
    <w:abstractNumId w:val="25"/>
  </w:num>
  <w:num w:numId="12" w16cid:durableId="1137605891">
    <w:abstractNumId w:val="0"/>
  </w:num>
  <w:num w:numId="13" w16cid:durableId="1382628075">
    <w:abstractNumId w:val="12"/>
  </w:num>
  <w:num w:numId="14" w16cid:durableId="589047256">
    <w:abstractNumId w:val="5"/>
  </w:num>
  <w:num w:numId="15" w16cid:durableId="279262899">
    <w:abstractNumId w:val="2"/>
  </w:num>
  <w:num w:numId="16" w16cid:durableId="1214149550">
    <w:abstractNumId w:val="21"/>
  </w:num>
  <w:num w:numId="17" w16cid:durableId="1893077286">
    <w:abstractNumId w:val="3"/>
  </w:num>
  <w:num w:numId="18" w16cid:durableId="40902884">
    <w:abstractNumId w:val="19"/>
  </w:num>
  <w:num w:numId="19" w16cid:durableId="1413892469">
    <w:abstractNumId w:val="18"/>
  </w:num>
  <w:num w:numId="20" w16cid:durableId="1803034660">
    <w:abstractNumId w:val="24"/>
  </w:num>
  <w:num w:numId="21" w16cid:durableId="2111318849">
    <w:abstractNumId w:val="14"/>
  </w:num>
  <w:num w:numId="22" w16cid:durableId="1092361081">
    <w:abstractNumId w:val="6"/>
  </w:num>
  <w:num w:numId="23" w16cid:durableId="486940080">
    <w:abstractNumId w:val="20"/>
  </w:num>
  <w:num w:numId="24" w16cid:durableId="933902644">
    <w:abstractNumId w:val="10"/>
  </w:num>
  <w:num w:numId="25" w16cid:durableId="292248163">
    <w:abstractNumId w:val="11"/>
  </w:num>
  <w:num w:numId="26" w16cid:durableId="1972593811">
    <w:abstractNumId w:val="22"/>
  </w:num>
  <w:num w:numId="27" w16cid:durableId="904144814">
    <w:abstractNumId w:val="26"/>
  </w:num>
  <w:num w:numId="28" w16cid:durableId="1678651697">
    <w:abstractNumId w:val="13"/>
  </w:num>
  <w:num w:numId="29" w16cid:durableId="47286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7D"/>
    <w:rsid w:val="0000267E"/>
    <w:rsid w:val="00003C59"/>
    <w:rsid w:val="00005E54"/>
    <w:rsid w:val="0001078F"/>
    <w:rsid w:val="000108CF"/>
    <w:rsid w:val="00011D35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2CFB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3DDF"/>
    <w:rsid w:val="00106C7D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82F37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2895"/>
    <w:rsid w:val="001B3AD1"/>
    <w:rsid w:val="001B5421"/>
    <w:rsid w:val="001B5B2F"/>
    <w:rsid w:val="001B650D"/>
    <w:rsid w:val="001C19F9"/>
    <w:rsid w:val="001C23F8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6D47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37935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50E4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05E1"/>
    <w:rsid w:val="002D5DFB"/>
    <w:rsid w:val="002D6B9B"/>
    <w:rsid w:val="002E19E5"/>
    <w:rsid w:val="002E397B"/>
    <w:rsid w:val="002E3AE2"/>
    <w:rsid w:val="002E3BE2"/>
    <w:rsid w:val="002E641A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1A31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439"/>
    <w:rsid w:val="003D3613"/>
    <w:rsid w:val="003D4593"/>
    <w:rsid w:val="003D4CDE"/>
    <w:rsid w:val="003D61CC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4809"/>
    <w:rsid w:val="00407771"/>
    <w:rsid w:val="00411339"/>
    <w:rsid w:val="004121AD"/>
    <w:rsid w:val="004131BD"/>
    <w:rsid w:val="004153B3"/>
    <w:rsid w:val="004159BE"/>
    <w:rsid w:val="00416CEA"/>
    <w:rsid w:val="00421291"/>
    <w:rsid w:val="00421AFD"/>
    <w:rsid w:val="00422FB2"/>
    <w:rsid w:val="004246F2"/>
    <w:rsid w:val="00426194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1FAC"/>
    <w:rsid w:val="004771C0"/>
    <w:rsid w:val="00477EBC"/>
    <w:rsid w:val="00480542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3D31"/>
    <w:rsid w:val="004C4C9B"/>
    <w:rsid w:val="004D2FA0"/>
    <w:rsid w:val="004D390B"/>
    <w:rsid w:val="004E1010"/>
    <w:rsid w:val="004E5BA4"/>
    <w:rsid w:val="004F05A9"/>
    <w:rsid w:val="004F4172"/>
    <w:rsid w:val="004F4C60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53E7"/>
    <w:rsid w:val="005D5A5B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E76BD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84137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0E5A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06F8"/>
    <w:rsid w:val="00711141"/>
    <w:rsid w:val="00712E81"/>
    <w:rsid w:val="00715590"/>
    <w:rsid w:val="00723919"/>
    <w:rsid w:val="00724F31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64C30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018"/>
    <w:rsid w:val="00787383"/>
    <w:rsid w:val="00791B51"/>
    <w:rsid w:val="00793D79"/>
    <w:rsid w:val="00795AD1"/>
    <w:rsid w:val="007A07F7"/>
    <w:rsid w:val="007B1524"/>
    <w:rsid w:val="007B24AB"/>
    <w:rsid w:val="007B3FB1"/>
    <w:rsid w:val="007B5456"/>
    <w:rsid w:val="007B5F65"/>
    <w:rsid w:val="007C1A40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1ED5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2108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2AD0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E52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166E4"/>
    <w:rsid w:val="00922D75"/>
    <w:rsid w:val="0092339D"/>
    <w:rsid w:val="00926791"/>
    <w:rsid w:val="00934B09"/>
    <w:rsid w:val="00934E5F"/>
    <w:rsid w:val="009364F6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8C7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07FFC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460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B50BF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773F1"/>
    <w:rsid w:val="00B80A8A"/>
    <w:rsid w:val="00B80C07"/>
    <w:rsid w:val="00B84B54"/>
    <w:rsid w:val="00B919F6"/>
    <w:rsid w:val="00B92B0A"/>
    <w:rsid w:val="00B92C7D"/>
    <w:rsid w:val="00B93BB2"/>
    <w:rsid w:val="00B94979"/>
    <w:rsid w:val="00B9697B"/>
    <w:rsid w:val="00BA2CCC"/>
    <w:rsid w:val="00BA46C7"/>
    <w:rsid w:val="00BA4DA4"/>
    <w:rsid w:val="00BA54A3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67D6"/>
    <w:rsid w:val="00BE2FCA"/>
    <w:rsid w:val="00BE3E87"/>
    <w:rsid w:val="00BE5C86"/>
    <w:rsid w:val="00BF06A0"/>
    <w:rsid w:val="00BF0A84"/>
    <w:rsid w:val="00BF4326"/>
    <w:rsid w:val="00BF6C47"/>
    <w:rsid w:val="00BF6D30"/>
    <w:rsid w:val="00BF74C1"/>
    <w:rsid w:val="00C03706"/>
    <w:rsid w:val="00C03F46"/>
    <w:rsid w:val="00C0670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D605C"/>
    <w:rsid w:val="00CE5EF2"/>
    <w:rsid w:val="00CF029B"/>
    <w:rsid w:val="00CF2E69"/>
    <w:rsid w:val="00CF513B"/>
    <w:rsid w:val="00CF5151"/>
    <w:rsid w:val="00CF58E6"/>
    <w:rsid w:val="00D0135E"/>
    <w:rsid w:val="00D07726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74C60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38B0"/>
    <w:rsid w:val="00DF7E62"/>
    <w:rsid w:val="00E00DAA"/>
    <w:rsid w:val="00E013A9"/>
    <w:rsid w:val="00E03A99"/>
    <w:rsid w:val="00E041CD"/>
    <w:rsid w:val="00E06534"/>
    <w:rsid w:val="00E07333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938"/>
    <w:rsid w:val="00E413E0"/>
    <w:rsid w:val="00E44CD1"/>
    <w:rsid w:val="00E46594"/>
    <w:rsid w:val="00E4789B"/>
    <w:rsid w:val="00E508C4"/>
    <w:rsid w:val="00E5125E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6E9"/>
    <w:rsid w:val="00F02BAD"/>
    <w:rsid w:val="00F035A7"/>
    <w:rsid w:val="00F0393B"/>
    <w:rsid w:val="00F046F2"/>
    <w:rsid w:val="00F05174"/>
    <w:rsid w:val="00F07B22"/>
    <w:rsid w:val="00F14B19"/>
    <w:rsid w:val="00F15D08"/>
    <w:rsid w:val="00F2759C"/>
    <w:rsid w:val="00F313DD"/>
    <w:rsid w:val="00F32559"/>
    <w:rsid w:val="00F32F88"/>
    <w:rsid w:val="00F33413"/>
    <w:rsid w:val="00F35F92"/>
    <w:rsid w:val="00F378BE"/>
    <w:rsid w:val="00F415A4"/>
    <w:rsid w:val="00F43120"/>
    <w:rsid w:val="00F43389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26F2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assima.toumi@tno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Maurice Pope</cp:lastModifiedBy>
  <cp:revision>2</cp:revision>
  <cp:lastPrinted>2001-04-23T15:00:00Z</cp:lastPrinted>
  <dcterms:created xsi:type="dcterms:W3CDTF">2024-08-31T06:07:00Z</dcterms:created>
  <dcterms:modified xsi:type="dcterms:W3CDTF">2024-08-31T06:07:00Z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