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19F76" w14:textId="5FEA3BDA" w:rsidR="00400F31" w:rsidRPr="00144177" w:rsidRDefault="00400F31" w:rsidP="00144177">
      <w:pPr>
        <w:pBdr>
          <w:top w:val="outset" w:sz="6" w:space="1" w:color="auto"/>
        </w:pBdr>
        <w:tabs>
          <w:tab w:val="right" w:pos="9638"/>
        </w:tabs>
        <w:spacing w:after="180"/>
        <w:rPr>
          <w:rFonts w:ascii="Arial" w:eastAsia="Arial Unicode MS" w:hAnsi="Arial" w:cs="Arial"/>
          <w:b/>
          <w:bCs/>
        </w:rPr>
      </w:pPr>
      <w:r w:rsidRPr="00144177">
        <w:rPr>
          <w:rFonts w:ascii="Arial" w:hAnsi="Arial" w:cs="Arial"/>
          <w:b/>
          <w:bCs/>
        </w:rPr>
        <w:t>SA WG2 Meeting #16</w:t>
      </w:r>
      <w:r w:rsidR="00A01897">
        <w:rPr>
          <w:rFonts w:ascii="Arial" w:hAnsi="Arial" w:cs="Arial"/>
          <w:b/>
          <w:bCs/>
        </w:rPr>
        <w:t>3</w:t>
      </w:r>
      <w:r w:rsidRPr="00144177">
        <w:rPr>
          <w:rFonts w:ascii="Arial" w:hAnsi="Arial" w:cs="Arial"/>
          <w:b/>
          <w:bCs/>
        </w:rPr>
        <w:tab/>
        <w:t>S2-240</w:t>
      </w:r>
      <w:r w:rsidR="0001566D">
        <w:rPr>
          <w:rFonts w:ascii="Arial" w:hAnsi="Arial" w:cs="Arial"/>
          <w:b/>
          <w:bCs/>
        </w:rPr>
        <w:t>7</w:t>
      </w:r>
      <w:r w:rsidR="0010747A">
        <w:rPr>
          <w:rFonts w:ascii="Arial" w:hAnsi="Arial" w:cs="Arial"/>
          <w:b/>
          <w:bCs/>
        </w:rPr>
        <w:t>365</w:t>
      </w:r>
      <w:r w:rsidRPr="00144177">
        <w:rPr>
          <w:rFonts w:ascii="Arial" w:hAnsi="Arial" w:cs="Arial"/>
          <w:b/>
          <w:bCs/>
        </w:rPr>
        <w:cr/>
      </w:r>
      <w:r w:rsidR="00A01897">
        <w:rPr>
          <w:rFonts w:ascii="Arial" w:hAnsi="Arial" w:cs="Arial"/>
          <w:b/>
          <w:bCs/>
        </w:rPr>
        <w:t>Jeju Island</w:t>
      </w:r>
      <w:r w:rsidRPr="00144177">
        <w:rPr>
          <w:rFonts w:ascii="Arial" w:hAnsi="Arial" w:cs="Arial"/>
          <w:b/>
          <w:bCs/>
        </w:rPr>
        <w:t>,</w:t>
      </w:r>
      <w:r w:rsidR="00A01897">
        <w:rPr>
          <w:rFonts w:ascii="Arial" w:hAnsi="Arial" w:cs="Arial"/>
          <w:b/>
          <w:bCs/>
        </w:rPr>
        <w:t xml:space="preserve"> Korea,</w:t>
      </w:r>
      <w:r w:rsidRPr="00144177">
        <w:rPr>
          <w:rFonts w:ascii="Arial" w:hAnsi="Arial" w:cs="Arial"/>
          <w:b/>
          <w:bCs/>
        </w:rPr>
        <w:t xml:space="preserve"> </w:t>
      </w:r>
      <w:r w:rsidR="00A01897">
        <w:rPr>
          <w:rFonts w:ascii="Arial" w:hAnsi="Arial" w:cs="Arial"/>
          <w:b/>
          <w:bCs/>
        </w:rPr>
        <w:t>May</w:t>
      </w:r>
      <w:r w:rsidRPr="00144177">
        <w:rPr>
          <w:rFonts w:ascii="Arial" w:hAnsi="Arial" w:cs="Arial"/>
          <w:b/>
          <w:bCs/>
        </w:rPr>
        <w:t xml:space="preserve"> 2</w:t>
      </w:r>
      <w:r w:rsidR="00A01897">
        <w:rPr>
          <w:rFonts w:ascii="Arial" w:hAnsi="Arial" w:cs="Arial"/>
          <w:b/>
          <w:bCs/>
        </w:rPr>
        <w:t>7</w:t>
      </w:r>
      <w:r w:rsidRPr="00144177">
        <w:rPr>
          <w:rFonts w:ascii="Arial" w:hAnsi="Arial" w:cs="Arial"/>
          <w:b/>
          <w:bCs/>
        </w:rPr>
        <w:t xml:space="preserve"> – </w:t>
      </w:r>
      <w:r w:rsidR="00A01897">
        <w:rPr>
          <w:rFonts w:ascii="Arial" w:hAnsi="Arial" w:cs="Arial"/>
          <w:b/>
          <w:bCs/>
        </w:rPr>
        <w:t>31</w:t>
      </w:r>
      <w:r w:rsidRPr="00144177">
        <w:rPr>
          <w:rFonts w:ascii="Arial" w:hAnsi="Arial" w:cs="Arial"/>
          <w:b/>
          <w:bCs/>
        </w:rPr>
        <w:t>, 2024</w:t>
      </w:r>
      <w:r w:rsidRPr="00144177">
        <w:rPr>
          <w:rFonts w:ascii="Arial" w:eastAsia="Arial Unicode MS" w:hAnsi="Arial" w:cs="Arial"/>
          <w:b/>
          <w:bCs/>
        </w:rPr>
        <w:tab/>
      </w:r>
    </w:p>
    <w:p w14:paraId="667F26EA" w14:textId="576326A2"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Source:</w:t>
      </w:r>
      <w:r w:rsidRPr="00144177">
        <w:rPr>
          <w:rFonts w:ascii="Arial" w:eastAsia="Batang" w:hAnsi="Arial"/>
          <w:b/>
          <w:lang w:val="en-US" w:eastAsia="zh-CN"/>
        </w:rPr>
        <w:tab/>
      </w:r>
      <w:r w:rsidR="00A01897">
        <w:rPr>
          <w:rFonts w:ascii="Arial" w:eastAsia="Batang" w:hAnsi="Arial"/>
          <w:b/>
          <w:lang w:val="en-US" w:eastAsia="zh-CN"/>
        </w:rPr>
        <w:t>Nokia, Meta</w:t>
      </w:r>
    </w:p>
    <w:p w14:paraId="3704CFED" w14:textId="4DB019EE" w:rsidR="00400F31" w:rsidRPr="00144177" w:rsidRDefault="00400F31" w:rsidP="00400F31">
      <w:pPr>
        <w:tabs>
          <w:tab w:val="left" w:pos="2127"/>
        </w:tabs>
        <w:ind w:left="2127" w:hanging="2127"/>
        <w:jc w:val="both"/>
        <w:outlineLvl w:val="0"/>
        <w:rPr>
          <w:rFonts w:ascii="Arial" w:eastAsia="Batang" w:hAnsi="Arial" w:cs="Arial"/>
          <w:b/>
          <w:lang w:eastAsia="zh-CN"/>
        </w:rPr>
      </w:pPr>
      <w:r w:rsidRPr="00144177">
        <w:rPr>
          <w:rFonts w:ascii="Arial" w:eastAsia="Batang" w:hAnsi="Arial" w:cs="Arial"/>
          <w:b/>
          <w:lang w:eastAsia="zh-CN"/>
        </w:rPr>
        <w:t>Title:</w:t>
      </w:r>
      <w:r w:rsidRPr="00144177">
        <w:rPr>
          <w:rFonts w:ascii="Arial" w:eastAsia="Batang" w:hAnsi="Arial" w:cs="Arial"/>
          <w:b/>
          <w:lang w:eastAsia="zh-CN"/>
        </w:rPr>
        <w:tab/>
      </w:r>
      <w:r w:rsidR="00A01897">
        <w:rPr>
          <w:rFonts w:ascii="Arial" w:eastAsia="Batang" w:hAnsi="Arial" w:cs="Arial"/>
          <w:b/>
          <w:lang w:eastAsia="zh-CN"/>
        </w:rPr>
        <w:t>W</w:t>
      </w:r>
      <w:r w:rsidRPr="00144177">
        <w:rPr>
          <w:rFonts w:ascii="Arial" w:eastAsia="Batang" w:hAnsi="Arial" w:cs="Arial"/>
          <w:b/>
          <w:lang w:eastAsia="zh-CN"/>
        </w:rPr>
        <w:t xml:space="preserve">ID on 5GS XRM Ph2 </w:t>
      </w:r>
    </w:p>
    <w:p w14:paraId="4EA986AC" w14:textId="77777777"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Document for:</w:t>
      </w:r>
      <w:r w:rsidRPr="00144177">
        <w:rPr>
          <w:rFonts w:ascii="Arial" w:eastAsia="Batang" w:hAnsi="Arial"/>
          <w:b/>
          <w:lang w:val="en-US" w:eastAsia="zh-CN"/>
        </w:rPr>
        <w:tab/>
        <w:t>Approval</w:t>
      </w:r>
    </w:p>
    <w:p w14:paraId="110F6C52" w14:textId="5BD03EDD" w:rsidR="001E489F" w:rsidRPr="00144177" w:rsidRDefault="00400F31" w:rsidP="00400F31">
      <w:pPr>
        <w:tabs>
          <w:tab w:val="left" w:pos="2127"/>
        </w:tabs>
        <w:ind w:left="2127" w:hanging="2127"/>
        <w:jc w:val="both"/>
        <w:outlineLvl w:val="0"/>
        <w:rPr>
          <w:rFonts w:eastAsia="Batang"/>
          <w:lang w:val="en-US" w:eastAsia="zh-CN"/>
        </w:rPr>
      </w:pPr>
      <w:r w:rsidRPr="00144177">
        <w:rPr>
          <w:rFonts w:ascii="Arial" w:eastAsia="Batang" w:hAnsi="Arial"/>
          <w:b/>
          <w:lang w:val="en-US" w:eastAsia="zh-CN"/>
        </w:rPr>
        <w:t>Agenda Item:</w:t>
      </w:r>
      <w:r w:rsidRPr="00144177">
        <w:rPr>
          <w:rFonts w:ascii="Arial" w:eastAsia="Batang" w:hAnsi="Arial"/>
          <w:b/>
          <w:lang w:val="en-US" w:eastAsia="zh-CN"/>
        </w:rPr>
        <w:tab/>
        <w:t>30.1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72B8839D"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XRM Ph2</w:t>
      </w:r>
    </w:p>
    <w:p w14:paraId="18C69795" w14:textId="798DDE13" w:rsidR="001E489F" w:rsidRDefault="001E489F" w:rsidP="00C200B6">
      <w:pPr>
        <w:pStyle w:val="Guidance"/>
        <w:ind w:left="3119" w:hanging="3119"/>
      </w:pPr>
    </w:p>
    <w:p w14:paraId="15B1DB90" w14:textId="3F9977E2"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6804FF43" w:rsidR="004767C9" w:rsidRDefault="008A159E" w:rsidP="004767C9">
            <w:pPr>
              <w:pStyle w:val="TAC"/>
            </w:pPr>
            <w:r>
              <w:t>x</w:t>
            </w: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1DC2DC21" w:rsidR="004767C9" w:rsidRDefault="008A159E" w:rsidP="004767C9">
            <w:pPr>
              <w:pStyle w:val="TAC"/>
            </w:pPr>
            <w:r>
              <w:t>X</w:t>
            </w: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7D98ED64" w:rsidR="004767C9" w:rsidRDefault="004767C9" w:rsidP="004767C9">
            <w:pPr>
              <w:pStyle w:val="TAC"/>
            </w:pP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6ED822CA" w:rsidR="004767C9" w:rsidRDefault="004767C9" w:rsidP="004767C9">
            <w:pPr>
              <w:pStyle w:val="TAC"/>
            </w:pP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62DA7B3"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4BB9D2F" w:rsidR="004767C9" w:rsidRPr="00DF32A1" w:rsidRDefault="004767C9" w:rsidP="004767C9">
      <w:r w:rsidRPr="00DF32A1">
        <w:t>In Rel-18, SA2 did not have sufficient time to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A01897" w:rsidRDefault="004767C9" w:rsidP="004767C9">
      <w:pPr>
        <w:rPr>
          <w:b/>
          <w:bCs/>
        </w:rPr>
      </w:pPr>
      <w:r w:rsidRPr="00A01897">
        <w:rPr>
          <w:b/>
          <w:bCs/>
        </w:rPr>
        <w:t xml:space="preserve">The </w:t>
      </w:r>
      <w:r w:rsidR="00A01897" w:rsidRPr="00A01897">
        <w:rPr>
          <w:b/>
          <w:bCs/>
        </w:rPr>
        <w:t>work item is to document the conclusion agreed as part of FS_XRM_Ph2</w:t>
      </w:r>
      <w:r w:rsidRPr="00A01897">
        <w:rPr>
          <w:b/>
          <w:bCs/>
        </w:rPr>
        <w:t xml:space="preserve"> </w:t>
      </w:r>
      <w:r w:rsidR="00A01897" w:rsidRPr="00A01897">
        <w:rPr>
          <w:b/>
          <w:bCs/>
        </w:rPr>
        <w:t>study item and document them as normative specification for 5G System in the respective specifications</w:t>
      </w:r>
      <w:r w:rsidRPr="00A01897">
        <w:rPr>
          <w:b/>
          <w:bCs/>
        </w:rP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8163B18" w:rsidR="004767C9" w:rsidRDefault="00807B29" w:rsidP="004767C9">
      <w:pPr>
        <w:rPr>
          <w:b/>
          <w:bCs/>
        </w:rPr>
      </w:pPr>
      <w:r>
        <w:rPr>
          <w:b/>
          <w:bCs/>
        </w:rPr>
        <w:t xml:space="preserve">As part of this work item, </w:t>
      </w:r>
      <w:r w:rsidR="00A01897" w:rsidRPr="00A01897">
        <w:rPr>
          <w:b/>
          <w:bCs/>
        </w:rPr>
        <w:t xml:space="preserve">FS_XRM_Ph2 conclusion agreed </w:t>
      </w:r>
      <w:r w:rsidR="00EB4556">
        <w:rPr>
          <w:b/>
          <w:bCs/>
        </w:rPr>
        <w:t xml:space="preserve">in TR 23.700-70 </w:t>
      </w:r>
      <w:r w:rsidR="00A01897" w:rsidRPr="00A01897">
        <w:rPr>
          <w:b/>
          <w:bCs/>
        </w:rPr>
        <w:t xml:space="preserve">for the </w:t>
      </w:r>
      <w:r w:rsidR="004767C9" w:rsidRPr="00A01897">
        <w:rPr>
          <w:b/>
          <w:bCs/>
        </w:rPr>
        <w:t xml:space="preserve">following </w:t>
      </w:r>
      <w:r w:rsidR="001D31E5">
        <w:rPr>
          <w:b/>
          <w:bCs/>
        </w:rPr>
        <w:t>key issues</w:t>
      </w:r>
      <w:r w:rsidR="004767C9" w:rsidRPr="00A01897">
        <w:rPr>
          <w:b/>
          <w:bCs/>
        </w:rPr>
        <w:t xml:space="preserve"> will be </w:t>
      </w:r>
      <w:r w:rsidR="00A01897" w:rsidRPr="00A01897">
        <w:rPr>
          <w:b/>
          <w:bCs/>
        </w:rPr>
        <w:t>specified</w:t>
      </w:r>
      <w:r w:rsidR="004767C9" w:rsidRPr="00A01897">
        <w:rPr>
          <w:b/>
          <w:bCs/>
        </w:rPr>
        <w:t>:</w:t>
      </w:r>
    </w:p>
    <w:p w14:paraId="70D3FEFC" w14:textId="3AF1DB12" w:rsidR="001D31E5" w:rsidRDefault="001D31E5" w:rsidP="004767C9">
      <w:pPr>
        <w:rPr>
          <w:b/>
          <w:bCs/>
        </w:rPr>
      </w:pPr>
    </w:p>
    <w:p w14:paraId="05EC1145" w14:textId="68166027" w:rsidR="000C3BCF" w:rsidRPr="000C3BCF" w:rsidRDefault="000C3BCF" w:rsidP="000C3BCF">
      <w:pPr>
        <w:rPr>
          <w:b/>
          <w:bCs/>
        </w:rPr>
      </w:pPr>
      <w:r w:rsidRPr="000C3BCF">
        <w:rPr>
          <w:b/>
          <w:bCs/>
        </w:rPr>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6E3140FB" w14:textId="64DC12D4"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7519E845" w:rsidR="006128F4" w:rsidRDefault="006128F4" w:rsidP="006128F4">
      <w:pPr>
        <w:pStyle w:val="B1"/>
        <w:numPr>
          <w:ilvl w:val="0"/>
          <w:numId w:val="10"/>
        </w:numPr>
        <w:spacing w:after="180"/>
        <w:rPr>
          <w:rFonts w:ascii="Times New Roman" w:hAnsi="Times New Roman"/>
        </w:rPr>
      </w:pPr>
      <w:r>
        <w:rPr>
          <w:rFonts w:ascii="Times New Roman" w:hAnsi="Times New Roman"/>
        </w:rPr>
        <w:t>Support dynamic change (via user plane) in traffic characteristics (</w:t>
      </w:r>
      <w:r w:rsidR="00E55796">
        <w:rPr>
          <w:rFonts w:ascii="Times New Roman" w:hAnsi="Times New Roman"/>
        </w:rPr>
        <w:t>i.e., burst size</w:t>
      </w:r>
      <w:r>
        <w:rPr>
          <w:rFonts w:ascii="Times New Roman" w:hAnsi="Times New Roman"/>
        </w:rPr>
        <w:t>) provided by the application in the DN</w:t>
      </w:r>
      <w:r w:rsidRPr="00DF32A1">
        <w:rPr>
          <w:rFonts w:ascii="Times New Roman" w:hAnsi="Times New Roman"/>
        </w:rPr>
        <w:t>.</w:t>
      </w:r>
    </w:p>
    <w:p w14:paraId="13F5D6C1" w14:textId="7A27553F" w:rsidR="006128F4" w:rsidRPr="000C3BCF" w:rsidRDefault="006128F4" w:rsidP="006128F4">
      <w:pPr>
        <w:rPr>
          <w:b/>
          <w:bCs/>
        </w:rPr>
      </w:pPr>
      <w:r w:rsidRPr="000C3BCF">
        <w:rPr>
          <w:b/>
          <w:bCs/>
        </w:rPr>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3AAAD874"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(N3IWF, TNGF)</w:t>
      </w:r>
      <w:r w:rsidRPr="00DF32A1">
        <w:rPr>
          <w:rFonts w:ascii="Times New Roman" w:hAnsi="Times New Roman"/>
        </w:rPr>
        <w:t>.</w:t>
      </w:r>
    </w:p>
    <w:p w14:paraId="05B9FDA2" w14:textId="473EABAA"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(W-AGF</w:t>
      </w:r>
      <w:r w:rsidR="00B2282D">
        <w:rPr>
          <w:rFonts w:ascii="Times New Roman" w:hAnsi="Times New Roman"/>
        </w:rPr>
        <w:t>, 5G-RG</w:t>
      </w:r>
      <w:r w:rsidRPr="00BD66F7">
        <w:rPr>
          <w:rFonts w:ascii="Times New Roman" w:hAnsi="Times New Roman"/>
        </w:rPr>
        <w:t>)</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4A4C6436"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(N3IWF, TNGF)</w:t>
      </w:r>
      <w:r w:rsidRPr="00DF32A1">
        <w:rPr>
          <w:rFonts w:ascii="Times New Roman" w:hAnsi="Times New Roman"/>
        </w:rPr>
        <w:t>.</w:t>
      </w:r>
    </w:p>
    <w:p w14:paraId="7466F2A5" w14:textId="6FAD4215"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wireline access (W-AGF</w:t>
      </w:r>
      <w:r w:rsidR="00834527">
        <w:rPr>
          <w:rFonts w:ascii="Times New Roman" w:hAnsi="Times New Roman"/>
        </w:rPr>
        <w:t>, 5G-RG</w:t>
      </w:r>
      <w:r w:rsidRPr="00BD66F7">
        <w:rPr>
          <w:rFonts w:ascii="Times New Roman" w:hAnsi="Times New Roman"/>
        </w:rPr>
        <w:t>)</w:t>
      </w:r>
      <w:r w:rsidRPr="00DF32A1">
        <w:rPr>
          <w:rFonts w:ascii="Times New Roman" w:hAnsi="Times New Roman"/>
        </w:rPr>
        <w:t>.</w:t>
      </w:r>
    </w:p>
    <w:p w14:paraId="49234BBF" w14:textId="58D5DA23" w:rsidR="008B4540" w:rsidRDefault="008B4540" w:rsidP="001D31E5">
      <w:pPr>
        <w:pStyle w:val="B1"/>
        <w:numPr>
          <w:ilvl w:val="0"/>
          <w:numId w:val="10"/>
        </w:numPr>
        <w:spacing w:after="180"/>
        <w:rPr>
          <w:rFonts w:ascii="Times New Roman" w:hAnsi="Times New Roman"/>
        </w:rPr>
      </w:pPr>
      <w:r>
        <w:rPr>
          <w:rFonts w:ascii="Times New Roman" w:hAnsi="Times New Roman"/>
        </w:rPr>
        <w:lastRenderedPageBreak/>
        <w:t>Provide Protocol Description to the UE for t</w:t>
      </w:r>
      <w:r w:rsidR="00834527">
        <w:rPr>
          <w:rFonts w:ascii="Times New Roman" w:hAnsi="Times New Roman"/>
        </w:rPr>
        <w:t>rusted/</w:t>
      </w:r>
      <w:r>
        <w:rPr>
          <w:rFonts w:ascii="Times New Roman" w:hAnsi="Times New Roman"/>
        </w:rPr>
        <w:t>untrus</w:t>
      </w:r>
      <w:r w:rsidR="00834527">
        <w:rPr>
          <w:rFonts w:ascii="Times New Roman" w:hAnsi="Times New Roman"/>
        </w:rPr>
        <w:t>ted access</w:t>
      </w:r>
      <w:r w:rsidR="00FF4152">
        <w:rPr>
          <w:rFonts w:ascii="Times New Roman" w:hAnsi="Times New Roman"/>
        </w:rPr>
        <w:t>.</w:t>
      </w:r>
    </w:p>
    <w:p w14:paraId="5FED3762" w14:textId="64CD10FE" w:rsidR="009E0ECB" w:rsidRPr="009E0ECB" w:rsidRDefault="009E0ECB" w:rsidP="00630E82">
      <w:pPr>
        <w:pStyle w:val="B1"/>
        <w:numPr>
          <w:ilvl w:val="0"/>
          <w:numId w:val="10"/>
        </w:numPr>
        <w:spacing w:after="180"/>
        <w:rPr>
          <w:rFonts w:ascii="Times New Roman" w:hAnsi="Times New Roman"/>
        </w:rPr>
      </w:pPr>
      <w:r w:rsidRPr="009E0ECB">
        <w:rPr>
          <w:rFonts w:ascii="Times New Roman" w:hAnsi="Times New Roman"/>
        </w:rPr>
        <w:t>Enhancement</w:t>
      </w:r>
      <w:r w:rsidR="00560F47">
        <w:rPr>
          <w:rFonts w:ascii="Times New Roman" w:hAnsi="Times New Roman"/>
        </w:rPr>
        <w:t>s</w:t>
      </w:r>
      <w:r w:rsidRPr="009E0ECB">
        <w:rPr>
          <w:rFonts w:ascii="Times New Roman" w:hAnsi="Times New Roman"/>
        </w:rPr>
        <w:t xml:space="preserve"> for DSCP marking</w:t>
      </w:r>
      <w:r w:rsidR="006F1D38">
        <w:rPr>
          <w:rFonts w:ascii="Times New Roman" w:hAnsi="Times New Roman"/>
        </w:rPr>
        <w:t xml:space="preserve"> </w:t>
      </w:r>
      <w:r w:rsidR="00E55796">
        <w:rPr>
          <w:rFonts w:ascii="Times New Roman" w:hAnsi="Times New Roman"/>
        </w:rPr>
        <w:t xml:space="preserve">by </w:t>
      </w:r>
      <w:r w:rsidR="00E55796" w:rsidRPr="00E4523B">
        <w:rPr>
          <w:rFonts w:ascii="Times New Roman" w:eastAsia="Times New Roman" w:hAnsi="Times New Roman"/>
          <w:lang w:eastAsia="en-GB"/>
        </w:rPr>
        <w:t>N3IWF/TNGF</w:t>
      </w:r>
      <w:r w:rsidR="00E55796">
        <w:rPr>
          <w:rFonts w:ascii="Times New Roman" w:hAnsi="Times New Roman" w:hint="eastAsia"/>
          <w:lang w:eastAsia="zh-CN"/>
        </w:rPr>
        <w:t xml:space="preserve"> </w:t>
      </w:r>
      <w:r w:rsidR="006F1D38">
        <w:rPr>
          <w:rFonts w:ascii="Times New Roman" w:hAnsi="Times New Roman" w:hint="eastAsia"/>
          <w:lang w:eastAsia="zh-CN"/>
        </w:rPr>
        <w:t>based</w:t>
      </w:r>
      <w:r w:rsidR="006F1D38">
        <w:rPr>
          <w:rFonts w:ascii="Times New Roman" w:hAnsi="Times New Roman"/>
          <w:lang w:val="en-US"/>
        </w:rPr>
        <w:t xml:space="preserve"> on PDU Set Importance</w:t>
      </w:r>
      <w:r w:rsidRPr="009E0ECB">
        <w:rPr>
          <w:rFonts w:ascii="Times New Roman" w:hAnsi="Times New Roman"/>
        </w:rPr>
        <w:t>.</w:t>
      </w:r>
    </w:p>
    <w:p w14:paraId="113CE539" w14:textId="77777777" w:rsidR="001D31E5" w:rsidRPr="00BD66F7" w:rsidRDefault="001D31E5" w:rsidP="00BD66F7">
      <w:pPr>
        <w:pStyle w:val="B1"/>
        <w:rPr>
          <w:rFonts w:ascii="Times New Roman" w:hAnsi="Times New Roman"/>
        </w:rPr>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p w14:paraId="7EC5BA9E" w14:textId="77777777" w:rsidR="001E489F" w:rsidRDefault="001E489F" w:rsidP="001E489F">
      <w:pPr>
        <w:pStyle w:val="FP"/>
      </w:pPr>
    </w:p>
    <w:tbl>
      <w:tblPr>
        <w:tblW w:w="0" w:type="auto"/>
        <w:jc w:val="center"/>
        <w:tblCellMar>
          <w:left w:w="28" w:type="dxa"/>
          <w:right w:w="28" w:type="dxa"/>
        </w:tblCellMar>
        <w:tblLook w:val="0000" w:firstRow="0" w:lastRow="0" w:firstColumn="0" w:lastColumn="0" w:noHBand="0" w:noVBand="0"/>
      </w:tblPr>
      <w:tblGrid>
        <w:gridCol w:w="854"/>
        <w:gridCol w:w="4309"/>
        <w:gridCol w:w="1702"/>
      </w:tblGrid>
      <w:tr w:rsidR="00A01897" w:rsidRPr="00C50F7C" w14:paraId="11F7E0C2" w14:textId="77777777" w:rsidTr="00757E63">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3A8E8CD" w14:textId="77777777" w:rsidR="00A01897" w:rsidRPr="00C50F7C" w:rsidRDefault="00A01897" w:rsidP="00757E6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A01897" w:rsidRPr="00C50F7C" w14:paraId="308EF3B1"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6D76359C" w14:textId="77777777" w:rsidR="00A01897" w:rsidRPr="00C50F7C" w:rsidRDefault="00A01897" w:rsidP="00757E63">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AF39848" w14:textId="77777777" w:rsidR="00A01897" w:rsidRPr="00C50F7C" w:rsidRDefault="00A01897" w:rsidP="00757E63">
            <w:pPr>
              <w:ind w:right="-99"/>
              <w:rPr>
                <w:sz w:val="16"/>
                <w:szCs w:val="16"/>
              </w:rPr>
            </w:pPr>
            <w:r>
              <w:rPr>
                <w:sz w:val="16"/>
                <w:szCs w:val="16"/>
              </w:rPr>
              <w:t>D</w:t>
            </w:r>
            <w:r w:rsidRPr="00096D53">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E25F0AE" w14:textId="77777777" w:rsidR="00A01897" w:rsidRPr="00C50F7C" w:rsidRDefault="00A01897" w:rsidP="00757E63">
            <w:pPr>
              <w:pStyle w:val="TAL"/>
              <w:ind w:right="-99"/>
              <w:rPr>
                <w:sz w:val="16"/>
                <w:szCs w:val="16"/>
              </w:rPr>
            </w:pPr>
            <w:r>
              <w:rPr>
                <w:sz w:val="16"/>
                <w:szCs w:val="16"/>
              </w:rPr>
              <w:t xml:space="preserve">Target completion </w:t>
            </w:r>
            <w:r w:rsidRPr="00C50F7C">
              <w:rPr>
                <w:sz w:val="16"/>
                <w:szCs w:val="16"/>
              </w:rPr>
              <w:t>plenary#</w:t>
            </w:r>
          </w:p>
        </w:tc>
      </w:tr>
      <w:tr w:rsidR="00A01897" w:rsidRPr="00CD24DE" w14:paraId="6F2DBD7E"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772794C8" w14:textId="77777777" w:rsidR="00A01897" w:rsidRPr="00251D80" w:rsidRDefault="00A01897" w:rsidP="00757E63">
            <w:pPr>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4483A16F" w14:textId="77777777" w:rsidR="00A01897" w:rsidRPr="00CD24DE" w:rsidRDefault="00A01897" w:rsidP="00757E63">
            <w:pPr>
              <w:rPr>
                <w:iCs/>
              </w:rPr>
            </w:pPr>
            <w:r w:rsidRPr="00CD24DE">
              <w:rPr>
                <w:iCs/>
              </w:rPr>
              <w:t>Architectur</w:t>
            </w:r>
            <w:r>
              <w:rPr>
                <w:iCs/>
              </w:rPr>
              <w:t>al</w:t>
            </w:r>
            <w:r w:rsidRPr="00CD24DE">
              <w:rPr>
                <w:iCs/>
              </w:rPr>
              <w:t xml:space="preserve">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A01897" w:rsidRPr="00CD24DE" w:rsidRDefault="00A01897" w:rsidP="00757E63">
            <w:pPr>
              <w:rPr>
                <w:iCs/>
              </w:rPr>
            </w:pPr>
            <w:r w:rsidRPr="00CD24DE">
              <w:rPr>
                <w:iCs/>
              </w:rPr>
              <w:t>SA#</w:t>
            </w:r>
            <w:r w:rsidR="003F7420">
              <w:rPr>
                <w:iCs/>
              </w:rPr>
              <w:t>106</w:t>
            </w:r>
          </w:p>
        </w:tc>
      </w:tr>
      <w:tr w:rsidR="00A01897" w:rsidRPr="00CD24DE" w14:paraId="13712E00"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48CB8B93" w14:textId="77777777" w:rsidR="00A01897" w:rsidRDefault="00A01897" w:rsidP="00757E63">
            <w:pPr>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43B66988" w14:textId="77777777" w:rsidR="00A01897" w:rsidRPr="00CD24DE" w:rsidRDefault="00A01897" w:rsidP="00757E63">
            <w:pPr>
              <w:rPr>
                <w:iCs/>
              </w:rPr>
            </w:pPr>
            <w:r w:rsidRPr="00CD24DE">
              <w:rPr>
                <w:iCs/>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A01897" w:rsidRPr="00CD24DE" w:rsidRDefault="00A01897" w:rsidP="00757E63">
            <w:pPr>
              <w:rPr>
                <w:iCs/>
              </w:rPr>
            </w:pPr>
            <w:r w:rsidRPr="00CD24DE">
              <w:rPr>
                <w:iCs/>
              </w:rPr>
              <w:t>SA#</w:t>
            </w:r>
            <w:r w:rsidR="003F7420">
              <w:rPr>
                <w:iCs/>
              </w:rPr>
              <w:t>106</w:t>
            </w:r>
          </w:p>
        </w:tc>
      </w:tr>
      <w:tr w:rsidR="00A01897" w:rsidRPr="00CD24DE" w14:paraId="7D1AC165"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77FE65F3" w14:textId="77777777" w:rsidR="00A01897" w:rsidRDefault="00A01897" w:rsidP="00757E63">
            <w:pPr>
              <w:rPr>
                <w:i/>
              </w:rPr>
            </w:pPr>
            <w:r>
              <w:rPr>
                <w:i/>
              </w:rPr>
              <w:t>23.503</w:t>
            </w:r>
          </w:p>
        </w:tc>
        <w:tc>
          <w:tcPr>
            <w:tcW w:w="4309" w:type="dxa"/>
            <w:tcBorders>
              <w:top w:val="single" w:sz="4" w:space="0" w:color="auto"/>
              <w:left w:val="single" w:sz="4" w:space="0" w:color="auto"/>
              <w:bottom w:val="single" w:sz="4" w:space="0" w:color="auto"/>
              <w:right w:val="single" w:sz="4" w:space="0" w:color="auto"/>
            </w:tcBorders>
          </w:tcPr>
          <w:p w14:paraId="759A2511" w14:textId="77777777" w:rsidR="00A01897" w:rsidRPr="00CD24DE" w:rsidRDefault="00A01897" w:rsidP="00757E63">
            <w:pPr>
              <w:rPr>
                <w:iCs/>
              </w:rPr>
            </w:pPr>
            <w:r>
              <w:rPr>
                <w:iCs/>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A01897" w:rsidRPr="00CD24DE" w:rsidRDefault="00A01897" w:rsidP="00757E63">
            <w:pPr>
              <w:rPr>
                <w:iCs/>
              </w:rPr>
            </w:pPr>
            <w:r>
              <w:rPr>
                <w:iCs/>
              </w:rPr>
              <w:t>SA#</w:t>
            </w:r>
            <w:r w:rsidR="003F7420">
              <w:rPr>
                <w:iCs/>
              </w:rPr>
              <w:t>106</w:t>
            </w:r>
          </w:p>
        </w:tc>
      </w:tr>
      <w:tr w:rsidR="00B2282D" w:rsidRPr="00CD24DE" w14:paraId="22302656"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4957738E" w14:textId="7EE567F5" w:rsidR="00B2282D" w:rsidRDefault="00B2282D" w:rsidP="00757E63">
            <w:pPr>
              <w:rPr>
                <w:i/>
              </w:rPr>
            </w:pPr>
            <w:r>
              <w:rPr>
                <w:i/>
              </w:rPr>
              <w:t>23.316</w:t>
            </w:r>
          </w:p>
        </w:tc>
        <w:tc>
          <w:tcPr>
            <w:tcW w:w="4309" w:type="dxa"/>
            <w:tcBorders>
              <w:top w:val="single" w:sz="4" w:space="0" w:color="auto"/>
              <w:left w:val="single" w:sz="4" w:space="0" w:color="auto"/>
              <w:bottom w:val="single" w:sz="4" w:space="0" w:color="auto"/>
              <w:right w:val="single" w:sz="4" w:space="0" w:color="auto"/>
            </w:tcBorders>
          </w:tcPr>
          <w:p w14:paraId="3AF8F16B" w14:textId="681373F7" w:rsidR="00B2282D" w:rsidRDefault="00B2282D" w:rsidP="00757E63">
            <w:pPr>
              <w:rPr>
                <w:iCs/>
              </w:rPr>
            </w:pPr>
            <w:r>
              <w:rPr>
                <w:iCs/>
              </w:rPr>
              <w:t>Wireline access updates</w:t>
            </w:r>
          </w:p>
        </w:tc>
        <w:tc>
          <w:tcPr>
            <w:tcW w:w="1702" w:type="dxa"/>
            <w:tcBorders>
              <w:top w:val="single" w:sz="4" w:space="0" w:color="auto"/>
              <w:left w:val="single" w:sz="4" w:space="0" w:color="auto"/>
              <w:bottom w:val="single" w:sz="4" w:space="0" w:color="auto"/>
              <w:right w:val="single" w:sz="4" w:space="0" w:color="auto"/>
            </w:tcBorders>
          </w:tcPr>
          <w:p w14:paraId="7B525FBF" w14:textId="0545F4FC" w:rsidR="00B2282D" w:rsidRDefault="00FF4152" w:rsidP="00757E63">
            <w:pPr>
              <w:rPr>
                <w:iCs/>
              </w:rPr>
            </w:pPr>
            <w:r>
              <w:rPr>
                <w:iCs/>
              </w:rPr>
              <w:t>SA#106</w:t>
            </w:r>
          </w:p>
        </w:tc>
      </w:tr>
    </w:tbl>
    <w:p w14:paraId="4588CF46" w14:textId="77777777" w:rsidR="00A01897" w:rsidRDefault="00A01897" w:rsidP="001E489F">
      <w:pPr>
        <w:pStyle w:val="FP"/>
      </w:pPr>
    </w:p>
    <w:p w14:paraId="74434487" w14:textId="77777777" w:rsidR="00A01897" w:rsidRDefault="00A01897"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Pr="00773B3E" w:rsidRDefault="003B099A" w:rsidP="001E489F">
      <w:pPr>
        <w:rPr>
          <w:lang w:val="fr-FR"/>
        </w:rPr>
      </w:pPr>
      <w:r w:rsidRPr="00773B3E">
        <w:rPr>
          <w:lang w:val="fr-FR"/>
        </w:rPr>
        <w:t>Primary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5875D6">
        <w:trPr>
          <w:cantSplit/>
          <w:jc w:val="center"/>
        </w:trPr>
        <w:tc>
          <w:tcPr>
            <w:tcW w:w="5029" w:type="dxa"/>
            <w:shd w:val="clear" w:color="auto" w:fill="auto"/>
          </w:tcPr>
          <w:p w14:paraId="37445962" w14:textId="736930FF" w:rsidR="000F7CD5" w:rsidRDefault="000F7CD5" w:rsidP="000F7CD5">
            <w:pPr>
              <w:pStyle w:val="TAL"/>
            </w:pPr>
            <w:r w:rsidRPr="00DF32A1">
              <w:t>Charter</w:t>
            </w:r>
            <w:r>
              <w:t xml:space="preserve"> Communications, Inc</w:t>
            </w:r>
          </w:p>
        </w:tc>
      </w:tr>
      <w:tr w:rsidR="000F7CD5" w14:paraId="0E49C138" w14:textId="77777777" w:rsidTr="005875D6">
        <w:trPr>
          <w:cantSplit/>
          <w:jc w:val="center"/>
        </w:trPr>
        <w:tc>
          <w:tcPr>
            <w:tcW w:w="5029" w:type="dxa"/>
            <w:shd w:val="clear" w:color="auto" w:fill="auto"/>
          </w:tcPr>
          <w:p w14:paraId="4A1E7A61" w14:textId="7C2185E3" w:rsidR="000F7CD5" w:rsidRDefault="000F7CD5" w:rsidP="000F7CD5">
            <w:pPr>
              <w:pStyle w:val="TAL"/>
            </w:pPr>
            <w:r w:rsidRPr="00DF32A1">
              <w:t>CableLabs</w:t>
            </w:r>
          </w:p>
        </w:tc>
      </w:tr>
      <w:tr w:rsidR="000F7CD5" w14:paraId="3EDE7FDD" w14:textId="77777777" w:rsidTr="005875D6">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25899CA7" w:rsidR="000F7CD5" w:rsidRDefault="000F7CD5" w:rsidP="000F7CD5">
            <w:pPr>
              <w:pStyle w:val="TAL"/>
            </w:pPr>
            <w:r w:rsidRPr="00DF32A1">
              <w:t>Tencent</w:t>
            </w:r>
          </w:p>
        </w:tc>
      </w:tr>
      <w:tr w:rsidR="000F7CD5" w14:paraId="1FBD60B0" w14:textId="77777777" w:rsidTr="005875D6">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0C38A60A" w:rsidR="000F7CD5" w:rsidRPr="00DF32A1" w:rsidRDefault="00DB7C22" w:rsidP="000F7CD5">
            <w:pPr>
              <w:pStyle w:val="TAL"/>
            </w:pPr>
            <w:r>
              <w:t>AT&amp;T</w:t>
            </w:r>
          </w:p>
        </w:tc>
      </w:tr>
      <w:tr w:rsidR="000F7CD5" w14:paraId="253C727F" w14:textId="77777777" w:rsidTr="005875D6">
        <w:trPr>
          <w:cantSplit/>
          <w:jc w:val="center"/>
        </w:trPr>
        <w:tc>
          <w:tcPr>
            <w:tcW w:w="5029" w:type="dxa"/>
            <w:shd w:val="clear" w:color="auto" w:fill="auto"/>
          </w:tcPr>
          <w:p w14:paraId="05799B03" w14:textId="044B2A0D" w:rsidR="000F7CD5" w:rsidRPr="00DF32A1" w:rsidRDefault="00DB7C22" w:rsidP="000F7CD5">
            <w:pPr>
              <w:pStyle w:val="TAL"/>
            </w:pPr>
            <w:r>
              <w:t>Sony</w:t>
            </w:r>
          </w:p>
        </w:tc>
      </w:tr>
      <w:tr w:rsidR="000F7CD5" w14:paraId="5CDB22F2" w14:textId="77777777" w:rsidTr="005875D6">
        <w:trPr>
          <w:cantSplit/>
          <w:jc w:val="center"/>
        </w:trPr>
        <w:tc>
          <w:tcPr>
            <w:tcW w:w="5029" w:type="dxa"/>
            <w:shd w:val="clear" w:color="auto" w:fill="auto"/>
          </w:tcPr>
          <w:p w14:paraId="777EF71E" w14:textId="6126441D" w:rsidR="000F7CD5" w:rsidRPr="00DF32A1" w:rsidRDefault="000F7CD5" w:rsidP="000F7CD5">
            <w:pPr>
              <w:pStyle w:val="TAL"/>
            </w:pPr>
            <w:r w:rsidRPr="00DF32A1">
              <w:t>Samsung</w:t>
            </w:r>
          </w:p>
        </w:tc>
      </w:tr>
      <w:tr w:rsidR="000F7CD5" w14:paraId="6A63DF4F" w14:textId="77777777" w:rsidTr="005875D6">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5875D6">
        <w:trPr>
          <w:cantSplit/>
          <w:jc w:val="center"/>
        </w:trPr>
        <w:tc>
          <w:tcPr>
            <w:tcW w:w="5029" w:type="dxa"/>
            <w:shd w:val="clear" w:color="auto" w:fill="auto"/>
          </w:tcPr>
          <w:p w14:paraId="3217BE9C" w14:textId="140FEB3F" w:rsidR="000F7CD5" w:rsidRDefault="000F7CD5" w:rsidP="000F7CD5">
            <w:pPr>
              <w:pStyle w:val="TAL"/>
            </w:pPr>
            <w:r>
              <w:t>CATT</w:t>
            </w:r>
          </w:p>
        </w:tc>
      </w:tr>
      <w:tr w:rsidR="000F7CD5" w14:paraId="19A824DC" w14:textId="77777777" w:rsidTr="005875D6">
        <w:trPr>
          <w:cantSplit/>
          <w:jc w:val="center"/>
        </w:trPr>
        <w:tc>
          <w:tcPr>
            <w:tcW w:w="5029" w:type="dxa"/>
            <w:shd w:val="clear" w:color="auto" w:fill="auto"/>
          </w:tcPr>
          <w:p w14:paraId="75E2D23B" w14:textId="41C09A24" w:rsidR="000F7CD5" w:rsidRDefault="000F7CD5" w:rsidP="000F7CD5">
            <w:pPr>
              <w:pStyle w:val="TAL"/>
            </w:pPr>
            <w:r>
              <w:t>ZTE</w:t>
            </w:r>
          </w:p>
        </w:tc>
      </w:tr>
      <w:tr w:rsidR="000F7CD5" w14:paraId="299D270C" w14:textId="77777777" w:rsidTr="005875D6">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DB7C22" w14:paraId="098E6718" w14:textId="77777777" w:rsidTr="005875D6">
        <w:trPr>
          <w:cantSplit/>
          <w:jc w:val="center"/>
        </w:trPr>
        <w:tc>
          <w:tcPr>
            <w:tcW w:w="5029" w:type="dxa"/>
            <w:shd w:val="clear" w:color="auto" w:fill="auto"/>
          </w:tcPr>
          <w:p w14:paraId="5567C8C7" w14:textId="32E9FD86" w:rsidR="00DB7C22" w:rsidRDefault="00DB7C22" w:rsidP="00DB7C22">
            <w:pPr>
              <w:pStyle w:val="TAL"/>
              <w:rPr>
                <w:lang w:eastAsia="en-US"/>
              </w:rPr>
            </w:pPr>
            <w:r>
              <w:rPr>
                <w:lang w:eastAsia="en-US"/>
              </w:rPr>
              <w:t>Intel</w:t>
            </w:r>
          </w:p>
        </w:tc>
      </w:tr>
      <w:tr w:rsidR="00DB7C22" w14:paraId="039584D1" w14:textId="77777777" w:rsidTr="005875D6">
        <w:trPr>
          <w:cantSplit/>
          <w:jc w:val="center"/>
        </w:trPr>
        <w:tc>
          <w:tcPr>
            <w:tcW w:w="5029" w:type="dxa"/>
            <w:shd w:val="clear" w:color="auto" w:fill="auto"/>
          </w:tcPr>
          <w:p w14:paraId="6A20B390" w14:textId="55AFC709" w:rsidR="00DB7C22" w:rsidRDefault="00DB7C22" w:rsidP="00DB7C22">
            <w:pPr>
              <w:pStyle w:val="TAL"/>
              <w:rPr>
                <w:lang w:eastAsia="en-US"/>
              </w:rPr>
            </w:pPr>
            <w:proofErr w:type="spellStart"/>
            <w:r>
              <w:rPr>
                <w:lang w:eastAsia="en-US"/>
              </w:rPr>
              <w:t>Mediatek</w:t>
            </w:r>
            <w:proofErr w:type="spellEnd"/>
          </w:p>
        </w:tc>
      </w:tr>
      <w:tr w:rsidR="00DB7C22" w14:paraId="792B78A8" w14:textId="77777777" w:rsidTr="005875D6">
        <w:trPr>
          <w:cantSplit/>
          <w:jc w:val="center"/>
        </w:trPr>
        <w:tc>
          <w:tcPr>
            <w:tcW w:w="5029" w:type="dxa"/>
            <w:shd w:val="clear" w:color="auto" w:fill="auto"/>
          </w:tcPr>
          <w:p w14:paraId="401177BE" w14:textId="11D6B210" w:rsidR="00DB7C22" w:rsidRDefault="00DB7C22" w:rsidP="00DB7C22">
            <w:pPr>
              <w:pStyle w:val="TAL"/>
              <w:rPr>
                <w:lang w:eastAsia="en-US"/>
              </w:rPr>
            </w:pPr>
            <w:proofErr w:type="spellStart"/>
            <w:r>
              <w:rPr>
                <w:lang w:eastAsia="en-US"/>
              </w:rPr>
              <w:t>FutureWei</w:t>
            </w:r>
            <w:proofErr w:type="spellEnd"/>
          </w:p>
        </w:tc>
      </w:tr>
      <w:tr w:rsidR="00DB7C22" w14:paraId="0F8F5F97" w14:textId="77777777" w:rsidTr="005875D6">
        <w:trPr>
          <w:cantSplit/>
          <w:jc w:val="center"/>
        </w:trPr>
        <w:tc>
          <w:tcPr>
            <w:tcW w:w="5029" w:type="dxa"/>
            <w:shd w:val="clear" w:color="auto" w:fill="auto"/>
          </w:tcPr>
          <w:p w14:paraId="5EA8DF67" w14:textId="7479B8CC" w:rsidR="00DB7C22" w:rsidRDefault="00DB7C22" w:rsidP="00DB7C22">
            <w:pPr>
              <w:pStyle w:val="TAL"/>
              <w:rPr>
                <w:lang w:eastAsia="en-US"/>
              </w:rPr>
            </w:pPr>
            <w:r>
              <w:rPr>
                <w:lang w:eastAsia="en-US"/>
              </w:rPr>
              <w:t>Lenovo</w:t>
            </w:r>
          </w:p>
        </w:tc>
      </w:tr>
      <w:tr w:rsidR="00DB7C22" w14:paraId="03592BC9" w14:textId="77777777" w:rsidTr="005875D6">
        <w:trPr>
          <w:cantSplit/>
          <w:jc w:val="center"/>
        </w:trPr>
        <w:tc>
          <w:tcPr>
            <w:tcW w:w="5029" w:type="dxa"/>
            <w:shd w:val="clear" w:color="auto" w:fill="auto"/>
          </w:tcPr>
          <w:p w14:paraId="5CDC1D34" w14:textId="004126BD" w:rsidR="00DB7C22" w:rsidRDefault="00DB7C22" w:rsidP="00DB7C22">
            <w:pPr>
              <w:pStyle w:val="TAL"/>
              <w:rPr>
                <w:lang w:eastAsia="en-US"/>
              </w:rPr>
            </w:pPr>
            <w:r>
              <w:rPr>
                <w:lang w:eastAsia="en-US"/>
              </w:rPr>
              <w:t>Huawei</w:t>
            </w:r>
          </w:p>
        </w:tc>
      </w:tr>
      <w:tr w:rsidR="00DB7C22" w14:paraId="2E1301C6" w14:textId="77777777" w:rsidTr="005875D6">
        <w:trPr>
          <w:cantSplit/>
          <w:jc w:val="center"/>
        </w:trPr>
        <w:tc>
          <w:tcPr>
            <w:tcW w:w="5029" w:type="dxa"/>
            <w:shd w:val="clear" w:color="auto" w:fill="auto"/>
          </w:tcPr>
          <w:p w14:paraId="320612FB" w14:textId="7CB351A8" w:rsidR="00DB7C22" w:rsidRDefault="00DB7C22" w:rsidP="00DB7C22">
            <w:pPr>
              <w:pStyle w:val="TAL"/>
              <w:rPr>
                <w:lang w:eastAsia="en-US"/>
              </w:rPr>
            </w:pPr>
            <w:proofErr w:type="spellStart"/>
            <w:r>
              <w:rPr>
                <w:lang w:eastAsia="en-US"/>
              </w:rPr>
              <w:t>HiSilicon</w:t>
            </w:r>
            <w:proofErr w:type="spellEnd"/>
          </w:p>
        </w:tc>
      </w:tr>
      <w:tr w:rsidR="00DB7C22" w14:paraId="5949F849" w14:textId="77777777" w:rsidTr="005875D6">
        <w:trPr>
          <w:cantSplit/>
          <w:jc w:val="center"/>
        </w:trPr>
        <w:tc>
          <w:tcPr>
            <w:tcW w:w="5029" w:type="dxa"/>
            <w:shd w:val="clear" w:color="auto" w:fill="auto"/>
          </w:tcPr>
          <w:p w14:paraId="564612BE" w14:textId="7D5DC04C" w:rsidR="00DB7C22" w:rsidRDefault="00DB7C22" w:rsidP="00DB7C22">
            <w:pPr>
              <w:pStyle w:val="TAL"/>
              <w:rPr>
                <w:lang w:eastAsia="en-US"/>
              </w:rPr>
            </w:pPr>
            <w:r>
              <w:rPr>
                <w:lang w:eastAsia="en-US"/>
              </w:rPr>
              <w:t>Verizon</w:t>
            </w:r>
          </w:p>
        </w:tc>
      </w:tr>
      <w:tr w:rsidR="00DB7C22" w14:paraId="7992732C" w14:textId="77777777" w:rsidTr="005875D6">
        <w:trPr>
          <w:cantSplit/>
          <w:jc w:val="center"/>
        </w:trPr>
        <w:tc>
          <w:tcPr>
            <w:tcW w:w="5029" w:type="dxa"/>
            <w:shd w:val="clear" w:color="auto" w:fill="auto"/>
          </w:tcPr>
          <w:p w14:paraId="666CDE21" w14:textId="10A717E7" w:rsidR="00DB7C22" w:rsidRDefault="00DB7C22" w:rsidP="00DB7C22">
            <w:pPr>
              <w:pStyle w:val="TAL"/>
              <w:rPr>
                <w:lang w:eastAsia="en-US"/>
              </w:rPr>
            </w:pPr>
            <w:r>
              <w:rPr>
                <w:lang w:eastAsia="en-US"/>
              </w:rPr>
              <w:t>LG Electronics</w:t>
            </w:r>
          </w:p>
        </w:tc>
      </w:tr>
      <w:tr w:rsidR="00DB7C22" w14:paraId="487EC46C" w14:textId="77777777" w:rsidTr="005875D6">
        <w:trPr>
          <w:cantSplit/>
          <w:jc w:val="center"/>
        </w:trPr>
        <w:tc>
          <w:tcPr>
            <w:tcW w:w="5029" w:type="dxa"/>
            <w:shd w:val="clear" w:color="auto" w:fill="auto"/>
          </w:tcPr>
          <w:p w14:paraId="1C10B865" w14:textId="54C6FA31" w:rsidR="00DB7C22" w:rsidRDefault="00DB7C22" w:rsidP="00DB7C22">
            <w:pPr>
              <w:pStyle w:val="TAL"/>
              <w:rPr>
                <w:lang w:eastAsia="en-US"/>
              </w:rPr>
            </w:pPr>
            <w:r>
              <w:rPr>
                <w:lang w:eastAsia="en-US"/>
              </w:rPr>
              <w:t>OPPO</w:t>
            </w:r>
          </w:p>
        </w:tc>
      </w:tr>
      <w:tr w:rsidR="00DB7C22" w14:paraId="5B4DA965" w14:textId="77777777" w:rsidTr="005875D6">
        <w:trPr>
          <w:cantSplit/>
          <w:jc w:val="center"/>
        </w:trPr>
        <w:tc>
          <w:tcPr>
            <w:tcW w:w="5029" w:type="dxa"/>
            <w:shd w:val="clear" w:color="auto" w:fill="auto"/>
          </w:tcPr>
          <w:p w14:paraId="1DB246AA" w14:textId="70790476" w:rsidR="00DB7C22" w:rsidRDefault="00DB7C22" w:rsidP="00DB7C22">
            <w:pPr>
              <w:pStyle w:val="TAL"/>
              <w:rPr>
                <w:lang w:eastAsia="en-US"/>
              </w:rPr>
            </w:pPr>
            <w:r>
              <w:rPr>
                <w:lang w:eastAsia="en-US"/>
              </w:rPr>
              <w:t>China Telecom</w:t>
            </w:r>
          </w:p>
        </w:tc>
      </w:tr>
      <w:tr w:rsidR="00DB7C22" w14:paraId="5FC97B7E" w14:textId="77777777" w:rsidTr="005875D6">
        <w:trPr>
          <w:cantSplit/>
          <w:jc w:val="center"/>
        </w:trPr>
        <w:tc>
          <w:tcPr>
            <w:tcW w:w="5029" w:type="dxa"/>
            <w:shd w:val="clear" w:color="auto" w:fill="auto"/>
          </w:tcPr>
          <w:p w14:paraId="10FD4840" w14:textId="6DAD1AD3" w:rsidR="00DB7C22" w:rsidRDefault="00DB7C22" w:rsidP="00DB7C22">
            <w:pPr>
              <w:pStyle w:val="TAL"/>
              <w:rPr>
                <w:lang w:eastAsia="en-US"/>
              </w:rPr>
            </w:pPr>
            <w:r>
              <w:rPr>
                <w:lang w:eastAsia="en-US"/>
              </w:rPr>
              <w:t>NTT Docomo</w:t>
            </w:r>
          </w:p>
        </w:tc>
      </w:tr>
      <w:tr w:rsidR="00DB7C22" w14:paraId="0CB63CBA" w14:textId="77777777" w:rsidTr="005875D6">
        <w:trPr>
          <w:cantSplit/>
          <w:jc w:val="center"/>
        </w:trPr>
        <w:tc>
          <w:tcPr>
            <w:tcW w:w="5029" w:type="dxa"/>
            <w:shd w:val="clear" w:color="auto" w:fill="auto"/>
          </w:tcPr>
          <w:p w14:paraId="5FEC70F4" w14:textId="24EB0983" w:rsidR="00DB7C22" w:rsidRPr="000502DA" w:rsidRDefault="00DB7C22" w:rsidP="00DB7C22">
            <w:pPr>
              <w:pStyle w:val="TAL"/>
              <w:rPr>
                <w:lang w:eastAsia="en-US"/>
              </w:rPr>
            </w:pPr>
            <w:r>
              <w:rPr>
                <w:lang w:eastAsia="en-US"/>
              </w:rPr>
              <w:t>Ericsson</w:t>
            </w:r>
          </w:p>
        </w:tc>
      </w:tr>
      <w:tr w:rsidR="00DB7C22" w14:paraId="2FA7E1C0" w14:textId="77777777" w:rsidTr="005875D6">
        <w:trPr>
          <w:cantSplit/>
          <w:jc w:val="center"/>
        </w:trPr>
        <w:tc>
          <w:tcPr>
            <w:tcW w:w="5029" w:type="dxa"/>
            <w:shd w:val="clear" w:color="auto" w:fill="auto"/>
          </w:tcPr>
          <w:p w14:paraId="550804AA" w14:textId="67D8BFFA" w:rsidR="00DB7C22" w:rsidRDefault="00DB7C22" w:rsidP="00DB7C22">
            <w:pPr>
              <w:pStyle w:val="TAL"/>
              <w:rPr>
                <w:lang w:eastAsia="en-US"/>
              </w:rPr>
            </w:pPr>
            <w:proofErr w:type="spellStart"/>
            <w:r w:rsidRPr="00397E4C">
              <w:t>InterDigital</w:t>
            </w:r>
            <w:proofErr w:type="spellEnd"/>
            <w:r w:rsidRPr="00397E4C">
              <w:t xml:space="preserve"> Inc.</w:t>
            </w:r>
          </w:p>
        </w:tc>
      </w:tr>
      <w:tr w:rsidR="00DB7C22" w14:paraId="2A826D64" w14:textId="77777777" w:rsidTr="005875D6">
        <w:trPr>
          <w:cantSplit/>
          <w:jc w:val="center"/>
        </w:trPr>
        <w:tc>
          <w:tcPr>
            <w:tcW w:w="5029" w:type="dxa"/>
            <w:shd w:val="clear" w:color="auto" w:fill="auto"/>
          </w:tcPr>
          <w:p w14:paraId="0688005C" w14:textId="0149CE6A" w:rsidR="00DB7C22" w:rsidRDefault="00DB7C22" w:rsidP="00DB7C22">
            <w:pPr>
              <w:pStyle w:val="TAL"/>
              <w:rPr>
                <w:lang w:eastAsia="en-US"/>
              </w:rPr>
            </w:pPr>
            <w:r>
              <w:t>Apple</w:t>
            </w:r>
          </w:p>
        </w:tc>
      </w:tr>
      <w:tr w:rsidR="00DB7C22" w14:paraId="18CEAB18" w14:textId="77777777" w:rsidTr="005875D6">
        <w:trPr>
          <w:cantSplit/>
          <w:jc w:val="center"/>
        </w:trPr>
        <w:tc>
          <w:tcPr>
            <w:tcW w:w="5029" w:type="dxa"/>
            <w:shd w:val="clear" w:color="auto" w:fill="auto"/>
          </w:tcPr>
          <w:p w14:paraId="2B2A821F" w14:textId="19DDE457" w:rsidR="00DB7C22" w:rsidRDefault="00DB7C22" w:rsidP="00DB7C22">
            <w:pPr>
              <w:pStyle w:val="TAL"/>
              <w:rPr>
                <w:lang w:eastAsia="en-US"/>
              </w:rPr>
            </w:pPr>
          </w:p>
        </w:tc>
      </w:tr>
      <w:tr w:rsidR="00DB7C22" w14:paraId="565590FF" w14:textId="77777777" w:rsidTr="005875D6">
        <w:trPr>
          <w:cantSplit/>
          <w:jc w:val="center"/>
        </w:trPr>
        <w:tc>
          <w:tcPr>
            <w:tcW w:w="5029" w:type="dxa"/>
            <w:shd w:val="clear" w:color="auto" w:fill="auto"/>
          </w:tcPr>
          <w:p w14:paraId="32829331" w14:textId="5376BF10" w:rsidR="00DB7C22" w:rsidRDefault="00DB7C22" w:rsidP="00DB7C22">
            <w:pPr>
              <w:pStyle w:val="TAL"/>
              <w:rPr>
                <w:lang w:eastAsia="en-US"/>
              </w:rPr>
            </w:pPr>
          </w:p>
        </w:tc>
      </w:tr>
      <w:tr w:rsidR="00DB7C22" w14:paraId="2F0A191A" w14:textId="77777777" w:rsidTr="005875D6">
        <w:trPr>
          <w:cantSplit/>
          <w:jc w:val="center"/>
        </w:trPr>
        <w:tc>
          <w:tcPr>
            <w:tcW w:w="5029" w:type="dxa"/>
            <w:shd w:val="clear" w:color="auto" w:fill="auto"/>
          </w:tcPr>
          <w:p w14:paraId="13DD6220" w14:textId="31A2AE9D" w:rsidR="00DB7C22" w:rsidRDefault="00DB7C22" w:rsidP="00DB7C22">
            <w:pPr>
              <w:pStyle w:val="TAL"/>
              <w:rPr>
                <w:lang w:eastAsia="en-US"/>
              </w:rPr>
            </w:pPr>
          </w:p>
        </w:tc>
      </w:tr>
      <w:tr w:rsidR="00DB7C22" w14:paraId="37EC42ED" w14:textId="77777777" w:rsidTr="005875D6">
        <w:trPr>
          <w:cantSplit/>
          <w:jc w:val="center"/>
        </w:trPr>
        <w:tc>
          <w:tcPr>
            <w:tcW w:w="5029" w:type="dxa"/>
            <w:shd w:val="clear" w:color="auto" w:fill="auto"/>
          </w:tcPr>
          <w:p w14:paraId="0D6A091D" w14:textId="49119AD8" w:rsidR="00DB7C22" w:rsidRDefault="00DB7C22" w:rsidP="00DB7C22">
            <w:pPr>
              <w:pStyle w:val="TAL"/>
              <w:rPr>
                <w:lang w:eastAsia="en-US"/>
              </w:rPr>
            </w:pPr>
          </w:p>
        </w:tc>
      </w:tr>
      <w:tr w:rsidR="00DB7C22" w14:paraId="0BBAE1EA" w14:textId="77777777" w:rsidTr="005875D6">
        <w:trPr>
          <w:cantSplit/>
          <w:jc w:val="center"/>
        </w:trPr>
        <w:tc>
          <w:tcPr>
            <w:tcW w:w="5029" w:type="dxa"/>
            <w:shd w:val="clear" w:color="auto" w:fill="auto"/>
          </w:tcPr>
          <w:p w14:paraId="350B409F" w14:textId="436E3A31" w:rsidR="00DB7C22" w:rsidRDefault="00DB7C22" w:rsidP="00DB7C22">
            <w:pPr>
              <w:pStyle w:val="TAL"/>
              <w:rPr>
                <w:lang w:eastAsia="en-US"/>
              </w:rPr>
            </w:pPr>
          </w:p>
        </w:tc>
      </w:tr>
      <w:tr w:rsidR="00DB7C22" w14:paraId="3A007CC9" w14:textId="77777777" w:rsidTr="005875D6">
        <w:trPr>
          <w:cantSplit/>
          <w:jc w:val="center"/>
        </w:trPr>
        <w:tc>
          <w:tcPr>
            <w:tcW w:w="5029" w:type="dxa"/>
            <w:shd w:val="clear" w:color="auto" w:fill="auto"/>
          </w:tcPr>
          <w:p w14:paraId="1CD1DC63" w14:textId="76BB4EF3" w:rsidR="00DB7C22" w:rsidRDefault="00DB7C22" w:rsidP="00DB7C22">
            <w:pPr>
              <w:pStyle w:val="TAL"/>
              <w:rPr>
                <w:lang w:eastAsia="en-US"/>
              </w:rPr>
            </w:pPr>
          </w:p>
        </w:tc>
      </w:tr>
      <w:tr w:rsidR="00DB7C22" w14:paraId="485A1F6A" w14:textId="77777777" w:rsidTr="005875D6">
        <w:trPr>
          <w:cantSplit/>
          <w:jc w:val="center"/>
        </w:trPr>
        <w:tc>
          <w:tcPr>
            <w:tcW w:w="5029" w:type="dxa"/>
            <w:shd w:val="clear" w:color="auto" w:fill="auto"/>
          </w:tcPr>
          <w:p w14:paraId="1B989A0A" w14:textId="0AD0C8BA" w:rsidR="00DB7C22" w:rsidRDefault="00DB7C22" w:rsidP="00DB7C22">
            <w:pPr>
              <w:pStyle w:val="TAL"/>
              <w:rPr>
                <w:lang w:eastAsia="en-US"/>
              </w:rPr>
            </w:pPr>
          </w:p>
        </w:tc>
      </w:tr>
      <w:tr w:rsidR="00DB7C22" w14:paraId="592089D7" w14:textId="77777777" w:rsidTr="005875D6">
        <w:trPr>
          <w:cantSplit/>
          <w:jc w:val="center"/>
        </w:trPr>
        <w:tc>
          <w:tcPr>
            <w:tcW w:w="5029" w:type="dxa"/>
            <w:shd w:val="clear" w:color="auto" w:fill="auto"/>
          </w:tcPr>
          <w:p w14:paraId="1D1C1363" w14:textId="06B13235" w:rsidR="00DB7C22" w:rsidRPr="00397E4C" w:rsidRDefault="00DB7C22" w:rsidP="00DB7C22">
            <w:pPr>
              <w:pStyle w:val="TAL"/>
            </w:pPr>
          </w:p>
        </w:tc>
      </w:tr>
      <w:tr w:rsidR="00DB7C22" w14:paraId="4F49E2EE" w14:textId="77777777" w:rsidTr="005875D6">
        <w:trPr>
          <w:cantSplit/>
          <w:jc w:val="center"/>
        </w:trPr>
        <w:tc>
          <w:tcPr>
            <w:tcW w:w="5029" w:type="dxa"/>
            <w:shd w:val="clear" w:color="auto" w:fill="auto"/>
          </w:tcPr>
          <w:p w14:paraId="5133E7A1" w14:textId="3CBFC90C" w:rsidR="00DB7C22" w:rsidRDefault="00DB7C22" w:rsidP="00DB7C22">
            <w:pPr>
              <w:pStyle w:val="TAL"/>
            </w:pPr>
          </w:p>
        </w:tc>
      </w:tr>
      <w:tr w:rsidR="00DB7C22" w14:paraId="32EAE0DF" w14:textId="77777777" w:rsidTr="005875D6">
        <w:trPr>
          <w:cantSplit/>
          <w:jc w:val="center"/>
        </w:trPr>
        <w:tc>
          <w:tcPr>
            <w:tcW w:w="5029" w:type="dxa"/>
            <w:shd w:val="clear" w:color="auto" w:fill="auto"/>
          </w:tcPr>
          <w:p w14:paraId="34581A04" w14:textId="29A1D78E" w:rsidR="00DB7C22" w:rsidRDefault="00DB7C22" w:rsidP="00DB7C22">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08BEC" w14:textId="77777777" w:rsidR="00233447" w:rsidRDefault="00233447">
      <w:r>
        <w:separator/>
      </w:r>
    </w:p>
  </w:endnote>
  <w:endnote w:type="continuationSeparator" w:id="0">
    <w:p w14:paraId="5BEF7CC5" w14:textId="77777777" w:rsidR="00233447" w:rsidRDefault="00233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B8963" w14:textId="77777777" w:rsidR="00233447" w:rsidRDefault="00233447">
      <w:r>
        <w:separator/>
      </w:r>
    </w:p>
  </w:footnote>
  <w:footnote w:type="continuationSeparator" w:id="0">
    <w:p w14:paraId="158A996D" w14:textId="77777777" w:rsidR="00233447" w:rsidRDefault="002334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33469925">
    <w:abstractNumId w:val="6"/>
  </w:num>
  <w:num w:numId="2" w16cid:durableId="501972721">
    <w:abstractNumId w:val="3"/>
  </w:num>
  <w:num w:numId="3" w16cid:durableId="1248032394">
    <w:abstractNumId w:val="2"/>
  </w:num>
  <w:num w:numId="4" w16cid:durableId="17455646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17527698">
    <w:abstractNumId w:val="0"/>
  </w:num>
  <w:num w:numId="6" w16cid:durableId="322439878">
    <w:abstractNumId w:val="1"/>
  </w:num>
  <w:num w:numId="7" w16cid:durableId="699624269">
    <w:abstractNumId w:val="4"/>
  </w:num>
  <w:num w:numId="8" w16cid:durableId="1841695370">
    <w:abstractNumId w:val="5"/>
  </w:num>
  <w:num w:numId="9" w16cid:durableId="1107581952">
    <w:abstractNumId w:val="8"/>
  </w:num>
  <w:num w:numId="10" w16cid:durableId="15084002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94F23"/>
    <w:rsid w:val="000967F4"/>
    <w:rsid w:val="000A6432"/>
    <w:rsid w:val="000C3BCF"/>
    <w:rsid w:val="000D6D78"/>
    <w:rsid w:val="000D6D79"/>
    <w:rsid w:val="000E0429"/>
    <w:rsid w:val="000E0437"/>
    <w:rsid w:val="000F6E51"/>
    <w:rsid w:val="000F7CD5"/>
    <w:rsid w:val="00102A24"/>
    <w:rsid w:val="0010747A"/>
    <w:rsid w:val="00111ADC"/>
    <w:rsid w:val="001244C2"/>
    <w:rsid w:val="00127747"/>
    <w:rsid w:val="0013259C"/>
    <w:rsid w:val="00135831"/>
    <w:rsid w:val="001376A6"/>
    <w:rsid w:val="001424CD"/>
    <w:rsid w:val="0014389B"/>
    <w:rsid w:val="0014413C"/>
    <w:rsid w:val="00144177"/>
    <w:rsid w:val="00150C36"/>
    <w:rsid w:val="00157F50"/>
    <w:rsid w:val="00157FFB"/>
    <w:rsid w:val="001607AE"/>
    <w:rsid w:val="00166A1B"/>
    <w:rsid w:val="00167F4A"/>
    <w:rsid w:val="00170EDB"/>
    <w:rsid w:val="00180FBE"/>
    <w:rsid w:val="001843EB"/>
    <w:rsid w:val="00192528"/>
    <w:rsid w:val="00192B41"/>
    <w:rsid w:val="0019338C"/>
    <w:rsid w:val="00193EA6"/>
    <w:rsid w:val="00197E4A"/>
    <w:rsid w:val="001A1B7D"/>
    <w:rsid w:val="001A31EF"/>
    <w:rsid w:val="001A3E7E"/>
    <w:rsid w:val="001B01F1"/>
    <w:rsid w:val="001B2414"/>
    <w:rsid w:val="001B3A52"/>
    <w:rsid w:val="001B5421"/>
    <w:rsid w:val="001B650D"/>
    <w:rsid w:val="001B6A6E"/>
    <w:rsid w:val="001C4D9B"/>
    <w:rsid w:val="001D0B09"/>
    <w:rsid w:val="001D31E5"/>
    <w:rsid w:val="001E489F"/>
    <w:rsid w:val="001E53E2"/>
    <w:rsid w:val="001E6729"/>
    <w:rsid w:val="001F7653"/>
    <w:rsid w:val="002070CB"/>
    <w:rsid w:val="00214A07"/>
    <w:rsid w:val="00221438"/>
    <w:rsid w:val="00233447"/>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54553"/>
    <w:rsid w:val="003715B7"/>
    <w:rsid w:val="003762F3"/>
    <w:rsid w:val="00376C60"/>
    <w:rsid w:val="00392C87"/>
    <w:rsid w:val="003A1AC4"/>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0CEC"/>
    <w:rsid w:val="006D1455"/>
    <w:rsid w:val="006D25DF"/>
    <w:rsid w:val="006D3D54"/>
    <w:rsid w:val="006E0D1B"/>
    <w:rsid w:val="006E1A49"/>
    <w:rsid w:val="006E3A55"/>
    <w:rsid w:val="006F1521"/>
    <w:rsid w:val="006F1B00"/>
    <w:rsid w:val="006F1D38"/>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37CA"/>
    <w:rsid w:val="0076439E"/>
    <w:rsid w:val="00773B3E"/>
    <w:rsid w:val="007814A8"/>
    <w:rsid w:val="00781A62"/>
    <w:rsid w:val="00781F2F"/>
    <w:rsid w:val="00783C0E"/>
    <w:rsid w:val="007861B8"/>
    <w:rsid w:val="00787383"/>
    <w:rsid w:val="00791B51"/>
    <w:rsid w:val="00793E7C"/>
    <w:rsid w:val="00795AD1"/>
    <w:rsid w:val="007B5456"/>
    <w:rsid w:val="007B5F65"/>
    <w:rsid w:val="007C767B"/>
    <w:rsid w:val="007D3C7C"/>
    <w:rsid w:val="007D687A"/>
    <w:rsid w:val="007E1BA0"/>
    <w:rsid w:val="007F2297"/>
    <w:rsid w:val="007F55EC"/>
    <w:rsid w:val="007F6574"/>
    <w:rsid w:val="00807B29"/>
    <w:rsid w:val="00831057"/>
    <w:rsid w:val="00834527"/>
    <w:rsid w:val="00834EB8"/>
    <w:rsid w:val="00837EF8"/>
    <w:rsid w:val="0084119C"/>
    <w:rsid w:val="00850CD4"/>
    <w:rsid w:val="00854A49"/>
    <w:rsid w:val="008578D0"/>
    <w:rsid w:val="008624DE"/>
    <w:rsid w:val="008634EB"/>
    <w:rsid w:val="00866945"/>
    <w:rsid w:val="008700A2"/>
    <w:rsid w:val="00876BD5"/>
    <w:rsid w:val="00897C84"/>
    <w:rsid w:val="008A06BE"/>
    <w:rsid w:val="008A159E"/>
    <w:rsid w:val="008A56FD"/>
    <w:rsid w:val="008A6D27"/>
    <w:rsid w:val="008B4540"/>
    <w:rsid w:val="008D3DA6"/>
    <w:rsid w:val="008D5DA3"/>
    <w:rsid w:val="008E70F7"/>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4118"/>
    <w:rsid w:val="00B00077"/>
    <w:rsid w:val="00B03107"/>
    <w:rsid w:val="00B10820"/>
    <w:rsid w:val="00B16E03"/>
    <w:rsid w:val="00B1749C"/>
    <w:rsid w:val="00B2282D"/>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B6D15"/>
    <w:rsid w:val="00BB74FE"/>
    <w:rsid w:val="00BB7B45"/>
    <w:rsid w:val="00BC137E"/>
    <w:rsid w:val="00BC2E5F"/>
    <w:rsid w:val="00BC3C3C"/>
    <w:rsid w:val="00BC481E"/>
    <w:rsid w:val="00BC5AF6"/>
    <w:rsid w:val="00BD3369"/>
    <w:rsid w:val="00BD3E51"/>
    <w:rsid w:val="00BD66F7"/>
    <w:rsid w:val="00BE3E87"/>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2A65"/>
    <w:rsid w:val="00C8586A"/>
    <w:rsid w:val="00CA2B4F"/>
    <w:rsid w:val="00CA5DB0"/>
    <w:rsid w:val="00CC084E"/>
    <w:rsid w:val="00CC58ED"/>
    <w:rsid w:val="00CE7C1D"/>
    <w:rsid w:val="00D0135E"/>
    <w:rsid w:val="00D13FF8"/>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B7C22"/>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5796"/>
    <w:rsid w:val="00E64FB2"/>
    <w:rsid w:val="00E67B7D"/>
    <w:rsid w:val="00E81E2C"/>
    <w:rsid w:val="00E82FBF"/>
    <w:rsid w:val="00E9088E"/>
    <w:rsid w:val="00EA662E"/>
    <w:rsid w:val="00EA6FC8"/>
    <w:rsid w:val="00EB4556"/>
    <w:rsid w:val="00EB5D2F"/>
    <w:rsid w:val="00EC10EC"/>
    <w:rsid w:val="00EC456C"/>
    <w:rsid w:val="00ED166C"/>
    <w:rsid w:val="00ED5B9A"/>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0242"/>
    <w:rsid w:val="00FA5FA5"/>
    <w:rsid w:val="00FA6721"/>
    <w:rsid w:val="00FA7365"/>
    <w:rsid w:val="00FA79A7"/>
    <w:rsid w:val="00FC643D"/>
    <w:rsid w:val="00FD1DAF"/>
    <w:rsid w:val="00FE3DCC"/>
    <w:rsid w:val="00FE53C8"/>
    <w:rsid w:val="00FE5FB7"/>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 w:type="character" w:styleId="CommentReference">
    <w:name w:val="annotation reference"/>
    <w:basedOn w:val="DefaultParagraphFont"/>
    <w:rsid w:val="00834527"/>
    <w:rPr>
      <w:sz w:val="16"/>
      <w:szCs w:val="16"/>
    </w:rPr>
  </w:style>
  <w:style w:type="paragraph" w:styleId="CommentSubject">
    <w:name w:val="annotation subject"/>
    <w:basedOn w:val="CommentText"/>
    <w:next w:val="CommentText"/>
    <w:link w:val="CommentSubjectChar"/>
    <w:rsid w:val="008345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4527"/>
    <w:rPr>
      <w:rFonts w:ascii="Arial" w:hAnsi="Arial"/>
      <w:lang w:eastAsia="en-US"/>
    </w:rPr>
  </w:style>
  <w:style w:type="character" w:customStyle="1" w:styleId="CommentSubjectChar">
    <w:name w:val="Comment Subject Char"/>
    <w:basedOn w:val="CommentTextChar"/>
    <w:link w:val="CommentSubject"/>
    <w:rsid w:val="0083452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46</TotalTime>
  <Pages>4</Pages>
  <Words>715</Words>
  <Characters>4143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Nokia-r2</cp:lastModifiedBy>
  <cp:revision>4</cp:revision>
  <cp:lastPrinted>2001-04-23T09:30:00Z</cp:lastPrinted>
  <dcterms:created xsi:type="dcterms:W3CDTF">2024-06-03T20:55:00Z</dcterms:created>
  <dcterms:modified xsi:type="dcterms:W3CDTF">2024-06-05T12:05:00Z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