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9F76" w14:textId="143C2726" w:rsidR="00400F31" w:rsidRPr="00144177"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A01897">
        <w:rPr>
          <w:rFonts w:ascii="Arial" w:hAnsi="Arial" w:cs="Arial"/>
          <w:b/>
          <w:bCs/>
        </w:rPr>
        <w:t>3</w:t>
      </w:r>
      <w:r w:rsidRPr="00144177">
        <w:rPr>
          <w:rFonts w:ascii="Arial" w:hAnsi="Arial" w:cs="Arial"/>
          <w:b/>
          <w:bCs/>
        </w:rPr>
        <w:tab/>
        <w:t>S2-240</w:t>
      </w:r>
      <w:r w:rsidR="003762F3">
        <w:rPr>
          <w:rFonts w:ascii="Arial" w:hAnsi="Arial" w:cs="Arial"/>
          <w:b/>
          <w:bCs/>
        </w:rPr>
        <w:t>6</w:t>
      </w:r>
      <w:r w:rsidR="0054356C">
        <w:rPr>
          <w:rFonts w:ascii="Arial" w:hAnsi="Arial" w:cs="Arial"/>
          <w:b/>
          <w:bCs/>
        </w:rPr>
        <w:t>301</w:t>
      </w:r>
      <w:r w:rsidRPr="00144177">
        <w:rPr>
          <w:rFonts w:ascii="Arial" w:hAnsi="Arial" w:cs="Arial"/>
          <w:b/>
          <w:bCs/>
        </w:rPr>
        <w:cr/>
      </w:r>
      <w:r w:rsidR="00A01897">
        <w:rPr>
          <w:rFonts w:ascii="Arial" w:hAnsi="Arial" w:cs="Arial"/>
          <w:b/>
          <w:bCs/>
        </w:rPr>
        <w:t>Jeju Island</w:t>
      </w:r>
      <w:r w:rsidRPr="00144177">
        <w:rPr>
          <w:rFonts w:ascii="Arial" w:hAnsi="Arial" w:cs="Arial"/>
          <w:b/>
          <w:bCs/>
        </w:rPr>
        <w:t>,</w:t>
      </w:r>
      <w:r w:rsidR="00A01897">
        <w:rPr>
          <w:rFonts w:ascii="Arial" w:hAnsi="Arial" w:cs="Arial"/>
          <w:b/>
          <w:bCs/>
        </w:rPr>
        <w:t xml:space="preserve"> Korea,</w:t>
      </w:r>
      <w:r w:rsidRPr="00144177">
        <w:rPr>
          <w:rFonts w:ascii="Arial" w:hAnsi="Arial" w:cs="Arial"/>
          <w:b/>
          <w:bCs/>
        </w:rPr>
        <w:t xml:space="preserve"> </w:t>
      </w:r>
      <w:r w:rsidR="00A01897">
        <w:rPr>
          <w:rFonts w:ascii="Arial" w:hAnsi="Arial" w:cs="Arial"/>
          <w:b/>
          <w:bCs/>
        </w:rPr>
        <w:t>May</w:t>
      </w:r>
      <w:r w:rsidRPr="00144177">
        <w:rPr>
          <w:rFonts w:ascii="Arial" w:hAnsi="Arial" w:cs="Arial"/>
          <w:b/>
          <w:bCs/>
        </w:rPr>
        <w:t xml:space="preserve"> 2</w:t>
      </w:r>
      <w:r w:rsidR="00A01897">
        <w:rPr>
          <w:rFonts w:ascii="Arial" w:hAnsi="Arial" w:cs="Arial"/>
          <w:b/>
          <w:bCs/>
        </w:rPr>
        <w:t>7</w:t>
      </w:r>
      <w:r w:rsidRPr="00144177">
        <w:rPr>
          <w:rFonts w:ascii="Arial" w:hAnsi="Arial" w:cs="Arial"/>
          <w:b/>
          <w:bCs/>
        </w:rPr>
        <w:t xml:space="preserve"> – </w:t>
      </w:r>
      <w:r w:rsidR="00A01897">
        <w:rPr>
          <w:rFonts w:ascii="Arial" w:hAnsi="Arial" w:cs="Arial"/>
          <w:b/>
          <w:bCs/>
        </w:rPr>
        <w:t>31</w:t>
      </w:r>
      <w:r w:rsidRPr="00144177">
        <w:rPr>
          <w:rFonts w:ascii="Arial" w:hAnsi="Arial" w:cs="Arial"/>
          <w:b/>
          <w:bCs/>
        </w:rPr>
        <w:t>, 2024</w:t>
      </w:r>
      <w:r w:rsidRPr="00144177">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72B8839D"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XRM Ph2</w:t>
      </w:r>
    </w:p>
    <w:p w14:paraId="18C69795" w14:textId="798DDE13" w:rsidR="001E489F" w:rsidRDefault="001E489F" w:rsidP="00C200B6">
      <w:pPr>
        <w:pStyle w:val="Guidance"/>
        <w:ind w:left="3119" w:hanging="3119"/>
      </w:pPr>
    </w:p>
    <w:p w14:paraId="15B1DB90" w14:textId="13D23D95"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1010032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F62CF7E" w:rsidR="004767C9" w:rsidRPr="00A01897" w:rsidRDefault="00A01897" w:rsidP="004767C9">
      <w:pPr>
        <w:rPr>
          <w:b/>
          <w:bCs/>
        </w:rPr>
      </w:pPr>
      <w:r w:rsidRPr="00A01897">
        <w:rPr>
          <w:b/>
          <w:bCs/>
        </w:rPr>
        <w:t xml:space="preserve">FS_XRM_Ph2 conclusion agreed </w:t>
      </w:r>
      <w:r w:rsidR="00EB4556">
        <w:rPr>
          <w:b/>
          <w:bCs/>
        </w:rPr>
        <w:t xml:space="preserve">(as in TR 23.700-70) </w:t>
      </w:r>
      <w:r w:rsidRPr="00A01897">
        <w:rPr>
          <w:b/>
          <w:bCs/>
        </w:rPr>
        <w:t xml:space="preserve">for the </w:t>
      </w:r>
      <w:r w:rsidR="004767C9" w:rsidRPr="00A01897">
        <w:rPr>
          <w:b/>
          <w:bCs/>
        </w:rPr>
        <w:t xml:space="preserve">following </w:t>
      </w:r>
      <w:r w:rsidRPr="00A01897">
        <w:rPr>
          <w:b/>
          <w:bCs/>
        </w:rPr>
        <w:t>work tasks</w:t>
      </w:r>
      <w:r w:rsidR="004767C9" w:rsidRPr="00A01897">
        <w:rPr>
          <w:b/>
          <w:bCs/>
        </w:rPr>
        <w:t xml:space="preserve"> will be </w:t>
      </w:r>
      <w:r w:rsidRPr="00A01897">
        <w:rPr>
          <w:b/>
          <w:bCs/>
        </w:rPr>
        <w:t>specified</w:t>
      </w:r>
      <w:r w:rsidR="004767C9" w:rsidRPr="00A01897">
        <w:rPr>
          <w:b/>
          <w:bCs/>
        </w:rPr>
        <w:t>:</w:t>
      </w:r>
    </w:p>
    <w:p w14:paraId="2D2B3DB9" w14:textId="77777777" w:rsidR="001A1B7D" w:rsidRPr="00DF32A1" w:rsidRDefault="001A1B7D" w:rsidP="004767C9">
      <w:pPr>
        <w:rPr>
          <w:i/>
        </w:rPr>
      </w:pP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TNGF and W-AGF) to perform ECN marking for L4S.  </w:t>
      </w:r>
    </w:p>
    <w:p w14:paraId="56EAB765" w14:textId="069C878A" w:rsidR="004767C9" w:rsidRPr="00DF32A1" w:rsidRDefault="004767C9" w:rsidP="00F60FF3">
      <w:pPr>
        <w:pStyle w:val="B3"/>
      </w:pPr>
      <w:r w:rsidRPr="00DF32A1">
        <w:t>-</w:t>
      </w:r>
      <w:r w:rsidRPr="00DF32A1">
        <w:tab/>
        <w:t>Support L4S in untrusted/trusted access (e.g. N3IWF, TNGF).</w:t>
      </w:r>
    </w:p>
    <w:p w14:paraId="058A71D7" w14:textId="77777777" w:rsidR="004767C9" w:rsidRPr="00DF32A1" w:rsidRDefault="004767C9" w:rsidP="00F60FF3">
      <w:pPr>
        <w:pStyle w:val="B3"/>
      </w:pPr>
      <w:r w:rsidRPr="00DF32A1">
        <w:t>-</w:t>
      </w:r>
      <w:r w:rsidRPr="00DF32A1">
        <w:tab/>
        <w:t>Support L4S in wireline access (e.g. W-AGF).</w:t>
      </w:r>
    </w:p>
    <w:p w14:paraId="2B3DF7E9" w14:textId="44A48404" w:rsidR="004767C9" w:rsidRPr="00DF32A1" w:rsidRDefault="004767C9" w:rsidP="000F7CD5">
      <w:pPr>
        <w:pStyle w:val="B2"/>
      </w:pPr>
      <w:r>
        <w:t>WT#</w:t>
      </w:r>
      <w:r w:rsidRPr="00DF32A1">
        <w:t xml:space="preserve">3.2 Study how PDU Set QoS Control mechanisms can be extended to non-3GPP access networks. </w:t>
      </w:r>
    </w:p>
    <w:p w14:paraId="035C5EF8" w14:textId="6571134B" w:rsidR="004767C9" w:rsidRPr="00F60FF3" w:rsidRDefault="004767C9" w:rsidP="00F60FF3">
      <w:pPr>
        <w:pStyle w:val="B3"/>
      </w:pPr>
      <w:r w:rsidRPr="00DF32A1">
        <w:t>-</w:t>
      </w:r>
      <w:r w:rsidRPr="00DF32A1">
        <w:tab/>
        <w:t>Support PDU Set QoS in untrusted/trusted access (e.g.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(e.g. W-AGF).</w:t>
      </w:r>
    </w:p>
    <w:p w14:paraId="59B7ACAF" w14:textId="77777777" w:rsidR="004767C9" w:rsidRDefault="004767C9" w:rsidP="004767C9">
      <w:pPr>
        <w:pStyle w:val="NO"/>
        <w:rPr>
          <w:lang w:eastAsia="ko-KR"/>
        </w:rPr>
      </w:pPr>
      <w:r w:rsidRPr="00DF32A1">
        <w:rPr>
          <w:lang w:eastAsia="ko-KR"/>
        </w:rPr>
        <w:t>NOTE 4: It is limited to re-using existing control plane and user plane between 5GC and non-3GPP access networks. Assumptions on W-AGF functionality are to be verified with BBF and CableLabs.</w:t>
      </w:r>
    </w:p>
    <w:p w14:paraId="0EB8FBB4" w14:textId="2DD2865E" w:rsidR="00A01897" w:rsidRPr="00A01897" w:rsidRDefault="00A01897" w:rsidP="00A01897">
      <w:pPr>
        <w:rPr>
          <w:b/>
          <w:bCs/>
        </w:rPr>
      </w:pPr>
      <w:r w:rsidRPr="00A01897">
        <w:rPr>
          <w:b/>
          <w:bCs/>
        </w:rPr>
        <w:t xml:space="preserve">FS_XRM_Ph2 conclusion </w:t>
      </w:r>
      <w:r w:rsidR="00EB4556">
        <w:rPr>
          <w:b/>
          <w:bCs/>
        </w:rPr>
        <w:t xml:space="preserve">to be </w:t>
      </w:r>
      <w:r w:rsidRPr="00A01897">
        <w:rPr>
          <w:b/>
          <w:bCs/>
        </w:rPr>
        <w:t xml:space="preserve">agreed </w:t>
      </w:r>
      <w:r w:rsidR="00EB4556">
        <w:rPr>
          <w:b/>
          <w:bCs/>
        </w:rPr>
        <w:t xml:space="preserve">(as in TR 23.700-70) </w:t>
      </w:r>
      <w:r w:rsidRPr="00A01897">
        <w:rPr>
          <w:b/>
          <w:bCs/>
        </w:rPr>
        <w:t>for the following work tasks will be specified (subject to conclusion that will be agreed during SA2#163):</w:t>
      </w:r>
    </w:p>
    <w:p w14:paraId="38EF3877" w14:textId="77777777" w:rsidR="00A01897" w:rsidRPr="00DF32A1" w:rsidRDefault="00A01897" w:rsidP="00A01897">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4C5600DA" w14:textId="77777777" w:rsidR="00A01897" w:rsidRPr="00DF32A1" w:rsidRDefault="00A01897" w:rsidP="00A01897">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1A6B79F3" w14:textId="77777777" w:rsidR="00A01897" w:rsidRPr="00DF32A1" w:rsidRDefault="00A01897" w:rsidP="00A01897">
      <w:pPr>
        <w:pStyle w:val="NO"/>
      </w:pPr>
      <w:r w:rsidRPr="00DF32A1">
        <w:lastRenderedPageBreak/>
        <w:t xml:space="preserve">NOTE 1: </w:t>
      </w:r>
      <w:r>
        <w:t>T</w:t>
      </w:r>
      <w:r w:rsidRPr="00DF32A1">
        <w:t>his will require close coordination between SA4 and SA2.</w:t>
      </w:r>
    </w:p>
    <w:p w14:paraId="28320F15" w14:textId="77777777" w:rsidR="00A01897" w:rsidRPr="00DF32A1" w:rsidRDefault="00A01897" w:rsidP="00A01897">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23796E20" w14:textId="77777777" w:rsidR="00A01897" w:rsidRPr="00DF32A1" w:rsidRDefault="00A01897" w:rsidP="00A01897">
      <w:pPr>
        <w:pStyle w:val="B2"/>
      </w:pPr>
      <w:r>
        <w:t>WT#</w:t>
      </w:r>
      <w:r w:rsidRPr="00DF32A1">
        <w:t>1.</w:t>
      </w:r>
      <w:r w:rsidRPr="001B6A6E">
        <w:rPr>
          <w:lang w:val="en-GB"/>
        </w:rPr>
        <w:t>3</w:t>
      </w:r>
      <w:r w:rsidRPr="00DF32A1">
        <w:t xml:space="preserve"> Study whether and how to leverage PDU Set QoS information for DSCP marking over N3/N9 in the transport network (i.e. to enable differentiated handling of PDU Sets within QoS Flow).  </w:t>
      </w:r>
    </w:p>
    <w:p w14:paraId="04827EC5" w14:textId="77777777" w:rsidR="00A01897" w:rsidRPr="00DC744C" w:rsidRDefault="00A01897" w:rsidP="00A01897">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1D460770" w14:textId="77777777" w:rsidR="00A01897" w:rsidRPr="00DF32A1" w:rsidRDefault="00A01897" w:rsidP="00A01897">
      <w:pPr>
        <w:pStyle w:val="B2"/>
      </w:pPr>
      <w:bookmarkStart w:id="0" w:name="_Hlk145365979"/>
      <w:r>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0"/>
    <w:p w14:paraId="22980C30" w14:textId="77777777" w:rsidR="00A01897" w:rsidRPr="00F60FF3" w:rsidRDefault="00A01897" w:rsidP="00A01897">
      <w:pPr>
        <w:pStyle w:val="B2"/>
      </w:pPr>
      <w:r w:rsidRPr="00F60FF3">
        <w:t>WT#2.2 Study whether and how to support dynamic change (via user plane) in traffic characteristics (e.g. burst related parameters), provided by the application in the DN.</w:t>
      </w:r>
    </w:p>
    <w:p w14:paraId="3E183F44" w14:textId="77777777" w:rsidR="00A01897" w:rsidRPr="00F60FF3" w:rsidRDefault="00A01897" w:rsidP="00A01897">
      <w:pPr>
        <w:pStyle w:val="NO"/>
      </w:pPr>
      <w:r w:rsidRPr="00F60FF3">
        <w:t xml:space="preserve">NOTE 2: </w:t>
      </w:r>
      <w:r>
        <w:t>T</w:t>
      </w:r>
      <w:r w:rsidRPr="00F60FF3">
        <w:t>his will require close coordination between SA4 and SA2.</w:t>
      </w:r>
    </w:p>
    <w:p w14:paraId="433FE586" w14:textId="77777777" w:rsidR="00A01897" w:rsidRPr="00F60FF3" w:rsidRDefault="00A01897" w:rsidP="00A01897">
      <w:pPr>
        <w:pStyle w:val="B2"/>
      </w:pPr>
      <w:r w:rsidRPr="00F60FF3">
        <w:t>WT#2.3 Study whether and how to identify  traffic flows for the UE with the tethered devices for the uplink traffic</w:t>
      </w:r>
      <w:r>
        <w:rPr>
          <w:lang w:val="en-US"/>
        </w:rPr>
        <w:t xml:space="preserve"> </w:t>
      </w:r>
      <w:r w:rsidRPr="00F60FF3">
        <w:t>(for example, traffic from tethered devices mapped to different QoS Flows enabling QoS differentiation such as PDU Set based QoS flows for XR traffic for device 1 vs PDU based QoS flows for eMBB traffic for device 2).</w:t>
      </w:r>
    </w:p>
    <w:p w14:paraId="05552D02" w14:textId="77777777" w:rsidR="00A01897" w:rsidRPr="00EB7D80" w:rsidRDefault="00A01897" w:rsidP="00A01897">
      <w:pPr>
        <w:pStyle w:val="NO"/>
        <w:rPr>
          <w:lang w:val="en-CA"/>
        </w:rPr>
      </w:pPr>
      <w:r w:rsidRPr="00F60FF3">
        <w:rPr>
          <w:lang w:val="en-CA"/>
        </w:rPr>
        <w:t>NOTE 3: The interface between 3GPP UE and tethered devices behind the UE is outside of scope.</w:t>
      </w:r>
    </w:p>
    <w:p w14:paraId="7668A105" w14:textId="7117B6D6" w:rsidR="004767C9" w:rsidRPr="00DF32A1" w:rsidRDefault="004767C9" w:rsidP="004767C9">
      <w:pPr>
        <w:pStyle w:val="B1"/>
        <w:spacing w:after="180"/>
        <w:rPr>
          <w:rFonts w:ascii="Times New Roman" w:hAnsi="Times New Roman"/>
        </w:rPr>
      </w:pPr>
      <w:bookmarkStart w:id="1"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QoS profile requested by AF cannot be met, network can indicate the alternative QoS profile) can be exposed towards the application layer.</w:t>
      </w:r>
    </w:p>
    <w:bookmarkEnd w:id="1"/>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857DDE2" w:rsidR="000F7CD5" w:rsidRPr="00DF32A1" w:rsidRDefault="000F7CD5" w:rsidP="00306A74"/>
        </w:tc>
        <w:tc>
          <w:tcPr>
            <w:tcW w:w="1335" w:type="dxa"/>
            <w:shd w:val="clear" w:color="auto" w:fill="E7E6E6" w:themeFill="background2"/>
          </w:tcPr>
          <w:p w14:paraId="55EC1D06" w14:textId="1E28E867" w:rsidR="000F7CD5" w:rsidRPr="00DF32A1" w:rsidRDefault="000544FC" w:rsidP="00306A74">
            <w:r>
              <w:t>2</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5DE8164B" w:rsidR="000F7CD5" w:rsidRPr="00DF32A1" w:rsidRDefault="000F7CD5" w:rsidP="00306A74"/>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2BAC2A5E" w:rsidR="000F7CD5" w:rsidRPr="00DF32A1" w:rsidRDefault="000F7CD5" w:rsidP="00306A74"/>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22687995" w:rsidR="000F7CD5" w:rsidRPr="00DF32A1" w:rsidRDefault="000F7CD5" w:rsidP="00306A74">
            <w:r w:rsidRPr="00DF32A1">
              <w:t>WT#1.</w:t>
            </w:r>
            <w:r w:rsidR="001B6A6E">
              <w:t>3</w:t>
            </w:r>
          </w:p>
        </w:tc>
        <w:tc>
          <w:tcPr>
            <w:tcW w:w="1853" w:type="dxa"/>
            <w:shd w:val="clear" w:color="auto" w:fill="auto"/>
          </w:tcPr>
          <w:p w14:paraId="4A63B794" w14:textId="06E219F0" w:rsidR="000F7CD5" w:rsidRPr="00DF32A1" w:rsidRDefault="000F7CD5" w:rsidP="00306A74"/>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2B09D219" w:rsidR="000F7CD5" w:rsidRPr="00DF32A1" w:rsidRDefault="000F7CD5" w:rsidP="00306A74"/>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32CDCE9E" w:rsidR="000F7CD5" w:rsidRPr="00DF32A1" w:rsidRDefault="000F7CD5" w:rsidP="00306A74"/>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1C7C4C75" w:rsidR="000F7CD5" w:rsidRPr="00DF32A1" w:rsidRDefault="000F7CD5" w:rsidP="00306A74"/>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678DDBCD" w:rsidR="000F7CD5" w:rsidRPr="00DF32A1" w:rsidRDefault="000F7CD5" w:rsidP="00306A74"/>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48362342" w:rsidR="000F7CD5" w:rsidRPr="00DF32A1" w:rsidRDefault="000F7CD5" w:rsidP="00306A74"/>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5FF3885F" w:rsidR="000F7CD5" w:rsidRPr="00DF32A1" w:rsidRDefault="000F7CD5" w:rsidP="00306A74"/>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1CC385D9" w:rsidR="000F7CD5" w:rsidRPr="00DF32A1" w:rsidRDefault="000F7CD5" w:rsidP="00306A74"/>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13F28770" w:rsidR="000F7CD5" w:rsidRPr="00DF32A1" w:rsidRDefault="000F7CD5" w:rsidP="00306A74"/>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79E890E1" w14:textId="187F9E3F" w:rsidR="000F7CD5" w:rsidRPr="00DF32A1" w:rsidRDefault="000F7CD5" w:rsidP="000F7CD5">
      <w:r w:rsidRPr="00DF32A1">
        <w:t xml:space="preserve">Total TU estimates for the normative phase: </w:t>
      </w:r>
      <w:r>
        <w:t>6</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p w14:paraId="7EC5BA9E" w14:textId="77777777" w:rsidR="001E489F" w:rsidRDefault="001E489F" w:rsidP="001E489F">
      <w:pPr>
        <w:pStyle w:val="FP"/>
      </w:pPr>
    </w:p>
    <w:tbl>
      <w:tblPr>
        <w:tblW w:w="0" w:type="auto"/>
        <w:jc w:val="center"/>
        <w:tblCellMar>
          <w:left w:w="28" w:type="dxa"/>
          <w:right w:w="28" w:type="dxa"/>
        </w:tblCellMar>
        <w:tblLook w:val="0000" w:firstRow="0" w:lastRow="0" w:firstColumn="0" w:lastColumn="0" w:noHBand="0" w:noVBand="0"/>
      </w:tblPr>
      <w:tblGrid>
        <w:gridCol w:w="854"/>
        <w:gridCol w:w="4309"/>
        <w:gridCol w:w="1702"/>
      </w:tblGrid>
      <w:tr w:rsidR="00A01897" w:rsidRPr="00C50F7C" w14:paraId="11F7E0C2" w14:textId="77777777" w:rsidTr="00757E63">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3A8E8CD" w14:textId="77777777" w:rsidR="00A01897" w:rsidRPr="00C50F7C" w:rsidRDefault="00A01897" w:rsidP="00757E6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A01897" w:rsidRPr="00C50F7C" w14:paraId="308EF3B1"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D76359C" w14:textId="77777777" w:rsidR="00A01897" w:rsidRPr="00C50F7C" w:rsidRDefault="00A01897" w:rsidP="00757E63">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AF39848" w14:textId="77777777" w:rsidR="00A01897" w:rsidRPr="00C50F7C" w:rsidRDefault="00A01897" w:rsidP="00757E63">
            <w:pPr>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E25F0AE" w14:textId="77777777" w:rsidR="00A01897" w:rsidRPr="00C50F7C" w:rsidRDefault="00A01897" w:rsidP="00757E63">
            <w:pPr>
              <w:pStyle w:val="TAL"/>
              <w:ind w:right="-99"/>
              <w:rPr>
                <w:sz w:val="16"/>
                <w:szCs w:val="16"/>
              </w:rPr>
            </w:pPr>
            <w:r>
              <w:rPr>
                <w:sz w:val="16"/>
                <w:szCs w:val="16"/>
              </w:rPr>
              <w:t xml:space="preserve">Target completion </w:t>
            </w:r>
            <w:r w:rsidRPr="00C50F7C">
              <w:rPr>
                <w:sz w:val="16"/>
                <w:szCs w:val="16"/>
              </w:rPr>
              <w:t>plenary#</w:t>
            </w:r>
          </w:p>
        </w:tc>
      </w:tr>
      <w:tr w:rsidR="00A01897" w:rsidRPr="00CD24DE" w14:paraId="6F2DBD7E"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2794C8" w14:textId="77777777" w:rsidR="00A01897" w:rsidRPr="00251D80" w:rsidRDefault="00A01897" w:rsidP="00757E63">
            <w:pPr>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4483A16F" w14:textId="77777777" w:rsidR="00A01897" w:rsidRPr="00CD24DE" w:rsidRDefault="00A01897" w:rsidP="00757E63">
            <w:pPr>
              <w:rPr>
                <w:iCs/>
              </w:rPr>
            </w:pPr>
            <w:r w:rsidRPr="00CD24DE">
              <w:rPr>
                <w:iCs/>
              </w:rPr>
              <w:t>Architectur</w:t>
            </w:r>
            <w:r>
              <w:rPr>
                <w:iCs/>
              </w:rPr>
              <w:t>al</w:t>
            </w:r>
            <w:r w:rsidRPr="00CD24DE">
              <w:rPr>
                <w:iCs/>
              </w:rPr>
              <w:t xml:space="preserve">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A01897" w:rsidRPr="00CD24DE" w:rsidRDefault="00A01897" w:rsidP="00757E63">
            <w:pPr>
              <w:rPr>
                <w:iCs/>
              </w:rPr>
            </w:pPr>
            <w:r w:rsidRPr="00CD24DE">
              <w:rPr>
                <w:iCs/>
              </w:rPr>
              <w:t>SA#</w:t>
            </w:r>
            <w:r w:rsidR="003F7420">
              <w:rPr>
                <w:iCs/>
              </w:rPr>
              <w:t>106</w:t>
            </w:r>
          </w:p>
        </w:tc>
      </w:tr>
      <w:tr w:rsidR="00A01897" w:rsidRPr="00CD24DE" w14:paraId="13712E00"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48CB8B93" w14:textId="77777777" w:rsidR="00A01897" w:rsidRDefault="00A01897" w:rsidP="00757E63">
            <w:pPr>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43B66988" w14:textId="77777777" w:rsidR="00A01897" w:rsidRPr="00CD24DE" w:rsidRDefault="00A01897" w:rsidP="00757E63">
            <w:pPr>
              <w:rPr>
                <w:iCs/>
              </w:rPr>
            </w:pPr>
            <w:r w:rsidRPr="00CD24DE">
              <w:rPr>
                <w:iCs/>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A01897" w:rsidRPr="00CD24DE" w:rsidRDefault="00A01897" w:rsidP="00757E63">
            <w:pPr>
              <w:rPr>
                <w:iCs/>
              </w:rPr>
            </w:pPr>
            <w:r w:rsidRPr="00CD24DE">
              <w:rPr>
                <w:iCs/>
              </w:rPr>
              <w:t>SA#</w:t>
            </w:r>
            <w:r w:rsidR="003F7420">
              <w:rPr>
                <w:iCs/>
              </w:rPr>
              <w:t>106</w:t>
            </w:r>
          </w:p>
        </w:tc>
      </w:tr>
      <w:tr w:rsidR="00A01897" w:rsidRPr="00CD24DE" w14:paraId="7D1AC165"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FE65F3" w14:textId="77777777" w:rsidR="00A01897" w:rsidRDefault="00A01897" w:rsidP="00757E63">
            <w:pPr>
              <w:rPr>
                <w:i/>
              </w:rPr>
            </w:pPr>
            <w:r>
              <w:rPr>
                <w:i/>
              </w:rPr>
              <w:t>23.503</w:t>
            </w:r>
          </w:p>
        </w:tc>
        <w:tc>
          <w:tcPr>
            <w:tcW w:w="4309" w:type="dxa"/>
            <w:tcBorders>
              <w:top w:val="single" w:sz="4" w:space="0" w:color="auto"/>
              <w:left w:val="single" w:sz="4" w:space="0" w:color="auto"/>
              <w:bottom w:val="single" w:sz="4" w:space="0" w:color="auto"/>
              <w:right w:val="single" w:sz="4" w:space="0" w:color="auto"/>
            </w:tcBorders>
          </w:tcPr>
          <w:p w14:paraId="759A2511" w14:textId="77777777" w:rsidR="00A01897" w:rsidRPr="00CD24DE" w:rsidRDefault="00A01897" w:rsidP="00757E63">
            <w:pPr>
              <w:rPr>
                <w:iCs/>
              </w:rPr>
            </w:pPr>
            <w:r>
              <w:rPr>
                <w:iCs/>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A01897" w:rsidRPr="00CD24DE" w:rsidRDefault="00A01897" w:rsidP="00757E63">
            <w:pPr>
              <w:rPr>
                <w:iCs/>
              </w:rPr>
            </w:pPr>
            <w:r>
              <w:rPr>
                <w:iCs/>
              </w:rPr>
              <w:t>SA#</w:t>
            </w:r>
            <w:r w:rsidR="003F7420">
              <w:rPr>
                <w:iCs/>
              </w:rPr>
              <w:t>106</w:t>
            </w:r>
          </w:p>
        </w:tc>
      </w:tr>
    </w:tbl>
    <w:p w14:paraId="4588CF46" w14:textId="77777777" w:rsidR="00A01897" w:rsidRDefault="00A01897" w:rsidP="001E489F">
      <w:pPr>
        <w:pStyle w:val="FP"/>
      </w:pPr>
    </w:p>
    <w:p w14:paraId="74434487" w14:textId="77777777" w:rsidR="00A01897" w:rsidRDefault="00A01897"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Pr="003F7420" w:rsidRDefault="000F7CD5" w:rsidP="000F7CD5">
            <w:pPr>
              <w:pStyle w:val="TAL"/>
              <w:rPr>
                <w:b/>
                <w:bCs/>
              </w:rPr>
            </w:pPr>
            <w:r w:rsidRPr="003F7420">
              <w:rPr>
                <w:b/>
                <w:bCs/>
              </w:rPr>
              <w:t>Nokia</w:t>
            </w:r>
          </w:p>
        </w:tc>
      </w:tr>
      <w:tr w:rsidR="000F7CD5" w14:paraId="2C5796E3" w14:textId="77777777" w:rsidTr="005875D6">
        <w:trPr>
          <w:cantSplit/>
          <w:jc w:val="center"/>
        </w:trPr>
        <w:tc>
          <w:tcPr>
            <w:tcW w:w="5029" w:type="dxa"/>
            <w:shd w:val="clear" w:color="auto" w:fill="auto"/>
          </w:tcPr>
          <w:p w14:paraId="3ABE29D5" w14:textId="6A9B6B0C" w:rsidR="000F7CD5" w:rsidRPr="003F7420" w:rsidRDefault="000F7CD5" w:rsidP="000F7CD5">
            <w:pPr>
              <w:pStyle w:val="TAL"/>
              <w:rPr>
                <w:b/>
                <w:bCs/>
              </w:rPr>
            </w:pPr>
            <w:r w:rsidRPr="003F7420">
              <w:rPr>
                <w:b/>
                <w:bCs/>
              </w:rPr>
              <w:t>Nokia Shanghai Bell</w:t>
            </w:r>
          </w:p>
        </w:tc>
      </w:tr>
      <w:tr w:rsidR="000F7CD5" w14:paraId="5425D30D" w14:textId="77777777" w:rsidTr="005875D6">
        <w:trPr>
          <w:cantSplit/>
          <w:jc w:val="center"/>
        </w:trPr>
        <w:tc>
          <w:tcPr>
            <w:tcW w:w="5029" w:type="dxa"/>
            <w:shd w:val="clear" w:color="auto" w:fill="auto"/>
          </w:tcPr>
          <w:p w14:paraId="37445962" w14:textId="0CC19DD1" w:rsidR="000F7CD5" w:rsidRDefault="000F7CD5" w:rsidP="000F7CD5">
            <w:pPr>
              <w:pStyle w:val="TAL"/>
            </w:pPr>
            <w:r w:rsidRPr="00DF32A1">
              <w:t>Charter</w:t>
            </w:r>
            <w:r>
              <w:t xml:space="preserve"> Communications, Inc</w:t>
            </w:r>
            <w:r w:rsidR="00A01897">
              <w:t>?</w:t>
            </w:r>
          </w:p>
        </w:tc>
      </w:tr>
      <w:tr w:rsidR="000F7CD5" w14:paraId="0E49C138" w14:textId="77777777" w:rsidTr="005875D6">
        <w:trPr>
          <w:cantSplit/>
          <w:jc w:val="center"/>
        </w:trPr>
        <w:tc>
          <w:tcPr>
            <w:tcW w:w="5029" w:type="dxa"/>
            <w:shd w:val="clear" w:color="auto" w:fill="auto"/>
          </w:tcPr>
          <w:p w14:paraId="4A1E7A61" w14:textId="7AD00DB9" w:rsidR="000F7CD5" w:rsidRDefault="000F7CD5" w:rsidP="000F7CD5">
            <w:pPr>
              <w:pStyle w:val="TAL"/>
            </w:pPr>
            <w:r w:rsidRPr="00DF32A1">
              <w:t>CableLabs</w:t>
            </w:r>
            <w:r w:rsidR="00A01897">
              <w:t>?</w:t>
            </w:r>
          </w:p>
        </w:tc>
      </w:tr>
      <w:tr w:rsidR="000F7CD5" w14:paraId="3EDE7FDD" w14:textId="77777777" w:rsidTr="005875D6">
        <w:trPr>
          <w:cantSplit/>
          <w:jc w:val="center"/>
        </w:trPr>
        <w:tc>
          <w:tcPr>
            <w:tcW w:w="5029" w:type="dxa"/>
            <w:shd w:val="clear" w:color="auto" w:fill="auto"/>
          </w:tcPr>
          <w:p w14:paraId="3E863CFD" w14:textId="1AAB7842" w:rsidR="000F7CD5" w:rsidRDefault="000F7CD5" w:rsidP="000F7CD5">
            <w:pPr>
              <w:pStyle w:val="TAL"/>
            </w:pPr>
            <w:r w:rsidRPr="00DF32A1">
              <w:t>China Mobile</w:t>
            </w:r>
            <w:r w:rsidR="00A01897">
              <w:t>?</w:t>
            </w:r>
          </w:p>
        </w:tc>
      </w:tr>
      <w:tr w:rsidR="000F7CD5" w14:paraId="30A479CE" w14:textId="77777777" w:rsidTr="005875D6">
        <w:trPr>
          <w:cantSplit/>
          <w:jc w:val="center"/>
        </w:trPr>
        <w:tc>
          <w:tcPr>
            <w:tcW w:w="5029" w:type="dxa"/>
            <w:shd w:val="clear" w:color="auto" w:fill="auto"/>
          </w:tcPr>
          <w:p w14:paraId="78DC25D6" w14:textId="3F312DCE" w:rsidR="000F7CD5" w:rsidRDefault="000F7CD5" w:rsidP="000F7CD5">
            <w:pPr>
              <w:pStyle w:val="TAL"/>
            </w:pPr>
            <w:r w:rsidRPr="00DF32A1">
              <w:t>Tencent</w:t>
            </w:r>
            <w:r w:rsidR="00A01897">
              <w:t>?</w:t>
            </w:r>
          </w:p>
        </w:tc>
      </w:tr>
      <w:tr w:rsidR="000F7CD5" w14:paraId="1FBD60B0" w14:textId="77777777" w:rsidTr="005875D6">
        <w:trPr>
          <w:cantSplit/>
          <w:jc w:val="center"/>
        </w:trPr>
        <w:tc>
          <w:tcPr>
            <w:tcW w:w="5029" w:type="dxa"/>
            <w:shd w:val="clear" w:color="auto" w:fill="auto"/>
          </w:tcPr>
          <w:p w14:paraId="4837CCEC" w14:textId="5CB709A8" w:rsidR="000F7CD5" w:rsidRPr="00DF32A1" w:rsidRDefault="000F7CD5" w:rsidP="000F7CD5">
            <w:pPr>
              <w:pStyle w:val="TAL"/>
            </w:pPr>
            <w:r w:rsidRPr="00DF32A1">
              <w:t>Xiaomi</w:t>
            </w:r>
            <w:r w:rsidR="00A01897">
              <w:t>?</w:t>
            </w:r>
          </w:p>
        </w:tc>
      </w:tr>
      <w:tr w:rsidR="000F7CD5" w14:paraId="4258E849" w14:textId="77777777" w:rsidTr="005875D6">
        <w:trPr>
          <w:cantSplit/>
          <w:jc w:val="center"/>
        </w:trPr>
        <w:tc>
          <w:tcPr>
            <w:tcW w:w="5029" w:type="dxa"/>
            <w:shd w:val="clear" w:color="auto" w:fill="auto"/>
          </w:tcPr>
          <w:p w14:paraId="657E88F4" w14:textId="74FA595B" w:rsidR="000F7CD5" w:rsidRPr="00DF32A1" w:rsidRDefault="000F7CD5" w:rsidP="000F7CD5">
            <w:pPr>
              <w:pStyle w:val="TAL"/>
            </w:pPr>
            <w:r w:rsidRPr="00DF32A1">
              <w:t>Broadcom</w:t>
            </w:r>
            <w:r w:rsidR="00A01897">
              <w:t>?</w:t>
            </w:r>
          </w:p>
        </w:tc>
      </w:tr>
      <w:tr w:rsidR="000F7CD5" w14:paraId="253C727F" w14:textId="77777777" w:rsidTr="005875D6">
        <w:trPr>
          <w:cantSplit/>
          <w:jc w:val="center"/>
        </w:trPr>
        <w:tc>
          <w:tcPr>
            <w:tcW w:w="5029" w:type="dxa"/>
            <w:shd w:val="clear" w:color="auto" w:fill="auto"/>
          </w:tcPr>
          <w:p w14:paraId="05799B03" w14:textId="4342E468" w:rsidR="000F7CD5" w:rsidRPr="00DF32A1" w:rsidRDefault="000F7CD5" w:rsidP="000F7CD5">
            <w:pPr>
              <w:pStyle w:val="TAL"/>
            </w:pPr>
            <w:r w:rsidRPr="00DF32A1">
              <w:t>Cisco</w:t>
            </w:r>
            <w:r w:rsidR="00A01897">
              <w:t>?</w:t>
            </w:r>
          </w:p>
        </w:tc>
      </w:tr>
      <w:tr w:rsidR="000F7CD5" w14:paraId="5CDB22F2" w14:textId="77777777" w:rsidTr="005875D6">
        <w:trPr>
          <w:cantSplit/>
          <w:jc w:val="center"/>
        </w:trPr>
        <w:tc>
          <w:tcPr>
            <w:tcW w:w="5029" w:type="dxa"/>
            <w:shd w:val="clear" w:color="auto" w:fill="auto"/>
          </w:tcPr>
          <w:p w14:paraId="777EF71E" w14:textId="7841366E" w:rsidR="000F7CD5" w:rsidRPr="00DF32A1" w:rsidRDefault="000F7CD5" w:rsidP="000F7CD5">
            <w:pPr>
              <w:pStyle w:val="TAL"/>
            </w:pPr>
            <w:r w:rsidRPr="00DF32A1">
              <w:t>Samsung</w:t>
            </w:r>
            <w:r w:rsidR="00A01897">
              <w:t>?</w:t>
            </w:r>
          </w:p>
        </w:tc>
      </w:tr>
      <w:tr w:rsidR="000F7CD5" w14:paraId="6A63DF4F" w14:textId="77777777" w:rsidTr="005875D6">
        <w:trPr>
          <w:cantSplit/>
          <w:jc w:val="center"/>
        </w:trPr>
        <w:tc>
          <w:tcPr>
            <w:tcW w:w="5029" w:type="dxa"/>
            <w:shd w:val="clear" w:color="auto" w:fill="auto"/>
          </w:tcPr>
          <w:p w14:paraId="68B7B33B" w14:textId="389D0923" w:rsidR="000F7CD5" w:rsidRPr="003F7420" w:rsidRDefault="000F7CD5" w:rsidP="000F7CD5">
            <w:pPr>
              <w:pStyle w:val="TAL"/>
              <w:rPr>
                <w:b/>
                <w:bCs/>
              </w:rPr>
            </w:pPr>
            <w:r w:rsidRPr="003F7420">
              <w:rPr>
                <w:b/>
                <w:bCs/>
              </w:rPr>
              <w:t>Meta USA</w:t>
            </w:r>
          </w:p>
        </w:tc>
      </w:tr>
      <w:tr w:rsidR="000F7CD5" w14:paraId="53F83918" w14:textId="77777777" w:rsidTr="005875D6">
        <w:trPr>
          <w:cantSplit/>
          <w:jc w:val="center"/>
        </w:trPr>
        <w:tc>
          <w:tcPr>
            <w:tcW w:w="5029" w:type="dxa"/>
            <w:shd w:val="clear" w:color="auto" w:fill="auto"/>
          </w:tcPr>
          <w:p w14:paraId="3217BE9C" w14:textId="2E373B1C" w:rsidR="000F7CD5" w:rsidRDefault="000F7CD5" w:rsidP="000F7CD5">
            <w:pPr>
              <w:pStyle w:val="TAL"/>
            </w:pPr>
            <w:r>
              <w:t>CATT</w:t>
            </w:r>
            <w:r w:rsidR="00A01897">
              <w:t>?</w:t>
            </w:r>
          </w:p>
        </w:tc>
      </w:tr>
      <w:tr w:rsidR="000F7CD5" w14:paraId="19A824DC" w14:textId="77777777" w:rsidTr="005875D6">
        <w:trPr>
          <w:cantSplit/>
          <w:jc w:val="center"/>
        </w:trPr>
        <w:tc>
          <w:tcPr>
            <w:tcW w:w="5029" w:type="dxa"/>
            <w:shd w:val="clear" w:color="auto" w:fill="auto"/>
          </w:tcPr>
          <w:p w14:paraId="75E2D23B" w14:textId="17E361D6" w:rsidR="000F7CD5" w:rsidRDefault="000F7CD5" w:rsidP="000F7CD5">
            <w:pPr>
              <w:pStyle w:val="TAL"/>
            </w:pPr>
            <w:r>
              <w:t>ZTE</w:t>
            </w:r>
            <w:r w:rsidR="00A01897">
              <w:t>?</w:t>
            </w:r>
          </w:p>
        </w:tc>
      </w:tr>
      <w:tr w:rsidR="000F7CD5" w14:paraId="299D270C" w14:textId="77777777" w:rsidTr="005875D6">
        <w:trPr>
          <w:cantSplit/>
          <w:jc w:val="center"/>
        </w:trPr>
        <w:tc>
          <w:tcPr>
            <w:tcW w:w="5029" w:type="dxa"/>
            <w:shd w:val="clear" w:color="auto" w:fill="auto"/>
          </w:tcPr>
          <w:p w14:paraId="78748848" w14:textId="092D1F38" w:rsidR="000F7CD5" w:rsidRDefault="000F7CD5" w:rsidP="000F7CD5">
            <w:pPr>
              <w:pStyle w:val="TAL"/>
            </w:pPr>
            <w:r>
              <w:rPr>
                <w:lang w:eastAsia="en-US"/>
              </w:rPr>
              <w:t>FirstNet</w:t>
            </w:r>
            <w:r w:rsidR="00A01897">
              <w:rPr>
                <w:lang w:eastAsia="en-US"/>
              </w:rPr>
              <w:t>?</w:t>
            </w:r>
          </w:p>
        </w:tc>
      </w:tr>
      <w:tr w:rsidR="000F7CD5" w14:paraId="098E6718" w14:textId="77777777" w:rsidTr="005875D6">
        <w:trPr>
          <w:cantSplit/>
          <w:jc w:val="center"/>
        </w:trPr>
        <w:tc>
          <w:tcPr>
            <w:tcW w:w="5029" w:type="dxa"/>
            <w:shd w:val="clear" w:color="auto" w:fill="auto"/>
          </w:tcPr>
          <w:p w14:paraId="5567C8C7" w14:textId="23135DF8" w:rsidR="000F7CD5" w:rsidRDefault="000F7CD5" w:rsidP="000F7CD5">
            <w:pPr>
              <w:pStyle w:val="TAL"/>
              <w:rPr>
                <w:lang w:eastAsia="en-US"/>
              </w:rPr>
            </w:pPr>
            <w:r>
              <w:rPr>
                <w:lang w:eastAsia="en-US"/>
              </w:rPr>
              <w:t>Telefonica</w:t>
            </w:r>
            <w:r w:rsidR="00A01897">
              <w:rPr>
                <w:lang w:eastAsia="en-US"/>
              </w:rPr>
              <w:t>?</w:t>
            </w:r>
          </w:p>
        </w:tc>
      </w:tr>
      <w:tr w:rsidR="000F7CD5" w14:paraId="039584D1" w14:textId="77777777" w:rsidTr="005875D6">
        <w:trPr>
          <w:cantSplit/>
          <w:jc w:val="center"/>
        </w:trPr>
        <w:tc>
          <w:tcPr>
            <w:tcW w:w="5029" w:type="dxa"/>
            <w:shd w:val="clear" w:color="auto" w:fill="auto"/>
          </w:tcPr>
          <w:p w14:paraId="6A20B390" w14:textId="3908B688" w:rsidR="000F7CD5" w:rsidRDefault="000F7CD5" w:rsidP="000F7CD5">
            <w:pPr>
              <w:pStyle w:val="TAL"/>
              <w:rPr>
                <w:lang w:eastAsia="en-US"/>
              </w:rPr>
            </w:pPr>
            <w:r>
              <w:rPr>
                <w:lang w:eastAsia="en-US"/>
              </w:rPr>
              <w:t>AT&amp;T</w:t>
            </w:r>
            <w:r w:rsidR="00A01897">
              <w:rPr>
                <w:lang w:eastAsia="en-US"/>
              </w:rPr>
              <w:t>?</w:t>
            </w:r>
          </w:p>
        </w:tc>
      </w:tr>
      <w:tr w:rsidR="000F7CD5" w14:paraId="792B78A8" w14:textId="77777777" w:rsidTr="005875D6">
        <w:trPr>
          <w:cantSplit/>
          <w:jc w:val="center"/>
        </w:trPr>
        <w:tc>
          <w:tcPr>
            <w:tcW w:w="5029" w:type="dxa"/>
            <w:shd w:val="clear" w:color="auto" w:fill="auto"/>
          </w:tcPr>
          <w:p w14:paraId="401177BE" w14:textId="1E4F452B" w:rsidR="000F7CD5" w:rsidRDefault="000F7CD5" w:rsidP="000F7CD5">
            <w:pPr>
              <w:pStyle w:val="TAL"/>
              <w:rPr>
                <w:lang w:eastAsia="en-US"/>
              </w:rPr>
            </w:pPr>
            <w:r>
              <w:rPr>
                <w:lang w:eastAsia="en-US"/>
              </w:rPr>
              <w:t>FutureWei</w:t>
            </w:r>
            <w:r w:rsidR="00A01897">
              <w:rPr>
                <w:lang w:eastAsia="en-US"/>
              </w:rPr>
              <w:t>?</w:t>
            </w:r>
          </w:p>
        </w:tc>
      </w:tr>
      <w:tr w:rsidR="000F7CD5" w14:paraId="0F8F5F97" w14:textId="77777777" w:rsidTr="005875D6">
        <w:trPr>
          <w:cantSplit/>
          <w:jc w:val="center"/>
        </w:trPr>
        <w:tc>
          <w:tcPr>
            <w:tcW w:w="5029" w:type="dxa"/>
            <w:shd w:val="clear" w:color="auto" w:fill="auto"/>
          </w:tcPr>
          <w:p w14:paraId="5EA8DF67" w14:textId="621D3A37" w:rsidR="000F7CD5" w:rsidRDefault="000F7CD5" w:rsidP="000F7CD5">
            <w:pPr>
              <w:pStyle w:val="TAL"/>
              <w:rPr>
                <w:lang w:eastAsia="en-US"/>
              </w:rPr>
            </w:pPr>
            <w:r>
              <w:rPr>
                <w:lang w:eastAsia="en-US"/>
              </w:rPr>
              <w:t>Lenovo</w:t>
            </w:r>
            <w:r w:rsidR="00A01897">
              <w:rPr>
                <w:lang w:eastAsia="en-US"/>
              </w:rPr>
              <w:t>?</w:t>
            </w:r>
          </w:p>
        </w:tc>
      </w:tr>
      <w:tr w:rsidR="000F7CD5" w14:paraId="03592BC9" w14:textId="77777777" w:rsidTr="005875D6">
        <w:trPr>
          <w:cantSplit/>
          <w:jc w:val="center"/>
        </w:trPr>
        <w:tc>
          <w:tcPr>
            <w:tcW w:w="5029" w:type="dxa"/>
            <w:shd w:val="clear" w:color="auto" w:fill="auto"/>
          </w:tcPr>
          <w:p w14:paraId="5CDC1D34" w14:textId="164F47A5" w:rsidR="000F7CD5" w:rsidRDefault="000F7CD5" w:rsidP="000F7CD5">
            <w:pPr>
              <w:pStyle w:val="TAL"/>
              <w:rPr>
                <w:lang w:eastAsia="en-US"/>
              </w:rPr>
            </w:pPr>
            <w:r>
              <w:rPr>
                <w:lang w:eastAsia="en-US"/>
              </w:rPr>
              <w:t>Huawei</w:t>
            </w:r>
            <w:r w:rsidR="00A01897">
              <w:rPr>
                <w:lang w:eastAsia="en-US"/>
              </w:rPr>
              <w:t>?</w:t>
            </w:r>
          </w:p>
        </w:tc>
      </w:tr>
      <w:tr w:rsidR="000F7CD5" w14:paraId="2E1301C6" w14:textId="77777777" w:rsidTr="005875D6">
        <w:trPr>
          <w:cantSplit/>
          <w:jc w:val="center"/>
        </w:trPr>
        <w:tc>
          <w:tcPr>
            <w:tcW w:w="5029" w:type="dxa"/>
            <w:shd w:val="clear" w:color="auto" w:fill="auto"/>
          </w:tcPr>
          <w:p w14:paraId="320612FB" w14:textId="7A7C3B7C" w:rsidR="000F7CD5" w:rsidRDefault="000F7CD5" w:rsidP="000F7CD5">
            <w:pPr>
              <w:pStyle w:val="TAL"/>
              <w:rPr>
                <w:lang w:eastAsia="en-US"/>
              </w:rPr>
            </w:pPr>
            <w:r>
              <w:rPr>
                <w:lang w:eastAsia="en-US"/>
              </w:rPr>
              <w:t>HiSilicon</w:t>
            </w:r>
            <w:r w:rsidR="00A01897">
              <w:rPr>
                <w:lang w:eastAsia="en-US"/>
              </w:rPr>
              <w:t>?</w:t>
            </w:r>
          </w:p>
        </w:tc>
      </w:tr>
      <w:tr w:rsidR="000F7CD5" w14:paraId="5949F849" w14:textId="77777777" w:rsidTr="005875D6">
        <w:trPr>
          <w:cantSplit/>
          <w:jc w:val="center"/>
        </w:trPr>
        <w:tc>
          <w:tcPr>
            <w:tcW w:w="5029" w:type="dxa"/>
            <w:shd w:val="clear" w:color="auto" w:fill="auto"/>
          </w:tcPr>
          <w:p w14:paraId="564612BE" w14:textId="0B030D3E" w:rsidR="000F7CD5" w:rsidRDefault="000F7CD5" w:rsidP="000F7CD5">
            <w:pPr>
              <w:pStyle w:val="TAL"/>
              <w:rPr>
                <w:lang w:eastAsia="en-US"/>
              </w:rPr>
            </w:pPr>
            <w:r>
              <w:rPr>
                <w:lang w:eastAsia="en-US"/>
              </w:rPr>
              <w:t>LG Uplus</w:t>
            </w:r>
            <w:r w:rsidR="00A01897">
              <w:rPr>
                <w:lang w:eastAsia="en-US"/>
              </w:rPr>
              <w:t>?</w:t>
            </w:r>
          </w:p>
        </w:tc>
      </w:tr>
      <w:tr w:rsidR="000F7CD5" w14:paraId="7992732C" w14:textId="77777777" w:rsidTr="005875D6">
        <w:trPr>
          <w:cantSplit/>
          <w:jc w:val="center"/>
        </w:trPr>
        <w:tc>
          <w:tcPr>
            <w:tcW w:w="5029" w:type="dxa"/>
            <w:shd w:val="clear" w:color="auto" w:fill="auto"/>
          </w:tcPr>
          <w:p w14:paraId="666CDE21" w14:textId="0F1FCD7B" w:rsidR="000F7CD5" w:rsidRDefault="000F7CD5" w:rsidP="000F7CD5">
            <w:pPr>
              <w:pStyle w:val="TAL"/>
              <w:rPr>
                <w:lang w:eastAsia="en-US"/>
              </w:rPr>
            </w:pPr>
            <w:r>
              <w:rPr>
                <w:lang w:eastAsia="en-US"/>
              </w:rPr>
              <w:t>BT Plc</w:t>
            </w:r>
            <w:r w:rsidR="00A01897">
              <w:rPr>
                <w:lang w:eastAsia="en-US"/>
              </w:rPr>
              <w:t>?</w:t>
            </w:r>
          </w:p>
        </w:tc>
      </w:tr>
      <w:tr w:rsidR="000F7CD5" w14:paraId="487EC46C" w14:textId="77777777" w:rsidTr="005875D6">
        <w:trPr>
          <w:cantSplit/>
          <w:jc w:val="center"/>
        </w:trPr>
        <w:tc>
          <w:tcPr>
            <w:tcW w:w="5029" w:type="dxa"/>
            <w:shd w:val="clear" w:color="auto" w:fill="auto"/>
          </w:tcPr>
          <w:p w14:paraId="1C10B865" w14:textId="521AA5E0" w:rsidR="000F7CD5" w:rsidRDefault="000F7CD5" w:rsidP="000F7CD5">
            <w:pPr>
              <w:pStyle w:val="TAL"/>
              <w:rPr>
                <w:lang w:eastAsia="en-US"/>
              </w:rPr>
            </w:pPr>
            <w:r>
              <w:rPr>
                <w:lang w:eastAsia="en-US"/>
              </w:rPr>
              <w:t>MATRIXX Software</w:t>
            </w:r>
            <w:r w:rsidR="00A01897">
              <w:rPr>
                <w:lang w:eastAsia="en-US"/>
              </w:rPr>
              <w:t>?</w:t>
            </w:r>
          </w:p>
        </w:tc>
      </w:tr>
      <w:tr w:rsidR="000F7CD5" w14:paraId="5B4DA965" w14:textId="77777777" w:rsidTr="005875D6">
        <w:trPr>
          <w:cantSplit/>
          <w:jc w:val="center"/>
        </w:trPr>
        <w:tc>
          <w:tcPr>
            <w:tcW w:w="5029" w:type="dxa"/>
            <w:shd w:val="clear" w:color="auto" w:fill="auto"/>
          </w:tcPr>
          <w:p w14:paraId="1DB246AA" w14:textId="635A5312" w:rsidR="000F7CD5" w:rsidRDefault="000F7CD5" w:rsidP="000F7CD5">
            <w:pPr>
              <w:pStyle w:val="TAL"/>
              <w:rPr>
                <w:lang w:eastAsia="en-US"/>
              </w:rPr>
            </w:pPr>
            <w:r>
              <w:rPr>
                <w:lang w:eastAsia="en-US"/>
              </w:rPr>
              <w:t>DISH Network</w:t>
            </w:r>
            <w:r w:rsidR="00A01897">
              <w:rPr>
                <w:lang w:eastAsia="en-US"/>
              </w:rPr>
              <w:t>?</w:t>
            </w:r>
          </w:p>
        </w:tc>
      </w:tr>
      <w:tr w:rsidR="000F7CD5" w14:paraId="5FC97B7E" w14:textId="77777777" w:rsidTr="005875D6">
        <w:trPr>
          <w:cantSplit/>
          <w:jc w:val="center"/>
        </w:trPr>
        <w:tc>
          <w:tcPr>
            <w:tcW w:w="5029" w:type="dxa"/>
            <w:shd w:val="clear" w:color="auto" w:fill="auto"/>
          </w:tcPr>
          <w:p w14:paraId="10FD4840" w14:textId="1B31CB6F" w:rsidR="000F7CD5" w:rsidRDefault="000F7CD5" w:rsidP="000F7CD5">
            <w:pPr>
              <w:pStyle w:val="TAL"/>
              <w:rPr>
                <w:lang w:eastAsia="en-US"/>
              </w:rPr>
            </w:pPr>
            <w:r w:rsidRPr="000502DA">
              <w:rPr>
                <w:lang w:eastAsia="en-US"/>
              </w:rPr>
              <w:t>Deutsche Telekom</w:t>
            </w:r>
            <w:r w:rsidR="00A01897">
              <w:rPr>
                <w:lang w:eastAsia="en-US"/>
              </w:rPr>
              <w:t>?</w:t>
            </w:r>
          </w:p>
        </w:tc>
      </w:tr>
      <w:tr w:rsidR="000F7CD5" w14:paraId="0CB63CBA" w14:textId="77777777" w:rsidTr="005875D6">
        <w:trPr>
          <w:cantSplit/>
          <w:jc w:val="center"/>
        </w:trPr>
        <w:tc>
          <w:tcPr>
            <w:tcW w:w="5029" w:type="dxa"/>
            <w:shd w:val="clear" w:color="auto" w:fill="auto"/>
          </w:tcPr>
          <w:p w14:paraId="5FEC70F4" w14:textId="60561865" w:rsidR="000F7CD5" w:rsidRPr="000502DA" w:rsidRDefault="000F7CD5" w:rsidP="000F7CD5">
            <w:pPr>
              <w:pStyle w:val="TAL"/>
              <w:rPr>
                <w:lang w:eastAsia="en-US"/>
              </w:rPr>
            </w:pPr>
            <w:r>
              <w:rPr>
                <w:lang w:eastAsia="en-US"/>
              </w:rPr>
              <w:t>Intel</w:t>
            </w:r>
            <w:r w:rsidR="00A01897">
              <w:rPr>
                <w:lang w:eastAsia="en-US"/>
              </w:rPr>
              <w:t>?</w:t>
            </w:r>
          </w:p>
        </w:tc>
      </w:tr>
      <w:tr w:rsidR="000F7CD5" w14:paraId="2FA7E1C0" w14:textId="77777777" w:rsidTr="005875D6">
        <w:trPr>
          <w:cantSplit/>
          <w:jc w:val="center"/>
        </w:trPr>
        <w:tc>
          <w:tcPr>
            <w:tcW w:w="5029" w:type="dxa"/>
            <w:shd w:val="clear" w:color="auto" w:fill="auto"/>
          </w:tcPr>
          <w:p w14:paraId="550804AA" w14:textId="61F2C7EF" w:rsidR="000F7CD5" w:rsidRDefault="000F7CD5" w:rsidP="000F7CD5">
            <w:pPr>
              <w:pStyle w:val="TAL"/>
              <w:rPr>
                <w:lang w:eastAsia="en-US"/>
              </w:rPr>
            </w:pPr>
            <w:r>
              <w:rPr>
                <w:lang w:eastAsia="en-US"/>
              </w:rPr>
              <w:t>Mediatek</w:t>
            </w:r>
            <w:r w:rsidR="00A01897">
              <w:rPr>
                <w:lang w:eastAsia="en-US"/>
              </w:rPr>
              <w:t>?</w:t>
            </w:r>
          </w:p>
        </w:tc>
      </w:tr>
      <w:tr w:rsidR="000F7CD5" w14:paraId="2A826D64" w14:textId="77777777" w:rsidTr="005875D6">
        <w:trPr>
          <w:cantSplit/>
          <w:jc w:val="center"/>
        </w:trPr>
        <w:tc>
          <w:tcPr>
            <w:tcW w:w="5029" w:type="dxa"/>
            <w:shd w:val="clear" w:color="auto" w:fill="auto"/>
          </w:tcPr>
          <w:p w14:paraId="0688005C" w14:textId="39ED1595" w:rsidR="000F7CD5" w:rsidRDefault="000F7CD5" w:rsidP="000F7CD5">
            <w:pPr>
              <w:pStyle w:val="TAL"/>
              <w:rPr>
                <w:lang w:eastAsia="en-US"/>
              </w:rPr>
            </w:pPr>
            <w:r>
              <w:rPr>
                <w:lang w:eastAsia="en-US"/>
              </w:rPr>
              <w:t>Verizon</w:t>
            </w:r>
            <w:r w:rsidR="00A01897">
              <w:rPr>
                <w:lang w:eastAsia="en-US"/>
              </w:rPr>
              <w:t>?</w:t>
            </w:r>
          </w:p>
        </w:tc>
      </w:tr>
      <w:tr w:rsidR="000F7CD5" w14:paraId="18CEAB18" w14:textId="77777777" w:rsidTr="005875D6">
        <w:trPr>
          <w:cantSplit/>
          <w:jc w:val="center"/>
        </w:trPr>
        <w:tc>
          <w:tcPr>
            <w:tcW w:w="5029" w:type="dxa"/>
            <w:shd w:val="clear" w:color="auto" w:fill="auto"/>
          </w:tcPr>
          <w:p w14:paraId="2B2A821F" w14:textId="5761D556" w:rsidR="000F7CD5" w:rsidRDefault="000F7CD5" w:rsidP="000F7CD5">
            <w:pPr>
              <w:pStyle w:val="TAL"/>
              <w:rPr>
                <w:lang w:eastAsia="en-US"/>
              </w:rPr>
            </w:pPr>
            <w:r>
              <w:rPr>
                <w:lang w:eastAsia="en-US"/>
              </w:rPr>
              <w:t>LG Electronics</w:t>
            </w:r>
            <w:r w:rsidR="00A01897">
              <w:rPr>
                <w:lang w:eastAsia="en-US"/>
              </w:rPr>
              <w:t>?</w:t>
            </w:r>
          </w:p>
        </w:tc>
      </w:tr>
      <w:tr w:rsidR="000F7CD5" w14:paraId="565590FF" w14:textId="77777777" w:rsidTr="005875D6">
        <w:trPr>
          <w:cantSplit/>
          <w:jc w:val="center"/>
        </w:trPr>
        <w:tc>
          <w:tcPr>
            <w:tcW w:w="5029" w:type="dxa"/>
            <w:shd w:val="clear" w:color="auto" w:fill="auto"/>
          </w:tcPr>
          <w:p w14:paraId="32829331" w14:textId="5F4226C5" w:rsidR="000F7CD5" w:rsidRDefault="000F7CD5" w:rsidP="000F7CD5">
            <w:pPr>
              <w:pStyle w:val="TAL"/>
              <w:rPr>
                <w:lang w:eastAsia="en-US"/>
              </w:rPr>
            </w:pPr>
            <w:r>
              <w:rPr>
                <w:lang w:eastAsia="en-US"/>
              </w:rPr>
              <w:t>Google</w:t>
            </w:r>
            <w:r w:rsidR="00A01897">
              <w:rPr>
                <w:lang w:eastAsia="en-US"/>
              </w:rPr>
              <w:t>?</w:t>
            </w:r>
          </w:p>
        </w:tc>
      </w:tr>
      <w:tr w:rsidR="000F7CD5" w14:paraId="2F0A191A" w14:textId="77777777" w:rsidTr="005875D6">
        <w:trPr>
          <w:cantSplit/>
          <w:jc w:val="center"/>
        </w:trPr>
        <w:tc>
          <w:tcPr>
            <w:tcW w:w="5029" w:type="dxa"/>
            <w:shd w:val="clear" w:color="auto" w:fill="auto"/>
          </w:tcPr>
          <w:p w14:paraId="13DD6220" w14:textId="07D64E4D" w:rsidR="000F7CD5" w:rsidRDefault="000F7CD5" w:rsidP="000F7CD5">
            <w:pPr>
              <w:pStyle w:val="TAL"/>
              <w:rPr>
                <w:lang w:eastAsia="en-US"/>
              </w:rPr>
            </w:pPr>
            <w:r>
              <w:rPr>
                <w:lang w:eastAsia="en-US"/>
              </w:rPr>
              <w:t>OPPO</w:t>
            </w:r>
            <w:r w:rsidR="00A01897">
              <w:rPr>
                <w:lang w:eastAsia="en-US"/>
              </w:rPr>
              <w:t>?</w:t>
            </w:r>
          </w:p>
        </w:tc>
      </w:tr>
      <w:tr w:rsidR="000F7CD5" w14:paraId="37EC42ED" w14:textId="77777777" w:rsidTr="005875D6">
        <w:trPr>
          <w:cantSplit/>
          <w:jc w:val="center"/>
        </w:trPr>
        <w:tc>
          <w:tcPr>
            <w:tcW w:w="5029" w:type="dxa"/>
            <w:shd w:val="clear" w:color="auto" w:fill="auto"/>
          </w:tcPr>
          <w:p w14:paraId="0D6A091D" w14:textId="4386A7AE" w:rsidR="000F7CD5" w:rsidRDefault="000F7CD5" w:rsidP="000F7CD5">
            <w:pPr>
              <w:pStyle w:val="TAL"/>
              <w:rPr>
                <w:lang w:eastAsia="en-US"/>
              </w:rPr>
            </w:pPr>
            <w:r>
              <w:rPr>
                <w:lang w:eastAsia="en-US"/>
              </w:rPr>
              <w:t>China Telecom</w:t>
            </w:r>
            <w:r w:rsidR="00A01897">
              <w:rPr>
                <w:lang w:eastAsia="en-US"/>
              </w:rPr>
              <w:t>?</w:t>
            </w:r>
          </w:p>
        </w:tc>
      </w:tr>
      <w:tr w:rsidR="001B3A52" w14:paraId="0BBAE1EA" w14:textId="77777777" w:rsidTr="005875D6">
        <w:trPr>
          <w:cantSplit/>
          <w:jc w:val="center"/>
        </w:trPr>
        <w:tc>
          <w:tcPr>
            <w:tcW w:w="5029" w:type="dxa"/>
            <w:shd w:val="clear" w:color="auto" w:fill="auto"/>
          </w:tcPr>
          <w:p w14:paraId="350B409F" w14:textId="1FDB9189" w:rsidR="001B3A52" w:rsidRDefault="001B3A52" w:rsidP="000F7CD5">
            <w:pPr>
              <w:pStyle w:val="TAL"/>
              <w:rPr>
                <w:lang w:eastAsia="en-US"/>
              </w:rPr>
            </w:pPr>
            <w:r>
              <w:rPr>
                <w:lang w:eastAsia="en-US"/>
              </w:rPr>
              <w:t>NTT Docomo</w:t>
            </w:r>
            <w:r w:rsidR="00A01897">
              <w:rPr>
                <w:lang w:eastAsia="en-US"/>
              </w:rPr>
              <w:t>?</w:t>
            </w:r>
          </w:p>
        </w:tc>
      </w:tr>
      <w:tr w:rsidR="001B3A52" w14:paraId="3A007CC9" w14:textId="77777777" w:rsidTr="005875D6">
        <w:trPr>
          <w:cantSplit/>
          <w:jc w:val="center"/>
        </w:trPr>
        <w:tc>
          <w:tcPr>
            <w:tcW w:w="5029" w:type="dxa"/>
            <w:shd w:val="clear" w:color="auto" w:fill="auto"/>
          </w:tcPr>
          <w:p w14:paraId="1CD1DC63" w14:textId="456AE7A5" w:rsidR="001B3A52" w:rsidRDefault="001B3A52" w:rsidP="000F7CD5">
            <w:pPr>
              <w:pStyle w:val="TAL"/>
              <w:rPr>
                <w:lang w:eastAsia="en-US"/>
              </w:rPr>
            </w:pPr>
            <w:r>
              <w:rPr>
                <w:lang w:eastAsia="en-US"/>
              </w:rPr>
              <w:t>Ericsson</w:t>
            </w:r>
            <w:r w:rsidR="00A01897">
              <w:rPr>
                <w:lang w:eastAsia="en-US"/>
              </w:rPr>
              <w:t>?</w:t>
            </w:r>
          </w:p>
        </w:tc>
      </w:tr>
      <w:tr w:rsidR="001B3A52" w14:paraId="485A1F6A" w14:textId="77777777" w:rsidTr="005875D6">
        <w:trPr>
          <w:cantSplit/>
          <w:jc w:val="center"/>
        </w:trPr>
        <w:tc>
          <w:tcPr>
            <w:tcW w:w="5029" w:type="dxa"/>
            <w:shd w:val="clear" w:color="auto" w:fill="auto"/>
          </w:tcPr>
          <w:p w14:paraId="1B989A0A" w14:textId="31458B98" w:rsidR="001B3A52" w:rsidRDefault="00ED5B9A" w:rsidP="000F7CD5">
            <w:pPr>
              <w:pStyle w:val="TAL"/>
              <w:rPr>
                <w:lang w:eastAsia="en-US"/>
              </w:rPr>
            </w:pPr>
            <w:r w:rsidRPr="00397E4C">
              <w:t>InterDigital Inc.</w:t>
            </w:r>
            <w:r w:rsidR="00A01897">
              <w:t>?</w:t>
            </w:r>
          </w:p>
        </w:tc>
      </w:tr>
      <w:tr w:rsidR="00773B3E" w14:paraId="592089D7" w14:textId="77777777" w:rsidTr="005875D6">
        <w:trPr>
          <w:cantSplit/>
          <w:jc w:val="center"/>
        </w:trPr>
        <w:tc>
          <w:tcPr>
            <w:tcW w:w="5029" w:type="dxa"/>
            <w:shd w:val="clear" w:color="auto" w:fill="auto"/>
          </w:tcPr>
          <w:p w14:paraId="1D1C1363" w14:textId="54091A36" w:rsidR="00773B3E" w:rsidRPr="00397E4C" w:rsidRDefault="00773B3E" w:rsidP="000F7CD5">
            <w:pPr>
              <w:pStyle w:val="TAL"/>
            </w:pPr>
            <w:r>
              <w:t>Apple</w:t>
            </w:r>
            <w:r w:rsidR="00A01897">
              <w:t>?</w:t>
            </w:r>
          </w:p>
        </w:tc>
      </w:tr>
      <w:tr w:rsidR="00400F31" w14:paraId="4F49E2EE" w14:textId="77777777" w:rsidTr="005875D6">
        <w:trPr>
          <w:cantSplit/>
          <w:jc w:val="center"/>
        </w:trPr>
        <w:tc>
          <w:tcPr>
            <w:tcW w:w="5029" w:type="dxa"/>
            <w:shd w:val="clear" w:color="auto" w:fill="auto"/>
          </w:tcPr>
          <w:p w14:paraId="5133E7A1" w14:textId="3A832427" w:rsidR="00400F31" w:rsidRDefault="00A01897" w:rsidP="000F7CD5">
            <w:pPr>
              <w:pStyle w:val="TAL"/>
            </w:pPr>
            <w:r>
              <w:rPr>
                <w:lang w:eastAsia="zh-CN"/>
              </w:rPr>
              <w:t>V</w:t>
            </w:r>
            <w:r w:rsidR="00400F31">
              <w:rPr>
                <w:rFonts w:hint="eastAsia"/>
                <w:lang w:eastAsia="zh-CN"/>
              </w:rPr>
              <w:t>ivo</w:t>
            </w:r>
            <w:r>
              <w:rPr>
                <w:lang w:eastAsia="zh-CN"/>
              </w:rPr>
              <w: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C2226" w14:textId="77777777" w:rsidR="00127747" w:rsidRDefault="00127747">
      <w:r>
        <w:separator/>
      </w:r>
    </w:p>
  </w:endnote>
  <w:endnote w:type="continuationSeparator" w:id="0">
    <w:p w14:paraId="55F7B770" w14:textId="77777777" w:rsidR="00127747" w:rsidRDefault="0012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D131" w14:textId="77777777" w:rsidR="00127747" w:rsidRDefault="00127747">
      <w:r>
        <w:separator/>
      </w:r>
    </w:p>
  </w:footnote>
  <w:footnote w:type="continuationSeparator" w:id="0">
    <w:p w14:paraId="6232D725" w14:textId="77777777" w:rsidR="00127747" w:rsidRDefault="00127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2066223309">
    <w:abstractNumId w:val="6"/>
  </w:num>
  <w:num w:numId="2" w16cid:durableId="407463846">
    <w:abstractNumId w:val="3"/>
  </w:num>
  <w:num w:numId="3" w16cid:durableId="526941987">
    <w:abstractNumId w:val="2"/>
  </w:num>
  <w:num w:numId="4" w16cid:durableId="16753028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5370348">
    <w:abstractNumId w:val="0"/>
  </w:num>
  <w:num w:numId="6" w16cid:durableId="1223713446">
    <w:abstractNumId w:val="1"/>
  </w:num>
  <w:num w:numId="7" w16cid:durableId="148179174">
    <w:abstractNumId w:val="4"/>
  </w:num>
  <w:num w:numId="8" w16cid:durableId="958491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D6D78"/>
    <w:rsid w:val="000D6D79"/>
    <w:rsid w:val="000E0429"/>
    <w:rsid w:val="000E0437"/>
    <w:rsid w:val="000F6E51"/>
    <w:rsid w:val="000F7CD5"/>
    <w:rsid w:val="00102A24"/>
    <w:rsid w:val="00111ADC"/>
    <w:rsid w:val="001244C2"/>
    <w:rsid w:val="00127747"/>
    <w:rsid w:val="0013259C"/>
    <w:rsid w:val="00135831"/>
    <w:rsid w:val="001376A6"/>
    <w:rsid w:val="001424CD"/>
    <w:rsid w:val="0014389B"/>
    <w:rsid w:val="0014413C"/>
    <w:rsid w:val="00144177"/>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E489F"/>
    <w:rsid w:val="001E53E2"/>
    <w:rsid w:val="001E6729"/>
    <w:rsid w:val="001F7653"/>
    <w:rsid w:val="002070CB"/>
    <w:rsid w:val="00214A07"/>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54553"/>
    <w:rsid w:val="003715B7"/>
    <w:rsid w:val="003762F3"/>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356C"/>
    <w:rsid w:val="00544D8F"/>
    <w:rsid w:val="00553BDE"/>
    <w:rsid w:val="00556F13"/>
    <w:rsid w:val="00562495"/>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B3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00A2"/>
    <w:rsid w:val="00876BD5"/>
    <w:rsid w:val="00897C84"/>
    <w:rsid w:val="008A06BE"/>
    <w:rsid w:val="008A56FD"/>
    <w:rsid w:val="008D3DA6"/>
    <w:rsid w:val="008D5DA3"/>
    <w:rsid w:val="008E70F7"/>
    <w:rsid w:val="008F1B78"/>
    <w:rsid w:val="008F1D3B"/>
    <w:rsid w:val="008F7444"/>
    <w:rsid w:val="008F7A15"/>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1910"/>
    <w:rsid w:val="009E5DBA"/>
    <w:rsid w:val="009F6047"/>
    <w:rsid w:val="00A018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586A"/>
    <w:rsid w:val="00CA2B4F"/>
    <w:rsid w:val="00CA5DB0"/>
    <w:rsid w:val="00CC084E"/>
    <w:rsid w:val="00CC58ED"/>
    <w:rsid w:val="00CE7C1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A6FC8"/>
    <w:rsid w:val="00EB4556"/>
    <w:rsid w:val="00EB5D2F"/>
    <w:rsid w:val="00EC10EC"/>
    <w:rsid w:val="00EC456C"/>
    <w:rsid w:val="00ED166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1129</Words>
  <Characters>6359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Nokia-r2</cp:lastModifiedBy>
  <cp:revision>8</cp:revision>
  <cp:lastPrinted>2001-04-23T09:30:00Z</cp:lastPrinted>
  <dcterms:created xsi:type="dcterms:W3CDTF">2024-03-06T13:31:00Z</dcterms:created>
  <dcterms:modified xsi:type="dcterms:W3CDTF">2024-05-17T01:29:00Z</dcterms:modified>
</cp:coreProperties>
</file>