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F36B" w14:textId="19900A57"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7C7E08">
        <w:rPr>
          <w:rFonts w:cs="Arial"/>
          <w:b/>
          <w:noProof/>
          <w:sz w:val="24"/>
        </w:rPr>
        <w:t>60</w:t>
      </w:r>
      <w:r>
        <w:rPr>
          <w:rFonts w:cs="Arial"/>
          <w:b/>
          <w:noProof/>
          <w:sz w:val="24"/>
        </w:rPr>
        <w:tab/>
      </w:r>
      <w:r w:rsidR="00FA3463" w:rsidRPr="00FA3463">
        <w:rPr>
          <w:rFonts w:cs="Arial"/>
          <w:b/>
          <w:noProof/>
          <w:sz w:val="24"/>
        </w:rPr>
        <w:t>S2-2312516</w:t>
      </w:r>
    </w:p>
    <w:p w14:paraId="5533FB7A" w14:textId="2BD8D40D" w:rsidR="008F4EDF" w:rsidRDefault="000A7AC8" w:rsidP="008F4EDF">
      <w:pPr>
        <w:pStyle w:val="CRCoverPage"/>
        <w:pBdr>
          <w:bottom w:val="single" w:sz="4" w:space="1" w:color="auto"/>
        </w:pBdr>
        <w:tabs>
          <w:tab w:val="right" w:pos="9639"/>
        </w:tabs>
        <w:spacing w:after="0"/>
        <w:rPr>
          <w:rFonts w:cs="Arial"/>
          <w:b/>
          <w:noProof/>
          <w:color w:val="0070C0"/>
          <w:sz w:val="24"/>
        </w:rPr>
      </w:pPr>
      <w:r w:rsidRPr="000A7AC8">
        <w:rPr>
          <w:b/>
          <w:bCs/>
          <w:noProof/>
          <w:sz w:val="24"/>
        </w:rPr>
        <w:t>13 - 17 November, 2023, Chicago, USA</w:t>
      </w:r>
      <w:r w:rsidR="008F4EDF">
        <w:rPr>
          <w:rFonts w:cs="Arial"/>
          <w:b/>
          <w:noProof/>
          <w:sz w:val="24"/>
        </w:rPr>
        <w:tab/>
      </w:r>
      <w:r w:rsidR="008F4EDF">
        <w:rPr>
          <w:rFonts w:cs="Arial"/>
          <w:b/>
          <w:noProof/>
          <w:color w:val="3333FF"/>
          <w:sz w:val="24"/>
        </w:rPr>
        <w:t xml:space="preserve"> </w:t>
      </w:r>
    </w:p>
    <w:p w14:paraId="46436C95" w14:textId="77777777" w:rsidR="008F4EDF" w:rsidRDefault="008F4EDF" w:rsidP="008F4EDF">
      <w:pPr>
        <w:pStyle w:val="CRCoverPage"/>
        <w:tabs>
          <w:tab w:val="right" w:pos="9638"/>
        </w:tabs>
        <w:spacing w:after="0"/>
        <w:rPr>
          <w:rFonts w:cs="Arial"/>
          <w:b/>
          <w:noProof/>
          <w:sz w:val="24"/>
        </w:rPr>
      </w:pPr>
    </w:p>
    <w:p w14:paraId="23A9743C" w14:textId="0ECCCD02"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A87D37">
        <w:rPr>
          <w:rFonts w:ascii="Arial" w:hAnsi="Arial" w:cs="Arial"/>
          <w:b/>
        </w:rPr>
        <w:t>, De</w:t>
      </w:r>
      <w:r w:rsidR="006B6BD1">
        <w:rPr>
          <w:rFonts w:ascii="Arial" w:hAnsi="Arial" w:cs="Arial"/>
          <w:b/>
        </w:rPr>
        <w:t>utsche Telecom</w:t>
      </w:r>
      <w:r w:rsidR="003C7872">
        <w:rPr>
          <w:rFonts w:ascii="Arial" w:hAnsi="Arial" w:cs="Arial"/>
          <w:b/>
        </w:rPr>
        <w:t>, Bell Mobility</w:t>
      </w:r>
      <w:r w:rsidR="002C3910">
        <w:rPr>
          <w:rFonts w:ascii="Arial" w:hAnsi="Arial" w:cs="Arial"/>
          <w:b/>
        </w:rPr>
        <w:t xml:space="preserve"> </w:t>
      </w:r>
    </w:p>
    <w:p w14:paraId="36DCEF0D" w14:textId="6F15F475"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6B6BD1">
        <w:rPr>
          <w:rStyle w:val="normaltextrun"/>
          <w:rFonts w:ascii="Arial" w:hAnsi="Arial" w:cs="Arial"/>
          <w:color w:val="000000"/>
          <w:shd w:val="clear" w:color="auto" w:fill="FFFFFF"/>
        </w:rPr>
        <w:t xml:space="preserve">Support of </w:t>
      </w:r>
      <w:r w:rsidR="00162E23" w:rsidRPr="00162E23">
        <w:rPr>
          <w:rStyle w:val="normaltextrun"/>
          <w:rFonts w:ascii="Arial" w:hAnsi="Arial" w:cs="Arial"/>
          <w:color w:val="000000"/>
          <w:shd w:val="clear" w:color="auto" w:fill="FFFFFF"/>
        </w:rPr>
        <w:t>partially rejected</w:t>
      </w:r>
      <w:r w:rsidR="000E6502">
        <w:rPr>
          <w:rStyle w:val="normaltextrun"/>
          <w:rFonts w:ascii="Arial" w:hAnsi="Arial" w:cs="Arial"/>
          <w:color w:val="000000"/>
          <w:shd w:val="clear" w:color="auto" w:fill="FFFFFF"/>
        </w:rPr>
        <w:t xml:space="preserve">, </w:t>
      </w:r>
      <w:r w:rsidR="006B6BD1">
        <w:rPr>
          <w:rStyle w:val="normaltextrun"/>
          <w:rFonts w:ascii="Arial" w:hAnsi="Arial" w:cs="Arial"/>
          <w:color w:val="000000"/>
          <w:shd w:val="clear" w:color="auto" w:fill="FFFFFF"/>
        </w:rPr>
        <w:t>Partially Allowed NSSAI and Target NSSAI</w:t>
      </w:r>
    </w:p>
    <w:p w14:paraId="54CB839D" w14:textId="7679FEB5"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1317E1">
        <w:rPr>
          <w:rFonts w:ascii="Arial" w:hAnsi="Arial" w:cs="Arial"/>
          <w:b/>
        </w:rPr>
        <w:t>Agreement</w:t>
      </w:r>
    </w:p>
    <w:p w14:paraId="1E84F93A" w14:textId="0160FAF6"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205521">
        <w:rPr>
          <w:rFonts w:ascii="Arial" w:hAnsi="Arial" w:cs="Arial"/>
          <w:b/>
        </w:rPr>
        <w:t>9.11.2</w:t>
      </w:r>
    </w:p>
    <w:p w14:paraId="6E59DBB7"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A6102">
        <w:rPr>
          <w:rFonts w:ascii="Arial" w:hAnsi="Arial" w:cs="Arial"/>
          <w:b/>
        </w:rPr>
        <w:t>eNS_Ph3</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084EFDC9" w14:textId="7918B60D" w:rsidR="008C541D"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discusses</w:t>
      </w:r>
      <w:r w:rsidR="00A871C1" w:rsidRPr="00A871C1">
        <w:t xml:space="preserve"> </w:t>
      </w:r>
      <w:r w:rsidR="00A871C1">
        <w:rPr>
          <w:rFonts w:ascii="Arial" w:hAnsi="Arial" w:cs="Arial"/>
          <w:i/>
        </w:rPr>
        <w:t>a</w:t>
      </w:r>
      <w:r w:rsidR="00A871C1" w:rsidRPr="00A871C1">
        <w:rPr>
          <w:rFonts w:ascii="Arial" w:hAnsi="Arial" w:cs="Arial"/>
          <w:i/>
        </w:rPr>
        <w:t>spects related to</w:t>
      </w:r>
      <w:r w:rsidR="00A91624">
        <w:rPr>
          <w:rFonts w:ascii="Arial" w:hAnsi="Arial" w:cs="Arial"/>
          <w:i/>
        </w:rPr>
        <w:t xml:space="preserve"> </w:t>
      </w:r>
      <w:r w:rsidR="003527ED">
        <w:rPr>
          <w:rFonts w:ascii="Arial" w:hAnsi="Arial" w:cs="Arial"/>
          <w:i/>
        </w:rPr>
        <w:t>NSSAI’s partially Rejected in RA</w:t>
      </w:r>
      <w:r w:rsidR="002323AD">
        <w:rPr>
          <w:rFonts w:ascii="Arial" w:hAnsi="Arial" w:cs="Arial"/>
          <w:i/>
        </w:rPr>
        <w:t>, Partially Allowed NSSAI’s and Target NSSAI</w:t>
      </w:r>
      <w:r w:rsidR="00D00459">
        <w:rPr>
          <w:rFonts w:ascii="Arial" w:hAnsi="Arial" w:cs="Arial"/>
          <w:i/>
        </w:rPr>
        <w:t>.</w:t>
      </w:r>
    </w:p>
    <w:p w14:paraId="2257102E" w14:textId="77777777" w:rsidR="006B479A" w:rsidRDefault="00FB24C6" w:rsidP="00FB24C6">
      <w:pPr>
        <w:pStyle w:val="Heading1"/>
      </w:pPr>
      <w:r>
        <w:t>Discussion</w:t>
      </w:r>
    </w:p>
    <w:p w14:paraId="4DF30AF3" w14:textId="15B0901D" w:rsidR="00EC3AD8" w:rsidRDefault="00EC3AD8" w:rsidP="00EC3AD8">
      <w:r>
        <w:t>In R17, it is only possible to send the Target NSSAI and the corresponding RFSP index during registration procedure or UE configuration Update pr</w:t>
      </w:r>
      <w:r w:rsidRPr="007E6603">
        <w:t xml:space="preserve">ocedure. During the R17 work, it was proposed </w:t>
      </w:r>
      <w:r>
        <w:t xml:space="preserve">in both SA2 and RAN3 </w:t>
      </w:r>
      <w:r w:rsidRPr="007E6603">
        <w:t xml:space="preserve">that </w:t>
      </w:r>
      <w:r>
        <w:t>it</w:t>
      </w:r>
      <w:r w:rsidRPr="007E6603">
        <w:t xml:space="preserve"> should be possible to also </w:t>
      </w:r>
      <w:r>
        <w:t>send</w:t>
      </w:r>
      <w:r w:rsidRPr="007E6603">
        <w:t xml:space="preserve"> the Target NSSAI after mobility in case the RAN was not able to move the U</w:t>
      </w:r>
      <w:r>
        <w:t>E before the mobility event [1,2]. These proposals were not approved. In SA2 it was argued that it would require the Target NSSAI to be saved and maintained in the AMF, and that was considered too complex by some companies.</w:t>
      </w:r>
    </w:p>
    <w:p w14:paraId="7FF7F6AC" w14:textId="1D3421F0" w:rsidR="00EC3AD8" w:rsidRDefault="00EC3AD8" w:rsidP="00EC3AD8">
      <w:r>
        <w:t xml:space="preserve">However, in release 18, there is no need to save and maintain the Target NSSAI in the AMF in order to send the parameter after mobility, since the Target NSSAI can be derived from the Partially Allowed and/or S-NSSAIs rejected partially in the RA. Also, with the introduction of the Partially Allowed/Rejected features, there may be large RAs also with inhomogeneous slice deployment, and the need may increase. Therefore, the situation is different, and the question should be revisited. </w:t>
      </w:r>
    </w:p>
    <w:p w14:paraId="66BF3060" w14:textId="77777777" w:rsidR="00EC3AD8" w:rsidRDefault="00EC3AD8" w:rsidP="00EC3AD8">
      <w:r>
        <w:t xml:space="preserve">In the LS S2-2301467 SA2 asked RAN 3: </w:t>
      </w:r>
    </w:p>
    <w:p w14:paraId="4FAFB182" w14:textId="77777777" w:rsidR="00EC3AD8" w:rsidRPr="002338A7" w:rsidRDefault="00EC3AD8" w:rsidP="00EC3AD8">
      <w:pPr>
        <w:spacing w:after="120"/>
        <w:rPr>
          <w:bCs/>
          <w:i/>
          <w:iCs/>
          <w:sz w:val="18"/>
          <w:szCs w:val="18"/>
        </w:rPr>
      </w:pPr>
      <w:r w:rsidRPr="002338A7">
        <w:rPr>
          <w:b/>
          <w:i/>
          <w:iCs/>
          <w:sz w:val="18"/>
          <w:szCs w:val="18"/>
        </w:rPr>
        <w:t>Question 4</w:t>
      </w:r>
      <w:r w:rsidRPr="002338A7">
        <w:rPr>
          <w:bCs/>
          <w:i/>
          <w:iCs/>
          <w:sz w:val="18"/>
          <w:szCs w:val="18"/>
        </w:rPr>
        <w:t>: Should the S-NSSAIs of the Rejected S-NSSAI for part of the RA be made available to NG-RAN for RRM purposes e.g. so that the RAN can consider this information for RRM purposes e.g. to steer the UE to bands supporting also this S-NSSAI?</w:t>
      </w:r>
    </w:p>
    <w:p w14:paraId="552BD531" w14:textId="77777777" w:rsidR="00F45479" w:rsidRDefault="00EC3AD8" w:rsidP="00EC3AD8">
      <w:r>
        <w:t>In RAN3, contributions [4,</w:t>
      </w:r>
      <w:r w:rsidR="00D87722">
        <w:t xml:space="preserve"> </w:t>
      </w:r>
      <w:r>
        <w:t>5] stated that there is no need for sending the parameter, since Target NSSAI serves the same purpose and is already provided. RAN3 replied in [</w:t>
      </w:r>
      <w:r w:rsidRPr="005925CD">
        <w:t>S2-2303959/ R3-230923</w:t>
      </w:r>
      <w:r>
        <w:t>] that they could not conclude on any benefits of signalling the Partially Rejected S-NSSAI.</w:t>
      </w:r>
      <w:r w:rsidR="00D35196">
        <w:t xml:space="preserve"> </w:t>
      </w:r>
    </w:p>
    <w:p w14:paraId="6573A026" w14:textId="5115ECFE" w:rsidR="00EC3AD8" w:rsidRDefault="00EC3AD8" w:rsidP="00EC3AD8">
      <w:r>
        <w:t>There is no reason to add a new parameter on NGAP when there already is a parameter that fulfils the same purpose. However, currently there are scenarios where the Target NSSAI is not sufficient, since it is not possible to send Target NSSAI after mobility</w:t>
      </w:r>
      <w:r w:rsidR="00D87722">
        <w:t xml:space="preserve"> within the RA</w:t>
      </w:r>
      <w:r>
        <w:t>. Below</w:t>
      </w:r>
      <w:r w:rsidR="00C53E5A">
        <w:t>,</w:t>
      </w:r>
      <w:r>
        <w:t xml:space="preserve"> we will give two examples where it would be useful to signal the Target NSSAI in more NGAP messages. </w:t>
      </w:r>
    </w:p>
    <w:p w14:paraId="50331173" w14:textId="15CCF7BD" w:rsidR="007E23FD" w:rsidRDefault="000C526D" w:rsidP="00EC3AD8">
      <w:r>
        <w:rPr>
          <w:noProof/>
        </w:rPr>
        <w:lastRenderedPageBreak/>
        <mc:AlternateContent>
          <mc:Choice Requires="wps">
            <w:drawing>
              <wp:anchor distT="0" distB="0" distL="114300" distR="114300" simplePos="0" relativeHeight="251658241" behindDoc="0" locked="0" layoutInCell="1" allowOverlap="1" wp14:anchorId="021070C3" wp14:editId="0BF3808A">
                <wp:simplePos x="0" y="0"/>
                <wp:positionH relativeFrom="column">
                  <wp:posOffset>307761</wp:posOffset>
                </wp:positionH>
                <wp:positionV relativeFrom="page">
                  <wp:posOffset>2683823</wp:posOffset>
                </wp:positionV>
                <wp:extent cx="4076700" cy="882650"/>
                <wp:effectExtent l="0" t="0" r="0" b="0"/>
                <wp:wrapTopAndBottom/>
                <wp:docPr id="22" name="Text Box 22"/>
                <wp:cNvGraphicFramePr/>
                <a:graphic xmlns:a="http://schemas.openxmlformats.org/drawingml/2006/main">
                  <a:graphicData uri="http://schemas.microsoft.com/office/word/2010/wordprocessingShape">
                    <wps:wsp>
                      <wps:cNvSpPr txBox="1"/>
                      <wps:spPr>
                        <a:xfrm>
                          <a:off x="0" y="0"/>
                          <a:ext cx="4076700" cy="882650"/>
                        </a:xfrm>
                        <a:prstGeom prst="rect">
                          <a:avLst/>
                        </a:prstGeom>
                        <a:solidFill>
                          <a:prstClr val="white"/>
                        </a:solidFill>
                        <a:ln>
                          <a:noFill/>
                        </a:ln>
                      </wps:spPr>
                      <wps:txbx>
                        <w:txbxContent>
                          <w:p w14:paraId="3DCC7044" w14:textId="77777777" w:rsidR="00EC3AD8" w:rsidRPr="005935C1" w:rsidRDefault="00EC3AD8" w:rsidP="00EC3AD8">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xml:space="preserve"> System scenario where the macro cells are in a TA 1, supporting the default slice A. A local slice B is served by the microcell 5 in TA2, and another local slice, C is served in the microcell 6 in TA 3. Slice A is also available in TA2 and TA3</w:t>
                            </w:r>
                            <w:r w:rsidR="007E23FD">
                              <w:t>.</w:t>
                            </w:r>
                            <w:r>
                              <w:t xml:space="preserve"> The macro- and microcells are on different frequency bands.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21070C3" id="_x0000_t202" coordsize="21600,21600" o:spt="202" path="m,l,21600r21600,l21600,xe">
                <v:stroke joinstyle="miter"/>
                <v:path gradientshapeok="t" o:connecttype="rect"/>
              </v:shapetype>
              <v:shape id="Text Box 22" o:spid="_x0000_s1026" type="#_x0000_t202" style="position:absolute;margin-left:24.25pt;margin-top:211.3pt;width:321pt;height:69.5pt;z-index:251658241;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" stroked="f">
                <v:textbox style="mso-fit-shape-to-text:t" inset="0,0,0,0">
                  <w:txbxContent>
                    <w:p w14:paraId="3DCC7044" w14:textId="77777777" w:rsidR="00EC3AD8" w:rsidRPr="005935C1" w:rsidRDefault="00EC3AD8" w:rsidP="00EC3AD8">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xml:space="preserve"> System scenario where the macro cells are in a TA 1, supporting the default slice A. A local slice B is served by the microcell 5 in TA2, and another local slice, C is served in the microcell 6 in TA 3. Slice A is also available in TA2 and TA3</w:t>
                      </w:r>
                      <w:r w:rsidR="007E23FD">
                        <w:t>.</w:t>
                      </w:r>
                      <w:r>
                        <w:t xml:space="preserve"> The macro- and microcells are on different frequency bands.</w:t>
                      </w:r>
                    </w:p>
                  </w:txbxContent>
                </v:textbox>
                <w10:wrap type="topAndBottom" anchory="page"/>
              </v:shape>
            </w:pict>
          </mc:Fallback>
        </mc:AlternateContent>
      </w:r>
      <w:r w:rsidR="0082570C">
        <w:rPr>
          <w:noProof/>
        </w:rPr>
        <mc:AlternateContent>
          <mc:Choice Requires="wpg">
            <w:drawing>
              <wp:anchor distT="0" distB="0" distL="114300" distR="114300" simplePos="0" relativeHeight="251658242" behindDoc="0" locked="0" layoutInCell="1" allowOverlap="1" wp14:anchorId="3A81B635" wp14:editId="6922B5B1">
                <wp:simplePos x="0" y="0"/>
                <wp:positionH relativeFrom="column">
                  <wp:posOffset>99942</wp:posOffset>
                </wp:positionH>
                <wp:positionV relativeFrom="page">
                  <wp:posOffset>1015340</wp:posOffset>
                </wp:positionV>
                <wp:extent cx="4074795" cy="1518920"/>
                <wp:effectExtent l="0" t="0" r="20955" b="24130"/>
                <wp:wrapTopAndBottom/>
                <wp:docPr id="9" name="Group 9"/>
                <wp:cNvGraphicFramePr/>
                <a:graphic xmlns:a="http://schemas.openxmlformats.org/drawingml/2006/main">
                  <a:graphicData uri="http://schemas.microsoft.com/office/word/2010/wordprocessingGroup">
                    <wpg:wgp>
                      <wpg:cNvGrpSpPr/>
                      <wpg:grpSpPr>
                        <a:xfrm>
                          <a:off x="0" y="0"/>
                          <a:ext cx="4074795" cy="1518920"/>
                          <a:chOff x="0" y="0"/>
                          <a:chExt cx="4076700" cy="1517650"/>
                        </a:xfrm>
                      </wpg:grpSpPr>
                      <wps:wsp>
                        <wps:cNvPr id="1" name="Oval 1"/>
                        <wps:cNvSpPr/>
                        <wps:spPr>
                          <a:xfrm>
                            <a:off x="0" y="0"/>
                            <a:ext cx="4076700" cy="151765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Oval 2"/>
                        <wps:cNvSpPr/>
                        <wps:spPr>
                          <a:xfrm>
                            <a:off x="2794000" y="260350"/>
                            <a:ext cx="831850" cy="558800"/>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727200" y="25400"/>
                            <a:ext cx="996950" cy="374650"/>
                          </a:xfrm>
                          <a:prstGeom prst="rect">
                            <a:avLst/>
                          </a:prstGeom>
                          <a:noFill/>
                          <a:ln w="9525">
                            <a:noFill/>
                            <a:miter lim="800000"/>
                            <a:headEnd/>
                            <a:tailEnd/>
                          </a:ln>
                        </wps:spPr>
                        <wps:txbx>
                          <w:txbxContent>
                            <w:p w14:paraId="4E0188D7" w14:textId="77777777" w:rsidR="00EC3AD8" w:rsidRPr="00F10201" w:rsidRDefault="00EC3AD8" w:rsidP="00EC3AD8">
                              <w:pPr>
                                <w:rPr>
                                  <w:b/>
                                  <w:bCs/>
                                  <w:color w:val="000000" w:themeColor="text1"/>
                                  <w:sz w:val="16"/>
                                  <w:szCs w:val="16"/>
                                </w:rPr>
                              </w:pPr>
                              <w:r w:rsidRPr="00F10201">
                                <w:rPr>
                                  <w:b/>
                                  <w:bCs/>
                                  <w:color w:val="000000" w:themeColor="text1"/>
                                  <w:sz w:val="16"/>
                                  <w:szCs w:val="16"/>
                                </w:rPr>
                                <w:t>TA 1, Slice A</w:t>
                              </w:r>
                            </w:p>
                          </w:txbxContent>
                        </wps:txbx>
                        <wps:bodyPr rot="0" vert="horz" wrap="square" lIns="91440" tIns="45720" rIns="91440" bIns="45720" anchor="t" anchorCtr="0">
                          <a:noAutofit/>
                        </wps:bodyPr>
                      </wps:wsp>
                      <pic:pic xmlns:pic="http://schemas.openxmlformats.org/drawingml/2006/picture">
                        <pic:nvPicPr>
                          <pic:cNvPr id="14" name="Graphic 14"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78000" y="933450"/>
                            <a:ext cx="342900" cy="342900"/>
                          </a:xfrm>
                          <a:prstGeom prst="rect">
                            <a:avLst/>
                          </a:prstGeom>
                        </pic:spPr>
                      </pic:pic>
                      <pic:pic xmlns:pic="http://schemas.openxmlformats.org/drawingml/2006/picture">
                        <pic:nvPicPr>
                          <pic:cNvPr id="17" name="Graphic 17"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736850" y="628650"/>
                            <a:ext cx="336550" cy="336550"/>
                          </a:xfrm>
                          <a:prstGeom prst="rect">
                            <a:avLst/>
                          </a:prstGeom>
                        </pic:spPr>
                      </pic:pic>
                      <pic:pic xmlns:pic="http://schemas.openxmlformats.org/drawingml/2006/picture">
                        <pic:nvPicPr>
                          <pic:cNvPr id="18" name="Graphic 18"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3092450" y="482600"/>
                            <a:ext cx="146050" cy="146050"/>
                          </a:xfrm>
                          <a:prstGeom prst="rect">
                            <a:avLst/>
                          </a:prstGeom>
                        </pic:spPr>
                      </pic:pic>
                      <pic:pic xmlns:pic="http://schemas.openxmlformats.org/drawingml/2006/picture">
                        <pic:nvPicPr>
                          <pic:cNvPr id="21" name="Graphic 21"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78000" y="273050"/>
                            <a:ext cx="342900" cy="342900"/>
                          </a:xfrm>
                          <a:prstGeom prst="rect">
                            <a:avLst/>
                          </a:prstGeom>
                        </pic:spPr>
                      </pic:pic>
                      <wps:wsp>
                        <wps:cNvPr id="3" name="Oval 3"/>
                        <wps:cNvSpPr/>
                        <wps:spPr>
                          <a:xfrm>
                            <a:off x="241300" y="266700"/>
                            <a:ext cx="831850" cy="612074"/>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a:spLocks noChangeArrowheads="1"/>
                        </wps:cNvSpPr>
                        <wps:spPr bwMode="auto">
                          <a:xfrm>
                            <a:off x="2802824" y="307026"/>
                            <a:ext cx="920750" cy="228600"/>
                          </a:xfrm>
                          <a:prstGeom prst="rect">
                            <a:avLst/>
                          </a:prstGeom>
                          <a:noFill/>
                          <a:ln w="9525">
                            <a:noFill/>
                            <a:miter lim="800000"/>
                            <a:headEnd/>
                            <a:tailEnd/>
                          </a:ln>
                        </wps:spPr>
                        <wps:txbx>
                          <w:txbxContent>
                            <w:p w14:paraId="2BEB89AE" w14:textId="77777777" w:rsidR="00EC3AD8" w:rsidRPr="00CB33D2" w:rsidRDefault="00EC3AD8" w:rsidP="00EC3AD8">
                              <w:pPr>
                                <w:rPr>
                                  <w:color w:val="ED7D31" w:themeColor="accent2"/>
                                  <w:sz w:val="16"/>
                                  <w:szCs w:val="16"/>
                                </w:rPr>
                              </w:pPr>
                              <w:r w:rsidRPr="00F10201">
                                <w:rPr>
                                  <w:b/>
                                  <w:bCs/>
                                  <w:color w:val="ED7D31" w:themeColor="accent2"/>
                                  <w:sz w:val="16"/>
                                  <w:szCs w:val="16"/>
                                </w:rPr>
                                <w:t>TA 2, Slice A,</w:t>
                              </w:r>
                              <w:r w:rsidRPr="00CB33D2">
                                <w:rPr>
                                  <w:color w:val="ED7D31" w:themeColor="accent2"/>
                                  <w:sz w:val="16"/>
                                  <w:szCs w:val="16"/>
                                </w:rPr>
                                <w:t>B</w:t>
                              </w:r>
                            </w:p>
                          </w:txbxContent>
                        </wps:txbx>
                        <wps:bodyPr rot="0" vert="horz" wrap="square" lIns="91440" tIns="45720" rIns="91440" bIns="45720" anchor="t" anchorCtr="0">
                          <a:noAutofit/>
                        </wps:bodyPr>
                      </wps:wsp>
                      <wps:wsp>
                        <wps:cNvPr id="23" name="Text Box 23"/>
                        <wps:cNvSpPr txBox="1"/>
                        <wps:spPr>
                          <a:xfrm>
                            <a:off x="801914" y="918936"/>
                            <a:ext cx="355600" cy="280472"/>
                          </a:xfrm>
                          <a:prstGeom prst="rect">
                            <a:avLst/>
                          </a:prstGeom>
                          <a:noFill/>
                          <a:ln>
                            <a:noFill/>
                          </a:ln>
                        </wps:spPr>
                        <wps:txbx>
                          <w:txbxContent>
                            <w:p w14:paraId="060DAF6E" w14:textId="77777777" w:rsidR="00EC3AD8" w:rsidRPr="00C11296" w:rsidRDefault="00EC3AD8" w:rsidP="00EC3AD8">
                              <w:pPr>
                                <w:pStyle w:val="Caption"/>
                                <w:rPr>
                                  <w:noProof/>
                                  <w:sz w:val="16"/>
                                  <w:szCs w:val="16"/>
                                </w:rPr>
                              </w:pPr>
                              <w:r w:rsidRPr="00C11296">
                                <w:rPr>
                                  <w:sz w:val="16"/>
                                  <w:szCs w:val="16"/>
                                </w:rPr>
                                <w:t>Cell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Text Box 24"/>
                        <wps:cNvSpPr txBox="1"/>
                        <wps:spPr>
                          <a:xfrm>
                            <a:off x="1816100" y="596900"/>
                            <a:ext cx="304800" cy="269240"/>
                          </a:xfrm>
                          <a:prstGeom prst="rect">
                            <a:avLst/>
                          </a:prstGeom>
                          <a:noFill/>
                          <a:ln>
                            <a:noFill/>
                          </a:ln>
                        </wps:spPr>
                        <wps:txbx>
                          <w:txbxContent>
                            <w:p w14:paraId="560FD2EB"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25" name="Text Box 25"/>
                        <wps:cNvSpPr txBox="1"/>
                        <wps:spPr>
                          <a:xfrm>
                            <a:off x="1816100" y="1231899"/>
                            <a:ext cx="311150" cy="228765"/>
                          </a:xfrm>
                          <a:prstGeom prst="rect">
                            <a:avLst/>
                          </a:prstGeom>
                          <a:noFill/>
                          <a:ln>
                            <a:noFill/>
                          </a:ln>
                        </wps:spPr>
                        <wps:txbx>
                          <w:txbxContent>
                            <w:p w14:paraId="381B77E9"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Text Box 26"/>
                        <wps:cNvSpPr txBox="1"/>
                        <wps:spPr>
                          <a:xfrm>
                            <a:off x="2774950" y="927100"/>
                            <a:ext cx="311150" cy="272308"/>
                          </a:xfrm>
                          <a:prstGeom prst="rect">
                            <a:avLst/>
                          </a:prstGeom>
                          <a:noFill/>
                          <a:ln>
                            <a:noFill/>
                          </a:ln>
                        </wps:spPr>
                        <wps:txbx>
                          <w:txbxContent>
                            <w:p w14:paraId="10D3E6C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 name="Text Box 27"/>
                        <wps:cNvSpPr txBox="1"/>
                        <wps:spPr>
                          <a:xfrm>
                            <a:off x="3073400" y="603250"/>
                            <a:ext cx="311150" cy="245836"/>
                          </a:xfrm>
                          <a:prstGeom prst="rect">
                            <a:avLst/>
                          </a:prstGeom>
                          <a:noFill/>
                          <a:ln>
                            <a:noFill/>
                          </a:ln>
                        </wps:spPr>
                        <wps:txbx>
                          <w:txbxContent>
                            <w:p w14:paraId="2C487466" w14:textId="77777777" w:rsidR="00EC3AD8" w:rsidRPr="00F10201" w:rsidRDefault="00EC3AD8" w:rsidP="00EC3AD8">
                              <w:pPr>
                                <w:pStyle w:val="Caption"/>
                                <w:rPr>
                                  <w:noProof/>
                                  <w:color w:val="000000" w:themeColor="text1"/>
                                  <w:sz w:val="16"/>
                                  <w:szCs w:val="16"/>
                                </w:rPr>
                              </w:pPr>
                              <w:r w:rsidRPr="00F10201">
                                <w:rPr>
                                  <w:color w:val="000000" w:themeColor="text1"/>
                                  <w:sz w:val="16"/>
                                  <w:szCs w:val="16"/>
                                </w:rPr>
                                <w:t>Cell 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9" name="Graphic 19"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742950" y="647700"/>
                            <a:ext cx="342900" cy="342900"/>
                          </a:xfrm>
                          <a:prstGeom prst="rect">
                            <a:avLst/>
                          </a:prstGeom>
                        </pic:spPr>
                      </pic:pic>
                      <wps:wsp>
                        <wps:cNvPr id="6" name="Text Box 6"/>
                        <wps:cNvSpPr txBox="1"/>
                        <wps:spPr>
                          <a:xfrm>
                            <a:off x="483012" y="628650"/>
                            <a:ext cx="311150" cy="190500"/>
                          </a:xfrm>
                          <a:prstGeom prst="rect">
                            <a:avLst/>
                          </a:prstGeom>
                          <a:noFill/>
                          <a:ln>
                            <a:noFill/>
                          </a:ln>
                        </wps:spPr>
                        <wps:txbx>
                          <w:txbxContent>
                            <w:p w14:paraId="72A63150" w14:textId="77777777" w:rsidR="00EC3AD8" w:rsidRPr="00F10201" w:rsidRDefault="00EC3AD8" w:rsidP="00EC3AD8">
                              <w:pPr>
                                <w:pStyle w:val="Caption"/>
                                <w:rPr>
                                  <w:noProof/>
                                  <w:color w:val="000000" w:themeColor="text1"/>
                                  <w:sz w:val="16"/>
                                  <w:szCs w:val="16"/>
                                </w:rPr>
                              </w:pPr>
                              <w:r w:rsidRPr="00F10201">
                                <w:rPr>
                                  <w:color w:val="000000" w:themeColor="text1"/>
                                  <w:sz w:val="16"/>
                                  <w:szCs w:val="16"/>
                                </w:rPr>
                                <w:t>Cell 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 name="Text Box 2"/>
                        <wps:cNvSpPr txBox="1">
                          <a:spLocks noChangeArrowheads="1"/>
                        </wps:cNvSpPr>
                        <wps:spPr bwMode="auto">
                          <a:xfrm>
                            <a:off x="249300" y="331190"/>
                            <a:ext cx="1009650" cy="228600"/>
                          </a:xfrm>
                          <a:prstGeom prst="rect">
                            <a:avLst/>
                          </a:prstGeom>
                          <a:noFill/>
                          <a:ln w="9525">
                            <a:noFill/>
                            <a:miter lim="800000"/>
                            <a:headEnd/>
                            <a:tailEnd/>
                          </a:ln>
                        </wps:spPr>
                        <wps:txbx>
                          <w:txbxContent>
                            <w:p w14:paraId="6CBEB61B" w14:textId="77777777" w:rsidR="00EC3AD8" w:rsidRPr="00F10201" w:rsidRDefault="00EC3AD8" w:rsidP="00EC3AD8">
                              <w:pPr>
                                <w:rPr>
                                  <w:b/>
                                  <w:bCs/>
                                  <w:color w:val="ED7D31" w:themeColor="accent2"/>
                                  <w:sz w:val="16"/>
                                  <w:szCs w:val="16"/>
                                </w:rPr>
                              </w:pPr>
                              <w:r w:rsidRPr="00F10201">
                                <w:rPr>
                                  <w:b/>
                                  <w:bCs/>
                                  <w:color w:val="ED7D31" w:themeColor="accent2"/>
                                  <w:sz w:val="16"/>
                                  <w:szCs w:val="16"/>
                                </w:rPr>
                                <w:t>TA 3, Slice A,C</w:t>
                              </w:r>
                            </w:p>
                          </w:txbxContent>
                        </wps:txbx>
                        <wps:bodyPr rot="0" vert="horz" wrap="square" lIns="91440" tIns="45720" rIns="91440" bIns="45720" anchor="t" anchorCtr="0">
                          <a:noAutofit/>
                        </wps:bodyPr>
                      </wps:wsp>
                      <pic:pic xmlns:pic="http://schemas.openxmlformats.org/drawingml/2006/picture">
                        <pic:nvPicPr>
                          <pic:cNvPr id="8" name="Graphic 8"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546100" y="520700"/>
                            <a:ext cx="158750" cy="1587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A81B635" id="Group 9" o:spid="_x0000_s1027" style="position:absolute;margin-left:7.85pt;margin-top:79.95pt;width:320.85pt;height:119.6pt;z-index:251658242;mso-position-vertical-relative:page;mso-width-relative:margin;mso-height-relative:margin" coordsize="40767,1517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">
                <v:oval id="Oval 1" o:spid="_x0000_s1028" style="position:absolute;width:40767;height:151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" fillcolor="#b4c6e7 [1300]" strokecolor="#1f3763 [1604]" strokeweight="1pt">
                  <v:stroke joinstyle="miter"/>
                </v:oval>
                <v:oval id="Oval 2" o:spid="_x0000_s1029" style="position:absolute;left:27940;top:2603;width:8318;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" fillcolor="#f7caac [1301]" strokecolor="#70ad47 [3209]" strokeweight="1pt">
                  <v:stroke joinstyle="miter"/>
                </v:oval>
                <v:shapetype id="_x0000_t202" coordsize="21600,21600" o:spt="202" path="m,l,21600r21600,l21600,xe">
                  <v:stroke joinstyle="miter"/>
                  <v:path gradientshapeok="t" o:connecttype="rect"/>
                </v:shapetype>
                <v:shape id="Text Box 2" o:spid="_x0000_s1030" type="#_x0000_t202" style="position:absolute;left:17272;top:254;width:9969;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4E0188D7" w14:textId="77777777" w:rsidR="00EC3AD8" w:rsidRPr="00F10201" w:rsidRDefault="00EC3AD8" w:rsidP="00EC3AD8">
                        <w:pPr>
                          <w:rPr>
                            <w:b/>
                            <w:bCs/>
                            <w:color w:val="000000" w:themeColor="text1"/>
                            <w:sz w:val="16"/>
                            <w:szCs w:val="16"/>
                          </w:rPr>
                        </w:pPr>
                        <w:r w:rsidRPr="00F10201">
                          <w:rPr>
                            <w:b/>
                            <w:bCs/>
                            <w:color w:val="000000" w:themeColor="text1"/>
                            <w:sz w:val="16"/>
                            <w:szCs w:val="16"/>
                          </w:rPr>
                          <w:t>TA 1, Slice A</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4" o:spid="_x0000_s1031" type="#_x0000_t75" alt="Cell Tower with solid fill" style="position:absolute;left:17780;top:9334;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">
                  <v:imagedata r:id="rId15" o:title="Cell Tower with solid fill"/>
                </v:shape>
                <v:shape id="Graphic 17" o:spid="_x0000_s1032" type="#_x0000_t75" alt="Cell Tower with solid fill" style="position:absolute;left:27368;top:6286;width:3366;height:3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">
                  <v:imagedata r:id="rId15" o:title="Cell Tower with solid fill"/>
                </v:shape>
                <v:shape id="Graphic 18" o:spid="_x0000_s1033" type="#_x0000_t75" alt="Cell Tower with solid fill" style="position:absolute;left:30924;top:4826;width:1461;height:14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">
                  <v:imagedata r:id="rId16" o:title="Cell Tower with solid fill"/>
                </v:shape>
                <v:shape id="Graphic 21" o:spid="_x0000_s1034" type="#_x0000_t75" alt="Cell Tower with solid fill" style="position:absolute;left:17780;top:2730;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">
                  <v:imagedata r:id="rId15" o:title="Cell Tower with solid fill"/>
                </v:shape>
                <v:oval id="Oval 3" o:spid="_x0000_s1035" style="position:absolute;left:2413;top:2667;width:8318;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" fillcolor="#f7caac [1301]" strokecolor="#70ad47 [3209]" strokeweight="1pt">
                  <v:stroke joinstyle="miter"/>
                </v:oval>
                <v:shape id="Text Box 2" o:spid="_x0000_s1036" type="#_x0000_t202" style="position:absolute;left:28028;top:3070;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BEB89AE" w14:textId="77777777" w:rsidR="00EC3AD8" w:rsidRPr="00CB33D2" w:rsidRDefault="00EC3AD8" w:rsidP="00EC3AD8">
                        <w:pPr>
                          <w:rPr>
                            <w:color w:val="ED7D31" w:themeColor="accent2"/>
                            <w:sz w:val="16"/>
                            <w:szCs w:val="16"/>
                          </w:rPr>
                        </w:pPr>
                        <w:r w:rsidRPr="00F10201">
                          <w:rPr>
                            <w:b/>
                            <w:bCs/>
                            <w:color w:val="ED7D31" w:themeColor="accent2"/>
                            <w:sz w:val="16"/>
                            <w:szCs w:val="16"/>
                          </w:rPr>
                          <w:t>TA 2, Slice A,</w:t>
                        </w:r>
                        <w:r w:rsidRPr="00CB33D2">
                          <w:rPr>
                            <w:color w:val="ED7D31" w:themeColor="accent2"/>
                            <w:sz w:val="16"/>
                            <w:szCs w:val="16"/>
                          </w:rPr>
                          <w:t>B</w:t>
                        </w:r>
                      </w:p>
                    </w:txbxContent>
                  </v:textbox>
                </v:shape>
                <v:shape id="Text Box 23" o:spid="_x0000_s1037" type="#_x0000_t202" style="position:absolute;left:8019;top:9189;width:3556;height:2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060DAF6E" w14:textId="77777777" w:rsidR="00EC3AD8" w:rsidRPr="00C11296" w:rsidRDefault="00EC3AD8" w:rsidP="00EC3AD8">
                        <w:pPr>
                          <w:pStyle w:val="Caption"/>
                          <w:rPr>
                            <w:noProof/>
                            <w:sz w:val="16"/>
                            <w:szCs w:val="16"/>
                          </w:rPr>
                        </w:pPr>
                        <w:r w:rsidRPr="00C11296">
                          <w:rPr>
                            <w:sz w:val="16"/>
                            <w:szCs w:val="16"/>
                          </w:rPr>
                          <w:t>Cell 1</w:t>
                        </w:r>
                      </w:p>
                    </w:txbxContent>
                  </v:textbox>
                </v:shape>
                <v:shape id="Text Box 24" o:spid="_x0000_s1038" type="#_x0000_t202" style="position:absolute;left:18161;top:5969;width:304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" filled="f" stroked="f">
                  <v:textbox style="mso-fit-shape-to-text:t" inset="0,0,0,0">
                    <w:txbxContent>
                      <w:p w14:paraId="560FD2EB"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2</w:t>
                        </w:r>
                      </w:p>
                    </w:txbxContent>
                  </v:textbox>
                </v:shape>
                <v:shape id="Text Box 25" o:spid="_x0000_s1039" type="#_x0000_t202" style="position:absolute;left:18161;top:12318;width:3111;height:2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381B77E9"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3</w:t>
                        </w:r>
                      </w:p>
                    </w:txbxContent>
                  </v:textbox>
                </v:shape>
                <v:shape id="Text Box 26" o:spid="_x0000_s1040" type="#_x0000_t202" style="position:absolute;left:27749;top:9271;width:3112;height:2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10D3E6C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4</w:t>
                        </w:r>
                      </w:p>
                    </w:txbxContent>
                  </v:textbox>
                </v:shape>
                <v:shape id="Text Box 27" o:spid="_x0000_s1041" type="#_x0000_t202" style="position:absolute;left:30734;top:6032;width:3111;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2C487466" w14:textId="77777777" w:rsidR="00EC3AD8" w:rsidRPr="00F10201" w:rsidRDefault="00EC3AD8" w:rsidP="00EC3AD8">
                        <w:pPr>
                          <w:pStyle w:val="Caption"/>
                          <w:rPr>
                            <w:noProof/>
                            <w:color w:val="000000" w:themeColor="text1"/>
                            <w:sz w:val="16"/>
                            <w:szCs w:val="16"/>
                          </w:rPr>
                        </w:pPr>
                        <w:r w:rsidRPr="00F10201">
                          <w:rPr>
                            <w:color w:val="000000" w:themeColor="text1"/>
                            <w:sz w:val="16"/>
                            <w:szCs w:val="16"/>
                          </w:rPr>
                          <w:t>Cell 5</w:t>
                        </w:r>
                      </w:p>
                    </w:txbxContent>
                  </v:textbox>
                </v:shape>
                <v:shape id="Graphic 19" o:spid="_x0000_s1042" type="#_x0000_t75" alt="Cell Tower with solid fill" style="position:absolute;left:7429;top:6477;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">
                  <v:imagedata r:id="rId15" o:title="Cell Tower with solid fill"/>
                </v:shape>
                <v:shape id="Text Box 6" o:spid="_x0000_s1043" type="#_x0000_t202" style="position:absolute;left:4830;top:6286;width:311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2A63150" w14:textId="77777777" w:rsidR="00EC3AD8" w:rsidRPr="00F10201" w:rsidRDefault="00EC3AD8" w:rsidP="00EC3AD8">
                        <w:pPr>
                          <w:pStyle w:val="Caption"/>
                          <w:rPr>
                            <w:noProof/>
                            <w:color w:val="000000" w:themeColor="text1"/>
                            <w:sz w:val="16"/>
                            <w:szCs w:val="16"/>
                          </w:rPr>
                        </w:pPr>
                        <w:r w:rsidRPr="00F10201">
                          <w:rPr>
                            <w:color w:val="000000" w:themeColor="text1"/>
                            <w:sz w:val="16"/>
                            <w:szCs w:val="16"/>
                          </w:rPr>
                          <w:t>Cell 6</w:t>
                        </w:r>
                      </w:p>
                    </w:txbxContent>
                  </v:textbox>
                </v:shape>
                <v:shape id="Text Box 2" o:spid="_x0000_s1044" type="#_x0000_t202" style="position:absolute;left:2493;top:3311;width:1009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CBEB61B" w14:textId="77777777" w:rsidR="00EC3AD8" w:rsidRPr="00F10201" w:rsidRDefault="00EC3AD8" w:rsidP="00EC3AD8">
                        <w:pPr>
                          <w:rPr>
                            <w:b/>
                            <w:bCs/>
                            <w:color w:val="ED7D31" w:themeColor="accent2"/>
                            <w:sz w:val="16"/>
                            <w:szCs w:val="16"/>
                          </w:rPr>
                        </w:pPr>
                        <w:r w:rsidRPr="00F10201">
                          <w:rPr>
                            <w:b/>
                            <w:bCs/>
                            <w:color w:val="ED7D31" w:themeColor="accent2"/>
                            <w:sz w:val="16"/>
                            <w:szCs w:val="16"/>
                          </w:rPr>
                          <w:t>TA 3, Slice A,C</w:t>
                        </w:r>
                      </w:p>
                    </w:txbxContent>
                  </v:textbox>
                </v:shape>
                <v:shape id="Graphic 8" o:spid="_x0000_s1045" type="#_x0000_t75" alt="Cell Tower with solid fill" style="position:absolute;left:5461;top:5207;width:1587;height:1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">
                  <v:imagedata r:id="rId16" o:title="Cell Tower with solid fill"/>
                </v:shape>
                <w10:wrap type="topAndBottom" anchory="page"/>
              </v:group>
            </w:pict>
          </mc:Fallback>
        </mc:AlternateContent>
      </w:r>
      <w:r w:rsidR="007E23FD">
        <w:t xml:space="preserve">In the system showed in figure 1, it is preferred that the </w:t>
      </w:r>
      <w:r w:rsidR="00A80E5C">
        <w:t>e</w:t>
      </w:r>
      <w:r w:rsidR="007E23FD">
        <w:t xml:space="preserve">MBB slice A is only used in </w:t>
      </w:r>
      <w:r w:rsidR="00546910">
        <w:t>TA1</w:t>
      </w:r>
      <w:r w:rsidR="007E23FD">
        <w:t xml:space="preserve">. The reason that it is also available </w:t>
      </w:r>
      <w:r w:rsidR="00317575">
        <w:t>in the microcells is that when using Partially Allowed/Rejected NSSAI’s, it is still required that there is at least one slice in the Allowed NSSAI.</w:t>
      </w:r>
    </w:p>
    <w:p w14:paraId="1FD3C8B8" w14:textId="5AD0D7BD" w:rsidR="00EC3AD8" w:rsidRDefault="00546910" w:rsidP="00EC3AD8">
      <w:r>
        <w:t>Example 1: A</w:t>
      </w:r>
      <w:r w:rsidR="00EC3AD8">
        <w:t xml:space="preserve"> UE arrives in cell 1, and tries to register slice A and B. The UE is assigned an RA that contains both TA1&amp;TA2. Slice A is in the Allowed NSSAI and slice B is rejected partially in the RA. The AMF is configured with a policy indicating that slice B should be used whenever in range, so the UE is also sent a Target NSSAI with slice B (and slice A) and a Target RFSP with the frequency of </w:t>
      </w:r>
      <w:r w:rsidR="009668A3">
        <w:t>the microcells</w:t>
      </w:r>
      <w:r w:rsidR="00EC3AD8">
        <w:t>.</w:t>
      </w:r>
      <w:r w:rsidR="00EC3AD8">
        <w:rPr>
          <w:noProof/>
        </w:rPr>
        <w:t xml:space="preserve"> </w:t>
      </w:r>
    </w:p>
    <w:p w14:paraId="1AC7F870" w14:textId="58610FF1" w:rsidR="00EC3AD8" w:rsidRDefault="00EC3AD8" w:rsidP="00EC3AD8">
      <w:r>
        <w:t xml:space="preserve">RAN collects measurements on the frequency of the microcells, and concludes that the UE have coverage of Cell 6, but since that cell does not support Slice B, the UE remains in cell 1. Later, the UE moves into coverage of cell 5, but </w:t>
      </w:r>
      <w:r w:rsidR="008C5423">
        <w:t>the UE</w:t>
      </w:r>
      <w:r>
        <w:t xml:space="preserve"> is served by cell 4 which is in TA</w:t>
      </w:r>
      <w:r w:rsidR="003E1BD2">
        <w:t xml:space="preserve"> </w:t>
      </w:r>
      <w:r>
        <w:t xml:space="preserve">1, so the UE will not register again. Cell 4 have not received the Target NSSAI, and the AMF is not able to send a new Target NSSAI, so cell 4 does not have the information needed to move the UE to cell 5, and the UE will not get access to slice B. </w:t>
      </w:r>
    </w:p>
    <w:p w14:paraId="5A4C7540" w14:textId="14B1BE02" w:rsidR="00FB21AA" w:rsidRPr="009004B2" w:rsidRDefault="005C0EEA" w:rsidP="00EC3AD8">
      <w:pPr>
        <w:rPr>
          <w:b/>
          <w:bCs/>
        </w:rPr>
      </w:pPr>
      <w:r w:rsidRPr="001F6E8E">
        <w:rPr>
          <w:b/>
          <w:bCs/>
        </w:rPr>
        <w:t>Observation</w:t>
      </w:r>
      <w:r>
        <w:rPr>
          <w:b/>
          <w:bCs/>
        </w:rPr>
        <w:t xml:space="preserve"> 1</w:t>
      </w:r>
      <w:r w:rsidRPr="001F6E8E">
        <w:rPr>
          <w:b/>
          <w:bCs/>
        </w:rPr>
        <w:t xml:space="preserve">: </w:t>
      </w:r>
      <w:r w:rsidR="007410A8">
        <w:rPr>
          <w:b/>
          <w:bCs/>
        </w:rPr>
        <w:t xml:space="preserve">Target NSSAI </w:t>
      </w:r>
      <w:r w:rsidR="004059B5">
        <w:rPr>
          <w:b/>
          <w:bCs/>
        </w:rPr>
        <w:t xml:space="preserve">of R17 can not be used to </w:t>
      </w:r>
      <w:r w:rsidR="007410A8">
        <w:rPr>
          <w:b/>
          <w:bCs/>
        </w:rPr>
        <w:t xml:space="preserve">re-direct </w:t>
      </w:r>
      <w:r w:rsidR="00A54C0B">
        <w:rPr>
          <w:b/>
          <w:bCs/>
        </w:rPr>
        <w:t>a UE to a</w:t>
      </w:r>
      <w:r w:rsidR="004059B5">
        <w:rPr>
          <w:b/>
          <w:bCs/>
        </w:rPr>
        <w:t xml:space="preserve"> </w:t>
      </w:r>
      <w:r w:rsidR="00D40BF1">
        <w:rPr>
          <w:b/>
          <w:bCs/>
        </w:rPr>
        <w:t>cell supporting</w:t>
      </w:r>
      <w:r w:rsidR="004059B5">
        <w:rPr>
          <w:b/>
          <w:bCs/>
        </w:rPr>
        <w:t xml:space="preserve"> a</w:t>
      </w:r>
      <w:r w:rsidR="00F64414">
        <w:rPr>
          <w:b/>
          <w:bCs/>
        </w:rPr>
        <w:t>n</w:t>
      </w:r>
      <w:r w:rsidR="004059B5">
        <w:rPr>
          <w:b/>
          <w:bCs/>
        </w:rPr>
        <w:t xml:space="preserve"> NSSAI</w:t>
      </w:r>
      <w:r w:rsidR="00F64414">
        <w:rPr>
          <w:b/>
          <w:bCs/>
        </w:rPr>
        <w:t xml:space="preserve"> Partially Rejected in RA</w:t>
      </w:r>
      <w:r w:rsidR="00086BE1">
        <w:rPr>
          <w:b/>
          <w:bCs/>
        </w:rPr>
        <w:t xml:space="preserve">, unless </w:t>
      </w:r>
      <w:r w:rsidR="00D40BF1">
        <w:rPr>
          <w:b/>
          <w:bCs/>
        </w:rPr>
        <w:t>the</w:t>
      </w:r>
      <w:r w:rsidR="00273269">
        <w:rPr>
          <w:b/>
          <w:bCs/>
        </w:rPr>
        <w:t xml:space="preserve"> cell</w:t>
      </w:r>
      <w:r w:rsidR="00086BE1">
        <w:rPr>
          <w:b/>
          <w:bCs/>
        </w:rPr>
        <w:t xml:space="preserve"> is within range when the UE registers.</w:t>
      </w:r>
    </w:p>
    <w:p w14:paraId="0492A002" w14:textId="7D7CE686" w:rsidR="00EC3AD8" w:rsidRDefault="00EC3AD8" w:rsidP="00EC3AD8">
      <w:r>
        <w:t>If RFSP is used to steer the UE instead of Target RFSP, RAN will be able to move the UE to cell 5</w:t>
      </w:r>
      <w:r w:rsidR="008623B5">
        <w:t xml:space="preserve"> once in range</w:t>
      </w:r>
      <w:r>
        <w:t>, but the UE will also be moved to all other cells on the same frequency</w:t>
      </w:r>
      <w:r w:rsidR="00966D41">
        <w:t xml:space="preserve">, so the UE will </w:t>
      </w:r>
      <w:r w:rsidR="00ED6B2F">
        <w:t>first be moved to cell 6 and cause unwanted load in that cell</w:t>
      </w:r>
      <w:r>
        <w:t xml:space="preserve">. </w:t>
      </w:r>
    </w:p>
    <w:p w14:paraId="6EA9B258" w14:textId="7C88E4AC" w:rsidR="000270A0" w:rsidRDefault="000270A0" w:rsidP="00EC3AD8">
      <w:r w:rsidRPr="001F6E8E">
        <w:rPr>
          <w:b/>
          <w:bCs/>
        </w:rPr>
        <w:t>Observation</w:t>
      </w:r>
      <w:r>
        <w:rPr>
          <w:b/>
          <w:bCs/>
        </w:rPr>
        <w:t xml:space="preserve"> </w:t>
      </w:r>
      <w:r w:rsidR="00A0588F">
        <w:rPr>
          <w:b/>
          <w:bCs/>
        </w:rPr>
        <w:t>2</w:t>
      </w:r>
      <w:r w:rsidRPr="001F6E8E">
        <w:rPr>
          <w:b/>
          <w:bCs/>
        </w:rPr>
        <w:t xml:space="preserve">: </w:t>
      </w:r>
      <w:r w:rsidR="004F6C4E">
        <w:rPr>
          <w:b/>
          <w:bCs/>
        </w:rPr>
        <w:t xml:space="preserve">The RFSP value can be used </w:t>
      </w:r>
      <w:r w:rsidR="00EB153A">
        <w:rPr>
          <w:b/>
          <w:bCs/>
        </w:rPr>
        <w:t>to steer a UE to anothe</w:t>
      </w:r>
      <w:r w:rsidR="00A0588F">
        <w:rPr>
          <w:b/>
          <w:bCs/>
        </w:rPr>
        <w:t>r</w:t>
      </w:r>
      <w:r w:rsidR="00EB153A">
        <w:rPr>
          <w:b/>
          <w:bCs/>
        </w:rPr>
        <w:t xml:space="preserve"> frequency band, but in case the frequency band is not only used for the </w:t>
      </w:r>
      <w:r w:rsidR="00F5703A">
        <w:rPr>
          <w:b/>
          <w:bCs/>
        </w:rPr>
        <w:t xml:space="preserve">desired slice, the UE will cause unwanted load in other cells of the frequency band. </w:t>
      </w:r>
    </w:p>
    <w:p w14:paraId="028063CD" w14:textId="57E52013" w:rsidR="00C507A6" w:rsidRDefault="00EC3AD8" w:rsidP="00EC3AD8">
      <w:r>
        <w:t>However, when the AMF is informed that UE has moved to a new gNB (e.g. Cell 4), it can see in the Partially Rejected NSSAI that the UE want to access slice B, and it will know that the gNB of serving cell is not aware of this, so a Target NSSAI would help the RAN to steer the UE. If the Target NSSAI is introduced to the PATH SWITCH ACK, the AMF can send the Target NSSAI and Target RFSP to RAN, and the UE will be moved to cell 5 and get access to the slice B.</w:t>
      </w:r>
    </w:p>
    <w:p w14:paraId="786FCAFD" w14:textId="0D7C1A89" w:rsidR="002C6059" w:rsidRDefault="00C507A6" w:rsidP="00EC3AD8">
      <w:pPr>
        <w:rPr>
          <w:b/>
          <w:bCs/>
        </w:rPr>
      </w:pPr>
      <w:r w:rsidRPr="001F6E8E">
        <w:rPr>
          <w:b/>
          <w:bCs/>
        </w:rPr>
        <w:t>Observation</w:t>
      </w:r>
      <w:r>
        <w:rPr>
          <w:b/>
          <w:bCs/>
        </w:rPr>
        <w:t xml:space="preserve"> 3</w:t>
      </w:r>
      <w:r w:rsidRPr="001F6E8E">
        <w:rPr>
          <w:b/>
          <w:bCs/>
        </w:rPr>
        <w:t xml:space="preserve">: </w:t>
      </w:r>
      <w:r>
        <w:rPr>
          <w:b/>
          <w:bCs/>
        </w:rPr>
        <w:t xml:space="preserve">If the Target NSSAI </w:t>
      </w:r>
      <w:r w:rsidR="00830664">
        <w:rPr>
          <w:b/>
          <w:bCs/>
        </w:rPr>
        <w:t>and Target RFSP are</w:t>
      </w:r>
      <w:r>
        <w:rPr>
          <w:b/>
          <w:bCs/>
        </w:rPr>
        <w:t xml:space="preserve"> </w:t>
      </w:r>
      <w:r w:rsidR="004B3D54">
        <w:rPr>
          <w:b/>
          <w:bCs/>
        </w:rPr>
        <w:t xml:space="preserve">sent both </w:t>
      </w:r>
      <w:r w:rsidR="00595D05">
        <w:rPr>
          <w:b/>
          <w:bCs/>
        </w:rPr>
        <w:t>at</w:t>
      </w:r>
      <w:r w:rsidR="004B3D54">
        <w:rPr>
          <w:b/>
          <w:bCs/>
        </w:rPr>
        <w:t xml:space="preserve"> registration and </w:t>
      </w:r>
      <w:r>
        <w:rPr>
          <w:b/>
          <w:bCs/>
        </w:rPr>
        <w:t>in the PATH SWITCH ACK</w:t>
      </w:r>
      <w:r w:rsidR="003E4B2D">
        <w:rPr>
          <w:b/>
          <w:bCs/>
        </w:rPr>
        <w:t xml:space="preserve"> </w:t>
      </w:r>
      <w:r w:rsidR="00D06DE9">
        <w:rPr>
          <w:b/>
          <w:bCs/>
        </w:rPr>
        <w:t>after changing</w:t>
      </w:r>
      <w:r w:rsidR="003E4B2D">
        <w:rPr>
          <w:b/>
          <w:bCs/>
        </w:rPr>
        <w:t xml:space="preserve"> gNB</w:t>
      </w:r>
      <w:r w:rsidR="00D06DE9">
        <w:rPr>
          <w:b/>
          <w:bCs/>
        </w:rPr>
        <w:t>,</w:t>
      </w:r>
      <w:r w:rsidR="003E4B2D">
        <w:rPr>
          <w:b/>
          <w:bCs/>
        </w:rPr>
        <w:t xml:space="preserve"> </w:t>
      </w:r>
      <w:r w:rsidR="005932E2">
        <w:rPr>
          <w:b/>
          <w:bCs/>
        </w:rPr>
        <w:t>when</w:t>
      </w:r>
      <w:r w:rsidR="00F60AA2">
        <w:rPr>
          <w:b/>
          <w:bCs/>
        </w:rPr>
        <w:t xml:space="preserve"> the UE have a </w:t>
      </w:r>
      <w:r w:rsidR="002C6059">
        <w:rPr>
          <w:b/>
          <w:bCs/>
        </w:rPr>
        <w:t xml:space="preserve">slice that is Rejected Partially in the RA, </w:t>
      </w:r>
      <w:r w:rsidR="004E6559">
        <w:rPr>
          <w:b/>
          <w:bCs/>
        </w:rPr>
        <w:t xml:space="preserve">RAN will be able to steer the UE to a cell supporting that slice as soon as </w:t>
      </w:r>
      <w:r w:rsidR="009016C4">
        <w:rPr>
          <w:b/>
          <w:bCs/>
        </w:rPr>
        <w:t>the UE</w:t>
      </w:r>
      <w:r w:rsidR="004E6559">
        <w:rPr>
          <w:b/>
          <w:bCs/>
        </w:rPr>
        <w:t xml:space="preserve"> get within range.</w:t>
      </w:r>
    </w:p>
    <w:p w14:paraId="69489DA2" w14:textId="77777777" w:rsidR="00E21B7C" w:rsidRDefault="00EC3AD8" w:rsidP="00EC3AD8">
      <w:r>
        <w:t>There are also scenarios when the Target NSSAI is useful even when the Partially Allowed NSSAI is used. In the above example, if slice B is placed in the Partially Allowed NSSAI which is sent to RAN, RAN would have sufficient information to move the UE to cell 5. However, if it is not possible to serve all requested slices simultaneously, the Partially Allowed NSSAI will not provide sufficient information to RAN to know where to move the UE</w:t>
      </w:r>
      <w:r w:rsidR="00D3092E">
        <w:t xml:space="preserve">. </w:t>
      </w:r>
    </w:p>
    <w:p w14:paraId="6FD4ACC9" w14:textId="370D20D5" w:rsidR="00910F4D" w:rsidRDefault="00D3092E" w:rsidP="00EC3AD8">
      <w:r>
        <w:t xml:space="preserve">Figure 2 shows a network </w:t>
      </w:r>
      <w:r w:rsidR="0050692E">
        <w:t>similar to th</w:t>
      </w:r>
      <w:r w:rsidR="00D45DA8">
        <w:t>at of figure 1</w:t>
      </w:r>
      <w:r w:rsidR="0050692E">
        <w:t xml:space="preserve">, but with a new </w:t>
      </w:r>
      <w:r w:rsidR="00EF791A">
        <w:t xml:space="preserve">MBB </w:t>
      </w:r>
      <w:r w:rsidR="0050692E">
        <w:t xml:space="preserve">slice, D. </w:t>
      </w:r>
      <w:r w:rsidR="00BE7A21">
        <w:t>S</w:t>
      </w:r>
      <w:r w:rsidR="00EF791A">
        <w:t xml:space="preserve">lice A is only used as a default slice during registration, and </w:t>
      </w:r>
      <w:r w:rsidR="00BE7A21">
        <w:t xml:space="preserve">slice D is used for general MBB load. (This configuration ensures that </w:t>
      </w:r>
      <w:r w:rsidR="00081AB1">
        <w:t xml:space="preserve">the microcells are not loaded by </w:t>
      </w:r>
      <w:r w:rsidR="002134E7">
        <w:t>e</w:t>
      </w:r>
      <w:r w:rsidR="00081AB1">
        <w:t>MBB traffic.</w:t>
      </w:r>
      <w:r w:rsidR="00E21B7C">
        <w:t>)</w:t>
      </w:r>
      <w:r w:rsidR="00BE7A21">
        <w:t xml:space="preserve"> </w:t>
      </w:r>
      <w:r w:rsidR="00F40C85">
        <w:t xml:space="preserve"> </w:t>
      </w:r>
    </w:p>
    <w:p w14:paraId="77211749" w14:textId="77777777" w:rsidR="00EC3AD8" w:rsidRDefault="00EC3AD8" w:rsidP="00EC3AD8"/>
    <w:p w14:paraId="4B87431B" w14:textId="0CE66769" w:rsidR="00EC3AD8" w:rsidRDefault="00EC3AD8" w:rsidP="00EC3AD8">
      <w:r>
        <w:lastRenderedPageBreak/>
        <w:t xml:space="preserve">Example 2:  In the system showed in figure 2, a UE arrives in cell 1, and tries to register slice A, B and </w:t>
      </w:r>
      <w:r w:rsidR="00102B51">
        <w:t>D</w:t>
      </w:r>
      <w:r>
        <w:t xml:space="preserve">. The UE is assigned an RA that contains both TA1&amp;TA2, an Allowed NSSAI with slice A and a partially allowed NSSAI with slice B and </w:t>
      </w:r>
      <w:r w:rsidR="004327B7">
        <w:t>D</w:t>
      </w:r>
      <w:r>
        <w:t xml:space="preserve">. </w:t>
      </w:r>
      <w:r w:rsidR="007F65B1">
        <w:t xml:space="preserve">Since </w:t>
      </w:r>
      <w:r w:rsidR="00150686">
        <w:t>slice D is available in TA 1, the UE starts service on</w:t>
      </w:r>
      <w:r w:rsidR="00875611">
        <w:t xml:space="preserve"> that slice. </w:t>
      </w:r>
      <w:r>
        <w:t xml:space="preserve">When the UE moves into coverage of Cell 5, RAN will, based on the Partially Allowed NSSAI, know </w:t>
      </w:r>
      <w:r w:rsidR="002D15D4">
        <w:rPr>
          <w:noProof/>
        </w:rPr>
        <mc:AlternateContent>
          <mc:Choice Requires="wpg">
            <w:drawing>
              <wp:anchor distT="0" distB="0" distL="114300" distR="114300" simplePos="0" relativeHeight="251658240" behindDoc="0" locked="0" layoutInCell="1" allowOverlap="1" wp14:anchorId="023EB4C3" wp14:editId="48117045">
                <wp:simplePos x="0" y="0"/>
                <wp:positionH relativeFrom="column">
                  <wp:posOffset>104874</wp:posOffset>
                </wp:positionH>
                <wp:positionV relativeFrom="page">
                  <wp:posOffset>299085</wp:posOffset>
                </wp:positionV>
                <wp:extent cx="4152900" cy="2641600"/>
                <wp:effectExtent l="0" t="0" r="19050" b="6350"/>
                <wp:wrapTopAndBottom/>
                <wp:docPr id="199" name="Group 199"/>
                <wp:cNvGraphicFramePr/>
                <a:graphic xmlns:a="http://schemas.openxmlformats.org/drawingml/2006/main">
                  <a:graphicData uri="http://schemas.microsoft.com/office/word/2010/wordprocessingGroup">
                    <wpg:wgp>
                      <wpg:cNvGrpSpPr/>
                      <wpg:grpSpPr>
                        <a:xfrm>
                          <a:off x="0" y="0"/>
                          <a:ext cx="4152900" cy="2641600"/>
                          <a:chOff x="0" y="0"/>
                          <a:chExt cx="4152900" cy="2641600"/>
                        </a:xfrm>
                      </wpg:grpSpPr>
                      <wps:wsp>
                        <wps:cNvPr id="198" name="Oval 198"/>
                        <wps:cNvSpPr/>
                        <wps:spPr>
                          <a:xfrm>
                            <a:off x="107950" y="0"/>
                            <a:ext cx="4044950" cy="167005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Oval 193"/>
                        <wps:cNvSpPr/>
                        <wps:spPr>
                          <a:xfrm>
                            <a:off x="336549" y="320633"/>
                            <a:ext cx="892547" cy="587417"/>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0" y="1758950"/>
                            <a:ext cx="4076700" cy="882650"/>
                          </a:xfrm>
                          <a:prstGeom prst="rect">
                            <a:avLst/>
                          </a:prstGeom>
                          <a:solidFill>
                            <a:prstClr val="white"/>
                          </a:solidFill>
                          <a:ln>
                            <a:noFill/>
                          </a:ln>
                        </wps:spPr>
                        <wps:txbx>
                          <w:txbxContent>
                            <w:p w14:paraId="6FBA0B7D" w14:textId="4D3D93CB" w:rsidR="00EC3AD8" w:rsidRPr="005935C1" w:rsidRDefault="00EC3AD8" w:rsidP="002134E7">
                              <w:pPr>
                                <w:pStyle w:val="Caption"/>
                                <w:jc w:val="center"/>
                                <w:rPr>
                                  <w:noProof/>
                                </w:rPr>
                              </w:pPr>
                              <w:r>
                                <w:t xml:space="preserve">Figure </w:t>
                              </w:r>
                              <w:r>
                                <w:fldChar w:fldCharType="begin"/>
                              </w:r>
                              <w:r>
                                <w:instrText xml:space="preserve"> SEQ Figure \* ARABIC </w:instrText>
                              </w:r>
                              <w:r>
                                <w:fldChar w:fldCharType="separate"/>
                              </w:r>
                              <w:r>
                                <w:rPr>
                                  <w:noProof/>
                                </w:rPr>
                                <w:t>2</w:t>
                              </w:r>
                              <w:r>
                                <w:fldChar w:fldCharType="end"/>
                              </w:r>
                              <w:r>
                                <w:t xml:space="preserve"> System scenario where the macro cells are in a TA 1, supporting the default slice A and </w:t>
                              </w:r>
                              <w:r w:rsidR="00FE4340">
                                <w:t xml:space="preserve">a MBB </w:t>
                              </w:r>
                              <w:r>
                                <w:t xml:space="preserve">slice </w:t>
                              </w:r>
                              <w:r w:rsidR="00A31E90">
                                <w:t>D</w:t>
                              </w:r>
                              <w:r>
                                <w:t xml:space="preserve">. A local slice B is served by the microcell 5 in TA2, and another local slice, </w:t>
                              </w:r>
                              <w:r w:rsidR="00A31E90">
                                <w:t>C</w:t>
                              </w:r>
                              <w:r>
                                <w:t xml:space="preserve"> is served in the microcell 6 in TA 3. Slice A is also available in TA2 and TA3. The macro- and microcells are on different frequency bands.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51" name="Oval 51"/>
                        <wps:cNvSpPr/>
                        <wps:spPr>
                          <a:xfrm>
                            <a:off x="2762249" y="320633"/>
                            <a:ext cx="883475" cy="625517"/>
                          </a:xfrm>
                          <a:prstGeom prst="ellipse">
                            <a:avLst/>
                          </a:prstGeom>
                          <a:solidFill>
                            <a:schemeClr val="accent2">
                              <a:lumMod val="40000"/>
                              <a:lumOff val="60000"/>
                            </a:schemeClr>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Text Box 2"/>
                        <wps:cNvSpPr txBox="1">
                          <a:spLocks noChangeArrowheads="1"/>
                        </wps:cNvSpPr>
                        <wps:spPr bwMode="auto">
                          <a:xfrm>
                            <a:off x="1695450" y="152400"/>
                            <a:ext cx="996950" cy="374650"/>
                          </a:xfrm>
                          <a:prstGeom prst="rect">
                            <a:avLst/>
                          </a:prstGeom>
                          <a:noFill/>
                          <a:ln w="9525">
                            <a:noFill/>
                            <a:miter lim="800000"/>
                            <a:headEnd/>
                            <a:tailEnd/>
                          </a:ln>
                        </wps:spPr>
                        <wps:txbx>
                          <w:txbxContent>
                            <w:p w14:paraId="4F57BC1C" w14:textId="5C89A85E" w:rsidR="00EC3AD8" w:rsidRPr="00F10201" w:rsidRDefault="00EC3AD8" w:rsidP="00EC3AD8">
                              <w:pPr>
                                <w:rPr>
                                  <w:b/>
                                  <w:bCs/>
                                  <w:color w:val="000000" w:themeColor="text1"/>
                                  <w:sz w:val="16"/>
                                  <w:szCs w:val="16"/>
                                </w:rPr>
                              </w:pPr>
                              <w:r w:rsidRPr="00F10201">
                                <w:rPr>
                                  <w:b/>
                                  <w:bCs/>
                                  <w:color w:val="000000" w:themeColor="text1"/>
                                  <w:sz w:val="16"/>
                                  <w:szCs w:val="16"/>
                                </w:rPr>
                                <w:t xml:space="preserve">TA 1, Slice A, </w:t>
                              </w:r>
                              <w:r w:rsidR="00346C54">
                                <w:rPr>
                                  <w:b/>
                                  <w:bCs/>
                                  <w:color w:val="000000" w:themeColor="text1"/>
                                  <w:sz w:val="16"/>
                                  <w:szCs w:val="16"/>
                                </w:rPr>
                                <w:t>D</w:t>
                              </w:r>
                            </w:p>
                          </w:txbxContent>
                        </wps:txbx>
                        <wps:bodyPr rot="0" vert="horz" wrap="square" lIns="91440" tIns="45720" rIns="91440" bIns="45720" anchor="t" anchorCtr="0">
                          <a:noAutofit/>
                        </wps:bodyPr>
                      </wps:wsp>
                      <pic:pic xmlns:pic="http://schemas.openxmlformats.org/drawingml/2006/picture">
                        <pic:nvPicPr>
                          <pic:cNvPr id="53" name="Graphic 53"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46250" y="1060450"/>
                            <a:ext cx="342900" cy="342900"/>
                          </a:xfrm>
                          <a:prstGeom prst="rect">
                            <a:avLst/>
                          </a:prstGeom>
                        </pic:spPr>
                      </pic:pic>
                      <pic:pic xmlns:pic="http://schemas.openxmlformats.org/drawingml/2006/picture">
                        <pic:nvPicPr>
                          <pic:cNvPr id="54" name="Graphic 54"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705100" y="755650"/>
                            <a:ext cx="336550" cy="336550"/>
                          </a:xfrm>
                          <a:prstGeom prst="rect">
                            <a:avLst/>
                          </a:prstGeom>
                        </pic:spPr>
                      </pic:pic>
                      <pic:pic xmlns:pic="http://schemas.openxmlformats.org/drawingml/2006/picture">
                        <pic:nvPicPr>
                          <pic:cNvPr id="55" name="Graphic 55"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3060700" y="552450"/>
                            <a:ext cx="203200" cy="203200"/>
                          </a:xfrm>
                          <a:prstGeom prst="rect">
                            <a:avLst/>
                          </a:prstGeom>
                        </pic:spPr>
                      </pic:pic>
                      <pic:pic xmlns:pic="http://schemas.openxmlformats.org/drawingml/2006/picture">
                        <pic:nvPicPr>
                          <pic:cNvPr id="56" name="Graphic 56"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723900" y="825500"/>
                            <a:ext cx="342900" cy="342900"/>
                          </a:xfrm>
                          <a:prstGeom prst="rect">
                            <a:avLst/>
                          </a:prstGeom>
                        </pic:spPr>
                      </pic:pic>
                      <pic:pic xmlns:pic="http://schemas.openxmlformats.org/drawingml/2006/picture">
                        <pic:nvPicPr>
                          <pic:cNvPr id="57" name="Graphic 57" descr="Cell Tower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746250" y="400050"/>
                            <a:ext cx="342900" cy="342900"/>
                          </a:xfrm>
                          <a:prstGeom prst="rect">
                            <a:avLst/>
                          </a:prstGeom>
                        </pic:spPr>
                      </pic:pic>
                      <wps:wsp>
                        <wps:cNvPr id="58" name="Text Box 2"/>
                        <wps:cNvSpPr txBox="1">
                          <a:spLocks noChangeArrowheads="1"/>
                        </wps:cNvSpPr>
                        <wps:spPr bwMode="auto">
                          <a:xfrm>
                            <a:off x="2806700" y="374650"/>
                            <a:ext cx="920750" cy="228600"/>
                          </a:xfrm>
                          <a:prstGeom prst="rect">
                            <a:avLst/>
                          </a:prstGeom>
                          <a:noFill/>
                          <a:ln w="9525">
                            <a:noFill/>
                            <a:miter lim="800000"/>
                            <a:headEnd/>
                            <a:tailEnd/>
                          </a:ln>
                        </wps:spPr>
                        <wps:txbx>
                          <w:txbxContent>
                            <w:p w14:paraId="73D86831" w14:textId="77777777" w:rsidR="00EC3AD8" w:rsidRPr="00CB33D2" w:rsidRDefault="00EC3AD8" w:rsidP="00EC3AD8">
                              <w:pPr>
                                <w:rPr>
                                  <w:color w:val="ED7D31" w:themeColor="accent2"/>
                                  <w:sz w:val="16"/>
                                  <w:szCs w:val="16"/>
                                </w:rPr>
                              </w:pPr>
                              <w:r w:rsidRPr="00CB33D2">
                                <w:rPr>
                                  <w:color w:val="ED7D31" w:themeColor="accent2"/>
                                  <w:sz w:val="16"/>
                                  <w:szCs w:val="16"/>
                                </w:rPr>
                                <w:t xml:space="preserve">TA 2, Slice </w:t>
                              </w:r>
                              <w:r>
                                <w:rPr>
                                  <w:color w:val="ED7D31" w:themeColor="accent2"/>
                                  <w:sz w:val="16"/>
                                  <w:szCs w:val="16"/>
                                </w:rPr>
                                <w:t>A,</w:t>
                              </w:r>
                              <w:r w:rsidRPr="00CB33D2">
                                <w:rPr>
                                  <w:color w:val="ED7D31" w:themeColor="accent2"/>
                                  <w:sz w:val="16"/>
                                  <w:szCs w:val="16"/>
                                </w:rPr>
                                <w:t>B</w:t>
                              </w:r>
                            </w:p>
                          </w:txbxContent>
                        </wps:txbx>
                        <wps:bodyPr rot="0" vert="horz" wrap="square" lIns="91440" tIns="45720" rIns="91440" bIns="45720" anchor="t" anchorCtr="0">
                          <a:noAutofit/>
                        </wps:bodyPr>
                      </wps:wsp>
                      <wps:wsp>
                        <wps:cNvPr id="59" name="Text Box 59"/>
                        <wps:cNvSpPr txBox="1"/>
                        <wps:spPr>
                          <a:xfrm>
                            <a:off x="781050" y="1130300"/>
                            <a:ext cx="355600" cy="241300"/>
                          </a:xfrm>
                          <a:prstGeom prst="rect">
                            <a:avLst/>
                          </a:prstGeom>
                          <a:noFill/>
                          <a:ln>
                            <a:noFill/>
                          </a:ln>
                        </wps:spPr>
                        <wps:txbx>
                          <w:txbxContent>
                            <w:p w14:paraId="502220D4" w14:textId="77777777" w:rsidR="00EC3AD8" w:rsidRPr="00C11296" w:rsidRDefault="00EC3AD8" w:rsidP="00EC3AD8">
                              <w:pPr>
                                <w:pStyle w:val="Caption"/>
                                <w:rPr>
                                  <w:noProof/>
                                  <w:sz w:val="16"/>
                                  <w:szCs w:val="16"/>
                                </w:rPr>
                              </w:pPr>
                              <w:r w:rsidRPr="00C11296">
                                <w:rPr>
                                  <w:sz w:val="16"/>
                                  <w:szCs w:val="16"/>
                                </w:rPr>
                                <w:t>Cell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Text Box 60"/>
                        <wps:cNvSpPr txBox="1"/>
                        <wps:spPr>
                          <a:xfrm>
                            <a:off x="1784350" y="723900"/>
                            <a:ext cx="304800" cy="269240"/>
                          </a:xfrm>
                          <a:prstGeom prst="rect">
                            <a:avLst/>
                          </a:prstGeom>
                          <a:noFill/>
                          <a:ln>
                            <a:noFill/>
                          </a:ln>
                        </wps:spPr>
                        <wps:txbx>
                          <w:txbxContent>
                            <w:p w14:paraId="485236C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61" name="Text Box 61"/>
                        <wps:cNvSpPr txBox="1"/>
                        <wps:spPr>
                          <a:xfrm>
                            <a:off x="1784350" y="1358900"/>
                            <a:ext cx="311150" cy="256144"/>
                          </a:xfrm>
                          <a:prstGeom prst="rect">
                            <a:avLst/>
                          </a:prstGeom>
                          <a:noFill/>
                          <a:ln>
                            <a:noFill/>
                          </a:ln>
                        </wps:spPr>
                        <wps:txbx>
                          <w:txbxContent>
                            <w:p w14:paraId="150BB73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2" name="Text Box 62"/>
                        <wps:cNvSpPr txBox="1"/>
                        <wps:spPr>
                          <a:xfrm>
                            <a:off x="2743200" y="1054099"/>
                            <a:ext cx="311150" cy="293749"/>
                          </a:xfrm>
                          <a:prstGeom prst="rect">
                            <a:avLst/>
                          </a:prstGeom>
                          <a:noFill/>
                          <a:ln>
                            <a:noFill/>
                          </a:ln>
                        </wps:spPr>
                        <wps:txbx>
                          <w:txbxContent>
                            <w:p w14:paraId="7D7FE9A1"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3" name="Text Box 63"/>
                        <wps:cNvSpPr txBox="1"/>
                        <wps:spPr>
                          <a:xfrm>
                            <a:off x="3041650" y="730250"/>
                            <a:ext cx="311150" cy="279152"/>
                          </a:xfrm>
                          <a:prstGeom prst="rect">
                            <a:avLst/>
                          </a:prstGeom>
                          <a:noFill/>
                          <a:ln>
                            <a:noFill/>
                          </a:ln>
                        </wps:spPr>
                        <wps:txbx>
                          <w:txbxContent>
                            <w:p w14:paraId="2F32B7FB"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4" name="Text Box 2"/>
                        <wps:cNvSpPr txBox="1">
                          <a:spLocks noChangeArrowheads="1"/>
                        </wps:cNvSpPr>
                        <wps:spPr bwMode="auto">
                          <a:xfrm>
                            <a:off x="330200" y="355600"/>
                            <a:ext cx="920750" cy="228600"/>
                          </a:xfrm>
                          <a:prstGeom prst="rect">
                            <a:avLst/>
                          </a:prstGeom>
                          <a:noFill/>
                          <a:ln w="9525">
                            <a:noFill/>
                            <a:miter lim="800000"/>
                            <a:headEnd/>
                            <a:tailEnd/>
                          </a:ln>
                        </wps:spPr>
                        <wps:txbx>
                          <w:txbxContent>
                            <w:p w14:paraId="47C8E0A4" w14:textId="23ECC874" w:rsidR="00EC3AD8" w:rsidRPr="00CB33D2" w:rsidRDefault="00EC3AD8" w:rsidP="00EC3AD8">
                              <w:pPr>
                                <w:rPr>
                                  <w:color w:val="ED7D31" w:themeColor="accent2"/>
                                  <w:sz w:val="16"/>
                                  <w:szCs w:val="16"/>
                                </w:rPr>
                              </w:pPr>
                              <w:r w:rsidRPr="00CB33D2">
                                <w:rPr>
                                  <w:color w:val="ED7D31" w:themeColor="accent2"/>
                                  <w:sz w:val="16"/>
                                  <w:szCs w:val="16"/>
                                </w:rPr>
                                <w:t xml:space="preserve">TA </w:t>
                              </w:r>
                              <w:r>
                                <w:rPr>
                                  <w:color w:val="ED7D31" w:themeColor="accent2"/>
                                  <w:sz w:val="16"/>
                                  <w:szCs w:val="16"/>
                                </w:rPr>
                                <w:t>3</w:t>
                              </w:r>
                              <w:r w:rsidRPr="00CB33D2">
                                <w:rPr>
                                  <w:color w:val="ED7D31" w:themeColor="accent2"/>
                                  <w:sz w:val="16"/>
                                  <w:szCs w:val="16"/>
                                </w:rPr>
                                <w:t xml:space="preserve">, Slice </w:t>
                              </w:r>
                              <w:r>
                                <w:rPr>
                                  <w:color w:val="ED7D31" w:themeColor="accent2"/>
                                  <w:sz w:val="16"/>
                                  <w:szCs w:val="16"/>
                                </w:rPr>
                                <w:t>A,</w:t>
                              </w:r>
                              <w:r w:rsidR="0021640A">
                                <w:rPr>
                                  <w:color w:val="ED7D31" w:themeColor="accent2"/>
                                  <w:sz w:val="16"/>
                                  <w:szCs w:val="16"/>
                                </w:rPr>
                                <w:t>C</w:t>
                              </w:r>
                            </w:p>
                          </w:txbxContent>
                        </wps:txbx>
                        <wps:bodyPr rot="0" vert="horz" wrap="square" lIns="91440" tIns="45720" rIns="91440" bIns="45720" anchor="t" anchorCtr="0">
                          <a:noAutofit/>
                        </wps:bodyPr>
                      </wps:wsp>
                      <pic:pic xmlns:pic="http://schemas.openxmlformats.org/drawingml/2006/picture">
                        <pic:nvPicPr>
                          <pic:cNvPr id="196" name="Graphic 196" descr="Cell Tower with solid fill"/>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603250" y="539750"/>
                            <a:ext cx="203200" cy="203200"/>
                          </a:xfrm>
                          <a:prstGeom prst="rect">
                            <a:avLst/>
                          </a:prstGeom>
                        </pic:spPr>
                      </pic:pic>
                      <wps:wsp>
                        <wps:cNvPr id="197" name="Text Box 197"/>
                        <wps:cNvSpPr txBox="1"/>
                        <wps:spPr>
                          <a:xfrm>
                            <a:off x="570676" y="660399"/>
                            <a:ext cx="311150" cy="230249"/>
                          </a:xfrm>
                          <a:prstGeom prst="rect">
                            <a:avLst/>
                          </a:prstGeom>
                          <a:noFill/>
                          <a:ln>
                            <a:noFill/>
                          </a:ln>
                        </wps:spPr>
                        <wps:txbx>
                          <w:txbxContent>
                            <w:p w14:paraId="005EBFDC"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023EB4C3" id="Group 199" o:spid="_x0000_s1046" style="position:absolute;margin-left:8.25pt;margin-top:23.55pt;width:327pt;height:208pt;z-index:251658240;mso-position-vertical-relative:page" coordsize="41529,2641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">
                <v:oval id="Oval 198" o:spid="_x0000_s1047" style="position:absolute;left:1079;width:40450;height:16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" fillcolor="#b4c6e7 [1300]" strokecolor="#1f3763 [1604]" strokeweight="1pt">
                  <v:stroke joinstyle="miter"/>
                </v:oval>
                <v:oval id="Oval 193" o:spid="_x0000_s1048" style="position:absolute;left:3365;top:3206;width:8925;height:5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" fillcolor="#f7caac [1301]" strokecolor="#70ad47 [3209]" strokeweight="1pt">
                  <v:stroke joinstyle="miter"/>
                </v:oval>
                <v:shape id="Text Box 47" o:spid="_x0000_s1049" type="#_x0000_t202" style="position:absolute;top:17589;width:40767;height:8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" stroked="f">
                  <v:textbox style="mso-fit-shape-to-text:t" inset="0,0,0,0">
                    <w:txbxContent>
                      <w:p w14:paraId="6FBA0B7D" w14:textId="4D3D93CB" w:rsidR="00EC3AD8" w:rsidRPr="005935C1" w:rsidRDefault="00EC3AD8" w:rsidP="002134E7">
                        <w:pPr>
                          <w:pStyle w:val="Caption"/>
                          <w:jc w:val="center"/>
                          <w:rPr>
                            <w:noProof/>
                          </w:rPr>
                        </w:pPr>
                        <w:r>
                          <w:t xml:space="preserve">Figure </w:t>
                        </w:r>
                        <w:r>
                          <w:fldChar w:fldCharType="begin"/>
                        </w:r>
                        <w:r>
                          <w:instrText xml:space="preserve"> SEQ Figure \* ARABIC </w:instrText>
                        </w:r>
                        <w:r>
                          <w:fldChar w:fldCharType="separate"/>
                        </w:r>
                        <w:r>
                          <w:rPr>
                            <w:noProof/>
                          </w:rPr>
                          <w:t>2</w:t>
                        </w:r>
                        <w:r>
                          <w:fldChar w:fldCharType="end"/>
                        </w:r>
                        <w:r>
                          <w:t xml:space="preserve"> System scenario where the macro cells are in a TA 1, supporting the default slice A and </w:t>
                        </w:r>
                        <w:r w:rsidR="00FE4340">
                          <w:t xml:space="preserve">a MBB </w:t>
                        </w:r>
                        <w:r>
                          <w:t xml:space="preserve">slice </w:t>
                        </w:r>
                        <w:r w:rsidR="00A31E90">
                          <w:t>D</w:t>
                        </w:r>
                        <w:r>
                          <w:t xml:space="preserve">. A local slice B is served by the microcell 5 in TA2, and another local slice, </w:t>
                        </w:r>
                        <w:r w:rsidR="00A31E90">
                          <w:t>C</w:t>
                        </w:r>
                        <w:r>
                          <w:t xml:space="preserve"> is served in the microcell 6 in TA 3. Slice A is also available in TA2 and TA3. The macro- and microcells are on different frequency bands.</w:t>
                        </w:r>
                      </w:p>
                    </w:txbxContent>
                  </v:textbox>
                </v:shape>
                <v:oval id="Oval 51" o:spid="_x0000_s1050" style="position:absolute;left:27622;top:3206;width:8835;height:6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" fillcolor="#f7caac [1301]" strokecolor="#70ad47 [3209]" strokeweight="1pt">
                  <v:stroke joinstyle="miter"/>
                </v:oval>
                <v:shape id="Text Box 2" o:spid="_x0000_s1051" type="#_x0000_t202" style="position:absolute;left:16954;top:1524;width:9970;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4F57BC1C" w14:textId="5C89A85E" w:rsidR="00EC3AD8" w:rsidRPr="00F10201" w:rsidRDefault="00EC3AD8" w:rsidP="00EC3AD8">
                        <w:pPr>
                          <w:rPr>
                            <w:b/>
                            <w:bCs/>
                            <w:color w:val="000000" w:themeColor="text1"/>
                            <w:sz w:val="16"/>
                            <w:szCs w:val="16"/>
                          </w:rPr>
                        </w:pPr>
                        <w:r w:rsidRPr="00F10201">
                          <w:rPr>
                            <w:b/>
                            <w:bCs/>
                            <w:color w:val="000000" w:themeColor="text1"/>
                            <w:sz w:val="16"/>
                            <w:szCs w:val="16"/>
                          </w:rPr>
                          <w:t xml:space="preserve">TA 1, Slice A, </w:t>
                        </w:r>
                        <w:r w:rsidR="00346C54">
                          <w:rPr>
                            <w:b/>
                            <w:bCs/>
                            <w:color w:val="000000" w:themeColor="text1"/>
                            <w:sz w:val="16"/>
                            <w:szCs w:val="16"/>
                          </w:rPr>
                          <w:t>D</w:t>
                        </w:r>
                      </w:p>
                    </w:txbxContent>
                  </v:textbox>
                </v:shape>
                <v:shape id="Graphic 53" o:spid="_x0000_s1052" type="#_x0000_t75" alt="Cell Tower with solid fill" style="position:absolute;left:17462;top:10604;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">
                  <v:imagedata r:id="rId15" o:title="Cell Tower with solid fill"/>
                </v:shape>
                <v:shape id="Graphic 54" o:spid="_x0000_s1053" type="#_x0000_t75" alt="Cell Tower with solid fill" style="position:absolute;left:27051;top:7556;width:3365;height:3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">
                  <v:imagedata r:id="rId15" o:title="Cell Tower with solid fill"/>
                </v:shape>
                <v:shape id="Graphic 55" o:spid="_x0000_s1054" type="#_x0000_t75" alt="Cell Tower with solid fill" style="position:absolute;left:30607;top:5524;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">
                  <v:imagedata r:id="rId16" o:title="Cell Tower with solid fill"/>
                </v:shape>
                <v:shape id="Graphic 56" o:spid="_x0000_s1055" type="#_x0000_t75" alt="Cell Tower with solid fill" style="position:absolute;left:7239;top:8255;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">
                  <v:imagedata r:id="rId15" o:title="Cell Tower with solid fill"/>
                </v:shape>
                <v:shape id="Graphic 57" o:spid="_x0000_s1056" type="#_x0000_t75" alt="Cell Tower with solid fill" style="position:absolute;left:17462;top:4000;width:3429;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">
                  <v:imagedata r:id="rId15" o:title="Cell Tower with solid fill"/>
                </v:shape>
                <v:shape id="Text Box 2" o:spid="_x0000_s1057" type="#_x0000_t202" style="position:absolute;left:28067;top:3746;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73D86831" w14:textId="77777777" w:rsidR="00EC3AD8" w:rsidRPr="00CB33D2" w:rsidRDefault="00EC3AD8" w:rsidP="00EC3AD8">
                        <w:pPr>
                          <w:rPr>
                            <w:color w:val="ED7D31" w:themeColor="accent2"/>
                            <w:sz w:val="16"/>
                            <w:szCs w:val="16"/>
                          </w:rPr>
                        </w:pPr>
                        <w:r w:rsidRPr="00CB33D2">
                          <w:rPr>
                            <w:color w:val="ED7D31" w:themeColor="accent2"/>
                            <w:sz w:val="16"/>
                            <w:szCs w:val="16"/>
                          </w:rPr>
                          <w:t xml:space="preserve">TA 2, Slice </w:t>
                        </w:r>
                        <w:r>
                          <w:rPr>
                            <w:color w:val="ED7D31" w:themeColor="accent2"/>
                            <w:sz w:val="16"/>
                            <w:szCs w:val="16"/>
                          </w:rPr>
                          <w:t>A,</w:t>
                        </w:r>
                        <w:r w:rsidRPr="00CB33D2">
                          <w:rPr>
                            <w:color w:val="ED7D31" w:themeColor="accent2"/>
                            <w:sz w:val="16"/>
                            <w:szCs w:val="16"/>
                          </w:rPr>
                          <w:t>B</w:t>
                        </w:r>
                      </w:p>
                    </w:txbxContent>
                  </v:textbox>
                </v:shape>
                <v:shape id="Text Box 59" o:spid="_x0000_s1058" type="#_x0000_t202" style="position:absolute;left:7810;top:11303;width:3556;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502220D4" w14:textId="77777777" w:rsidR="00EC3AD8" w:rsidRPr="00C11296" w:rsidRDefault="00EC3AD8" w:rsidP="00EC3AD8">
                        <w:pPr>
                          <w:pStyle w:val="Caption"/>
                          <w:rPr>
                            <w:noProof/>
                            <w:sz w:val="16"/>
                            <w:szCs w:val="16"/>
                          </w:rPr>
                        </w:pPr>
                        <w:r w:rsidRPr="00C11296">
                          <w:rPr>
                            <w:sz w:val="16"/>
                            <w:szCs w:val="16"/>
                          </w:rPr>
                          <w:t>Cell 1</w:t>
                        </w:r>
                      </w:p>
                    </w:txbxContent>
                  </v:textbox>
                </v:shape>
                <v:shape id="Text Box 60" o:spid="_x0000_s1059" type="#_x0000_t202" style="position:absolute;left:17843;top:7239;width:3048;height:2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" filled="f" stroked="f">
                  <v:textbox style="mso-fit-shape-to-text:t" inset="0,0,0,0">
                    <w:txbxContent>
                      <w:p w14:paraId="485236C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2</w:t>
                        </w:r>
                      </w:p>
                    </w:txbxContent>
                  </v:textbox>
                </v:shape>
                <v:shape id="Text Box 61" o:spid="_x0000_s1060" type="#_x0000_t202" style="position:absolute;left:17843;top:13589;width:3112;height:2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150BB733"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3</w:t>
                        </w:r>
                      </w:p>
                    </w:txbxContent>
                  </v:textbox>
                </v:shape>
                <v:shape id="Text Box 62" o:spid="_x0000_s1061" type="#_x0000_t202" style="position:absolute;left:27432;top:10540;width:3111;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7D7FE9A1"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4</w:t>
                        </w:r>
                      </w:p>
                    </w:txbxContent>
                  </v:textbox>
                </v:shape>
                <v:shape id="Text Box 63" o:spid="_x0000_s1062" type="#_x0000_t202" style="position:absolute;left:30416;top:7302;width:3112;height:2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2F32B7FB"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5</w:t>
                        </w:r>
                      </w:p>
                    </w:txbxContent>
                  </v:textbox>
                </v:shape>
                <v:shape id="Text Box 2" o:spid="_x0000_s1063" type="#_x0000_t202" style="position:absolute;left:3302;top:3556;width:920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47C8E0A4" w14:textId="23ECC874" w:rsidR="00EC3AD8" w:rsidRPr="00CB33D2" w:rsidRDefault="00EC3AD8" w:rsidP="00EC3AD8">
                        <w:pPr>
                          <w:rPr>
                            <w:color w:val="ED7D31" w:themeColor="accent2"/>
                            <w:sz w:val="16"/>
                            <w:szCs w:val="16"/>
                          </w:rPr>
                        </w:pPr>
                        <w:r w:rsidRPr="00CB33D2">
                          <w:rPr>
                            <w:color w:val="ED7D31" w:themeColor="accent2"/>
                            <w:sz w:val="16"/>
                            <w:szCs w:val="16"/>
                          </w:rPr>
                          <w:t xml:space="preserve">TA </w:t>
                        </w:r>
                        <w:r>
                          <w:rPr>
                            <w:color w:val="ED7D31" w:themeColor="accent2"/>
                            <w:sz w:val="16"/>
                            <w:szCs w:val="16"/>
                          </w:rPr>
                          <w:t>3</w:t>
                        </w:r>
                        <w:r w:rsidRPr="00CB33D2">
                          <w:rPr>
                            <w:color w:val="ED7D31" w:themeColor="accent2"/>
                            <w:sz w:val="16"/>
                            <w:szCs w:val="16"/>
                          </w:rPr>
                          <w:t xml:space="preserve">, Slice </w:t>
                        </w:r>
                        <w:r>
                          <w:rPr>
                            <w:color w:val="ED7D31" w:themeColor="accent2"/>
                            <w:sz w:val="16"/>
                            <w:szCs w:val="16"/>
                          </w:rPr>
                          <w:t>A,</w:t>
                        </w:r>
                        <w:r w:rsidR="0021640A">
                          <w:rPr>
                            <w:color w:val="ED7D31" w:themeColor="accent2"/>
                            <w:sz w:val="16"/>
                            <w:szCs w:val="16"/>
                          </w:rPr>
                          <w:t>C</w:t>
                        </w:r>
                      </w:p>
                    </w:txbxContent>
                  </v:textbox>
                </v:shape>
                <v:shape id="Graphic 196" o:spid="_x0000_s1064" type="#_x0000_t75" alt="Cell Tower with solid fill" style="position:absolute;left:6032;top:5397;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">
                  <v:imagedata r:id="rId16" o:title="Cell Tower with solid fill"/>
                </v:shape>
                <v:shape id="Text Box 197" o:spid="_x0000_s1065" type="#_x0000_t202" style="position:absolute;left:5706;top:6603;width:3112;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" filled="f" stroked="f">
                  <v:textbox inset="0,0,0,0">
                    <w:txbxContent>
                      <w:p w14:paraId="005EBFDC" w14:textId="77777777" w:rsidR="00EC3AD8" w:rsidRPr="00E76AFE" w:rsidRDefault="00EC3AD8" w:rsidP="00EC3AD8">
                        <w:pPr>
                          <w:pStyle w:val="Caption"/>
                          <w:rPr>
                            <w:noProof/>
                            <w:sz w:val="16"/>
                            <w:szCs w:val="16"/>
                          </w:rPr>
                        </w:pPr>
                        <w:r w:rsidRPr="00C11296">
                          <w:rPr>
                            <w:sz w:val="16"/>
                            <w:szCs w:val="16"/>
                          </w:rPr>
                          <w:t xml:space="preserve">Cell </w:t>
                        </w:r>
                        <w:r>
                          <w:rPr>
                            <w:sz w:val="16"/>
                            <w:szCs w:val="16"/>
                          </w:rPr>
                          <w:t>6</w:t>
                        </w:r>
                      </w:p>
                    </w:txbxContent>
                  </v:textbox>
                </v:shape>
                <w10:wrap type="topAndBottom" anchory="page"/>
              </v:group>
            </w:pict>
          </mc:Fallback>
        </mc:AlternateContent>
      </w:r>
      <w:r>
        <w:t xml:space="preserve">that the UE want to access slice B which is available in cell 5. However, since the UE would then loose the access to slice </w:t>
      </w:r>
      <w:r w:rsidR="00875611">
        <w:t>D</w:t>
      </w:r>
      <w:r>
        <w:t>, it will not know whether that this is the best option for the UE.</w:t>
      </w:r>
    </w:p>
    <w:p w14:paraId="586981FA" w14:textId="5CB39A36" w:rsidR="004B147E" w:rsidRDefault="00023403" w:rsidP="00EC3AD8">
      <w:pPr>
        <w:rPr>
          <w:b/>
          <w:bCs/>
        </w:rPr>
      </w:pPr>
      <w:r w:rsidRPr="001F6E8E">
        <w:rPr>
          <w:b/>
          <w:bCs/>
        </w:rPr>
        <w:t>Observation</w:t>
      </w:r>
      <w:r>
        <w:rPr>
          <w:b/>
          <w:bCs/>
        </w:rPr>
        <w:t xml:space="preserve"> </w:t>
      </w:r>
      <w:r w:rsidR="00AC069C">
        <w:rPr>
          <w:b/>
          <w:bCs/>
        </w:rPr>
        <w:t>4</w:t>
      </w:r>
      <w:r w:rsidRPr="001F6E8E">
        <w:rPr>
          <w:b/>
          <w:bCs/>
        </w:rPr>
        <w:t xml:space="preserve">: </w:t>
      </w:r>
      <w:r>
        <w:rPr>
          <w:b/>
          <w:bCs/>
        </w:rPr>
        <w:t xml:space="preserve">Partially Allowed NSSAI </w:t>
      </w:r>
      <w:r w:rsidR="00AC069C">
        <w:rPr>
          <w:b/>
          <w:bCs/>
        </w:rPr>
        <w:t xml:space="preserve">can </w:t>
      </w:r>
      <w:r w:rsidR="002E311B">
        <w:rPr>
          <w:b/>
          <w:bCs/>
        </w:rPr>
        <w:t xml:space="preserve">in some scenarios </w:t>
      </w:r>
      <w:r w:rsidR="00AC069C">
        <w:rPr>
          <w:b/>
          <w:bCs/>
        </w:rPr>
        <w:t xml:space="preserve">be used </w:t>
      </w:r>
      <w:r w:rsidR="00490C74">
        <w:rPr>
          <w:b/>
          <w:bCs/>
        </w:rPr>
        <w:t xml:space="preserve">by RAN to re-direct and UE to cells supporting wanted slices, but it </w:t>
      </w:r>
      <w:r w:rsidR="00B355B4">
        <w:rPr>
          <w:b/>
          <w:bCs/>
        </w:rPr>
        <w:t xml:space="preserve">does not give RAN sufficient information to know </w:t>
      </w:r>
      <w:r w:rsidR="00157208">
        <w:rPr>
          <w:b/>
          <w:bCs/>
        </w:rPr>
        <w:t>if</w:t>
      </w:r>
      <w:r w:rsidR="00B355B4">
        <w:rPr>
          <w:b/>
          <w:bCs/>
        </w:rPr>
        <w:t xml:space="preserve"> a UE should be moved to a </w:t>
      </w:r>
      <w:r w:rsidR="00157208">
        <w:rPr>
          <w:b/>
          <w:bCs/>
        </w:rPr>
        <w:t>frequency band that can not support all currently supported slices</w:t>
      </w:r>
      <w:r w:rsidR="002E311B">
        <w:rPr>
          <w:b/>
          <w:bCs/>
        </w:rPr>
        <w:t xml:space="preserve"> in the </w:t>
      </w:r>
      <w:r w:rsidR="00167DB6">
        <w:rPr>
          <w:b/>
          <w:bCs/>
        </w:rPr>
        <w:t xml:space="preserve">UE’s </w:t>
      </w:r>
      <w:r w:rsidR="002E311B">
        <w:rPr>
          <w:b/>
          <w:bCs/>
        </w:rPr>
        <w:t>Allowed</w:t>
      </w:r>
      <w:r w:rsidR="00D9566C">
        <w:rPr>
          <w:b/>
          <w:bCs/>
        </w:rPr>
        <w:t xml:space="preserve"> </w:t>
      </w:r>
      <w:r w:rsidR="00167DB6">
        <w:rPr>
          <w:b/>
          <w:bCs/>
        </w:rPr>
        <w:t>&amp;</w:t>
      </w:r>
      <w:r w:rsidR="00D9566C">
        <w:rPr>
          <w:b/>
          <w:bCs/>
        </w:rPr>
        <w:t xml:space="preserve"> </w:t>
      </w:r>
      <w:r w:rsidR="00167DB6">
        <w:rPr>
          <w:b/>
          <w:bCs/>
        </w:rPr>
        <w:t>Partially Allowed NSSAI</w:t>
      </w:r>
      <w:r w:rsidR="00157208">
        <w:rPr>
          <w:b/>
          <w:bCs/>
        </w:rPr>
        <w:t>.</w:t>
      </w:r>
      <w:r>
        <w:rPr>
          <w:b/>
          <w:bCs/>
        </w:rPr>
        <w:t xml:space="preserve"> </w:t>
      </w:r>
    </w:p>
    <w:p w14:paraId="1F2638C1" w14:textId="12CA3951" w:rsidR="00EC3AD8" w:rsidRDefault="00EC3AD8" w:rsidP="00EC3AD8">
      <w:r>
        <w:t>If the RFSP is indicating the frequency band of the microcells, RAN will be able to move the UE to cell 5, but the UE will also be moved to cell 6 when within coverage.</w:t>
      </w:r>
    </w:p>
    <w:p w14:paraId="185C04B4" w14:textId="39128EF1" w:rsidR="00EC3AD8" w:rsidRDefault="00181BF3" w:rsidP="00EC3AD8">
      <w:r>
        <w:t>On the other hand, s</w:t>
      </w:r>
      <w:r w:rsidR="00EC3AD8">
        <w:t>ending the Target NSSAI would give the wanted behaviour, since RAN will only move the UE if the target cell give better support for the target slices.</w:t>
      </w:r>
      <w:r w:rsidR="001F23AD">
        <w:t xml:space="preserve"> However, </w:t>
      </w:r>
      <w:r w:rsidR="0058314E">
        <w:t>the Target NSSAI need to be included both</w:t>
      </w:r>
      <w:r w:rsidR="001F23AD">
        <w:t xml:space="preserve"> at registration and in the PATH SWITCH ACK when the gNB is changed</w:t>
      </w:r>
      <w:r w:rsidR="0058314E">
        <w:t xml:space="preserve">, to ensure that </w:t>
      </w:r>
      <w:r w:rsidR="00DE72C5">
        <w:t>RAN have access to it.</w:t>
      </w:r>
    </w:p>
    <w:p w14:paraId="1D2D36E6" w14:textId="273307F1" w:rsidR="00EC3AD8" w:rsidRDefault="005932E2" w:rsidP="00EC3AD8">
      <w:pPr>
        <w:rPr>
          <w:b/>
          <w:bCs/>
        </w:rPr>
      </w:pPr>
      <w:r w:rsidRPr="001F6E8E">
        <w:rPr>
          <w:b/>
          <w:bCs/>
        </w:rPr>
        <w:t>Observation</w:t>
      </w:r>
      <w:r>
        <w:rPr>
          <w:b/>
          <w:bCs/>
        </w:rPr>
        <w:t xml:space="preserve"> 5</w:t>
      </w:r>
      <w:r w:rsidRPr="001F6E8E">
        <w:rPr>
          <w:b/>
          <w:bCs/>
        </w:rPr>
        <w:t xml:space="preserve">: </w:t>
      </w:r>
      <w:r w:rsidR="00D9566C">
        <w:rPr>
          <w:b/>
          <w:bCs/>
        </w:rPr>
        <w:t xml:space="preserve">When a Partially Allowed NSSAI is used, and </w:t>
      </w:r>
      <w:r w:rsidR="00B7409B">
        <w:rPr>
          <w:b/>
          <w:bCs/>
        </w:rPr>
        <w:t xml:space="preserve">there is no </w:t>
      </w:r>
      <w:r w:rsidR="0053286C">
        <w:rPr>
          <w:b/>
          <w:bCs/>
        </w:rPr>
        <w:t>cell</w:t>
      </w:r>
      <w:r w:rsidR="00B7409B">
        <w:rPr>
          <w:b/>
          <w:bCs/>
        </w:rPr>
        <w:t xml:space="preserve"> within </w:t>
      </w:r>
      <w:r w:rsidR="0053286C">
        <w:rPr>
          <w:b/>
          <w:bCs/>
        </w:rPr>
        <w:t>range</w:t>
      </w:r>
      <w:r w:rsidR="00B7409B">
        <w:rPr>
          <w:b/>
          <w:bCs/>
        </w:rPr>
        <w:t xml:space="preserve"> of the UE</w:t>
      </w:r>
      <w:r w:rsidR="0053286C">
        <w:rPr>
          <w:b/>
          <w:bCs/>
        </w:rPr>
        <w:t xml:space="preserve"> that supports all Partially Allowed slices, </w:t>
      </w:r>
      <w:r w:rsidR="0049385A">
        <w:rPr>
          <w:b/>
          <w:bCs/>
        </w:rPr>
        <w:t xml:space="preserve">the Target NSSAI </w:t>
      </w:r>
      <w:r w:rsidR="008866F2">
        <w:rPr>
          <w:b/>
          <w:bCs/>
        </w:rPr>
        <w:t>will</w:t>
      </w:r>
      <w:r w:rsidR="0049385A">
        <w:rPr>
          <w:b/>
          <w:bCs/>
        </w:rPr>
        <w:t xml:space="preserve"> be useful for RAN to know where to guide the UE. </w:t>
      </w:r>
    </w:p>
    <w:p w14:paraId="3D358B44" w14:textId="5D5FE9F0" w:rsidR="00CC46E3" w:rsidRDefault="00AD7DAD" w:rsidP="00AD7DAD">
      <w:pPr>
        <w:rPr>
          <w:b/>
          <w:bCs/>
        </w:rPr>
      </w:pPr>
      <w:r w:rsidRPr="00FB24C6">
        <w:rPr>
          <w:b/>
          <w:bCs/>
        </w:rPr>
        <w:t xml:space="preserve">Proposal </w:t>
      </w:r>
      <w:r>
        <w:rPr>
          <w:b/>
          <w:bCs/>
        </w:rPr>
        <w:t>1</w:t>
      </w:r>
      <w:r w:rsidRPr="00FB24C6">
        <w:rPr>
          <w:b/>
          <w:bCs/>
        </w:rPr>
        <w:t xml:space="preserve">: </w:t>
      </w:r>
      <w:r w:rsidR="001D534D">
        <w:rPr>
          <w:b/>
          <w:bCs/>
        </w:rPr>
        <w:t xml:space="preserve">The AMF may </w:t>
      </w:r>
      <w:r w:rsidR="00CC46E3">
        <w:rPr>
          <w:b/>
          <w:bCs/>
        </w:rPr>
        <w:t>send</w:t>
      </w:r>
      <w:r w:rsidR="001D534D">
        <w:rPr>
          <w:b/>
          <w:bCs/>
        </w:rPr>
        <w:t xml:space="preserve"> the Target NSSAI </w:t>
      </w:r>
      <w:r w:rsidR="00CC46E3">
        <w:rPr>
          <w:b/>
          <w:bCs/>
        </w:rPr>
        <w:t xml:space="preserve">to RAN </w:t>
      </w:r>
      <w:r w:rsidR="001D534D">
        <w:rPr>
          <w:b/>
          <w:bCs/>
        </w:rPr>
        <w:t xml:space="preserve">whenever the UE does not have access to all slices in the Requested NSSAI. </w:t>
      </w:r>
    </w:p>
    <w:p w14:paraId="30B0574D" w14:textId="44684008" w:rsidR="008D1E82" w:rsidRDefault="008D1E82" w:rsidP="008D1E82">
      <w:pPr>
        <w:rPr>
          <w:b/>
          <w:bCs/>
        </w:rPr>
      </w:pPr>
      <w:r>
        <w:rPr>
          <w:b/>
          <w:bCs/>
        </w:rPr>
        <w:t xml:space="preserve">Proposal 2: Approve the TS 23.501 CR in </w:t>
      </w:r>
      <w:r w:rsidR="00450B08" w:rsidRPr="00450B08">
        <w:rPr>
          <w:b/>
          <w:bCs/>
        </w:rPr>
        <w:t>S2-231251</w:t>
      </w:r>
      <w:r w:rsidR="00450B08">
        <w:rPr>
          <w:b/>
          <w:bCs/>
        </w:rPr>
        <w:t>7</w:t>
      </w:r>
      <w:r>
        <w:rPr>
          <w:b/>
          <w:bCs/>
        </w:rPr>
        <w:t xml:space="preserve">  </w:t>
      </w:r>
    </w:p>
    <w:p w14:paraId="6275CB19" w14:textId="01E09E64" w:rsidR="00BA167D" w:rsidRDefault="00BA167D" w:rsidP="00AD7DAD">
      <w:pPr>
        <w:rPr>
          <w:b/>
          <w:bCs/>
        </w:rPr>
      </w:pPr>
      <w:r>
        <w:rPr>
          <w:b/>
          <w:bCs/>
        </w:rPr>
        <w:t xml:space="preserve">Proposal </w:t>
      </w:r>
      <w:r w:rsidR="0099123B">
        <w:rPr>
          <w:b/>
          <w:bCs/>
        </w:rPr>
        <w:t>3</w:t>
      </w:r>
      <w:r>
        <w:rPr>
          <w:b/>
          <w:bCs/>
        </w:rPr>
        <w:t>:</w:t>
      </w:r>
      <w:r w:rsidR="00EE1613">
        <w:rPr>
          <w:b/>
          <w:bCs/>
        </w:rPr>
        <w:t xml:space="preserve"> </w:t>
      </w:r>
      <w:r w:rsidR="006531FC">
        <w:rPr>
          <w:b/>
          <w:bCs/>
        </w:rPr>
        <w:t xml:space="preserve">Send the LS provided in </w:t>
      </w:r>
      <w:r w:rsidR="00450B08" w:rsidRPr="00450B08">
        <w:rPr>
          <w:b/>
          <w:bCs/>
        </w:rPr>
        <w:t>S2-231251</w:t>
      </w:r>
      <w:r w:rsidR="00450B08">
        <w:rPr>
          <w:b/>
          <w:bCs/>
        </w:rPr>
        <w:t>8</w:t>
      </w:r>
      <w:r w:rsidR="006531FC">
        <w:rPr>
          <w:b/>
          <w:bCs/>
        </w:rPr>
        <w:t xml:space="preserve"> to RAN</w:t>
      </w:r>
      <w:r w:rsidR="00EE4842">
        <w:rPr>
          <w:b/>
          <w:bCs/>
        </w:rPr>
        <w:t>3</w:t>
      </w:r>
    </w:p>
    <w:p w14:paraId="11DCCC6E" w14:textId="77777777" w:rsidR="00EC3AD8" w:rsidRPr="00606E23" w:rsidRDefault="00EC3AD8" w:rsidP="00EC3AD8"/>
    <w:p w14:paraId="5E9B4118" w14:textId="3F537765" w:rsidR="00EC3AD8" w:rsidRPr="00606E23" w:rsidRDefault="00EC3AD8" w:rsidP="009004B2">
      <w:pPr>
        <w:pStyle w:val="Heading1"/>
      </w:pPr>
      <w:r w:rsidRPr="00E76AFE">
        <w:t>References</w:t>
      </w:r>
    </w:p>
    <w:p w14:paraId="051D2B36" w14:textId="77777777" w:rsidR="00EC3AD8" w:rsidRPr="00E76AFE" w:rsidRDefault="00EC3AD8" w:rsidP="00EC3AD8">
      <w:pPr>
        <w:rPr>
          <w:sz w:val="16"/>
          <w:szCs w:val="16"/>
        </w:rPr>
      </w:pPr>
      <w:r w:rsidRPr="00E76AFE">
        <w:rPr>
          <w:sz w:val="16"/>
          <w:szCs w:val="16"/>
        </w:rPr>
        <w:t xml:space="preserve">[1]    S2-2107290: </w:t>
      </w:r>
      <w:r>
        <w:rPr>
          <w:sz w:val="16"/>
          <w:szCs w:val="16"/>
        </w:rPr>
        <w:t>‘</w:t>
      </w:r>
      <w:r w:rsidRPr="00E76AFE">
        <w:rPr>
          <w:i/>
          <w:iCs/>
          <w:sz w:val="16"/>
          <w:szCs w:val="16"/>
        </w:rPr>
        <w:t>Target NSSAI during Service Request and Handovers</w:t>
      </w:r>
      <w:r>
        <w:rPr>
          <w:i/>
          <w:iCs/>
          <w:sz w:val="16"/>
          <w:szCs w:val="16"/>
        </w:rPr>
        <w:t>’</w:t>
      </w:r>
      <w:r w:rsidRPr="00E76AFE">
        <w:rPr>
          <w:sz w:val="16"/>
          <w:szCs w:val="16"/>
        </w:rPr>
        <w:t>, Samsung</w:t>
      </w:r>
    </w:p>
    <w:p w14:paraId="4B0F62E6" w14:textId="77777777" w:rsidR="00EC3AD8" w:rsidRPr="00E76AFE" w:rsidRDefault="00EC3AD8" w:rsidP="00EC3AD8">
      <w:pPr>
        <w:rPr>
          <w:sz w:val="16"/>
          <w:szCs w:val="16"/>
        </w:rPr>
      </w:pPr>
      <w:r w:rsidRPr="00E76AFE">
        <w:rPr>
          <w:sz w:val="16"/>
          <w:szCs w:val="16"/>
        </w:rPr>
        <w:t xml:space="preserve">[2]    R3-222506: </w:t>
      </w:r>
      <w:r>
        <w:rPr>
          <w:sz w:val="16"/>
          <w:szCs w:val="16"/>
        </w:rPr>
        <w:t>‘</w:t>
      </w:r>
      <w:r w:rsidRPr="00E76AFE">
        <w:rPr>
          <w:i/>
          <w:iCs/>
          <w:sz w:val="16"/>
          <w:szCs w:val="16"/>
          <w:lang w:val="en-US"/>
        </w:rPr>
        <w:t xml:space="preserve">(TP for NR_Slice BLCR for for TS 38.413) </w:t>
      </w:r>
      <w:r w:rsidRPr="00E76AFE">
        <w:rPr>
          <w:i/>
          <w:iCs/>
          <w:sz w:val="16"/>
          <w:szCs w:val="16"/>
        </w:rPr>
        <w:t>Way forward on Target NSSAI  Handling in RAN</w:t>
      </w:r>
      <w:r>
        <w:rPr>
          <w:i/>
          <w:iCs/>
          <w:sz w:val="16"/>
          <w:szCs w:val="16"/>
        </w:rPr>
        <w:t>’</w:t>
      </w:r>
      <w:r w:rsidRPr="00E76AFE">
        <w:rPr>
          <w:sz w:val="16"/>
          <w:szCs w:val="16"/>
        </w:rPr>
        <w:t>, Ericsson, Orange, Deutsche Telecom, Vodafone, Bell Mobility</w:t>
      </w:r>
    </w:p>
    <w:p w14:paraId="2851F8CF" w14:textId="77777777" w:rsidR="00EC3AD8" w:rsidRPr="00E76AFE" w:rsidRDefault="00EC3AD8" w:rsidP="00EC3AD8">
      <w:pPr>
        <w:rPr>
          <w:sz w:val="16"/>
          <w:szCs w:val="16"/>
        </w:rPr>
      </w:pPr>
      <w:r w:rsidRPr="00E76AFE">
        <w:rPr>
          <w:sz w:val="16"/>
          <w:szCs w:val="16"/>
        </w:rPr>
        <w:t xml:space="preserve">[3]    S2-2301467/R3-230040: </w:t>
      </w:r>
      <w:r>
        <w:rPr>
          <w:sz w:val="16"/>
          <w:szCs w:val="16"/>
        </w:rPr>
        <w:t>‘</w:t>
      </w:r>
      <w:r w:rsidRPr="00E76AFE">
        <w:rPr>
          <w:i/>
          <w:iCs/>
          <w:sz w:val="16"/>
          <w:szCs w:val="16"/>
        </w:rPr>
        <w:t>LS on Partially allowed/rejected NSSAI</w:t>
      </w:r>
      <w:r>
        <w:rPr>
          <w:i/>
          <w:iCs/>
          <w:sz w:val="16"/>
          <w:szCs w:val="16"/>
        </w:rPr>
        <w:t>’</w:t>
      </w:r>
      <w:r w:rsidRPr="00E76AFE">
        <w:rPr>
          <w:sz w:val="16"/>
          <w:szCs w:val="16"/>
        </w:rPr>
        <w:t xml:space="preserve">, SA2 </w:t>
      </w:r>
    </w:p>
    <w:p w14:paraId="6BC2DC36" w14:textId="77777777" w:rsidR="00EC3AD8" w:rsidRPr="00E76AFE" w:rsidRDefault="00EC3AD8" w:rsidP="00EC3AD8">
      <w:pPr>
        <w:rPr>
          <w:sz w:val="16"/>
          <w:szCs w:val="16"/>
        </w:rPr>
      </w:pPr>
      <w:r w:rsidRPr="00E76AFE">
        <w:rPr>
          <w:sz w:val="16"/>
          <w:szCs w:val="16"/>
        </w:rPr>
        <w:t>[4]    R3-230404</w:t>
      </w:r>
      <w:r>
        <w:rPr>
          <w:sz w:val="16"/>
          <w:szCs w:val="16"/>
        </w:rPr>
        <w:t>:</w:t>
      </w:r>
      <w:r w:rsidRPr="00E76AFE">
        <w:rPr>
          <w:sz w:val="16"/>
          <w:szCs w:val="16"/>
        </w:rPr>
        <w:t xml:space="preserve"> </w:t>
      </w:r>
      <w:r>
        <w:rPr>
          <w:sz w:val="16"/>
          <w:szCs w:val="16"/>
        </w:rPr>
        <w:t>‘</w:t>
      </w:r>
      <w:r w:rsidRPr="00E76AFE">
        <w:rPr>
          <w:i/>
          <w:iCs/>
          <w:sz w:val="16"/>
          <w:szCs w:val="16"/>
        </w:rPr>
        <w:t>Discussion on Partially Allowed/Rejected NSSAI</w:t>
      </w:r>
      <w:r>
        <w:rPr>
          <w:i/>
          <w:iCs/>
          <w:sz w:val="16"/>
          <w:szCs w:val="16"/>
        </w:rPr>
        <w:t>’</w:t>
      </w:r>
      <w:r w:rsidRPr="00E76AFE">
        <w:rPr>
          <w:sz w:val="16"/>
          <w:szCs w:val="16"/>
        </w:rPr>
        <w:t>, Huawei</w:t>
      </w:r>
    </w:p>
    <w:p w14:paraId="2D86FA9B" w14:textId="77777777" w:rsidR="00EC3AD8" w:rsidRPr="00E76AFE" w:rsidRDefault="00EC3AD8" w:rsidP="00EC3AD8">
      <w:pPr>
        <w:rPr>
          <w:sz w:val="16"/>
          <w:szCs w:val="16"/>
        </w:rPr>
      </w:pPr>
      <w:r w:rsidRPr="00E76AFE">
        <w:rPr>
          <w:sz w:val="16"/>
          <w:szCs w:val="16"/>
        </w:rPr>
        <w:t xml:space="preserve">[5]    R3-230452: </w:t>
      </w:r>
      <w:r>
        <w:rPr>
          <w:sz w:val="16"/>
          <w:szCs w:val="16"/>
        </w:rPr>
        <w:t>‘</w:t>
      </w:r>
      <w:r w:rsidRPr="00E76AFE">
        <w:rPr>
          <w:i/>
          <w:iCs/>
          <w:sz w:val="16"/>
          <w:szCs w:val="16"/>
        </w:rPr>
        <w:t>Discussion on SA2 LS on Partially allowed/rejected NSSAI</w:t>
      </w:r>
      <w:r>
        <w:rPr>
          <w:i/>
          <w:iCs/>
          <w:sz w:val="16"/>
          <w:szCs w:val="16"/>
        </w:rPr>
        <w:t>’</w:t>
      </w:r>
      <w:r w:rsidRPr="00E76AFE">
        <w:rPr>
          <w:sz w:val="16"/>
          <w:szCs w:val="16"/>
        </w:rPr>
        <w:t>, Ericsson</w:t>
      </w:r>
    </w:p>
    <w:p w14:paraId="3108E5C2" w14:textId="751B0B1E" w:rsidR="00996B14" w:rsidRDefault="00EC3AD8" w:rsidP="006B479A">
      <w:pPr>
        <w:rPr>
          <w:b/>
          <w:bCs/>
        </w:rPr>
      </w:pPr>
      <w:r w:rsidRPr="00E76AFE">
        <w:rPr>
          <w:sz w:val="16"/>
          <w:szCs w:val="16"/>
        </w:rPr>
        <w:t xml:space="preserve">[6]    S2-2303959/ R3-230923: </w:t>
      </w:r>
      <w:r>
        <w:rPr>
          <w:sz w:val="16"/>
          <w:szCs w:val="16"/>
        </w:rPr>
        <w:t>‘</w:t>
      </w:r>
      <w:r w:rsidRPr="00E76AFE">
        <w:rPr>
          <w:i/>
          <w:iCs/>
          <w:sz w:val="16"/>
          <w:szCs w:val="16"/>
        </w:rPr>
        <w:t>Reply LS on Partially allowed/rejected NSSAI</w:t>
      </w:r>
      <w:r>
        <w:rPr>
          <w:i/>
          <w:iCs/>
          <w:sz w:val="16"/>
          <w:szCs w:val="16"/>
        </w:rPr>
        <w:t>’</w:t>
      </w:r>
      <w:r w:rsidRPr="00E76AFE">
        <w:rPr>
          <w:sz w:val="16"/>
          <w:szCs w:val="16"/>
        </w:rPr>
        <w:t>, RAN3</w:t>
      </w:r>
      <w:r>
        <w:t xml:space="preserve"> </w:t>
      </w:r>
    </w:p>
    <w:p w14:paraId="21C4A1B4" w14:textId="41C9D2DB" w:rsidR="00BA17F6" w:rsidRDefault="00BA17F6" w:rsidP="0062015A"/>
    <w:p w14:paraId="2DABE9CA" w14:textId="16FF0920" w:rsidR="008F4EDF" w:rsidRDefault="000257F3" w:rsidP="008F4EDF">
      <w:pPr>
        <w:pStyle w:val="Heading1"/>
      </w:pPr>
      <w:r>
        <w:lastRenderedPageBreak/>
        <w:t>Summary</w:t>
      </w:r>
    </w:p>
    <w:bookmarkEnd w:id="0"/>
    <w:bookmarkEnd w:id="1"/>
    <w:p w14:paraId="06204696" w14:textId="1C13C57B" w:rsidR="000257F3" w:rsidRPr="0091450B" w:rsidRDefault="0091450B" w:rsidP="000257F3">
      <w:r w:rsidRPr="0091450B">
        <w:t>Based on the above discussion, we make the following observations:</w:t>
      </w:r>
    </w:p>
    <w:p w14:paraId="0D483D9E" w14:textId="23C6365D" w:rsidR="000257F3" w:rsidRPr="00BC14F2" w:rsidRDefault="000257F3" w:rsidP="000257F3">
      <w:pPr>
        <w:rPr>
          <w:b/>
          <w:bCs/>
        </w:rPr>
      </w:pPr>
      <w:r w:rsidRPr="001F6E8E">
        <w:rPr>
          <w:b/>
          <w:bCs/>
        </w:rPr>
        <w:t>Observation</w:t>
      </w:r>
      <w:r>
        <w:rPr>
          <w:b/>
          <w:bCs/>
        </w:rPr>
        <w:t xml:space="preserve"> 1</w:t>
      </w:r>
      <w:r w:rsidRPr="001F6E8E">
        <w:rPr>
          <w:b/>
          <w:bCs/>
        </w:rPr>
        <w:t xml:space="preserve">: </w:t>
      </w:r>
      <w:r>
        <w:rPr>
          <w:b/>
          <w:bCs/>
        </w:rPr>
        <w:t>Target NSSAI of R17 can not be used to re-direct a UE to a cell supporting an NSSAI Partially Rejected in RA, unless the cell is within range when the UE registers.</w:t>
      </w:r>
    </w:p>
    <w:p w14:paraId="4EB45524" w14:textId="77777777" w:rsidR="000257F3" w:rsidRDefault="000257F3" w:rsidP="000257F3">
      <w:r w:rsidRPr="001F6E8E">
        <w:rPr>
          <w:b/>
          <w:bCs/>
        </w:rPr>
        <w:t>Observation</w:t>
      </w:r>
      <w:r>
        <w:rPr>
          <w:b/>
          <w:bCs/>
        </w:rPr>
        <w:t xml:space="preserve"> 2</w:t>
      </w:r>
      <w:r w:rsidRPr="001F6E8E">
        <w:rPr>
          <w:b/>
          <w:bCs/>
        </w:rPr>
        <w:t xml:space="preserve">: </w:t>
      </w:r>
      <w:r>
        <w:rPr>
          <w:b/>
          <w:bCs/>
        </w:rPr>
        <w:t xml:space="preserve">The RFSP value can be used to steer a UE to another frequency band, but in case the frequency band is not only used for the desired slice, the UE will cause unwanted load in other cells of the frequency band. </w:t>
      </w:r>
    </w:p>
    <w:p w14:paraId="009E3D90" w14:textId="77777777" w:rsidR="000257F3" w:rsidRDefault="000257F3" w:rsidP="000257F3">
      <w:pPr>
        <w:rPr>
          <w:b/>
          <w:bCs/>
        </w:rPr>
      </w:pPr>
      <w:r w:rsidRPr="001F6E8E">
        <w:rPr>
          <w:b/>
          <w:bCs/>
        </w:rPr>
        <w:t>Observation</w:t>
      </w:r>
      <w:r>
        <w:rPr>
          <w:b/>
          <w:bCs/>
        </w:rPr>
        <w:t xml:space="preserve"> 3</w:t>
      </w:r>
      <w:r w:rsidRPr="001F6E8E">
        <w:rPr>
          <w:b/>
          <w:bCs/>
        </w:rPr>
        <w:t xml:space="preserve">: </w:t>
      </w:r>
      <w:r>
        <w:rPr>
          <w:b/>
          <w:bCs/>
        </w:rPr>
        <w:t>If the Target NSSAI and Target RFSP are sent both at registration and in the PATH SWITCH ACK after changing gNB, when the UE have a slice that is Rejected Partially in the RA, RAN will be able to steer the UE to a cell supporting that slice as soon as the UE get within range.</w:t>
      </w:r>
    </w:p>
    <w:p w14:paraId="20E893DD" w14:textId="77777777" w:rsidR="000257F3" w:rsidRDefault="000257F3" w:rsidP="000257F3">
      <w:pPr>
        <w:rPr>
          <w:b/>
          <w:bCs/>
        </w:rPr>
      </w:pPr>
      <w:r w:rsidRPr="001F6E8E">
        <w:rPr>
          <w:b/>
          <w:bCs/>
        </w:rPr>
        <w:t>Observation</w:t>
      </w:r>
      <w:r>
        <w:rPr>
          <w:b/>
          <w:bCs/>
        </w:rPr>
        <w:t xml:space="preserve"> 4</w:t>
      </w:r>
      <w:r w:rsidRPr="001F6E8E">
        <w:rPr>
          <w:b/>
          <w:bCs/>
        </w:rPr>
        <w:t xml:space="preserve">: </w:t>
      </w:r>
      <w:r>
        <w:rPr>
          <w:b/>
          <w:bCs/>
        </w:rPr>
        <w:t xml:space="preserve">Partially Allowed NSSAI can in some scenarios be used by RAN to re-direct and UE to cells supporting wanted slices, but it does not give RAN sufficient information to know if a UE should be moved to a frequency band that can not support all currently supported slices in the UE’s Allowed &amp; Partially Allowed NSSAI. </w:t>
      </w:r>
    </w:p>
    <w:p w14:paraId="3231036B" w14:textId="77777777" w:rsidR="000257F3" w:rsidRDefault="000257F3" w:rsidP="000257F3">
      <w:pPr>
        <w:rPr>
          <w:b/>
          <w:bCs/>
        </w:rPr>
      </w:pPr>
      <w:r w:rsidRPr="001F6E8E">
        <w:rPr>
          <w:b/>
          <w:bCs/>
        </w:rPr>
        <w:t>Observation</w:t>
      </w:r>
      <w:r>
        <w:rPr>
          <w:b/>
          <w:bCs/>
        </w:rPr>
        <w:t xml:space="preserve"> 5</w:t>
      </w:r>
      <w:r w:rsidRPr="001F6E8E">
        <w:rPr>
          <w:b/>
          <w:bCs/>
        </w:rPr>
        <w:t xml:space="preserve">: </w:t>
      </w:r>
      <w:r>
        <w:rPr>
          <w:b/>
          <w:bCs/>
        </w:rPr>
        <w:t xml:space="preserve">When a Partially Allowed NSSAI is used, and there is no cell within range of the UE that supports all Partially Allowed slices, the Target NSSAI will be useful for RAN to know where to guide the UE. </w:t>
      </w:r>
    </w:p>
    <w:p w14:paraId="37FA0C6D" w14:textId="2F281C80" w:rsidR="0091450B" w:rsidRPr="0091450B" w:rsidRDefault="0091450B" w:rsidP="000257F3">
      <w:r w:rsidRPr="0091450B">
        <w:t>We propose that:</w:t>
      </w:r>
    </w:p>
    <w:p w14:paraId="1D5CF79D" w14:textId="2E957D70" w:rsidR="000257F3" w:rsidRDefault="000257F3" w:rsidP="000257F3">
      <w:pPr>
        <w:rPr>
          <w:b/>
          <w:bCs/>
        </w:rPr>
      </w:pPr>
      <w:r w:rsidRPr="00FB24C6">
        <w:rPr>
          <w:b/>
          <w:bCs/>
        </w:rPr>
        <w:t xml:space="preserve">Proposal </w:t>
      </w:r>
      <w:r>
        <w:rPr>
          <w:b/>
          <w:bCs/>
        </w:rPr>
        <w:t>1</w:t>
      </w:r>
      <w:r w:rsidRPr="00FB24C6">
        <w:rPr>
          <w:b/>
          <w:bCs/>
        </w:rPr>
        <w:t xml:space="preserve">: </w:t>
      </w:r>
      <w:r>
        <w:rPr>
          <w:b/>
          <w:bCs/>
        </w:rPr>
        <w:t xml:space="preserve">The AMF may send the Target NSSAI to RAN whenever the UE does not have access to all slices in the Requested NSSAI. </w:t>
      </w:r>
    </w:p>
    <w:p w14:paraId="7DBCEC81" w14:textId="3F762081" w:rsidR="00E85CC7" w:rsidRPr="00496144" w:rsidRDefault="00E85CC7" w:rsidP="00E85CC7">
      <w:pPr>
        <w:rPr>
          <w:b/>
          <w:bCs/>
        </w:rPr>
      </w:pPr>
      <w:r>
        <w:rPr>
          <w:b/>
          <w:bCs/>
        </w:rPr>
        <w:t xml:space="preserve">Proposal 2: </w:t>
      </w:r>
      <w:r w:rsidR="00792250">
        <w:rPr>
          <w:b/>
          <w:bCs/>
        </w:rPr>
        <w:t>Approve</w:t>
      </w:r>
      <w:r>
        <w:rPr>
          <w:b/>
          <w:bCs/>
        </w:rPr>
        <w:t xml:space="preserve"> the </w:t>
      </w:r>
      <w:r w:rsidR="00792250">
        <w:rPr>
          <w:b/>
          <w:bCs/>
        </w:rPr>
        <w:t xml:space="preserve">TS 23.501 </w:t>
      </w:r>
      <w:r>
        <w:rPr>
          <w:b/>
          <w:bCs/>
        </w:rPr>
        <w:t xml:space="preserve">CR </w:t>
      </w:r>
      <w:r w:rsidR="00792250">
        <w:rPr>
          <w:b/>
          <w:bCs/>
        </w:rPr>
        <w:t xml:space="preserve">in </w:t>
      </w:r>
      <w:r w:rsidR="00496144" w:rsidRPr="00496144">
        <w:rPr>
          <w:b/>
          <w:bCs/>
        </w:rPr>
        <w:t>S2-231251</w:t>
      </w:r>
      <w:r w:rsidR="00496144">
        <w:rPr>
          <w:b/>
          <w:bCs/>
        </w:rPr>
        <w:t>7</w:t>
      </w:r>
      <w:r w:rsidRPr="00496144">
        <w:rPr>
          <w:b/>
          <w:bCs/>
        </w:rPr>
        <w:t xml:space="preserve">  </w:t>
      </w:r>
    </w:p>
    <w:p w14:paraId="53CA00A8" w14:textId="00EE3A15" w:rsidR="00E85CC7" w:rsidRDefault="00E85CC7" w:rsidP="00E85CC7">
      <w:pPr>
        <w:rPr>
          <w:b/>
          <w:bCs/>
        </w:rPr>
      </w:pPr>
      <w:r w:rsidRPr="00496144">
        <w:rPr>
          <w:b/>
          <w:bCs/>
        </w:rPr>
        <w:t xml:space="preserve">Proposal 3: Send the LS provided in </w:t>
      </w:r>
      <w:r w:rsidR="00496144" w:rsidRPr="00496144">
        <w:rPr>
          <w:b/>
          <w:bCs/>
        </w:rPr>
        <w:t>S2-231251</w:t>
      </w:r>
      <w:r w:rsidR="00496144">
        <w:rPr>
          <w:b/>
          <w:bCs/>
        </w:rPr>
        <w:t>8</w:t>
      </w:r>
      <w:r w:rsidRPr="00496144">
        <w:rPr>
          <w:b/>
          <w:bCs/>
        </w:rPr>
        <w:t xml:space="preserve"> to</w:t>
      </w:r>
      <w:r>
        <w:rPr>
          <w:b/>
          <w:bCs/>
        </w:rPr>
        <w:t xml:space="preserve"> RAN3</w:t>
      </w:r>
    </w:p>
    <w:p w14:paraId="0D54C462" w14:textId="7EB0D1A3" w:rsidR="007E43DC" w:rsidRPr="00AE0793" w:rsidRDefault="007E43DC" w:rsidP="008F4EDF">
      <w:pPr>
        <w:rPr>
          <w:rFonts w:ascii="Arial" w:hAnsi="Arial" w:cs="Arial"/>
        </w:rPr>
      </w:pPr>
    </w:p>
    <w:sectPr w:rsidR="007E43DC" w:rsidRPr="00AE0793">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9C2C0" w14:textId="77777777" w:rsidR="00E86811" w:rsidRDefault="00E86811">
      <w:r>
        <w:separator/>
      </w:r>
    </w:p>
  </w:endnote>
  <w:endnote w:type="continuationSeparator" w:id="0">
    <w:p w14:paraId="7B406113" w14:textId="77777777" w:rsidR="00E86811" w:rsidRDefault="00E86811">
      <w:r>
        <w:continuationSeparator/>
      </w:r>
    </w:p>
  </w:endnote>
  <w:endnote w:type="continuationNotice" w:id="1">
    <w:p w14:paraId="75012943" w14:textId="77777777" w:rsidR="00E86811" w:rsidRDefault="00E86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A7F3"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7F847" w14:textId="77777777" w:rsidR="00E86811" w:rsidRDefault="00E86811">
      <w:r>
        <w:separator/>
      </w:r>
    </w:p>
  </w:footnote>
  <w:footnote w:type="continuationSeparator" w:id="0">
    <w:p w14:paraId="3D96A442" w14:textId="77777777" w:rsidR="00E86811" w:rsidRDefault="00E86811">
      <w:r>
        <w:continuationSeparator/>
      </w:r>
    </w:p>
  </w:footnote>
  <w:footnote w:type="continuationNotice" w:id="1">
    <w:p w14:paraId="404AB6EF" w14:textId="77777777" w:rsidR="00E86811" w:rsidRDefault="00E868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47479"/>
    <w:multiLevelType w:val="hybridMultilevel"/>
    <w:tmpl w:val="5D6ED998"/>
    <w:lvl w:ilvl="0" w:tplc="0786EFA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567698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5127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7116517">
    <w:abstractNumId w:val="3"/>
  </w:num>
  <w:num w:numId="4" w16cid:durableId="659120474">
    <w:abstractNumId w:val="0"/>
    <w:lvlOverride w:ilvl="0">
      <w:lvl w:ilvl="0">
        <w:start w:val="1"/>
        <w:numFmt w:val="bullet"/>
        <w:lvlText w:val=""/>
        <w:lvlJc w:val="left"/>
        <w:pPr>
          <w:ind w:left="360" w:hanging="360"/>
        </w:pPr>
        <w:rPr>
          <w:rFonts w:ascii="Symbol" w:hAnsi="Symbol" w:hint="default"/>
        </w:rPr>
      </w:lvl>
    </w:lvlOverride>
  </w:num>
  <w:num w:numId="5" w16cid:durableId="373238069">
    <w:abstractNumId w:val="0"/>
    <w:lvlOverride w:ilvl="0">
      <w:lvl w:ilvl="0">
        <w:start w:val="1"/>
        <w:numFmt w:val="bullet"/>
        <w:lvlText w:val=""/>
        <w:lvlJc w:val="left"/>
        <w:pPr>
          <w:ind w:left="567" w:hanging="283"/>
        </w:pPr>
        <w:rPr>
          <w:rFonts w:ascii="Symbol" w:hAnsi="Symbol" w:hint="default"/>
        </w:rPr>
      </w:lvl>
    </w:lvlOverride>
  </w:num>
  <w:num w:numId="6" w16cid:durableId="134110378">
    <w:abstractNumId w:val="1"/>
  </w:num>
  <w:num w:numId="7" w16cid:durableId="613369751">
    <w:abstractNumId w:val="2"/>
  </w:num>
  <w:num w:numId="8" w16cid:durableId="606549999">
    <w:abstractNumId w:val="22"/>
  </w:num>
  <w:num w:numId="9" w16cid:durableId="234358386">
    <w:abstractNumId w:val="13"/>
  </w:num>
  <w:num w:numId="10" w16cid:durableId="1812167320">
    <w:abstractNumId w:val="20"/>
  </w:num>
  <w:num w:numId="11" w16cid:durableId="1717461071">
    <w:abstractNumId w:val="24"/>
  </w:num>
  <w:num w:numId="12" w16cid:durableId="178811979">
    <w:abstractNumId w:val="6"/>
  </w:num>
  <w:num w:numId="13" w16cid:durableId="728504545">
    <w:abstractNumId w:val="7"/>
  </w:num>
  <w:num w:numId="14" w16cid:durableId="946545547">
    <w:abstractNumId w:val="19"/>
  </w:num>
  <w:num w:numId="15" w16cid:durableId="1357148221">
    <w:abstractNumId w:val="8"/>
  </w:num>
  <w:num w:numId="16" w16cid:durableId="370032516">
    <w:abstractNumId w:val="26"/>
  </w:num>
  <w:num w:numId="17" w16cid:durableId="1714385583">
    <w:abstractNumId w:val="15"/>
  </w:num>
  <w:num w:numId="18" w16cid:durableId="2127773530">
    <w:abstractNumId w:val="23"/>
  </w:num>
  <w:num w:numId="19" w16cid:durableId="807094896">
    <w:abstractNumId w:val="17"/>
  </w:num>
  <w:num w:numId="20" w16cid:durableId="1939824949">
    <w:abstractNumId w:val="21"/>
  </w:num>
  <w:num w:numId="21" w16cid:durableId="1789352353">
    <w:abstractNumId w:val="18"/>
  </w:num>
  <w:num w:numId="22" w16cid:durableId="834341894">
    <w:abstractNumId w:val="4"/>
  </w:num>
  <w:num w:numId="23" w16cid:durableId="2033336592">
    <w:abstractNumId w:val="25"/>
  </w:num>
  <w:num w:numId="24" w16cid:durableId="1096024781">
    <w:abstractNumId w:val="10"/>
  </w:num>
  <w:num w:numId="25" w16cid:durableId="517279964">
    <w:abstractNumId w:val="16"/>
  </w:num>
  <w:num w:numId="26" w16cid:durableId="1878350147">
    <w:abstractNumId w:val="9"/>
  </w:num>
  <w:num w:numId="27" w16cid:durableId="987393225">
    <w:abstractNumId w:val="12"/>
  </w:num>
  <w:num w:numId="28" w16cid:durableId="839925311">
    <w:abstractNumId w:val="14"/>
  </w:num>
  <w:num w:numId="29" w16cid:durableId="883297265">
    <w:abstractNumId w:val="11"/>
  </w:num>
  <w:num w:numId="30" w16cid:durableId="12786840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4FF6"/>
    <w:rsid w:val="0000543A"/>
    <w:rsid w:val="000123CE"/>
    <w:rsid w:val="000134AE"/>
    <w:rsid w:val="00014022"/>
    <w:rsid w:val="00016AF1"/>
    <w:rsid w:val="00023403"/>
    <w:rsid w:val="000256C9"/>
    <w:rsid w:val="000257F3"/>
    <w:rsid w:val="000270A0"/>
    <w:rsid w:val="000272B6"/>
    <w:rsid w:val="00033397"/>
    <w:rsid w:val="0003447C"/>
    <w:rsid w:val="00035825"/>
    <w:rsid w:val="00037828"/>
    <w:rsid w:val="00037A30"/>
    <w:rsid w:val="00040095"/>
    <w:rsid w:val="000410E8"/>
    <w:rsid w:val="00041C83"/>
    <w:rsid w:val="00042125"/>
    <w:rsid w:val="00042947"/>
    <w:rsid w:val="000436EC"/>
    <w:rsid w:val="00044B31"/>
    <w:rsid w:val="000470E7"/>
    <w:rsid w:val="00050C50"/>
    <w:rsid w:val="00051834"/>
    <w:rsid w:val="000537BA"/>
    <w:rsid w:val="00053F6B"/>
    <w:rsid w:val="00054A22"/>
    <w:rsid w:val="000571C4"/>
    <w:rsid w:val="0006055B"/>
    <w:rsid w:val="00061A66"/>
    <w:rsid w:val="000628CB"/>
    <w:rsid w:val="00064DA3"/>
    <w:rsid w:val="000655A6"/>
    <w:rsid w:val="00070A52"/>
    <w:rsid w:val="00075B7B"/>
    <w:rsid w:val="00080512"/>
    <w:rsid w:val="00080F02"/>
    <w:rsid w:val="00081000"/>
    <w:rsid w:val="00081AB1"/>
    <w:rsid w:val="0008403D"/>
    <w:rsid w:val="00086BE1"/>
    <w:rsid w:val="00087423"/>
    <w:rsid w:val="000875B2"/>
    <w:rsid w:val="000930F0"/>
    <w:rsid w:val="0009480C"/>
    <w:rsid w:val="00097058"/>
    <w:rsid w:val="00097868"/>
    <w:rsid w:val="000A119A"/>
    <w:rsid w:val="000A501D"/>
    <w:rsid w:val="000A7AC8"/>
    <w:rsid w:val="000B04C9"/>
    <w:rsid w:val="000B103A"/>
    <w:rsid w:val="000B1359"/>
    <w:rsid w:val="000B140B"/>
    <w:rsid w:val="000B2528"/>
    <w:rsid w:val="000B3305"/>
    <w:rsid w:val="000C50A6"/>
    <w:rsid w:val="000C526D"/>
    <w:rsid w:val="000C5A5C"/>
    <w:rsid w:val="000C6CF0"/>
    <w:rsid w:val="000D0195"/>
    <w:rsid w:val="000D3957"/>
    <w:rsid w:val="000D3CA0"/>
    <w:rsid w:val="000D58AB"/>
    <w:rsid w:val="000D6DB8"/>
    <w:rsid w:val="000E39BC"/>
    <w:rsid w:val="000E5950"/>
    <w:rsid w:val="000E6502"/>
    <w:rsid w:val="000E6673"/>
    <w:rsid w:val="000F2074"/>
    <w:rsid w:val="000F2196"/>
    <w:rsid w:val="000F4194"/>
    <w:rsid w:val="000F66B9"/>
    <w:rsid w:val="000F67C2"/>
    <w:rsid w:val="001012CA"/>
    <w:rsid w:val="00102B51"/>
    <w:rsid w:val="001046E3"/>
    <w:rsid w:val="00106794"/>
    <w:rsid w:val="0011107E"/>
    <w:rsid w:val="001118B3"/>
    <w:rsid w:val="00121E19"/>
    <w:rsid w:val="00123DDA"/>
    <w:rsid w:val="00125080"/>
    <w:rsid w:val="00125671"/>
    <w:rsid w:val="001302A6"/>
    <w:rsid w:val="001306D0"/>
    <w:rsid w:val="001317E1"/>
    <w:rsid w:val="0013278B"/>
    <w:rsid w:val="001332ED"/>
    <w:rsid w:val="00133F57"/>
    <w:rsid w:val="0014134D"/>
    <w:rsid w:val="001414F3"/>
    <w:rsid w:val="00141BDC"/>
    <w:rsid w:val="0014262E"/>
    <w:rsid w:val="00147FAE"/>
    <w:rsid w:val="00150686"/>
    <w:rsid w:val="00151286"/>
    <w:rsid w:val="00155D53"/>
    <w:rsid w:val="00156339"/>
    <w:rsid w:val="00157208"/>
    <w:rsid w:val="00162811"/>
    <w:rsid w:val="00162E23"/>
    <w:rsid w:val="001633D1"/>
    <w:rsid w:val="0016545D"/>
    <w:rsid w:val="00166711"/>
    <w:rsid w:val="00167010"/>
    <w:rsid w:val="00167775"/>
    <w:rsid w:val="00167940"/>
    <w:rsid w:val="00167DB6"/>
    <w:rsid w:val="00171482"/>
    <w:rsid w:val="001741EC"/>
    <w:rsid w:val="00176EC6"/>
    <w:rsid w:val="001813DC"/>
    <w:rsid w:val="00181BF3"/>
    <w:rsid w:val="00182BDD"/>
    <w:rsid w:val="001832EB"/>
    <w:rsid w:val="001905CB"/>
    <w:rsid w:val="00191B9B"/>
    <w:rsid w:val="00196273"/>
    <w:rsid w:val="00196DA0"/>
    <w:rsid w:val="00197795"/>
    <w:rsid w:val="001A1ADA"/>
    <w:rsid w:val="001A7194"/>
    <w:rsid w:val="001B33DE"/>
    <w:rsid w:val="001B4585"/>
    <w:rsid w:val="001B5111"/>
    <w:rsid w:val="001B6560"/>
    <w:rsid w:val="001C1184"/>
    <w:rsid w:val="001C11AC"/>
    <w:rsid w:val="001C2F98"/>
    <w:rsid w:val="001D02C2"/>
    <w:rsid w:val="001D1761"/>
    <w:rsid w:val="001D2793"/>
    <w:rsid w:val="001D42EE"/>
    <w:rsid w:val="001D534D"/>
    <w:rsid w:val="001D5A6E"/>
    <w:rsid w:val="001E37CE"/>
    <w:rsid w:val="001F168B"/>
    <w:rsid w:val="001F23AD"/>
    <w:rsid w:val="001F34E1"/>
    <w:rsid w:val="001F6E8E"/>
    <w:rsid w:val="00201555"/>
    <w:rsid w:val="002016D5"/>
    <w:rsid w:val="00205521"/>
    <w:rsid w:val="0020781B"/>
    <w:rsid w:val="002120CB"/>
    <w:rsid w:val="00212F37"/>
    <w:rsid w:val="002134E7"/>
    <w:rsid w:val="002137B5"/>
    <w:rsid w:val="00213D02"/>
    <w:rsid w:val="00215AE7"/>
    <w:rsid w:val="0021640A"/>
    <w:rsid w:val="00216E3D"/>
    <w:rsid w:val="002244C8"/>
    <w:rsid w:val="002323AD"/>
    <w:rsid w:val="002347A2"/>
    <w:rsid w:val="00235901"/>
    <w:rsid w:val="002368CF"/>
    <w:rsid w:val="00241E80"/>
    <w:rsid w:val="00243C99"/>
    <w:rsid w:val="00244103"/>
    <w:rsid w:val="00245DE0"/>
    <w:rsid w:val="00247146"/>
    <w:rsid w:val="00250273"/>
    <w:rsid w:val="00251C3E"/>
    <w:rsid w:val="00255E06"/>
    <w:rsid w:val="00256005"/>
    <w:rsid w:val="00256655"/>
    <w:rsid w:val="00260863"/>
    <w:rsid w:val="002615DA"/>
    <w:rsid w:val="002643E8"/>
    <w:rsid w:val="0026585B"/>
    <w:rsid w:val="00265A50"/>
    <w:rsid w:val="002712CD"/>
    <w:rsid w:val="0027181F"/>
    <w:rsid w:val="00272870"/>
    <w:rsid w:val="00273269"/>
    <w:rsid w:val="002759D4"/>
    <w:rsid w:val="00280A42"/>
    <w:rsid w:val="00283631"/>
    <w:rsid w:val="00285081"/>
    <w:rsid w:val="00285AE3"/>
    <w:rsid w:val="0028736C"/>
    <w:rsid w:val="002873BA"/>
    <w:rsid w:val="00290364"/>
    <w:rsid w:val="00290BFC"/>
    <w:rsid w:val="00293647"/>
    <w:rsid w:val="0029496A"/>
    <w:rsid w:val="00294E5B"/>
    <w:rsid w:val="0029729A"/>
    <w:rsid w:val="002A4194"/>
    <w:rsid w:val="002A44F5"/>
    <w:rsid w:val="002A5DAC"/>
    <w:rsid w:val="002B4A0C"/>
    <w:rsid w:val="002B6758"/>
    <w:rsid w:val="002B6B6D"/>
    <w:rsid w:val="002C086C"/>
    <w:rsid w:val="002C13C2"/>
    <w:rsid w:val="002C2DB8"/>
    <w:rsid w:val="002C3910"/>
    <w:rsid w:val="002C4EA5"/>
    <w:rsid w:val="002C6059"/>
    <w:rsid w:val="002C634C"/>
    <w:rsid w:val="002C7ED8"/>
    <w:rsid w:val="002D0394"/>
    <w:rsid w:val="002D15D4"/>
    <w:rsid w:val="002D4095"/>
    <w:rsid w:val="002D412E"/>
    <w:rsid w:val="002D60E3"/>
    <w:rsid w:val="002D665A"/>
    <w:rsid w:val="002D68C2"/>
    <w:rsid w:val="002D6C17"/>
    <w:rsid w:val="002E2B86"/>
    <w:rsid w:val="002E311B"/>
    <w:rsid w:val="002E66DD"/>
    <w:rsid w:val="002F2896"/>
    <w:rsid w:val="002F2E0D"/>
    <w:rsid w:val="002F4840"/>
    <w:rsid w:val="003014F8"/>
    <w:rsid w:val="003015CB"/>
    <w:rsid w:val="0030359B"/>
    <w:rsid w:val="00306D8F"/>
    <w:rsid w:val="003070EF"/>
    <w:rsid w:val="00310299"/>
    <w:rsid w:val="003103D3"/>
    <w:rsid w:val="00310D68"/>
    <w:rsid w:val="003110C2"/>
    <w:rsid w:val="00311C9B"/>
    <w:rsid w:val="00315449"/>
    <w:rsid w:val="003172DC"/>
    <w:rsid w:val="00317575"/>
    <w:rsid w:val="00320DE4"/>
    <w:rsid w:val="00321898"/>
    <w:rsid w:val="00326556"/>
    <w:rsid w:val="003334E6"/>
    <w:rsid w:val="00336F74"/>
    <w:rsid w:val="00337C60"/>
    <w:rsid w:val="003411E3"/>
    <w:rsid w:val="00343337"/>
    <w:rsid w:val="00346C54"/>
    <w:rsid w:val="00350803"/>
    <w:rsid w:val="00350C51"/>
    <w:rsid w:val="0035148F"/>
    <w:rsid w:val="00351495"/>
    <w:rsid w:val="00351D46"/>
    <w:rsid w:val="003527ED"/>
    <w:rsid w:val="0035462D"/>
    <w:rsid w:val="00357BAE"/>
    <w:rsid w:val="00357E16"/>
    <w:rsid w:val="00363E76"/>
    <w:rsid w:val="0036524B"/>
    <w:rsid w:val="003662D7"/>
    <w:rsid w:val="00366FC5"/>
    <w:rsid w:val="003712DC"/>
    <w:rsid w:val="003735AF"/>
    <w:rsid w:val="00376CDE"/>
    <w:rsid w:val="00376F4F"/>
    <w:rsid w:val="003830B7"/>
    <w:rsid w:val="00386600"/>
    <w:rsid w:val="0038735F"/>
    <w:rsid w:val="00391124"/>
    <w:rsid w:val="0039393E"/>
    <w:rsid w:val="003961C8"/>
    <w:rsid w:val="003A2CD8"/>
    <w:rsid w:val="003A3E8B"/>
    <w:rsid w:val="003A639B"/>
    <w:rsid w:val="003B26F8"/>
    <w:rsid w:val="003B4EEF"/>
    <w:rsid w:val="003C2363"/>
    <w:rsid w:val="003C27B4"/>
    <w:rsid w:val="003C3971"/>
    <w:rsid w:val="003C4228"/>
    <w:rsid w:val="003C58B2"/>
    <w:rsid w:val="003C7872"/>
    <w:rsid w:val="003D53BD"/>
    <w:rsid w:val="003E0ECC"/>
    <w:rsid w:val="003E1A60"/>
    <w:rsid w:val="003E1BD2"/>
    <w:rsid w:val="003E289A"/>
    <w:rsid w:val="003E4B2D"/>
    <w:rsid w:val="003E5B25"/>
    <w:rsid w:val="003E67E3"/>
    <w:rsid w:val="003F0288"/>
    <w:rsid w:val="003F0890"/>
    <w:rsid w:val="003F63E8"/>
    <w:rsid w:val="004009A7"/>
    <w:rsid w:val="00403DF4"/>
    <w:rsid w:val="004059B5"/>
    <w:rsid w:val="00410F27"/>
    <w:rsid w:val="00413096"/>
    <w:rsid w:val="004135BE"/>
    <w:rsid w:val="0041622C"/>
    <w:rsid w:val="00417DED"/>
    <w:rsid w:val="00422681"/>
    <w:rsid w:val="00425A21"/>
    <w:rsid w:val="0042772C"/>
    <w:rsid w:val="004327B7"/>
    <w:rsid w:val="00436C52"/>
    <w:rsid w:val="00437742"/>
    <w:rsid w:val="004410DA"/>
    <w:rsid w:val="004412D7"/>
    <w:rsid w:val="00445219"/>
    <w:rsid w:val="00447E84"/>
    <w:rsid w:val="00450B08"/>
    <w:rsid w:val="004512FF"/>
    <w:rsid w:val="0045549B"/>
    <w:rsid w:val="00462749"/>
    <w:rsid w:val="004645B5"/>
    <w:rsid w:val="004679BF"/>
    <w:rsid w:val="0047098F"/>
    <w:rsid w:val="0047540A"/>
    <w:rsid w:val="00481AD1"/>
    <w:rsid w:val="00484183"/>
    <w:rsid w:val="00487D49"/>
    <w:rsid w:val="00490C74"/>
    <w:rsid w:val="00491C39"/>
    <w:rsid w:val="0049385A"/>
    <w:rsid w:val="00494CF4"/>
    <w:rsid w:val="00496144"/>
    <w:rsid w:val="004963BF"/>
    <w:rsid w:val="004A483F"/>
    <w:rsid w:val="004A742D"/>
    <w:rsid w:val="004B147E"/>
    <w:rsid w:val="004B1CB0"/>
    <w:rsid w:val="004B3D54"/>
    <w:rsid w:val="004B7B5A"/>
    <w:rsid w:val="004C1FB6"/>
    <w:rsid w:val="004C2A1D"/>
    <w:rsid w:val="004C3D08"/>
    <w:rsid w:val="004C5730"/>
    <w:rsid w:val="004D3578"/>
    <w:rsid w:val="004E213A"/>
    <w:rsid w:val="004E21E5"/>
    <w:rsid w:val="004E2D8C"/>
    <w:rsid w:val="004E3710"/>
    <w:rsid w:val="004E374D"/>
    <w:rsid w:val="004E47B2"/>
    <w:rsid w:val="004E4E4B"/>
    <w:rsid w:val="004E5F3A"/>
    <w:rsid w:val="004E6559"/>
    <w:rsid w:val="004E68CC"/>
    <w:rsid w:val="004E73D0"/>
    <w:rsid w:val="004F0159"/>
    <w:rsid w:val="004F20BC"/>
    <w:rsid w:val="004F2EFC"/>
    <w:rsid w:val="004F2F1D"/>
    <w:rsid w:val="004F6C4E"/>
    <w:rsid w:val="004F74A1"/>
    <w:rsid w:val="00502844"/>
    <w:rsid w:val="0050692E"/>
    <w:rsid w:val="00513EEC"/>
    <w:rsid w:val="0051699C"/>
    <w:rsid w:val="0052353C"/>
    <w:rsid w:val="005258DF"/>
    <w:rsid w:val="00526BEE"/>
    <w:rsid w:val="00526CEE"/>
    <w:rsid w:val="0053286C"/>
    <w:rsid w:val="005353FA"/>
    <w:rsid w:val="00537EB6"/>
    <w:rsid w:val="00542BA7"/>
    <w:rsid w:val="00543E6C"/>
    <w:rsid w:val="00545B0D"/>
    <w:rsid w:val="00546910"/>
    <w:rsid w:val="00551855"/>
    <w:rsid w:val="00553C7E"/>
    <w:rsid w:val="0056192E"/>
    <w:rsid w:val="00561A92"/>
    <w:rsid w:val="00562144"/>
    <w:rsid w:val="00565087"/>
    <w:rsid w:val="0058314E"/>
    <w:rsid w:val="00587189"/>
    <w:rsid w:val="005876E9"/>
    <w:rsid w:val="005932E2"/>
    <w:rsid w:val="00595D05"/>
    <w:rsid w:val="005A55E1"/>
    <w:rsid w:val="005B0043"/>
    <w:rsid w:val="005B2BDE"/>
    <w:rsid w:val="005B4436"/>
    <w:rsid w:val="005B4C45"/>
    <w:rsid w:val="005C0EEA"/>
    <w:rsid w:val="005C294B"/>
    <w:rsid w:val="005C406D"/>
    <w:rsid w:val="005C514F"/>
    <w:rsid w:val="005C6E15"/>
    <w:rsid w:val="005C73C5"/>
    <w:rsid w:val="005D127B"/>
    <w:rsid w:val="005D162E"/>
    <w:rsid w:val="005D2A65"/>
    <w:rsid w:val="005D2E01"/>
    <w:rsid w:val="005D318A"/>
    <w:rsid w:val="005E30E8"/>
    <w:rsid w:val="005E3906"/>
    <w:rsid w:val="005F2B3F"/>
    <w:rsid w:val="005F35C2"/>
    <w:rsid w:val="005F4193"/>
    <w:rsid w:val="00600786"/>
    <w:rsid w:val="00603D9F"/>
    <w:rsid w:val="0060531C"/>
    <w:rsid w:val="00605611"/>
    <w:rsid w:val="00605913"/>
    <w:rsid w:val="0060678D"/>
    <w:rsid w:val="00607B9A"/>
    <w:rsid w:val="00611081"/>
    <w:rsid w:val="0061294D"/>
    <w:rsid w:val="00614E86"/>
    <w:rsid w:val="00614FDF"/>
    <w:rsid w:val="0062015A"/>
    <w:rsid w:val="0062142F"/>
    <w:rsid w:val="006237ED"/>
    <w:rsid w:val="00626449"/>
    <w:rsid w:val="00626713"/>
    <w:rsid w:val="006277CF"/>
    <w:rsid w:val="00635504"/>
    <w:rsid w:val="00635960"/>
    <w:rsid w:val="00636B87"/>
    <w:rsid w:val="0064113F"/>
    <w:rsid w:val="006416EE"/>
    <w:rsid w:val="00642F4B"/>
    <w:rsid w:val="00652C89"/>
    <w:rsid w:val="006531FC"/>
    <w:rsid w:val="0065413D"/>
    <w:rsid w:val="006639DD"/>
    <w:rsid w:val="00666463"/>
    <w:rsid w:val="006678FC"/>
    <w:rsid w:val="00671775"/>
    <w:rsid w:val="0067683E"/>
    <w:rsid w:val="00677386"/>
    <w:rsid w:val="00680F3C"/>
    <w:rsid w:val="00681D6F"/>
    <w:rsid w:val="00682162"/>
    <w:rsid w:val="00682170"/>
    <w:rsid w:val="00682B01"/>
    <w:rsid w:val="00684245"/>
    <w:rsid w:val="00685FE6"/>
    <w:rsid w:val="00687167"/>
    <w:rsid w:val="00687CCC"/>
    <w:rsid w:val="00693831"/>
    <w:rsid w:val="006946C6"/>
    <w:rsid w:val="00696187"/>
    <w:rsid w:val="006974D2"/>
    <w:rsid w:val="00697A1E"/>
    <w:rsid w:val="006A13DC"/>
    <w:rsid w:val="006A18E9"/>
    <w:rsid w:val="006A5F30"/>
    <w:rsid w:val="006A7404"/>
    <w:rsid w:val="006B2AEA"/>
    <w:rsid w:val="006B479A"/>
    <w:rsid w:val="006B4B67"/>
    <w:rsid w:val="006B6BD1"/>
    <w:rsid w:val="006C254E"/>
    <w:rsid w:val="006C303B"/>
    <w:rsid w:val="006C3F36"/>
    <w:rsid w:val="006C53D3"/>
    <w:rsid w:val="006D1EA5"/>
    <w:rsid w:val="006D1F9A"/>
    <w:rsid w:val="006D28C5"/>
    <w:rsid w:val="006E1037"/>
    <w:rsid w:val="006E41E9"/>
    <w:rsid w:val="006E5C86"/>
    <w:rsid w:val="006F02B9"/>
    <w:rsid w:val="006F111B"/>
    <w:rsid w:val="00700B57"/>
    <w:rsid w:val="00701D75"/>
    <w:rsid w:val="007044F6"/>
    <w:rsid w:val="007100AD"/>
    <w:rsid w:val="0071017A"/>
    <w:rsid w:val="00711037"/>
    <w:rsid w:val="00712F8C"/>
    <w:rsid w:val="00725792"/>
    <w:rsid w:val="00732A74"/>
    <w:rsid w:val="00734A5B"/>
    <w:rsid w:val="00736D17"/>
    <w:rsid w:val="007410A8"/>
    <w:rsid w:val="007420D3"/>
    <w:rsid w:val="007441D0"/>
    <w:rsid w:val="00744E76"/>
    <w:rsid w:val="007567D7"/>
    <w:rsid w:val="00756A51"/>
    <w:rsid w:val="00763C76"/>
    <w:rsid w:val="00766A88"/>
    <w:rsid w:val="0076761B"/>
    <w:rsid w:val="00770221"/>
    <w:rsid w:val="00775DE5"/>
    <w:rsid w:val="0077614D"/>
    <w:rsid w:val="0077651D"/>
    <w:rsid w:val="00777BEC"/>
    <w:rsid w:val="0078163B"/>
    <w:rsid w:val="00781F0F"/>
    <w:rsid w:val="0078601E"/>
    <w:rsid w:val="0079093A"/>
    <w:rsid w:val="00792250"/>
    <w:rsid w:val="00793EBE"/>
    <w:rsid w:val="00796007"/>
    <w:rsid w:val="007A39B1"/>
    <w:rsid w:val="007A3BC8"/>
    <w:rsid w:val="007A402F"/>
    <w:rsid w:val="007A4FDC"/>
    <w:rsid w:val="007A5983"/>
    <w:rsid w:val="007A752C"/>
    <w:rsid w:val="007B246F"/>
    <w:rsid w:val="007B2778"/>
    <w:rsid w:val="007C0488"/>
    <w:rsid w:val="007C079A"/>
    <w:rsid w:val="007C1FAE"/>
    <w:rsid w:val="007C20CA"/>
    <w:rsid w:val="007C2EDA"/>
    <w:rsid w:val="007C566D"/>
    <w:rsid w:val="007C5E58"/>
    <w:rsid w:val="007C7E08"/>
    <w:rsid w:val="007D2584"/>
    <w:rsid w:val="007D2F62"/>
    <w:rsid w:val="007D7E41"/>
    <w:rsid w:val="007E0B23"/>
    <w:rsid w:val="007E0BF2"/>
    <w:rsid w:val="007E23FD"/>
    <w:rsid w:val="007E2729"/>
    <w:rsid w:val="007E32E1"/>
    <w:rsid w:val="007E43DC"/>
    <w:rsid w:val="007F23C7"/>
    <w:rsid w:val="007F65B1"/>
    <w:rsid w:val="008028A4"/>
    <w:rsid w:val="0080335D"/>
    <w:rsid w:val="00805188"/>
    <w:rsid w:val="00806F25"/>
    <w:rsid w:val="00807C57"/>
    <w:rsid w:val="00810D4B"/>
    <w:rsid w:val="008160E5"/>
    <w:rsid w:val="00816A6D"/>
    <w:rsid w:val="00816EC4"/>
    <w:rsid w:val="00817EF7"/>
    <w:rsid w:val="0082248A"/>
    <w:rsid w:val="0082570C"/>
    <w:rsid w:val="0082610B"/>
    <w:rsid w:val="00830664"/>
    <w:rsid w:val="0083527F"/>
    <w:rsid w:val="008357D8"/>
    <w:rsid w:val="00837A66"/>
    <w:rsid w:val="00843307"/>
    <w:rsid w:val="008463C3"/>
    <w:rsid w:val="008469D3"/>
    <w:rsid w:val="00846D56"/>
    <w:rsid w:val="00850CA7"/>
    <w:rsid w:val="0085185A"/>
    <w:rsid w:val="008522B8"/>
    <w:rsid w:val="00853453"/>
    <w:rsid w:val="008560BC"/>
    <w:rsid w:val="00857FAF"/>
    <w:rsid w:val="00860983"/>
    <w:rsid w:val="008623B5"/>
    <w:rsid w:val="008656C0"/>
    <w:rsid w:val="008729AE"/>
    <w:rsid w:val="008729D3"/>
    <w:rsid w:val="00873674"/>
    <w:rsid w:val="00875170"/>
    <w:rsid w:val="00875611"/>
    <w:rsid w:val="008768CA"/>
    <w:rsid w:val="0088273B"/>
    <w:rsid w:val="00882DB6"/>
    <w:rsid w:val="008833CB"/>
    <w:rsid w:val="008848AB"/>
    <w:rsid w:val="008862A0"/>
    <w:rsid w:val="008866F2"/>
    <w:rsid w:val="00891783"/>
    <w:rsid w:val="00891CA3"/>
    <w:rsid w:val="00892250"/>
    <w:rsid w:val="00893CC6"/>
    <w:rsid w:val="00893E66"/>
    <w:rsid w:val="0089534E"/>
    <w:rsid w:val="008A0925"/>
    <w:rsid w:val="008B1270"/>
    <w:rsid w:val="008C02B7"/>
    <w:rsid w:val="008C541D"/>
    <w:rsid w:val="008C5423"/>
    <w:rsid w:val="008C6698"/>
    <w:rsid w:val="008D1702"/>
    <w:rsid w:val="008D1E82"/>
    <w:rsid w:val="008D24AD"/>
    <w:rsid w:val="008D5459"/>
    <w:rsid w:val="008D5F69"/>
    <w:rsid w:val="008D6702"/>
    <w:rsid w:val="008F1853"/>
    <w:rsid w:val="008F26BA"/>
    <w:rsid w:val="008F4EDF"/>
    <w:rsid w:val="008F60C8"/>
    <w:rsid w:val="008F7408"/>
    <w:rsid w:val="0090013D"/>
    <w:rsid w:val="009004B2"/>
    <w:rsid w:val="009005E5"/>
    <w:rsid w:val="009016C4"/>
    <w:rsid w:val="0090271F"/>
    <w:rsid w:val="00902E23"/>
    <w:rsid w:val="0090448D"/>
    <w:rsid w:val="009050C7"/>
    <w:rsid w:val="009051FB"/>
    <w:rsid w:val="0090557A"/>
    <w:rsid w:val="00905ECC"/>
    <w:rsid w:val="0090797C"/>
    <w:rsid w:val="00910F4D"/>
    <w:rsid w:val="00912203"/>
    <w:rsid w:val="0091348E"/>
    <w:rsid w:val="0091450B"/>
    <w:rsid w:val="009151E6"/>
    <w:rsid w:val="00916EC0"/>
    <w:rsid w:val="00917CCB"/>
    <w:rsid w:val="00923223"/>
    <w:rsid w:val="00941F97"/>
    <w:rsid w:val="0094290A"/>
    <w:rsid w:val="00942EC2"/>
    <w:rsid w:val="00943578"/>
    <w:rsid w:val="009452C2"/>
    <w:rsid w:val="009479F3"/>
    <w:rsid w:val="00950235"/>
    <w:rsid w:val="009559D5"/>
    <w:rsid w:val="00961048"/>
    <w:rsid w:val="00961486"/>
    <w:rsid w:val="009651B5"/>
    <w:rsid w:val="00965CEB"/>
    <w:rsid w:val="009668A3"/>
    <w:rsid w:val="00966D41"/>
    <w:rsid w:val="00967FF0"/>
    <w:rsid w:val="0097416F"/>
    <w:rsid w:val="009833AE"/>
    <w:rsid w:val="00983409"/>
    <w:rsid w:val="009862B8"/>
    <w:rsid w:val="009866CC"/>
    <w:rsid w:val="00987A5D"/>
    <w:rsid w:val="0099123B"/>
    <w:rsid w:val="009920EC"/>
    <w:rsid w:val="00996B14"/>
    <w:rsid w:val="009A005C"/>
    <w:rsid w:val="009A19A6"/>
    <w:rsid w:val="009A7B93"/>
    <w:rsid w:val="009B03B5"/>
    <w:rsid w:val="009B3277"/>
    <w:rsid w:val="009C25EF"/>
    <w:rsid w:val="009C2BF0"/>
    <w:rsid w:val="009C63B1"/>
    <w:rsid w:val="009D191A"/>
    <w:rsid w:val="009D337B"/>
    <w:rsid w:val="009D7CC3"/>
    <w:rsid w:val="009E1897"/>
    <w:rsid w:val="009E254C"/>
    <w:rsid w:val="009E6FF2"/>
    <w:rsid w:val="009E7377"/>
    <w:rsid w:val="009E748A"/>
    <w:rsid w:val="009E75B8"/>
    <w:rsid w:val="009F37B7"/>
    <w:rsid w:val="009F3C30"/>
    <w:rsid w:val="00A00879"/>
    <w:rsid w:val="00A013B5"/>
    <w:rsid w:val="00A0142D"/>
    <w:rsid w:val="00A015E3"/>
    <w:rsid w:val="00A02B61"/>
    <w:rsid w:val="00A0439D"/>
    <w:rsid w:val="00A0456C"/>
    <w:rsid w:val="00A04E73"/>
    <w:rsid w:val="00A05022"/>
    <w:rsid w:val="00A0588F"/>
    <w:rsid w:val="00A10F02"/>
    <w:rsid w:val="00A11189"/>
    <w:rsid w:val="00A11C5D"/>
    <w:rsid w:val="00A13418"/>
    <w:rsid w:val="00A14062"/>
    <w:rsid w:val="00A164B4"/>
    <w:rsid w:val="00A257D3"/>
    <w:rsid w:val="00A25F6E"/>
    <w:rsid w:val="00A27F9B"/>
    <w:rsid w:val="00A31E90"/>
    <w:rsid w:val="00A31FE2"/>
    <w:rsid w:val="00A32ADA"/>
    <w:rsid w:val="00A37630"/>
    <w:rsid w:val="00A37AA2"/>
    <w:rsid w:val="00A37EA2"/>
    <w:rsid w:val="00A41DF4"/>
    <w:rsid w:val="00A44856"/>
    <w:rsid w:val="00A44A56"/>
    <w:rsid w:val="00A47D75"/>
    <w:rsid w:val="00A53724"/>
    <w:rsid w:val="00A54C0B"/>
    <w:rsid w:val="00A56BBC"/>
    <w:rsid w:val="00A61768"/>
    <w:rsid w:val="00A621C0"/>
    <w:rsid w:val="00A647A9"/>
    <w:rsid w:val="00A70C63"/>
    <w:rsid w:val="00A72A98"/>
    <w:rsid w:val="00A734A3"/>
    <w:rsid w:val="00A73D8A"/>
    <w:rsid w:val="00A76099"/>
    <w:rsid w:val="00A77E9C"/>
    <w:rsid w:val="00A80E5C"/>
    <w:rsid w:val="00A80FD4"/>
    <w:rsid w:val="00A82346"/>
    <w:rsid w:val="00A852CB"/>
    <w:rsid w:val="00A871C1"/>
    <w:rsid w:val="00A87D37"/>
    <w:rsid w:val="00A91624"/>
    <w:rsid w:val="00A92F28"/>
    <w:rsid w:val="00A9318F"/>
    <w:rsid w:val="00A94BC1"/>
    <w:rsid w:val="00A94CD1"/>
    <w:rsid w:val="00AB05A7"/>
    <w:rsid w:val="00AB1185"/>
    <w:rsid w:val="00AC069C"/>
    <w:rsid w:val="00AC7166"/>
    <w:rsid w:val="00AD088C"/>
    <w:rsid w:val="00AD4878"/>
    <w:rsid w:val="00AD6076"/>
    <w:rsid w:val="00AD63FB"/>
    <w:rsid w:val="00AD7395"/>
    <w:rsid w:val="00AD7DAD"/>
    <w:rsid w:val="00AE0793"/>
    <w:rsid w:val="00AF0703"/>
    <w:rsid w:val="00B07C9E"/>
    <w:rsid w:val="00B12075"/>
    <w:rsid w:val="00B1236B"/>
    <w:rsid w:val="00B14E0A"/>
    <w:rsid w:val="00B15449"/>
    <w:rsid w:val="00B155DC"/>
    <w:rsid w:val="00B21568"/>
    <w:rsid w:val="00B22BDD"/>
    <w:rsid w:val="00B234EE"/>
    <w:rsid w:val="00B23AD4"/>
    <w:rsid w:val="00B25F0E"/>
    <w:rsid w:val="00B266E6"/>
    <w:rsid w:val="00B27FB8"/>
    <w:rsid w:val="00B30CE4"/>
    <w:rsid w:val="00B355B4"/>
    <w:rsid w:val="00B403D8"/>
    <w:rsid w:val="00B40C8A"/>
    <w:rsid w:val="00B46FF8"/>
    <w:rsid w:val="00B4732F"/>
    <w:rsid w:val="00B50254"/>
    <w:rsid w:val="00B56275"/>
    <w:rsid w:val="00B6196E"/>
    <w:rsid w:val="00B633D9"/>
    <w:rsid w:val="00B63A51"/>
    <w:rsid w:val="00B65372"/>
    <w:rsid w:val="00B706D2"/>
    <w:rsid w:val="00B70BED"/>
    <w:rsid w:val="00B71860"/>
    <w:rsid w:val="00B71E88"/>
    <w:rsid w:val="00B7409B"/>
    <w:rsid w:val="00B75CCF"/>
    <w:rsid w:val="00B772A7"/>
    <w:rsid w:val="00B81012"/>
    <w:rsid w:val="00B81FC1"/>
    <w:rsid w:val="00B838C8"/>
    <w:rsid w:val="00B86808"/>
    <w:rsid w:val="00B86F5D"/>
    <w:rsid w:val="00B87159"/>
    <w:rsid w:val="00B921B8"/>
    <w:rsid w:val="00B9266C"/>
    <w:rsid w:val="00B95AEF"/>
    <w:rsid w:val="00BA167D"/>
    <w:rsid w:val="00BA17F6"/>
    <w:rsid w:val="00BA2CE8"/>
    <w:rsid w:val="00BA32CB"/>
    <w:rsid w:val="00BB16D7"/>
    <w:rsid w:val="00BB385A"/>
    <w:rsid w:val="00BB3E38"/>
    <w:rsid w:val="00BB5C91"/>
    <w:rsid w:val="00BB7408"/>
    <w:rsid w:val="00BB7AFF"/>
    <w:rsid w:val="00BC0F7D"/>
    <w:rsid w:val="00BC14FF"/>
    <w:rsid w:val="00BC4AF2"/>
    <w:rsid w:val="00BC4F9F"/>
    <w:rsid w:val="00BC590C"/>
    <w:rsid w:val="00BC5CC4"/>
    <w:rsid w:val="00BD267B"/>
    <w:rsid w:val="00BD3C5C"/>
    <w:rsid w:val="00BD6927"/>
    <w:rsid w:val="00BE0FE0"/>
    <w:rsid w:val="00BE7A21"/>
    <w:rsid w:val="00BE7A76"/>
    <w:rsid w:val="00BF1785"/>
    <w:rsid w:val="00BF3AEE"/>
    <w:rsid w:val="00BF721A"/>
    <w:rsid w:val="00C00441"/>
    <w:rsid w:val="00C014AB"/>
    <w:rsid w:val="00C07194"/>
    <w:rsid w:val="00C10B2B"/>
    <w:rsid w:val="00C13A59"/>
    <w:rsid w:val="00C14BF2"/>
    <w:rsid w:val="00C152F3"/>
    <w:rsid w:val="00C1643B"/>
    <w:rsid w:val="00C21BC1"/>
    <w:rsid w:val="00C2228A"/>
    <w:rsid w:val="00C30762"/>
    <w:rsid w:val="00C33079"/>
    <w:rsid w:val="00C37CEB"/>
    <w:rsid w:val="00C41DE1"/>
    <w:rsid w:val="00C445FC"/>
    <w:rsid w:val="00C45231"/>
    <w:rsid w:val="00C45A92"/>
    <w:rsid w:val="00C45E61"/>
    <w:rsid w:val="00C507A6"/>
    <w:rsid w:val="00C53C93"/>
    <w:rsid w:val="00C53E5A"/>
    <w:rsid w:val="00C53F06"/>
    <w:rsid w:val="00C54EB8"/>
    <w:rsid w:val="00C5568D"/>
    <w:rsid w:val="00C616A5"/>
    <w:rsid w:val="00C616E5"/>
    <w:rsid w:val="00C7100B"/>
    <w:rsid w:val="00C71D5C"/>
    <w:rsid w:val="00C72833"/>
    <w:rsid w:val="00C7604E"/>
    <w:rsid w:val="00C76B98"/>
    <w:rsid w:val="00C773E2"/>
    <w:rsid w:val="00C83B19"/>
    <w:rsid w:val="00C849D1"/>
    <w:rsid w:val="00C9023D"/>
    <w:rsid w:val="00C903F7"/>
    <w:rsid w:val="00C915C0"/>
    <w:rsid w:val="00C92DC6"/>
    <w:rsid w:val="00C93F40"/>
    <w:rsid w:val="00C94816"/>
    <w:rsid w:val="00C96155"/>
    <w:rsid w:val="00C96F9D"/>
    <w:rsid w:val="00CA341D"/>
    <w:rsid w:val="00CA3D0C"/>
    <w:rsid w:val="00CA53A5"/>
    <w:rsid w:val="00CA6102"/>
    <w:rsid w:val="00CA76D2"/>
    <w:rsid w:val="00CB091F"/>
    <w:rsid w:val="00CB1220"/>
    <w:rsid w:val="00CB23BC"/>
    <w:rsid w:val="00CC02B6"/>
    <w:rsid w:val="00CC08E6"/>
    <w:rsid w:val="00CC2199"/>
    <w:rsid w:val="00CC46E3"/>
    <w:rsid w:val="00CC6072"/>
    <w:rsid w:val="00CC6673"/>
    <w:rsid w:val="00CC7B2B"/>
    <w:rsid w:val="00CC7F3E"/>
    <w:rsid w:val="00CD0309"/>
    <w:rsid w:val="00CD2805"/>
    <w:rsid w:val="00CD2AC0"/>
    <w:rsid w:val="00CD7F1D"/>
    <w:rsid w:val="00CE213A"/>
    <w:rsid w:val="00CE4886"/>
    <w:rsid w:val="00CF1FDC"/>
    <w:rsid w:val="00CF2F33"/>
    <w:rsid w:val="00CF3410"/>
    <w:rsid w:val="00D00459"/>
    <w:rsid w:val="00D01ABE"/>
    <w:rsid w:val="00D04673"/>
    <w:rsid w:val="00D05C47"/>
    <w:rsid w:val="00D06053"/>
    <w:rsid w:val="00D063F0"/>
    <w:rsid w:val="00D06DE9"/>
    <w:rsid w:val="00D07E14"/>
    <w:rsid w:val="00D15A0B"/>
    <w:rsid w:val="00D24374"/>
    <w:rsid w:val="00D2474B"/>
    <w:rsid w:val="00D26FDD"/>
    <w:rsid w:val="00D3092E"/>
    <w:rsid w:val="00D312DF"/>
    <w:rsid w:val="00D3422E"/>
    <w:rsid w:val="00D35196"/>
    <w:rsid w:val="00D36FC5"/>
    <w:rsid w:val="00D40936"/>
    <w:rsid w:val="00D40BF1"/>
    <w:rsid w:val="00D44962"/>
    <w:rsid w:val="00D4496D"/>
    <w:rsid w:val="00D457E0"/>
    <w:rsid w:val="00D45DA8"/>
    <w:rsid w:val="00D47BD2"/>
    <w:rsid w:val="00D505AD"/>
    <w:rsid w:val="00D506B7"/>
    <w:rsid w:val="00D5295A"/>
    <w:rsid w:val="00D55436"/>
    <w:rsid w:val="00D55680"/>
    <w:rsid w:val="00D56308"/>
    <w:rsid w:val="00D56473"/>
    <w:rsid w:val="00D613DA"/>
    <w:rsid w:val="00D65870"/>
    <w:rsid w:val="00D67665"/>
    <w:rsid w:val="00D67BE3"/>
    <w:rsid w:val="00D71493"/>
    <w:rsid w:val="00D728FD"/>
    <w:rsid w:val="00D72DA6"/>
    <w:rsid w:val="00D72DC9"/>
    <w:rsid w:val="00D738D6"/>
    <w:rsid w:val="00D73C4F"/>
    <w:rsid w:val="00D755EB"/>
    <w:rsid w:val="00D7696A"/>
    <w:rsid w:val="00D77656"/>
    <w:rsid w:val="00D77DB9"/>
    <w:rsid w:val="00D806C3"/>
    <w:rsid w:val="00D82750"/>
    <w:rsid w:val="00D87722"/>
    <w:rsid w:val="00D87758"/>
    <w:rsid w:val="00D87829"/>
    <w:rsid w:val="00D87E00"/>
    <w:rsid w:val="00D904EB"/>
    <w:rsid w:val="00D90D3D"/>
    <w:rsid w:val="00D9134D"/>
    <w:rsid w:val="00D91626"/>
    <w:rsid w:val="00D949D7"/>
    <w:rsid w:val="00D9566C"/>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C5E3D"/>
    <w:rsid w:val="00DD3CDF"/>
    <w:rsid w:val="00DD4998"/>
    <w:rsid w:val="00DD5B74"/>
    <w:rsid w:val="00DD68D7"/>
    <w:rsid w:val="00DE1D93"/>
    <w:rsid w:val="00DE2AAA"/>
    <w:rsid w:val="00DE57AA"/>
    <w:rsid w:val="00DE72C5"/>
    <w:rsid w:val="00DE76EF"/>
    <w:rsid w:val="00DF2B1F"/>
    <w:rsid w:val="00DF54FF"/>
    <w:rsid w:val="00DF611B"/>
    <w:rsid w:val="00DF62CD"/>
    <w:rsid w:val="00E0156A"/>
    <w:rsid w:val="00E037C5"/>
    <w:rsid w:val="00E0534D"/>
    <w:rsid w:val="00E058EF"/>
    <w:rsid w:val="00E12A44"/>
    <w:rsid w:val="00E164A5"/>
    <w:rsid w:val="00E168B2"/>
    <w:rsid w:val="00E21B7C"/>
    <w:rsid w:val="00E22EE8"/>
    <w:rsid w:val="00E30A87"/>
    <w:rsid w:val="00E30EC4"/>
    <w:rsid w:val="00E416AD"/>
    <w:rsid w:val="00E418DB"/>
    <w:rsid w:val="00E41EBC"/>
    <w:rsid w:val="00E42A60"/>
    <w:rsid w:val="00E43ED6"/>
    <w:rsid w:val="00E43FF0"/>
    <w:rsid w:val="00E51302"/>
    <w:rsid w:val="00E538D6"/>
    <w:rsid w:val="00E6017F"/>
    <w:rsid w:val="00E60E94"/>
    <w:rsid w:val="00E6650D"/>
    <w:rsid w:val="00E66D40"/>
    <w:rsid w:val="00E67E7D"/>
    <w:rsid w:val="00E705E9"/>
    <w:rsid w:val="00E70AC5"/>
    <w:rsid w:val="00E71302"/>
    <w:rsid w:val="00E72F90"/>
    <w:rsid w:val="00E74DF3"/>
    <w:rsid w:val="00E754A8"/>
    <w:rsid w:val="00E77645"/>
    <w:rsid w:val="00E80AED"/>
    <w:rsid w:val="00E81E11"/>
    <w:rsid w:val="00E83F59"/>
    <w:rsid w:val="00E85BC1"/>
    <w:rsid w:val="00E85CC7"/>
    <w:rsid w:val="00E86811"/>
    <w:rsid w:val="00E8794F"/>
    <w:rsid w:val="00E91E71"/>
    <w:rsid w:val="00EA5F68"/>
    <w:rsid w:val="00EB153A"/>
    <w:rsid w:val="00EB26BD"/>
    <w:rsid w:val="00EB33C7"/>
    <w:rsid w:val="00EB60B1"/>
    <w:rsid w:val="00EB67AD"/>
    <w:rsid w:val="00EB7ABD"/>
    <w:rsid w:val="00EC3AD8"/>
    <w:rsid w:val="00EC4A25"/>
    <w:rsid w:val="00EC5C3A"/>
    <w:rsid w:val="00ED6B2F"/>
    <w:rsid w:val="00EE00EA"/>
    <w:rsid w:val="00EE0A3C"/>
    <w:rsid w:val="00EE1613"/>
    <w:rsid w:val="00EE3C26"/>
    <w:rsid w:val="00EE3F1D"/>
    <w:rsid w:val="00EE4842"/>
    <w:rsid w:val="00EE4BD1"/>
    <w:rsid w:val="00EE4F55"/>
    <w:rsid w:val="00EE6D5E"/>
    <w:rsid w:val="00EF22AE"/>
    <w:rsid w:val="00EF7579"/>
    <w:rsid w:val="00EF791A"/>
    <w:rsid w:val="00F025A2"/>
    <w:rsid w:val="00F04712"/>
    <w:rsid w:val="00F10201"/>
    <w:rsid w:val="00F10912"/>
    <w:rsid w:val="00F121DB"/>
    <w:rsid w:val="00F14C1D"/>
    <w:rsid w:val="00F17EFD"/>
    <w:rsid w:val="00F21044"/>
    <w:rsid w:val="00F22EC7"/>
    <w:rsid w:val="00F2438F"/>
    <w:rsid w:val="00F24B28"/>
    <w:rsid w:val="00F25F1B"/>
    <w:rsid w:val="00F26EC6"/>
    <w:rsid w:val="00F26FFA"/>
    <w:rsid w:val="00F31EF0"/>
    <w:rsid w:val="00F36262"/>
    <w:rsid w:val="00F36D23"/>
    <w:rsid w:val="00F40C85"/>
    <w:rsid w:val="00F40D4C"/>
    <w:rsid w:val="00F419EB"/>
    <w:rsid w:val="00F42517"/>
    <w:rsid w:val="00F4261C"/>
    <w:rsid w:val="00F45479"/>
    <w:rsid w:val="00F505D8"/>
    <w:rsid w:val="00F52383"/>
    <w:rsid w:val="00F535B4"/>
    <w:rsid w:val="00F5703A"/>
    <w:rsid w:val="00F60AA2"/>
    <w:rsid w:val="00F64414"/>
    <w:rsid w:val="00F653B8"/>
    <w:rsid w:val="00F703A3"/>
    <w:rsid w:val="00F71FB3"/>
    <w:rsid w:val="00F82771"/>
    <w:rsid w:val="00F830B9"/>
    <w:rsid w:val="00F83F8C"/>
    <w:rsid w:val="00F84DC9"/>
    <w:rsid w:val="00F90603"/>
    <w:rsid w:val="00F90FAD"/>
    <w:rsid w:val="00F95DAF"/>
    <w:rsid w:val="00FA1266"/>
    <w:rsid w:val="00FA2E87"/>
    <w:rsid w:val="00FA3463"/>
    <w:rsid w:val="00FB21AA"/>
    <w:rsid w:val="00FB24C6"/>
    <w:rsid w:val="00FB31F3"/>
    <w:rsid w:val="00FB6DAE"/>
    <w:rsid w:val="00FB7986"/>
    <w:rsid w:val="00FC1192"/>
    <w:rsid w:val="00FC357E"/>
    <w:rsid w:val="00FC4FB8"/>
    <w:rsid w:val="00FC6FA2"/>
    <w:rsid w:val="00FD5DD5"/>
    <w:rsid w:val="00FD7E14"/>
    <w:rsid w:val="00FE4340"/>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D2EE5"/>
  <w15:chartTrackingRefBased/>
  <w15:docId w15:val="{D5195457-5754-4298-B332-52C8633A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customStyle="1" w:styleId="paragraph">
    <w:name w:val="paragraph"/>
    <w:basedOn w:val="Normal"/>
    <w:rsid w:val="000436EC"/>
    <w:pPr>
      <w:spacing w:before="100" w:beforeAutospacing="1" w:after="100" w:afterAutospacing="1"/>
    </w:pPr>
    <w:rPr>
      <w:rFonts w:eastAsia="Times New Roman"/>
      <w:sz w:val="24"/>
      <w:szCs w:val="24"/>
      <w:lang w:val="en-SE" w:eastAsia="en-SE"/>
    </w:rPr>
  </w:style>
  <w:style w:type="character" w:customStyle="1" w:styleId="eop">
    <w:name w:val="eop"/>
    <w:basedOn w:val="DefaultParagraphFont"/>
    <w:rsid w:val="000436EC"/>
  </w:style>
  <w:style w:type="character" w:customStyle="1" w:styleId="normaltextrun">
    <w:name w:val="normaltextrun"/>
    <w:basedOn w:val="DefaultParagraphFont"/>
    <w:rsid w:val="000436EC"/>
  </w:style>
  <w:style w:type="paragraph" w:styleId="Revision">
    <w:name w:val="Revision"/>
    <w:hidden/>
    <w:uiPriority w:val="99"/>
    <w:semiHidden/>
    <w:rsid w:val="00E015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795683770">
      <w:bodyDiv w:val="1"/>
      <w:marLeft w:val="0"/>
      <w:marRight w:val="0"/>
      <w:marTop w:val="0"/>
      <w:marBottom w:val="0"/>
      <w:divBdr>
        <w:top w:val="none" w:sz="0" w:space="0" w:color="auto"/>
        <w:left w:val="none" w:sz="0" w:space="0" w:color="auto"/>
        <w:bottom w:val="none" w:sz="0" w:space="0" w:color="auto"/>
        <w:right w:val="none" w:sz="0" w:space="0" w:color="auto"/>
      </w:divBdr>
      <w:divsChild>
        <w:div w:id="283316270">
          <w:marLeft w:val="0"/>
          <w:marRight w:val="0"/>
          <w:marTop w:val="0"/>
          <w:marBottom w:val="0"/>
          <w:divBdr>
            <w:top w:val="none" w:sz="0" w:space="0" w:color="auto"/>
            <w:left w:val="none" w:sz="0" w:space="0" w:color="auto"/>
            <w:bottom w:val="none" w:sz="0" w:space="0" w:color="auto"/>
            <w:right w:val="none" w:sz="0" w:space="0" w:color="auto"/>
          </w:divBdr>
        </w:div>
        <w:div w:id="554321515">
          <w:marLeft w:val="0"/>
          <w:marRight w:val="0"/>
          <w:marTop w:val="0"/>
          <w:marBottom w:val="0"/>
          <w:divBdr>
            <w:top w:val="none" w:sz="0" w:space="0" w:color="auto"/>
            <w:left w:val="none" w:sz="0" w:space="0" w:color="auto"/>
            <w:bottom w:val="none" w:sz="0" w:space="0" w:color="auto"/>
            <w:right w:val="none" w:sz="0" w:space="0" w:color="auto"/>
          </w:divBdr>
        </w:div>
        <w:div w:id="961306419">
          <w:marLeft w:val="0"/>
          <w:marRight w:val="0"/>
          <w:marTop w:val="0"/>
          <w:marBottom w:val="0"/>
          <w:divBdr>
            <w:top w:val="none" w:sz="0" w:space="0" w:color="auto"/>
            <w:left w:val="none" w:sz="0" w:space="0" w:color="auto"/>
            <w:bottom w:val="none" w:sz="0" w:space="0" w:color="auto"/>
            <w:right w:val="none" w:sz="0" w:space="0" w:color="auto"/>
          </w:divBdr>
        </w:div>
        <w:div w:id="1586257624">
          <w:marLeft w:val="0"/>
          <w:marRight w:val="0"/>
          <w:marTop w:val="0"/>
          <w:marBottom w:val="0"/>
          <w:divBdr>
            <w:top w:val="none" w:sz="0" w:space="0" w:color="auto"/>
            <w:left w:val="none" w:sz="0" w:space="0" w:color="auto"/>
            <w:bottom w:val="none" w:sz="0" w:space="0" w:color="auto"/>
            <w:right w:val="none" w:sz="0" w:space="0" w:color="auto"/>
          </w:divBdr>
        </w:div>
      </w:divsChild>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199048709">
      <w:bodyDiv w:val="1"/>
      <w:marLeft w:val="0"/>
      <w:marRight w:val="0"/>
      <w:marTop w:val="0"/>
      <w:marBottom w:val="0"/>
      <w:divBdr>
        <w:top w:val="none" w:sz="0" w:space="0" w:color="auto"/>
        <w:left w:val="none" w:sz="0" w:space="0" w:color="auto"/>
        <w:bottom w:val="none" w:sz="0" w:space="0" w:color="auto"/>
        <w:right w:val="none" w:sz="0" w:space="0" w:color="auto"/>
      </w:divBdr>
    </w:div>
    <w:div w:id="1354503345">
      <w:bodyDiv w:val="1"/>
      <w:marLeft w:val="0"/>
      <w:marRight w:val="0"/>
      <w:marTop w:val="0"/>
      <w:marBottom w:val="0"/>
      <w:divBdr>
        <w:top w:val="none" w:sz="0" w:space="0" w:color="auto"/>
        <w:left w:val="none" w:sz="0" w:space="0" w:color="auto"/>
        <w:bottom w:val="none" w:sz="0" w:space="0" w:color="auto"/>
        <w:right w:val="none" w:sz="0" w:space="0" w:color="auto"/>
      </w:divBdr>
    </w:div>
    <w:div w:id="1360204087">
      <w:bodyDiv w:val="1"/>
      <w:marLeft w:val="0"/>
      <w:marRight w:val="0"/>
      <w:marTop w:val="0"/>
      <w:marBottom w:val="0"/>
      <w:divBdr>
        <w:top w:val="none" w:sz="0" w:space="0" w:color="auto"/>
        <w:left w:val="none" w:sz="0" w:space="0" w:color="auto"/>
        <w:bottom w:val="none" w:sz="0" w:space="0" w:color="auto"/>
        <w:right w:val="none" w:sz="0" w:space="0" w:color="auto"/>
      </w:divBdr>
      <w:divsChild>
        <w:div w:id="1863009874">
          <w:marLeft w:val="850"/>
          <w:marRight w:val="0"/>
          <w:marTop w:val="160"/>
          <w:marBottom w:val="0"/>
          <w:divBdr>
            <w:top w:val="none" w:sz="0" w:space="0" w:color="auto"/>
            <w:left w:val="none" w:sz="0" w:space="0" w:color="auto"/>
            <w:bottom w:val="none" w:sz="0" w:space="0" w:color="auto"/>
            <w:right w:val="none" w:sz="0" w:space="0" w:color="auto"/>
          </w:divBdr>
        </w:div>
      </w:divsChild>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19877043">
      <w:bodyDiv w:val="1"/>
      <w:marLeft w:val="0"/>
      <w:marRight w:val="0"/>
      <w:marTop w:val="0"/>
      <w:marBottom w:val="0"/>
      <w:divBdr>
        <w:top w:val="none" w:sz="0" w:space="0" w:color="auto"/>
        <w:left w:val="none" w:sz="0" w:space="0" w:color="auto"/>
        <w:bottom w:val="none" w:sz="0" w:space="0" w:color="auto"/>
        <w:right w:val="none" w:sz="0" w:space="0" w:color="auto"/>
      </w:divBdr>
      <w:divsChild>
        <w:div w:id="943346277">
          <w:marLeft w:val="0"/>
          <w:marRight w:val="0"/>
          <w:marTop w:val="0"/>
          <w:marBottom w:val="0"/>
          <w:divBdr>
            <w:top w:val="none" w:sz="0" w:space="0" w:color="auto"/>
            <w:left w:val="none" w:sz="0" w:space="0" w:color="auto"/>
            <w:bottom w:val="none" w:sz="0" w:space="0" w:color="auto"/>
            <w:right w:val="none" w:sz="0" w:space="0" w:color="auto"/>
          </w:divBdr>
        </w:div>
        <w:div w:id="333529230">
          <w:marLeft w:val="0"/>
          <w:marRight w:val="0"/>
          <w:marTop w:val="0"/>
          <w:marBottom w:val="0"/>
          <w:divBdr>
            <w:top w:val="none" w:sz="0" w:space="0" w:color="auto"/>
            <w:left w:val="none" w:sz="0" w:space="0" w:color="auto"/>
            <w:bottom w:val="none" w:sz="0" w:space="0" w:color="auto"/>
            <w:right w:val="none" w:sz="0" w:space="0" w:color="auto"/>
          </w:divBdr>
        </w:div>
        <w:div w:id="269632737">
          <w:marLeft w:val="0"/>
          <w:marRight w:val="0"/>
          <w:marTop w:val="0"/>
          <w:marBottom w:val="0"/>
          <w:divBdr>
            <w:top w:val="none" w:sz="0" w:space="0" w:color="auto"/>
            <w:left w:val="none" w:sz="0" w:space="0" w:color="auto"/>
            <w:bottom w:val="none" w:sz="0" w:space="0" w:color="auto"/>
            <w:right w:val="none" w:sz="0" w:space="0" w:color="auto"/>
          </w:divBdr>
        </w:div>
        <w:div w:id="194933006">
          <w:marLeft w:val="0"/>
          <w:marRight w:val="0"/>
          <w:marTop w:val="0"/>
          <w:marBottom w:val="0"/>
          <w:divBdr>
            <w:top w:val="none" w:sz="0" w:space="0" w:color="auto"/>
            <w:left w:val="none" w:sz="0" w:space="0" w:color="auto"/>
            <w:bottom w:val="none" w:sz="0" w:space="0" w:color="auto"/>
            <w:right w:val="none" w:sz="0" w:space="0" w:color="auto"/>
          </w:divBdr>
        </w:div>
        <w:div w:id="1598441671">
          <w:marLeft w:val="0"/>
          <w:marRight w:val="0"/>
          <w:marTop w:val="0"/>
          <w:marBottom w:val="0"/>
          <w:divBdr>
            <w:top w:val="none" w:sz="0" w:space="0" w:color="auto"/>
            <w:left w:val="none" w:sz="0" w:space="0" w:color="auto"/>
            <w:bottom w:val="none" w:sz="0" w:space="0" w:color="auto"/>
            <w:right w:val="none" w:sz="0" w:space="0" w:color="auto"/>
          </w:divBdr>
        </w:div>
        <w:div w:id="130679225">
          <w:marLeft w:val="0"/>
          <w:marRight w:val="0"/>
          <w:marTop w:val="0"/>
          <w:marBottom w:val="0"/>
          <w:divBdr>
            <w:top w:val="none" w:sz="0" w:space="0" w:color="auto"/>
            <w:left w:val="none" w:sz="0" w:space="0" w:color="auto"/>
            <w:bottom w:val="none" w:sz="0" w:space="0" w:color="auto"/>
            <w:right w:val="none" w:sz="0" w:space="0" w:color="auto"/>
          </w:divBdr>
        </w:div>
        <w:div w:id="465243841">
          <w:marLeft w:val="0"/>
          <w:marRight w:val="0"/>
          <w:marTop w:val="0"/>
          <w:marBottom w:val="0"/>
          <w:divBdr>
            <w:top w:val="none" w:sz="0" w:space="0" w:color="auto"/>
            <w:left w:val="none" w:sz="0" w:space="0" w:color="auto"/>
            <w:bottom w:val="none" w:sz="0" w:space="0" w:color="auto"/>
            <w:right w:val="none" w:sz="0" w:space="0" w:color="auto"/>
          </w:divBdr>
        </w:div>
        <w:div w:id="208567848">
          <w:marLeft w:val="0"/>
          <w:marRight w:val="0"/>
          <w:marTop w:val="0"/>
          <w:marBottom w:val="0"/>
          <w:divBdr>
            <w:top w:val="none" w:sz="0" w:space="0" w:color="auto"/>
            <w:left w:val="none" w:sz="0" w:space="0" w:color="auto"/>
            <w:bottom w:val="none" w:sz="0" w:space="0" w:color="auto"/>
            <w:right w:val="none" w:sz="0" w:space="0" w:color="auto"/>
          </w:divBdr>
        </w:div>
      </w:divsChild>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306642-3022-4C39-BD1E-E39237A4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31EEDC-A1D4-42E3-B9AE-B2E6145B46A2}">
  <ds:schemaRefs>
    <ds:schemaRef ds:uri="http://schemas.microsoft.com/sharepoint/v3/contenttype/forms"/>
  </ds:schemaRefs>
</ds:datastoreItem>
</file>

<file path=customXml/itemProps3.xml><?xml version="1.0" encoding="utf-8"?>
<ds:datastoreItem xmlns:ds="http://schemas.openxmlformats.org/officeDocument/2006/customXml" ds:itemID="{8BB09BB1-7BAD-4E09-B9E5-1C8F2B3392D4}">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1799</Words>
  <Characters>8051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9831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Peter Hedman</cp:lastModifiedBy>
  <cp:revision>8</cp:revision>
  <dcterms:created xsi:type="dcterms:W3CDTF">2023-11-02T08:14:00Z</dcterms:created>
  <dcterms:modified xsi:type="dcterms:W3CDTF">2023-11-03T16:00:00Z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0x01010076BB12BE9C47F74C9F2E82372EDA8377</vt:lpwstr>
  </property>
  <property fmtid="{D5CDD505-2E9C-101B-9397-08002B2CF9AE}" pid="10" name="MediaServiceImageTags">
    <vt:lpwstr/>
  </property>
</Properties>
</file>