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0EB35496" w:rsidR="00753F8F" w:rsidRDefault="008924E6" w:rsidP="00753F8F">
      <w:pPr>
        <w:pStyle w:val="CRCoverPage"/>
        <w:tabs>
          <w:tab w:val="right" w:pos="9639"/>
        </w:tabs>
        <w:spacing w:after="0"/>
        <w:rPr>
          <w:b/>
          <w:i/>
          <w:noProof/>
          <w:sz w:val="28"/>
        </w:rPr>
      </w:pPr>
      <w:bookmarkStart w:id="0" w:name="_Hlk91753531"/>
      <w:r>
        <w:rPr>
          <w:b/>
          <w:noProof/>
          <w:sz w:val="24"/>
          <w:szCs w:val="24"/>
          <w:lang w:eastAsia="ja-JP"/>
        </w:rPr>
        <w:t>3GPP TSG|WG-2 Meeting #160</w:t>
      </w:r>
      <w:r w:rsidRPr="00D75C89">
        <w:rPr>
          <w:b/>
          <w:noProof/>
          <w:sz w:val="24"/>
          <w:szCs w:val="24"/>
          <w:lang w:eastAsia="ja-JP"/>
        </w:rPr>
        <w:t xml:space="preserve"> Ad hoc-e</w:t>
      </w:r>
      <w:r w:rsidR="00753F8F">
        <w:rPr>
          <w:b/>
          <w:i/>
          <w:noProof/>
          <w:sz w:val="28"/>
        </w:rPr>
        <w:tab/>
      </w:r>
      <w:r w:rsidR="00753F8F">
        <w:rPr>
          <w:rFonts w:cs="Arial"/>
          <w:b/>
          <w:noProof/>
          <w:sz w:val="24"/>
        </w:rPr>
        <w:t>S2-2</w:t>
      </w:r>
      <w:r w:rsidR="0040134B">
        <w:rPr>
          <w:rFonts w:cs="Arial"/>
          <w:b/>
          <w:noProof/>
          <w:sz w:val="24"/>
        </w:rPr>
        <w:t>400701</w:t>
      </w:r>
      <w:ins w:id="1" w:author="LTHBM0" w:date="2024-01-21T13:27:00Z">
        <w:r w:rsidR="00E313B4">
          <w:rPr>
            <w:rFonts w:cs="Arial"/>
            <w:b/>
            <w:noProof/>
            <w:sz w:val="24"/>
          </w:rPr>
          <w:t>r0</w:t>
        </w:r>
        <w:del w:id="2" w:author="China Telecom" w:date="2024-01-22T13:52:00Z">
          <w:r w:rsidR="00E313B4" w:rsidDel="00B315E4">
            <w:rPr>
              <w:rFonts w:cs="Arial"/>
              <w:b/>
              <w:noProof/>
              <w:sz w:val="24"/>
            </w:rPr>
            <w:delText>1</w:delText>
          </w:r>
        </w:del>
      </w:ins>
      <w:ins w:id="3" w:author="China Telecom" w:date="2024-01-22T13:52:00Z">
        <w:r w:rsidR="00B315E4">
          <w:rPr>
            <w:rFonts w:cs="Arial"/>
            <w:b/>
            <w:noProof/>
            <w:sz w:val="24"/>
          </w:rPr>
          <w:t>2</w:t>
        </w:r>
      </w:ins>
    </w:p>
    <w:p w14:paraId="7A08C1DE" w14:textId="0A5FD1D8" w:rsidR="00753F8F" w:rsidRPr="00430055" w:rsidRDefault="008924E6" w:rsidP="00753F8F">
      <w:pPr>
        <w:pStyle w:val="CRCoverPage"/>
        <w:outlineLvl w:val="0"/>
        <w:rPr>
          <w:b/>
          <w:noProof/>
          <w:color w:val="3333FF"/>
        </w:rPr>
      </w:pPr>
      <w:r w:rsidRPr="00D75C89">
        <w:rPr>
          <w:b/>
          <w:noProof/>
          <w:sz w:val="24"/>
          <w:szCs w:val="24"/>
          <w:lang w:eastAsia="ja-JP"/>
        </w:rPr>
        <w:t>22-29 Jan 2024, Emeeting</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264BBF06" w:rsidR="00753F8F" w:rsidRPr="00410371" w:rsidRDefault="0040134B" w:rsidP="00F079ED">
            <w:pPr>
              <w:pStyle w:val="CRCoverPage"/>
              <w:spacing w:after="0"/>
              <w:ind w:right="281"/>
              <w:jc w:val="right"/>
              <w:rPr>
                <w:noProof/>
                <w:lang w:eastAsia="zh-CN"/>
              </w:rPr>
            </w:pPr>
            <w:r w:rsidRPr="0040134B">
              <w:rPr>
                <w:b/>
                <w:noProof/>
                <w:sz w:val="28"/>
              </w:rPr>
              <w:t>1253</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0D23D9F4" w:rsidR="00753F8F" w:rsidRPr="00410371" w:rsidRDefault="001B01EF" w:rsidP="00536560">
            <w:pPr>
              <w:pStyle w:val="CRCoverPage"/>
              <w:spacing w:after="0"/>
              <w:jc w:val="center"/>
              <w:rPr>
                <w:b/>
                <w:noProof/>
              </w:rPr>
            </w:pPr>
            <w:del w:id="4" w:author="LTHBM0" w:date="2024-01-21T13:27:00Z">
              <w:r w:rsidDel="00E313B4">
                <w:rPr>
                  <w:b/>
                  <w:noProof/>
                  <w:sz w:val="28"/>
                </w:rPr>
                <w:delText>-</w:delText>
              </w:r>
            </w:del>
            <w:ins w:id="5" w:author="LTHBM0" w:date="2024-01-21T13:27:00Z">
              <w:r w:rsidR="00E313B4">
                <w:rPr>
                  <w:b/>
                  <w:noProof/>
                  <w:sz w:val="28"/>
                </w:rPr>
                <w:t>1</w:t>
              </w:r>
            </w:ins>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3E38B555" w:rsidR="00753F8F" w:rsidRPr="00410371" w:rsidRDefault="001B01EF" w:rsidP="008924E6">
            <w:pPr>
              <w:pStyle w:val="CRCoverPage"/>
              <w:spacing w:after="0"/>
              <w:jc w:val="center"/>
              <w:rPr>
                <w:noProof/>
                <w:sz w:val="28"/>
              </w:rPr>
            </w:pPr>
            <w:r>
              <w:rPr>
                <w:b/>
                <w:noProof/>
                <w:sz w:val="28"/>
              </w:rPr>
              <w:t>18.</w:t>
            </w:r>
            <w:r w:rsidR="008924E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3E094F2" w:rsidR="00C505AD" w:rsidRPr="002F6F8C" w:rsidRDefault="00C505AD" w:rsidP="008734C5">
            <w:pPr>
              <w:pStyle w:val="CRCoverPage"/>
              <w:spacing w:after="0"/>
              <w:ind w:left="100"/>
              <w:rPr>
                <w:noProof/>
                <w:lang w:eastAsia="zh-CN"/>
              </w:rPr>
            </w:pPr>
            <w:r>
              <w:t xml:space="preserve">AMF/PCF Policy Control Trigger for </w:t>
            </w:r>
            <w:r w:rsidR="008734C5">
              <w:t>UE policy update in non-3GPP access</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35C6EDCB" w:rsidR="00C505AD" w:rsidRPr="002F6F8C" w:rsidRDefault="001B01EF" w:rsidP="000D56FD">
            <w:pPr>
              <w:pStyle w:val="CRCoverPage"/>
              <w:spacing w:after="0"/>
              <w:ind w:left="100"/>
              <w:rPr>
                <w:noProof/>
                <w:lang w:eastAsia="zh-CN"/>
              </w:rPr>
            </w:pPr>
            <w:r>
              <w:rPr>
                <w:rFonts w:hint="eastAsia"/>
                <w:noProof/>
                <w:lang w:eastAsia="zh-CN"/>
              </w:rPr>
              <w:t>C</w:t>
            </w:r>
            <w:r>
              <w:rPr>
                <w:noProof/>
                <w:lang w:eastAsia="zh-CN"/>
              </w:rPr>
              <w:t>hina Telecom</w:t>
            </w:r>
            <w:ins w:id="7" w:author="LTHBM0" w:date="2024-01-21T13:28:00Z">
              <w:r w:rsidR="00E313B4">
                <w:rPr>
                  <w:noProof/>
                  <w:lang w:eastAsia="zh-CN"/>
                </w:rPr>
                <w:t>, Nokia, Nokia Shanghai Bell</w:t>
              </w:r>
            </w:ins>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A51856" w:rsidR="00C505AD" w:rsidRPr="002F6F8C" w:rsidRDefault="00C505AD" w:rsidP="00B8056D">
            <w:pPr>
              <w:pStyle w:val="CRCoverPage"/>
              <w:spacing w:after="0"/>
              <w:ind w:left="100"/>
              <w:rPr>
                <w:noProof/>
                <w:lang w:eastAsia="zh-CN"/>
              </w:rPr>
            </w:pPr>
            <w:r w:rsidRPr="00BF6723">
              <w:rPr>
                <w:rFonts w:hint="eastAsia"/>
                <w:lang w:eastAsia="zh-CN"/>
              </w:rPr>
              <w:t>202</w:t>
            </w:r>
            <w:r w:rsidR="00B8056D">
              <w:rPr>
                <w:lang w:eastAsia="zh-CN"/>
              </w:rPr>
              <w:t>4</w:t>
            </w:r>
            <w:r w:rsidRPr="00BF6723">
              <w:rPr>
                <w:rFonts w:hint="eastAsia"/>
                <w:lang w:eastAsia="zh-CN"/>
              </w:rPr>
              <w:t>-</w:t>
            </w:r>
            <w:r w:rsidR="001B01EF">
              <w:rPr>
                <w:lang w:eastAsia="zh-CN"/>
              </w:rPr>
              <w:t>0</w:t>
            </w:r>
            <w:r w:rsidR="00B8056D">
              <w:rPr>
                <w:lang w:eastAsia="zh-CN"/>
              </w:rPr>
              <w:t>1</w:t>
            </w:r>
            <w:r w:rsidRPr="00BF6723">
              <w:rPr>
                <w:rFonts w:hint="eastAsia"/>
                <w:lang w:eastAsia="zh-CN"/>
              </w:rPr>
              <w:t>-</w:t>
            </w:r>
            <w:r w:rsidR="00B8056D">
              <w:rPr>
                <w:lang w:eastAsia="zh-CN"/>
              </w:rPr>
              <w:t>10</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6E0E910B" w:rsidR="00C505AD" w:rsidRPr="002F6F8C" w:rsidRDefault="001B01EF" w:rsidP="000D56FD">
            <w:pPr>
              <w:pStyle w:val="CRCoverPage"/>
              <w:spacing w:after="0"/>
              <w:ind w:left="100" w:right="-609"/>
              <w:rPr>
                <w:b/>
                <w:noProof/>
                <w:lang w:eastAsia="zh-CN"/>
              </w:rPr>
            </w:pPr>
            <w:r>
              <w:rPr>
                <w:lang w:eastAsia="zh-CN"/>
              </w:rPr>
              <w:t>F</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6A57B04C" w:rsidR="00C505AD" w:rsidRPr="002F6F8C" w:rsidRDefault="00C505AD" w:rsidP="000D56FD">
            <w:pPr>
              <w:pStyle w:val="CRCoverPage"/>
              <w:spacing w:after="0"/>
              <w:ind w:left="100"/>
              <w:rPr>
                <w:noProof/>
                <w:lang w:eastAsia="zh-CN"/>
              </w:rPr>
            </w:pPr>
            <w:r w:rsidRPr="002F6F8C">
              <w:rPr>
                <w:rFonts w:hint="eastAsia"/>
                <w:lang w:eastAsia="zh-CN"/>
              </w:rPr>
              <w:t>Rel-1</w:t>
            </w:r>
            <w:r w:rsidR="009E1ACB">
              <w:rPr>
                <w:lang w:eastAsia="zh-CN"/>
              </w:rPr>
              <w:t>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43FE2CF" w14:textId="7FA5986C" w:rsidR="00CF5284" w:rsidRPr="00CF5284" w:rsidRDefault="00CF5284" w:rsidP="009D0531">
            <w:pPr>
              <w:pStyle w:val="TH"/>
              <w:jc w:val="left"/>
              <w:rPr>
                <w:b w:val="0"/>
                <w:lang w:eastAsia="zh-CN"/>
              </w:rPr>
            </w:pPr>
            <w:r>
              <w:rPr>
                <w:b w:val="0"/>
                <w:lang w:eastAsia="zh-CN"/>
              </w:rPr>
              <w:t>I</w:t>
            </w:r>
            <w:r>
              <w:rPr>
                <w:rFonts w:hint="eastAsia"/>
                <w:b w:val="0"/>
                <w:lang w:eastAsia="zh-CN"/>
              </w:rPr>
              <w:t>t</w:t>
            </w:r>
            <w:r>
              <w:rPr>
                <w:b w:val="0"/>
                <w:lang w:eastAsia="zh-CN"/>
              </w:rPr>
              <w:t xml:space="preserve"> </w:t>
            </w:r>
            <w:r>
              <w:rPr>
                <w:rFonts w:hint="eastAsia"/>
                <w:b w:val="0"/>
                <w:lang w:eastAsia="zh-CN"/>
              </w:rPr>
              <w:t>is</w:t>
            </w:r>
            <w:r>
              <w:rPr>
                <w:b w:val="0"/>
                <w:lang w:eastAsia="zh-CN"/>
              </w:rPr>
              <w:t xml:space="preserve"> </w:t>
            </w:r>
            <w:r>
              <w:rPr>
                <w:rFonts w:hint="eastAsia"/>
                <w:b w:val="0"/>
                <w:lang w:eastAsia="zh-CN"/>
              </w:rPr>
              <w:t>resubmission</w:t>
            </w:r>
            <w:r>
              <w:rPr>
                <w:b w:val="0"/>
                <w:lang w:eastAsia="zh-CN"/>
              </w:rPr>
              <w:t xml:space="preserve"> </w:t>
            </w:r>
            <w:r>
              <w:rPr>
                <w:rFonts w:hint="eastAsia"/>
                <w:b w:val="0"/>
                <w:lang w:eastAsia="zh-CN"/>
              </w:rPr>
              <w:t>of</w:t>
            </w:r>
            <w:r>
              <w:rPr>
                <w:b w:val="0"/>
                <w:lang w:eastAsia="zh-CN"/>
              </w:rPr>
              <w:t xml:space="preserve"> </w:t>
            </w:r>
            <w:commentRangeStart w:id="8"/>
            <w:r w:rsidRPr="00CF5284">
              <w:rPr>
                <w:b w:val="0"/>
                <w:lang w:eastAsia="zh-CN"/>
              </w:rPr>
              <w:t>S2-23</w:t>
            </w:r>
            <w:r w:rsidR="00B8056D">
              <w:rPr>
                <w:b w:val="0"/>
                <w:lang w:eastAsia="zh-CN"/>
              </w:rPr>
              <w:t>11243</w:t>
            </w:r>
            <w:r w:rsidRPr="00CF5284">
              <w:rPr>
                <w:b w:val="0"/>
                <w:lang w:eastAsia="zh-CN"/>
              </w:rPr>
              <w:t xml:space="preserve"> </w:t>
            </w:r>
            <w:commentRangeEnd w:id="8"/>
            <w:r w:rsidR="00E313B4">
              <w:rPr>
                <w:rStyle w:val="CommentReference"/>
                <w:rFonts w:ascii="Times New Roman" w:hAnsi="Times New Roman"/>
                <w:b w:val="0"/>
              </w:rPr>
              <w:commentReference w:id="8"/>
            </w:r>
            <w:r w:rsidRPr="00CF5284">
              <w:rPr>
                <w:b w:val="0"/>
                <w:lang w:eastAsia="zh-CN"/>
              </w:rPr>
              <w:t>in SA2#15</w:t>
            </w:r>
            <w:r w:rsidR="00B8056D">
              <w:rPr>
                <w:b w:val="0"/>
                <w:lang w:eastAsia="zh-CN"/>
              </w:rPr>
              <w:t>9</w:t>
            </w:r>
            <w:r>
              <w:rPr>
                <w:b w:val="0"/>
                <w:lang w:eastAsia="zh-CN"/>
              </w:rPr>
              <w:t>.</w:t>
            </w:r>
          </w:p>
          <w:p w14:paraId="031FDF61" w14:textId="0CEC1A3F" w:rsidR="00C505AD" w:rsidRPr="00CF5284" w:rsidRDefault="00FA6937" w:rsidP="00B8056D">
            <w:pPr>
              <w:pStyle w:val="TH"/>
              <w:jc w:val="left"/>
              <w:rPr>
                <w:b w:val="0"/>
                <w:lang w:eastAsia="zh-CN"/>
              </w:rPr>
            </w:pPr>
            <w:r w:rsidRPr="00CF5284">
              <w:rPr>
                <w:b w:val="0"/>
                <w:lang w:eastAsia="zh-CN"/>
              </w:rPr>
              <w:t xml:space="preserve">In </w:t>
            </w:r>
            <w:r w:rsidR="00E13E54" w:rsidRPr="00CF5284">
              <w:rPr>
                <w:b w:val="0"/>
                <w:lang w:eastAsia="zh-CN"/>
              </w:rPr>
              <w:t xml:space="preserve">6.3.6 </w:t>
            </w:r>
            <w:r w:rsidR="00CD30E0" w:rsidRPr="00CF5284">
              <w:rPr>
                <w:b w:val="0"/>
                <w:lang w:eastAsia="zh-CN"/>
              </w:rPr>
              <w:t>and</w:t>
            </w:r>
            <w:r w:rsidR="0002709D" w:rsidRPr="00CF5284">
              <w:rPr>
                <w:b w:val="0"/>
                <w:lang w:eastAsia="zh-CN"/>
              </w:rPr>
              <w:t xml:space="preserve"> 6.3.12 </w:t>
            </w:r>
            <w:r w:rsidR="00E13E54" w:rsidRPr="00CF5284">
              <w:rPr>
                <w:b w:val="0"/>
                <w:lang w:eastAsia="zh-CN"/>
              </w:rPr>
              <w:t xml:space="preserve">of </w:t>
            </w:r>
            <w:r w:rsidRPr="00CF5284">
              <w:rPr>
                <w:b w:val="0"/>
                <w:lang w:eastAsia="zh-CN"/>
              </w:rPr>
              <w:t>23.501, it is specified that</w:t>
            </w:r>
            <w:r w:rsidR="0002709D" w:rsidRPr="00CF5284">
              <w:rPr>
                <w:b w:val="0"/>
                <w:lang w:eastAsia="zh-CN"/>
              </w:rPr>
              <w:t xml:space="preserve"> AMF </w:t>
            </w:r>
            <w:r w:rsidR="00CD30E0" w:rsidRPr="00CF5284">
              <w:rPr>
                <w:b w:val="0"/>
                <w:lang w:eastAsia="zh-CN"/>
              </w:rPr>
              <w:t xml:space="preserve">provides the V-PCF with the Configured NSSAI for the serving PLMN during the UE Policy Association Establishment/Update procedure, to </w:t>
            </w:r>
            <w:r w:rsidR="009D0531" w:rsidRPr="00CF5284">
              <w:rPr>
                <w:b w:val="0"/>
                <w:lang w:eastAsia="zh-CN"/>
              </w:rPr>
              <w:t xml:space="preserve">enable the V-PCF to provide the UE with Slice-specific N3IWF prefix configuration or </w:t>
            </w:r>
            <w:r w:rsidR="00CD30E0" w:rsidRPr="00CF5284">
              <w:rPr>
                <w:b w:val="0"/>
                <w:lang w:eastAsia="zh-CN"/>
              </w:rPr>
              <w:t xml:space="preserve">extended WLANSP. </w:t>
            </w:r>
            <w:r w:rsidR="00CC200B" w:rsidRPr="00CF5284">
              <w:rPr>
                <w:b w:val="0"/>
                <w:lang w:eastAsia="zh-CN"/>
              </w:rPr>
              <w:t xml:space="preserve">The </w:t>
            </w:r>
            <w:r w:rsidR="00B8056D" w:rsidRPr="00CF5284">
              <w:rPr>
                <w:b w:val="0"/>
                <w:lang w:eastAsia="zh-CN"/>
              </w:rPr>
              <w:t xml:space="preserve">change </w:t>
            </w:r>
            <w:r w:rsidR="00B8056D">
              <w:rPr>
                <w:b w:val="0"/>
                <w:lang w:eastAsia="zh-CN"/>
              </w:rPr>
              <w:t xml:space="preserve">of </w:t>
            </w:r>
            <w:r w:rsidR="00CC200B" w:rsidRPr="00CF5284">
              <w:rPr>
                <w:b w:val="0"/>
                <w:lang w:eastAsia="zh-CN"/>
              </w:rPr>
              <w:t>Configured NSSAI for the serving PLMN is also needed to be considered as trigger,</w:t>
            </w:r>
            <w:r w:rsidR="00FA331E" w:rsidRPr="00CF5284">
              <w:rPr>
                <w:b w:val="0"/>
                <w:lang w:eastAsia="zh-CN"/>
              </w:rPr>
              <w:t xml:space="preserve"> </w:t>
            </w:r>
            <w:proofErr w:type="gramStart"/>
            <w:r w:rsidR="00FA331E" w:rsidRPr="00CF5284">
              <w:rPr>
                <w:b w:val="0"/>
                <w:lang w:eastAsia="zh-CN"/>
              </w:rPr>
              <w:t xml:space="preserve">in order </w:t>
            </w:r>
            <w:r w:rsidR="00CC200B" w:rsidRPr="00CF5284">
              <w:rPr>
                <w:b w:val="0"/>
                <w:lang w:eastAsia="zh-CN"/>
              </w:rPr>
              <w:t>to</w:t>
            </w:r>
            <w:proofErr w:type="gramEnd"/>
            <w:r w:rsidR="00CC200B" w:rsidRPr="00CF5284">
              <w:rPr>
                <w:b w:val="0"/>
                <w:lang w:eastAsia="zh-CN"/>
              </w:rPr>
              <w:t xml:space="preserve"> update </w:t>
            </w:r>
            <w:r w:rsidR="00FA331E" w:rsidRPr="00CF5284">
              <w:rPr>
                <w:b w:val="0"/>
                <w:lang w:eastAsia="zh-CN"/>
              </w:rPr>
              <w:t xml:space="preserve">the relevant UE policies </w:t>
            </w:r>
            <w:r w:rsidR="00F94220" w:rsidRPr="00CF5284">
              <w:rPr>
                <w:rFonts w:hint="eastAsia"/>
                <w:b w:val="0"/>
                <w:lang w:eastAsia="zh-CN"/>
              </w:rPr>
              <w:t>in</w:t>
            </w:r>
            <w:r w:rsidR="00F94220" w:rsidRPr="00CF5284">
              <w:rPr>
                <w:b w:val="0"/>
                <w:lang w:eastAsia="zh-CN"/>
              </w:rPr>
              <w:t xml:space="preserve"> </w:t>
            </w:r>
            <w:r w:rsidR="00F94220" w:rsidRPr="00CF5284">
              <w:rPr>
                <w:rFonts w:hint="eastAsia"/>
                <w:b w:val="0"/>
                <w:lang w:eastAsia="zh-CN"/>
              </w:rPr>
              <w:t>time</w:t>
            </w:r>
            <w:r w:rsidR="00253A73">
              <w:rPr>
                <w:b w:val="0"/>
                <w:lang w:eastAsia="zh-CN"/>
              </w:rPr>
              <w:t xml:space="preserve"> to </w:t>
            </w:r>
            <w:proofErr w:type="spellStart"/>
            <w:r w:rsidR="00253A73">
              <w:rPr>
                <w:b w:val="0"/>
                <w:lang w:eastAsia="zh-CN"/>
              </w:rPr>
              <w:t>aviod</w:t>
            </w:r>
            <w:proofErr w:type="spellEnd"/>
            <w:r w:rsidR="00253A73">
              <w:rPr>
                <w:b w:val="0"/>
                <w:lang w:eastAsia="zh-CN"/>
              </w:rPr>
              <w:t xml:space="preserve"> the reselection of N3IWF by UE</w:t>
            </w:r>
            <w:r w:rsidR="00F94220" w:rsidRPr="00CF5284">
              <w:rPr>
                <w:rFonts w:hint="eastAsia"/>
                <w:b w:val="0"/>
                <w:lang w:eastAsia="zh-CN"/>
              </w:rPr>
              <w:t>.</w:t>
            </w:r>
            <w:r w:rsidR="00CC200B" w:rsidRPr="00CF5284">
              <w:rPr>
                <w:b w:val="0"/>
                <w:lang w:eastAsia="zh-CN"/>
              </w:rPr>
              <w:t xml:space="preserve"> </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70F3647" w14:textId="77777777" w:rsidR="00F94220" w:rsidRDefault="00F94220" w:rsidP="00F079ED">
            <w:pPr>
              <w:pStyle w:val="TH"/>
              <w:jc w:val="left"/>
              <w:rPr>
                <w:ins w:id="9" w:author="LTHBM0" w:date="2024-01-21T13:30:00Z"/>
                <w:rFonts w:eastAsia="Times New Roman"/>
                <w:b w:val="0"/>
              </w:rPr>
            </w:pPr>
            <w:r w:rsidRPr="009D0531">
              <w:rPr>
                <w:rFonts w:eastAsia="Times New Roman"/>
                <w:b w:val="0"/>
              </w:rPr>
              <w:t xml:space="preserve">Add Configured NSSAI </w:t>
            </w:r>
            <w:r w:rsidR="00F079ED" w:rsidRPr="009D0531">
              <w:rPr>
                <w:rFonts w:eastAsia="Times New Roman"/>
                <w:b w:val="0"/>
              </w:rPr>
              <w:t xml:space="preserve">change </w:t>
            </w:r>
            <w:r w:rsidRPr="009D0531">
              <w:rPr>
                <w:rFonts w:eastAsia="Times New Roman"/>
                <w:b w:val="0"/>
              </w:rPr>
              <w:t>for the serving PLMN as a PCRT</w:t>
            </w:r>
            <w:r w:rsidR="00FD7BC8" w:rsidRPr="00817796">
              <w:rPr>
                <w:rFonts w:eastAsia="Times New Roman"/>
                <w:b w:val="0"/>
              </w:rPr>
              <w:t xml:space="preserve"> relevant for AMF and </w:t>
            </w:r>
            <w:del w:id="10" w:author="LTHBM0" w:date="2024-01-21T13:30:00Z">
              <w:r w:rsidR="00FD7BC8" w:rsidRPr="00817796" w:rsidDel="00E313B4">
                <w:rPr>
                  <w:rFonts w:eastAsia="Times New Roman"/>
                  <w:b w:val="0"/>
                </w:rPr>
                <w:delText>Non 3GPP</w:delText>
              </w:r>
            </w:del>
            <w:ins w:id="11" w:author="LTHBM0" w:date="2024-01-21T13:30:00Z">
              <w:r w:rsidR="00E313B4">
                <w:rPr>
                  <w:rFonts w:eastAsia="Times New Roman"/>
                  <w:b w:val="0"/>
                </w:rPr>
                <w:t>any</w:t>
              </w:r>
            </w:ins>
            <w:r w:rsidR="00FD7BC8" w:rsidRPr="00817796">
              <w:rPr>
                <w:rFonts w:eastAsia="Times New Roman"/>
                <w:b w:val="0"/>
              </w:rPr>
              <w:t xml:space="preserve"> access type</w:t>
            </w:r>
            <w:r w:rsidR="00FD7BC8">
              <w:rPr>
                <w:rFonts w:eastAsia="Times New Roman"/>
                <w:b w:val="0"/>
              </w:rPr>
              <w:t>.</w:t>
            </w:r>
          </w:p>
          <w:p w14:paraId="33B35376" w14:textId="74FA7B96" w:rsidR="00E313B4" w:rsidRPr="00E313B4" w:rsidRDefault="00E313B4" w:rsidP="00F079ED">
            <w:pPr>
              <w:pStyle w:val="TH"/>
              <w:jc w:val="left"/>
              <w:rPr>
                <w:ins w:id="12" w:author="LTHBM0" w:date="2024-01-21T13:30:00Z"/>
                <w:b w:val="0"/>
                <w:noProof/>
                <w:lang w:eastAsia="zh-CN"/>
              </w:rPr>
            </w:pPr>
            <w:r>
              <w:rPr>
                <w:rFonts w:eastAsia="Times New Roman"/>
                <w:b w:val="0"/>
              </w:rPr>
              <w:t>M</w:t>
            </w:r>
            <w:ins w:id="13" w:author="LTHBM0" w:date="2024-01-21T13:30:00Z">
              <w:r w:rsidRPr="00E313B4">
                <w:rPr>
                  <w:rFonts w:eastAsia="Times New Roman"/>
                  <w:b w:val="0"/>
                </w:rPr>
                <w:t>ove also these trigger c</w:t>
              </w:r>
            </w:ins>
            <w:ins w:id="14" w:author="LTHBM0" w:date="2024-01-21T13:31:00Z">
              <w:r w:rsidRPr="00E313B4">
                <w:rPr>
                  <w:rFonts w:eastAsia="Times New Roman"/>
                  <w:b w:val="0"/>
                </w:rPr>
                <w:t xml:space="preserve">onditions to </w:t>
              </w:r>
              <w:r w:rsidRPr="00E313B4">
                <w:rPr>
                  <w:b w:val="0"/>
                </w:rPr>
                <w:t xml:space="preserve">Table 6.1.2.5-1a: Policy Control Request Triggers relevant for AMF and both 3GPP and Non 3GPP access </w:t>
              </w:r>
              <w:proofErr w:type="gramStart"/>
              <w:r w:rsidRPr="00E313B4">
                <w:rPr>
                  <w:b w:val="0"/>
                </w:rPr>
                <w:t>type</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tblGrid>
            <w:tr w:rsidR="00E313B4" w:rsidRPr="003D4ABF" w14:paraId="666B8575" w14:textId="77777777" w:rsidTr="00821659">
              <w:trPr>
                <w:ins w:id="15" w:author="LTHBM0" w:date="2024-01-21T13:30:00Z"/>
              </w:trPr>
              <w:tc>
                <w:tcPr>
                  <w:tcW w:w="2062" w:type="dxa"/>
                </w:tcPr>
                <w:p w14:paraId="0195AF1C" w14:textId="77777777" w:rsidR="00E313B4" w:rsidRPr="003D4ABF" w:rsidRDefault="00E313B4" w:rsidP="00E313B4">
                  <w:pPr>
                    <w:pStyle w:val="TAL"/>
                    <w:rPr>
                      <w:ins w:id="16" w:author="LTHBM0" w:date="2024-01-21T13:30:00Z"/>
                    </w:rPr>
                  </w:pPr>
                  <w:ins w:id="17" w:author="LTHBM0" w:date="2024-01-21T13:30:00Z">
                    <w:r w:rsidRPr="003D4ABF">
                      <w:t>UE-AMBR change</w:t>
                    </w:r>
                  </w:ins>
                </w:p>
              </w:tc>
            </w:tr>
            <w:tr w:rsidR="00E313B4" w:rsidRPr="003D4ABF" w14:paraId="032B9BFB" w14:textId="77777777" w:rsidTr="00821659">
              <w:trPr>
                <w:ins w:id="18" w:author="LTHBM0" w:date="2024-01-21T13:30:00Z"/>
              </w:trPr>
              <w:tc>
                <w:tcPr>
                  <w:tcW w:w="2062" w:type="dxa"/>
                </w:tcPr>
                <w:p w14:paraId="45EBD3DD" w14:textId="4546A1C2" w:rsidR="00E313B4" w:rsidRPr="003D4ABF" w:rsidRDefault="00E313B4" w:rsidP="00E313B4">
                  <w:pPr>
                    <w:pStyle w:val="TAL"/>
                    <w:rPr>
                      <w:ins w:id="19" w:author="LTHBM0" w:date="2024-01-21T13:30:00Z"/>
                    </w:rPr>
                  </w:pPr>
                  <w:ins w:id="20" w:author="LTHBM0" w:date="2024-01-21T13:30:00Z">
                    <w:del w:id="21" w:author="Ericsson User2" w:date="2024-01-23T09:35:00Z">
                      <w:r w:rsidRPr="003D4ABF" w:rsidDel="00183964">
                        <w:delText>UE-Slice-MBR change</w:delText>
                      </w:r>
                    </w:del>
                  </w:ins>
                </w:p>
              </w:tc>
            </w:tr>
            <w:tr w:rsidR="00E313B4" w:rsidRPr="003D4ABF" w14:paraId="48E1BD98" w14:textId="77777777" w:rsidTr="00821659">
              <w:trPr>
                <w:ins w:id="22" w:author="LTHBM0" w:date="2024-01-21T13:30:00Z"/>
              </w:trPr>
              <w:tc>
                <w:tcPr>
                  <w:tcW w:w="2062" w:type="dxa"/>
                </w:tcPr>
                <w:p w14:paraId="3B0BA5BB" w14:textId="77777777" w:rsidR="00E313B4" w:rsidRPr="003D4ABF" w:rsidRDefault="00E313B4" w:rsidP="00E313B4">
                  <w:pPr>
                    <w:pStyle w:val="TAL"/>
                    <w:rPr>
                      <w:ins w:id="23" w:author="LTHBM0" w:date="2024-01-21T13:30:00Z"/>
                    </w:rPr>
                  </w:pPr>
                  <w:ins w:id="24" w:author="LTHBM0" w:date="2024-01-21T13:30:00Z">
                    <w:r w:rsidRPr="003D4ABF">
                      <w:t>SMF selection management</w:t>
                    </w:r>
                  </w:ins>
                </w:p>
              </w:tc>
            </w:tr>
          </w:tbl>
          <w:p w14:paraId="0A47062C" w14:textId="7C71C584" w:rsidR="00E313B4" w:rsidRPr="002F6F8C" w:rsidRDefault="00E313B4" w:rsidP="00F079ED">
            <w:pPr>
              <w:pStyle w:val="TH"/>
              <w:jc w:val="left"/>
              <w:rPr>
                <w:noProof/>
                <w:lang w:eastAsia="zh-CN"/>
              </w:rPr>
            </w:pP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B72185A" w:rsidR="00C505AD" w:rsidRPr="002F6F8C" w:rsidRDefault="00253A73" w:rsidP="00253A73">
            <w:pPr>
              <w:pStyle w:val="CRCoverPage"/>
              <w:spacing w:after="0"/>
              <w:ind w:left="200" w:hangingChars="100" w:hanging="200"/>
              <w:rPr>
                <w:noProof/>
                <w:lang w:eastAsia="zh-CN"/>
              </w:rPr>
            </w:pPr>
            <w:r>
              <w:rPr>
                <w:lang w:eastAsia="zh-CN"/>
              </w:rPr>
              <w:t xml:space="preserve">The UE may perform </w:t>
            </w:r>
            <w:ins w:id="25" w:author="LTHBM0" w:date="2024-01-21T13:32:00Z">
              <w:r w:rsidR="00E313B4">
                <w:rPr>
                  <w:lang w:eastAsia="zh-CN"/>
                </w:rPr>
                <w:t>wong (</w:t>
              </w:r>
            </w:ins>
            <w:r>
              <w:rPr>
                <w:lang w:eastAsia="zh-CN"/>
              </w:rPr>
              <w:t>re</w:t>
            </w:r>
            <w:ins w:id="26" w:author="LTHBM0" w:date="2024-01-21T13:32:00Z">
              <w:r w:rsidR="00E313B4">
                <w:rPr>
                  <w:lang w:eastAsia="zh-CN"/>
                </w:rPr>
                <w:t>)</w:t>
              </w:r>
            </w:ins>
            <w:r>
              <w:rPr>
                <w:lang w:eastAsia="zh-CN"/>
              </w:rPr>
              <w:t>selection of N3IWF beca</w:t>
            </w:r>
            <w:ins w:id="27" w:author="LTHBM0" w:date="2024-01-21T13:31:00Z">
              <w:r w:rsidR="00E313B4">
                <w:rPr>
                  <w:lang w:eastAsia="zh-CN"/>
                </w:rPr>
                <w:t>us</w:t>
              </w:r>
            </w:ins>
            <w:del w:id="28" w:author="LTHBM0" w:date="2024-01-21T13:31:00Z">
              <w:r w:rsidDel="00E313B4">
                <w:rPr>
                  <w:lang w:eastAsia="zh-CN"/>
                </w:rPr>
                <w:delText>su</w:delText>
              </w:r>
            </w:del>
            <w:r>
              <w:rPr>
                <w:lang w:eastAsia="zh-CN"/>
              </w:rPr>
              <w:t xml:space="preserve">e the </w:t>
            </w:r>
            <w:r w:rsidRPr="00CF5284">
              <w:rPr>
                <w:lang w:eastAsia="zh-CN"/>
              </w:rPr>
              <w:t>UE policies</w:t>
            </w:r>
            <w:r>
              <w:rPr>
                <w:lang w:eastAsia="zh-CN"/>
              </w:rPr>
              <w:t xml:space="preserve"> is not u</w:t>
            </w:r>
            <w:r w:rsidRPr="00CF5284">
              <w:rPr>
                <w:lang w:eastAsia="zh-CN"/>
              </w:rPr>
              <w:t xml:space="preserve">pdate </w:t>
            </w:r>
            <w:r>
              <w:rPr>
                <w:lang w:eastAsia="zh-CN"/>
              </w:rPr>
              <w:t xml:space="preserve">in time when </w:t>
            </w:r>
            <w:r w:rsidRPr="00CF5284">
              <w:rPr>
                <w:lang w:eastAsia="zh-CN"/>
              </w:rPr>
              <w:t>Configured NSSAI</w:t>
            </w:r>
            <w:r>
              <w:rPr>
                <w:lang w:eastAsia="zh-CN"/>
              </w:rPr>
              <w:t xml:space="preserve"> is changed.</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0D56F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2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BFF77B5" w14:textId="77777777" w:rsidR="00500DED" w:rsidRPr="003D4ABF" w:rsidRDefault="00500DED" w:rsidP="00500DED">
      <w:pPr>
        <w:pStyle w:val="Heading4"/>
      </w:pPr>
      <w:bookmarkStart w:id="30" w:name="_Toc153802990"/>
      <w:bookmarkStart w:id="31" w:name="_Toc51836872"/>
      <w:bookmarkStart w:id="32" w:name="_Toc98913569"/>
      <w:bookmarkEnd w:id="29"/>
      <w:r w:rsidRPr="003D4ABF">
        <w:t>6.1.2.5</w:t>
      </w:r>
      <w:r w:rsidRPr="003D4ABF">
        <w:tab/>
        <w:t>Policy Control Request Triggers relevant for AMF</w:t>
      </w:r>
      <w:bookmarkEnd w:id="30"/>
    </w:p>
    <w:p w14:paraId="02A0265C" w14:textId="77777777" w:rsidR="00500DED" w:rsidRPr="003D4ABF" w:rsidRDefault="00500DED" w:rsidP="00500DED">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4EC5576" w14:textId="77777777" w:rsidR="00500DED" w:rsidRPr="003D4ABF" w:rsidRDefault="00500DED" w:rsidP="00500DED">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9778FF" w14:textId="77777777" w:rsidR="00500DED" w:rsidRPr="003D4ABF" w:rsidRDefault="00500DED" w:rsidP="00500DED">
      <w:r w:rsidRPr="003D4ABF">
        <w:t xml:space="preserve">The </w:t>
      </w:r>
      <w:r>
        <w:t xml:space="preserve">Policy Control Request Triggers </w:t>
      </w:r>
      <w:r w:rsidRPr="003D4ABF">
        <w:t>are not applicable any longer at termination of the AM Policy Association or termination of UE Policy Association.</w:t>
      </w:r>
    </w:p>
    <w:p w14:paraId="1309930D" w14:textId="77777777" w:rsidR="00500DED" w:rsidRPr="003D4ABF" w:rsidRDefault="00500DED" w:rsidP="00500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29234A3" w14:textId="77777777" w:rsidTr="006B6F8E">
        <w:trPr>
          <w:tblHeader/>
        </w:trPr>
        <w:tc>
          <w:tcPr>
            <w:tcW w:w="2061" w:type="dxa"/>
          </w:tcPr>
          <w:p w14:paraId="715B06FA" w14:textId="77777777" w:rsidR="00500DED" w:rsidRPr="003D4ABF" w:rsidRDefault="00500DED" w:rsidP="006B6F8E">
            <w:pPr>
              <w:pStyle w:val="TAH"/>
            </w:pPr>
            <w:r w:rsidRPr="003D4ABF">
              <w:t>Policy Control Request Trigger</w:t>
            </w:r>
          </w:p>
        </w:tc>
        <w:tc>
          <w:tcPr>
            <w:tcW w:w="5513" w:type="dxa"/>
          </w:tcPr>
          <w:p w14:paraId="4C2799EF" w14:textId="77777777" w:rsidR="00500DED" w:rsidRPr="003D4ABF" w:rsidRDefault="00500DED" w:rsidP="006B6F8E">
            <w:pPr>
              <w:pStyle w:val="TAH"/>
            </w:pPr>
            <w:r w:rsidRPr="003D4ABF">
              <w:t>Description</w:t>
            </w:r>
          </w:p>
        </w:tc>
        <w:tc>
          <w:tcPr>
            <w:tcW w:w="2055" w:type="dxa"/>
          </w:tcPr>
          <w:p w14:paraId="26493C12" w14:textId="77777777" w:rsidR="00500DED" w:rsidRPr="003D4ABF" w:rsidRDefault="00500DED" w:rsidP="006B6F8E">
            <w:pPr>
              <w:pStyle w:val="TAH"/>
            </w:pPr>
            <w:r w:rsidRPr="003D4ABF">
              <w:t>Condition for reporting</w:t>
            </w:r>
          </w:p>
        </w:tc>
      </w:tr>
      <w:tr w:rsidR="00500DED" w:rsidRPr="003D4ABF" w14:paraId="764C31E0" w14:textId="77777777" w:rsidTr="006B6F8E">
        <w:tc>
          <w:tcPr>
            <w:tcW w:w="2061" w:type="dxa"/>
          </w:tcPr>
          <w:p w14:paraId="1DFA309A" w14:textId="77777777" w:rsidR="00500DED" w:rsidRPr="003D4ABF" w:rsidRDefault="00500DED" w:rsidP="006B6F8E">
            <w:pPr>
              <w:pStyle w:val="TAL"/>
            </w:pPr>
            <w:r w:rsidRPr="003D4ABF">
              <w:t>Location change (tracking area)</w:t>
            </w:r>
          </w:p>
        </w:tc>
        <w:tc>
          <w:tcPr>
            <w:tcW w:w="5513" w:type="dxa"/>
          </w:tcPr>
          <w:p w14:paraId="22274031" w14:textId="77777777" w:rsidR="00500DED" w:rsidRPr="003D4ABF" w:rsidRDefault="00500DED" w:rsidP="006B6F8E">
            <w:pPr>
              <w:pStyle w:val="TAL"/>
            </w:pPr>
            <w:r w:rsidRPr="003D4ABF">
              <w:t>The tracking area of the UE has changed.</w:t>
            </w:r>
          </w:p>
        </w:tc>
        <w:tc>
          <w:tcPr>
            <w:tcW w:w="2055" w:type="dxa"/>
          </w:tcPr>
          <w:p w14:paraId="56D64CC6"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688D6DC1" w14:textId="77777777" w:rsidTr="006B6F8E">
        <w:tc>
          <w:tcPr>
            <w:tcW w:w="2061" w:type="dxa"/>
          </w:tcPr>
          <w:p w14:paraId="6422586E" w14:textId="77777777" w:rsidR="00500DED" w:rsidRPr="003D4ABF" w:rsidRDefault="00500DED" w:rsidP="006B6F8E">
            <w:pPr>
              <w:pStyle w:val="TAL"/>
            </w:pPr>
            <w:r w:rsidRPr="003D4ABF">
              <w:t>Change of UE presence in Presence Reporting Area</w:t>
            </w:r>
          </w:p>
        </w:tc>
        <w:tc>
          <w:tcPr>
            <w:tcW w:w="5513" w:type="dxa"/>
          </w:tcPr>
          <w:p w14:paraId="14A7701F" w14:textId="77777777" w:rsidR="00500DED" w:rsidRPr="003D4ABF" w:rsidRDefault="00500DED" w:rsidP="006B6F8E">
            <w:pPr>
              <w:pStyle w:val="TAL"/>
            </w:pPr>
            <w:r w:rsidRPr="003D4ABF">
              <w:t>The UE is entering/leaving a Presence Reporting Area.</w:t>
            </w:r>
          </w:p>
        </w:tc>
        <w:tc>
          <w:tcPr>
            <w:tcW w:w="2055" w:type="dxa"/>
          </w:tcPr>
          <w:p w14:paraId="768507E9"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1D4D4836" w14:textId="77777777" w:rsidTr="006B6F8E">
        <w:tc>
          <w:tcPr>
            <w:tcW w:w="2061" w:type="dxa"/>
          </w:tcPr>
          <w:p w14:paraId="14B8658D" w14:textId="77777777" w:rsidR="00500DED" w:rsidRPr="003D4ABF" w:rsidRDefault="00500DED" w:rsidP="006B6F8E">
            <w:pPr>
              <w:pStyle w:val="TAL"/>
            </w:pPr>
            <w:r w:rsidRPr="003D4ABF">
              <w:t>Service Area restriction change</w:t>
            </w:r>
          </w:p>
        </w:tc>
        <w:tc>
          <w:tcPr>
            <w:tcW w:w="5513" w:type="dxa"/>
          </w:tcPr>
          <w:p w14:paraId="011C7CF0" w14:textId="77777777" w:rsidR="00500DED" w:rsidRPr="003D4ABF" w:rsidRDefault="00500DED" w:rsidP="006B6F8E">
            <w:pPr>
              <w:pStyle w:val="TAL"/>
            </w:pPr>
            <w:r w:rsidRPr="003D4ABF">
              <w:t>The subscribed service area restriction information has changed.</w:t>
            </w:r>
          </w:p>
        </w:tc>
        <w:tc>
          <w:tcPr>
            <w:tcW w:w="2055" w:type="dxa"/>
          </w:tcPr>
          <w:p w14:paraId="3CF1A4D5"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65CA3AE" w14:textId="77777777" w:rsidTr="006B6F8E">
        <w:tc>
          <w:tcPr>
            <w:tcW w:w="2061" w:type="dxa"/>
          </w:tcPr>
          <w:p w14:paraId="38D813D6" w14:textId="77777777" w:rsidR="00500DED" w:rsidRPr="003D4ABF" w:rsidRDefault="00500DED" w:rsidP="006B6F8E">
            <w:pPr>
              <w:pStyle w:val="TAL"/>
            </w:pPr>
            <w:r w:rsidRPr="003D4ABF">
              <w:t>RFSP index change</w:t>
            </w:r>
          </w:p>
        </w:tc>
        <w:tc>
          <w:tcPr>
            <w:tcW w:w="5513" w:type="dxa"/>
          </w:tcPr>
          <w:p w14:paraId="547DD8E0" w14:textId="77777777" w:rsidR="00500DED" w:rsidRPr="003D4ABF" w:rsidRDefault="00500DED" w:rsidP="006B6F8E">
            <w:pPr>
              <w:pStyle w:val="TAL"/>
            </w:pPr>
            <w:r w:rsidRPr="003D4ABF">
              <w:t>The subscribed RFSP index has changed.</w:t>
            </w:r>
          </w:p>
        </w:tc>
        <w:tc>
          <w:tcPr>
            <w:tcW w:w="2055" w:type="dxa"/>
          </w:tcPr>
          <w:p w14:paraId="7AF5E4EF" w14:textId="77777777" w:rsidR="00500DED" w:rsidRPr="003D4ABF" w:rsidRDefault="00500DED" w:rsidP="006B6F8E">
            <w:pPr>
              <w:pStyle w:val="TAL"/>
            </w:pPr>
            <w:r w:rsidRPr="003D4ABF">
              <w:t>PCF (AM Policy</w:t>
            </w:r>
            <w:r>
              <w:t xml:space="preserve"> Association</w:t>
            </w:r>
            <w:r w:rsidRPr="003D4ABF">
              <w:t>)</w:t>
            </w:r>
          </w:p>
        </w:tc>
      </w:tr>
      <w:tr w:rsidR="00500DED" w:rsidRPr="003D4ABF" w14:paraId="30BA060D" w14:textId="77777777" w:rsidTr="006B6F8E">
        <w:tc>
          <w:tcPr>
            <w:tcW w:w="2061" w:type="dxa"/>
          </w:tcPr>
          <w:p w14:paraId="6B00119E" w14:textId="77777777" w:rsidR="00500DED" w:rsidRPr="003D4ABF" w:rsidRDefault="00500DED" w:rsidP="006B6F8E">
            <w:pPr>
              <w:pStyle w:val="TAL"/>
            </w:pPr>
            <w:r w:rsidRPr="003D4ABF">
              <w:t>Change of the Allowed NSSAI</w:t>
            </w:r>
          </w:p>
        </w:tc>
        <w:tc>
          <w:tcPr>
            <w:tcW w:w="5513" w:type="dxa"/>
          </w:tcPr>
          <w:p w14:paraId="7CB0B835" w14:textId="77777777" w:rsidR="00500DED" w:rsidRPr="003D4ABF" w:rsidRDefault="00500DED" w:rsidP="006B6F8E">
            <w:pPr>
              <w:pStyle w:val="TAL"/>
            </w:pPr>
            <w:r w:rsidRPr="003D4ABF">
              <w:rPr>
                <w:rFonts w:eastAsia="SimSun"/>
              </w:rPr>
              <w:t>The Allowed NSSAI has changed.</w:t>
            </w:r>
          </w:p>
        </w:tc>
        <w:tc>
          <w:tcPr>
            <w:tcW w:w="2055" w:type="dxa"/>
          </w:tcPr>
          <w:p w14:paraId="2297B2FB"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D26B1A1" w14:textId="77777777" w:rsidTr="006B6F8E">
        <w:tc>
          <w:tcPr>
            <w:tcW w:w="2061" w:type="dxa"/>
          </w:tcPr>
          <w:p w14:paraId="6B86E368" w14:textId="77777777" w:rsidR="00500DED" w:rsidRPr="003D4ABF" w:rsidRDefault="00500DED" w:rsidP="006B6F8E">
            <w:pPr>
              <w:pStyle w:val="TAL"/>
            </w:pPr>
            <w:r w:rsidRPr="003D4ABF">
              <w:t>Generation of Target NSSAI</w:t>
            </w:r>
          </w:p>
        </w:tc>
        <w:tc>
          <w:tcPr>
            <w:tcW w:w="5513" w:type="dxa"/>
          </w:tcPr>
          <w:p w14:paraId="30CEFFF3" w14:textId="77777777" w:rsidR="00500DED" w:rsidRPr="003D4ABF" w:rsidRDefault="00500DED" w:rsidP="006B6F8E">
            <w:pPr>
              <w:pStyle w:val="TAL"/>
            </w:pPr>
            <w:r w:rsidRPr="003D4ABF">
              <w:t>The Target NSSAI has been generated.</w:t>
            </w:r>
          </w:p>
        </w:tc>
        <w:tc>
          <w:tcPr>
            <w:tcW w:w="2055" w:type="dxa"/>
          </w:tcPr>
          <w:p w14:paraId="103DC7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59CFB4E2" w14:textId="77777777" w:rsidTr="006B6F8E">
        <w:tc>
          <w:tcPr>
            <w:tcW w:w="2061" w:type="dxa"/>
          </w:tcPr>
          <w:p w14:paraId="40794322" w14:textId="77777777" w:rsidR="00500DED" w:rsidRPr="003D4ABF" w:rsidRDefault="00500DED" w:rsidP="006B6F8E">
            <w:pPr>
              <w:pStyle w:val="TAL"/>
            </w:pPr>
            <w:r>
              <w:t>Change of Partially Allowed NSSAI</w:t>
            </w:r>
          </w:p>
        </w:tc>
        <w:tc>
          <w:tcPr>
            <w:tcW w:w="5513" w:type="dxa"/>
          </w:tcPr>
          <w:p w14:paraId="07113A6F" w14:textId="77777777" w:rsidR="00500DED" w:rsidRPr="003D4ABF" w:rsidRDefault="00500DED" w:rsidP="006B6F8E">
            <w:pPr>
              <w:pStyle w:val="TAL"/>
            </w:pPr>
            <w:r>
              <w:t>The Partially Allowed NSSAI has changed.</w:t>
            </w:r>
          </w:p>
        </w:tc>
        <w:tc>
          <w:tcPr>
            <w:tcW w:w="2055" w:type="dxa"/>
          </w:tcPr>
          <w:p w14:paraId="3AFB67F3"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3781F9A" w14:textId="77777777" w:rsidTr="006B6F8E">
        <w:tc>
          <w:tcPr>
            <w:tcW w:w="2061" w:type="dxa"/>
          </w:tcPr>
          <w:p w14:paraId="105B399E" w14:textId="77777777" w:rsidR="00500DED" w:rsidRPr="003D4ABF" w:rsidRDefault="00500DED" w:rsidP="006B6F8E">
            <w:pPr>
              <w:pStyle w:val="TAL"/>
            </w:pPr>
            <w:r>
              <w:t>Change of S-NSSAI(s) rejected partially in the RA</w:t>
            </w:r>
          </w:p>
        </w:tc>
        <w:tc>
          <w:tcPr>
            <w:tcW w:w="5513" w:type="dxa"/>
          </w:tcPr>
          <w:p w14:paraId="16BE0B03" w14:textId="77777777" w:rsidR="00500DED" w:rsidRPr="003D4ABF" w:rsidRDefault="00500DED" w:rsidP="006B6F8E">
            <w:pPr>
              <w:pStyle w:val="TAL"/>
            </w:pPr>
            <w:r>
              <w:t>The S-NSSAI(s) rejected partially in the RA has changed.</w:t>
            </w:r>
          </w:p>
        </w:tc>
        <w:tc>
          <w:tcPr>
            <w:tcW w:w="2055" w:type="dxa"/>
          </w:tcPr>
          <w:p w14:paraId="13B936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7CCE1476" w14:textId="77777777" w:rsidTr="006B6F8E">
        <w:tc>
          <w:tcPr>
            <w:tcW w:w="2061" w:type="dxa"/>
          </w:tcPr>
          <w:p w14:paraId="72613B92" w14:textId="77777777" w:rsidR="00500DED" w:rsidRPr="003D4ABF" w:rsidRDefault="00500DED" w:rsidP="006B6F8E">
            <w:pPr>
              <w:pStyle w:val="TAL"/>
            </w:pPr>
            <w:r>
              <w:t>Change of rejected S-NSSAI(s) for the RA</w:t>
            </w:r>
          </w:p>
        </w:tc>
        <w:tc>
          <w:tcPr>
            <w:tcW w:w="5513" w:type="dxa"/>
          </w:tcPr>
          <w:p w14:paraId="17374E12" w14:textId="77777777" w:rsidR="00500DED" w:rsidRPr="003D4ABF" w:rsidRDefault="00500DED" w:rsidP="006B6F8E">
            <w:pPr>
              <w:pStyle w:val="TAL"/>
            </w:pPr>
            <w:r>
              <w:t>The rejected S-NSSAI(s) for the RA has changed.</w:t>
            </w:r>
          </w:p>
        </w:tc>
        <w:tc>
          <w:tcPr>
            <w:tcW w:w="2055" w:type="dxa"/>
          </w:tcPr>
          <w:p w14:paraId="3FBAD019" w14:textId="77777777" w:rsidR="00500DED" w:rsidRPr="003D4ABF" w:rsidRDefault="00500DED" w:rsidP="006B6F8E">
            <w:pPr>
              <w:pStyle w:val="TAL"/>
            </w:pPr>
            <w:r w:rsidRPr="003D4ABF">
              <w:t>PCF (AM Policy</w:t>
            </w:r>
            <w:r>
              <w:t xml:space="preserve"> Association</w:t>
            </w:r>
            <w:r w:rsidRPr="003D4ABF">
              <w:t>)</w:t>
            </w:r>
          </w:p>
        </w:tc>
      </w:tr>
      <w:tr w:rsidR="00500DED" w:rsidRPr="003D4ABF" w14:paraId="075B6987" w14:textId="77777777" w:rsidTr="006B6F8E">
        <w:tc>
          <w:tcPr>
            <w:tcW w:w="2061" w:type="dxa"/>
          </w:tcPr>
          <w:p w14:paraId="08F3FAB7" w14:textId="77777777" w:rsidR="00500DED" w:rsidRPr="003D4ABF" w:rsidRDefault="00500DED" w:rsidP="006B6F8E">
            <w:pPr>
              <w:pStyle w:val="TAL"/>
            </w:pPr>
            <w:r>
              <w:t>Change of Pending NSSAI</w:t>
            </w:r>
          </w:p>
        </w:tc>
        <w:tc>
          <w:tcPr>
            <w:tcW w:w="5513" w:type="dxa"/>
          </w:tcPr>
          <w:p w14:paraId="12E5FE19" w14:textId="77777777" w:rsidR="00500DED" w:rsidRPr="003D4ABF" w:rsidRDefault="00500DED" w:rsidP="006B6F8E">
            <w:pPr>
              <w:pStyle w:val="TAL"/>
            </w:pPr>
            <w:r>
              <w:t>The Pending NSSAI has changed.</w:t>
            </w:r>
          </w:p>
        </w:tc>
        <w:tc>
          <w:tcPr>
            <w:tcW w:w="2055" w:type="dxa"/>
          </w:tcPr>
          <w:p w14:paraId="1C51C0BA"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C495232" w14:textId="77777777" w:rsidTr="006B6F8E">
        <w:tc>
          <w:tcPr>
            <w:tcW w:w="2061" w:type="dxa"/>
          </w:tcPr>
          <w:p w14:paraId="58EC1E3B" w14:textId="2A5F56BC" w:rsidR="00500DED" w:rsidRPr="003D4ABF" w:rsidRDefault="00500DED" w:rsidP="006B6F8E">
            <w:pPr>
              <w:pStyle w:val="TAL"/>
            </w:pPr>
            <w:del w:id="33" w:author="China Telecom" w:date="2024-01-22T13:53:00Z">
              <w:r w:rsidDel="00B315E4">
                <w:delText>Configured NSSAI change</w:delText>
              </w:r>
            </w:del>
          </w:p>
        </w:tc>
        <w:tc>
          <w:tcPr>
            <w:tcW w:w="5513" w:type="dxa"/>
          </w:tcPr>
          <w:p w14:paraId="7550B47E" w14:textId="151D9164" w:rsidR="00500DED" w:rsidRPr="003D4ABF" w:rsidRDefault="00500DED" w:rsidP="006B6F8E">
            <w:pPr>
              <w:pStyle w:val="TAL"/>
            </w:pPr>
            <w:del w:id="34" w:author="China Telecom" w:date="2024-01-22T13:53:00Z">
              <w:r w:rsidDel="00B315E4">
                <w:delText>The Configured NSSAI has changed.</w:delText>
              </w:r>
            </w:del>
          </w:p>
        </w:tc>
        <w:tc>
          <w:tcPr>
            <w:tcW w:w="2055" w:type="dxa"/>
          </w:tcPr>
          <w:p w14:paraId="342937AA" w14:textId="10C0CA19" w:rsidR="00500DED" w:rsidRPr="003D4ABF" w:rsidRDefault="00500DED" w:rsidP="006B6F8E">
            <w:pPr>
              <w:pStyle w:val="TAL"/>
            </w:pPr>
            <w:del w:id="35" w:author="China Telecom" w:date="2024-01-22T13:53:00Z">
              <w:r w:rsidDel="00B315E4">
                <w:delText>PCF (UE Policy Association)</w:delText>
              </w:r>
            </w:del>
          </w:p>
        </w:tc>
      </w:tr>
      <w:tr w:rsidR="00500DED" w:rsidRPr="003D4ABF" w14:paraId="7C956A51" w14:textId="77777777" w:rsidTr="006B6F8E">
        <w:tc>
          <w:tcPr>
            <w:tcW w:w="2061" w:type="dxa"/>
          </w:tcPr>
          <w:p w14:paraId="13E30F0D" w14:textId="5FF08D68" w:rsidR="00500DED" w:rsidRPr="003D4ABF" w:rsidRDefault="00500DED" w:rsidP="006B6F8E">
            <w:pPr>
              <w:pStyle w:val="TAL"/>
            </w:pPr>
            <w:del w:id="36" w:author="LTHBM0" w:date="2024-01-21T13:29:00Z">
              <w:r w:rsidRPr="003D4ABF" w:rsidDel="00E313B4">
                <w:delText>UE-AMBR change</w:delText>
              </w:r>
            </w:del>
          </w:p>
        </w:tc>
        <w:tc>
          <w:tcPr>
            <w:tcW w:w="5513" w:type="dxa"/>
          </w:tcPr>
          <w:p w14:paraId="08C512C2" w14:textId="3A295D64" w:rsidR="00500DED" w:rsidRPr="003D4ABF" w:rsidRDefault="00500DED" w:rsidP="006B6F8E">
            <w:pPr>
              <w:pStyle w:val="TAL"/>
              <w:rPr>
                <w:rFonts w:eastAsia="SimSun"/>
              </w:rPr>
            </w:pPr>
            <w:del w:id="37" w:author="LTHBM0" w:date="2024-01-21T13:29:00Z">
              <w:r w:rsidRPr="003D4ABF" w:rsidDel="00E313B4">
                <w:rPr>
                  <w:rFonts w:eastAsia="SimSun"/>
                </w:rPr>
                <w:delText>The subscribed UE-AMBR has changed.</w:delText>
              </w:r>
            </w:del>
          </w:p>
        </w:tc>
        <w:tc>
          <w:tcPr>
            <w:tcW w:w="2055" w:type="dxa"/>
          </w:tcPr>
          <w:p w14:paraId="0B6D5653" w14:textId="24CF2774" w:rsidR="00500DED" w:rsidRPr="003D4ABF" w:rsidRDefault="00500DED" w:rsidP="006B6F8E">
            <w:pPr>
              <w:pStyle w:val="TAL"/>
            </w:pPr>
            <w:del w:id="38"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6A9F34B9" w14:textId="77777777" w:rsidTr="006B6F8E">
        <w:tc>
          <w:tcPr>
            <w:tcW w:w="2061" w:type="dxa"/>
          </w:tcPr>
          <w:p w14:paraId="0B1CA029" w14:textId="7790F2FC" w:rsidR="00500DED" w:rsidRPr="003D4ABF" w:rsidRDefault="00500DED" w:rsidP="006B6F8E">
            <w:pPr>
              <w:pStyle w:val="TAL"/>
            </w:pPr>
            <w:r w:rsidRPr="003D4ABF">
              <w:t>UE-Slice-MBR change</w:t>
            </w:r>
          </w:p>
        </w:tc>
        <w:tc>
          <w:tcPr>
            <w:tcW w:w="5513" w:type="dxa"/>
          </w:tcPr>
          <w:p w14:paraId="64390CC0" w14:textId="23C92B5A" w:rsidR="00500DED" w:rsidRPr="003D4ABF" w:rsidRDefault="00500DED" w:rsidP="006B6F8E">
            <w:pPr>
              <w:pStyle w:val="TAL"/>
              <w:rPr>
                <w:rFonts w:eastAsia="SimSun"/>
              </w:rPr>
            </w:pPr>
            <w:r w:rsidRPr="003D4ABF">
              <w:rPr>
                <w:rFonts w:eastAsia="SimSun"/>
              </w:rPr>
              <w:t>The subscribed UE-Slice-MBR has changed.</w:t>
            </w:r>
          </w:p>
        </w:tc>
        <w:tc>
          <w:tcPr>
            <w:tcW w:w="2055" w:type="dxa"/>
          </w:tcPr>
          <w:p w14:paraId="7BAB0301" w14:textId="5904AF62" w:rsidR="00500DED" w:rsidRPr="003D4ABF" w:rsidRDefault="00500DED" w:rsidP="006B6F8E">
            <w:pPr>
              <w:pStyle w:val="TAL"/>
            </w:pPr>
            <w:r w:rsidRPr="003D4ABF">
              <w:t>PCF (AM Policy</w:t>
            </w:r>
            <w:r>
              <w:t xml:space="preserve"> Association</w:t>
            </w:r>
            <w:r w:rsidRPr="003D4ABF">
              <w:t>)</w:t>
            </w:r>
          </w:p>
        </w:tc>
      </w:tr>
      <w:tr w:rsidR="00500DED" w:rsidRPr="003D4ABF" w14:paraId="45E3F3BD" w14:textId="77777777" w:rsidTr="006B6F8E">
        <w:tc>
          <w:tcPr>
            <w:tcW w:w="2061" w:type="dxa"/>
          </w:tcPr>
          <w:p w14:paraId="78B684AE" w14:textId="77777777" w:rsidR="00500DED" w:rsidRPr="003D4ABF" w:rsidRDefault="00500DED" w:rsidP="006B6F8E">
            <w:pPr>
              <w:pStyle w:val="TAL"/>
            </w:pPr>
            <w:r w:rsidRPr="003D4ABF">
              <w:t>PLMN change</w:t>
            </w:r>
          </w:p>
        </w:tc>
        <w:tc>
          <w:tcPr>
            <w:tcW w:w="5513" w:type="dxa"/>
          </w:tcPr>
          <w:p w14:paraId="0D0D017F" w14:textId="77777777" w:rsidR="00500DED" w:rsidRPr="003D4ABF" w:rsidRDefault="00500DED" w:rsidP="006B6F8E">
            <w:pPr>
              <w:pStyle w:val="TAL"/>
              <w:rPr>
                <w:rFonts w:eastAsia="SimSun"/>
              </w:rPr>
            </w:pPr>
            <w:r w:rsidRPr="003D4ABF">
              <w:rPr>
                <w:rFonts w:eastAsia="SimSun"/>
              </w:rPr>
              <w:t>The UE has moved to another operators' domain.</w:t>
            </w:r>
          </w:p>
        </w:tc>
        <w:tc>
          <w:tcPr>
            <w:tcW w:w="2055" w:type="dxa"/>
          </w:tcPr>
          <w:p w14:paraId="46FF2965" w14:textId="77777777" w:rsidR="00500DED" w:rsidRPr="003D4ABF" w:rsidRDefault="00500DED" w:rsidP="006B6F8E">
            <w:pPr>
              <w:pStyle w:val="TAL"/>
            </w:pPr>
            <w:r w:rsidRPr="003D4ABF">
              <w:t>PCF (UE Policy</w:t>
            </w:r>
            <w:r>
              <w:t xml:space="preserve"> Association</w:t>
            </w:r>
            <w:r w:rsidRPr="003D4ABF">
              <w:t>)</w:t>
            </w:r>
          </w:p>
        </w:tc>
      </w:tr>
      <w:tr w:rsidR="00500DED" w:rsidRPr="003D4ABF" w14:paraId="5EC99565" w14:textId="77777777" w:rsidTr="006B6F8E">
        <w:tc>
          <w:tcPr>
            <w:tcW w:w="2061" w:type="dxa"/>
          </w:tcPr>
          <w:p w14:paraId="550A70A7" w14:textId="71BDB2A4" w:rsidR="00500DED" w:rsidRPr="003D4ABF" w:rsidRDefault="00500DED" w:rsidP="006B6F8E">
            <w:pPr>
              <w:pStyle w:val="TAL"/>
            </w:pPr>
            <w:del w:id="39" w:author="LTHBM0" w:date="2024-01-21T13:29:00Z">
              <w:r w:rsidRPr="003D4ABF" w:rsidDel="00E313B4">
                <w:delText>SMF selection management</w:delText>
              </w:r>
            </w:del>
          </w:p>
        </w:tc>
        <w:tc>
          <w:tcPr>
            <w:tcW w:w="5513" w:type="dxa"/>
          </w:tcPr>
          <w:p w14:paraId="0C908C17" w14:textId="23DD0962" w:rsidR="00500DED" w:rsidRPr="003D4ABF" w:rsidRDefault="00500DED" w:rsidP="006B6F8E">
            <w:pPr>
              <w:pStyle w:val="TAL"/>
              <w:rPr>
                <w:rFonts w:eastAsia="SimSun"/>
              </w:rPr>
            </w:pPr>
            <w:del w:id="40" w:author="LTHBM0" w:date="2024-01-21T13:29:00Z">
              <w:r w:rsidRPr="003D4ABF" w:rsidDel="00E313B4">
                <w:rPr>
                  <w:rFonts w:eastAsia="SimSun"/>
                </w:rPr>
                <w:delText>UE request for an unsupported DNN or UE request for a DNN within the list of DNN candidates for replacement per S-NSSAI.</w:delText>
              </w:r>
            </w:del>
          </w:p>
        </w:tc>
        <w:tc>
          <w:tcPr>
            <w:tcW w:w="2055" w:type="dxa"/>
          </w:tcPr>
          <w:p w14:paraId="205B0488" w14:textId="0586EA74" w:rsidR="00500DED" w:rsidRPr="003D4ABF" w:rsidRDefault="00500DED" w:rsidP="006B6F8E">
            <w:pPr>
              <w:pStyle w:val="TAL"/>
            </w:pPr>
            <w:del w:id="41" w:author="LTHBM0" w:date="2024-01-21T13:29:00Z">
              <w:r w:rsidRPr="003D4ABF" w:rsidDel="00E313B4">
                <w:delText>PCF (AM Policy</w:delText>
              </w:r>
              <w:r w:rsidDel="00E313B4">
                <w:delText xml:space="preserve"> Association</w:delText>
              </w:r>
              <w:r w:rsidRPr="003D4ABF" w:rsidDel="00E313B4">
                <w:delText>)</w:delText>
              </w:r>
            </w:del>
          </w:p>
        </w:tc>
      </w:tr>
      <w:tr w:rsidR="00500DED" w:rsidRPr="003D4ABF" w14:paraId="291C7BD4" w14:textId="77777777" w:rsidTr="006B6F8E">
        <w:tc>
          <w:tcPr>
            <w:tcW w:w="2061" w:type="dxa"/>
          </w:tcPr>
          <w:p w14:paraId="7675222C" w14:textId="77777777" w:rsidR="00500DED" w:rsidRPr="003D4ABF" w:rsidRDefault="00500DED" w:rsidP="006B6F8E">
            <w:pPr>
              <w:pStyle w:val="TAL"/>
            </w:pPr>
            <w:r>
              <w:t>Slice replacement management</w:t>
            </w:r>
          </w:p>
        </w:tc>
        <w:tc>
          <w:tcPr>
            <w:tcW w:w="5513" w:type="dxa"/>
          </w:tcPr>
          <w:p w14:paraId="06ACF410" w14:textId="77777777" w:rsidR="00500DED" w:rsidRPr="003D4ABF" w:rsidRDefault="00500DED" w:rsidP="006B6F8E">
            <w:pPr>
              <w:pStyle w:val="TAL"/>
              <w:rPr>
                <w:rFonts w:eastAsia="SimSun"/>
              </w:rPr>
            </w:pPr>
            <w:r>
              <w:rPr>
                <w:rFonts w:eastAsia="SimSun"/>
              </w:rPr>
              <w:t>The AMF cannot determine the Alternative S-NSSAI for an S-NSSAI.</w:t>
            </w:r>
          </w:p>
        </w:tc>
        <w:tc>
          <w:tcPr>
            <w:tcW w:w="2055" w:type="dxa"/>
          </w:tcPr>
          <w:p w14:paraId="341BC9E1"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F7472CB" w14:textId="77777777" w:rsidTr="006B6F8E">
        <w:tc>
          <w:tcPr>
            <w:tcW w:w="2061" w:type="dxa"/>
          </w:tcPr>
          <w:p w14:paraId="44C74B9B" w14:textId="77777777" w:rsidR="00500DED" w:rsidRPr="003D4ABF" w:rsidRDefault="00500DED" w:rsidP="006B6F8E">
            <w:pPr>
              <w:pStyle w:val="TAL"/>
            </w:pPr>
            <w:r w:rsidRPr="003D4ABF">
              <w:t>Connectivity state changes</w:t>
            </w:r>
          </w:p>
        </w:tc>
        <w:tc>
          <w:tcPr>
            <w:tcW w:w="5513" w:type="dxa"/>
          </w:tcPr>
          <w:p w14:paraId="2CAC601D" w14:textId="77777777" w:rsidR="00500DED" w:rsidRPr="003D4ABF" w:rsidRDefault="00500DED" w:rsidP="006B6F8E">
            <w:pPr>
              <w:pStyle w:val="TAL"/>
              <w:rPr>
                <w:rFonts w:eastAsia="SimSun"/>
              </w:rPr>
            </w:pPr>
            <w:r w:rsidRPr="003D4ABF">
              <w:rPr>
                <w:rFonts w:eastAsia="SimSun"/>
              </w:rPr>
              <w:t>The connectivity state of UE is changed.</w:t>
            </w:r>
          </w:p>
        </w:tc>
        <w:tc>
          <w:tcPr>
            <w:tcW w:w="2055" w:type="dxa"/>
          </w:tcPr>
          <w:p w14:paraId="6BEFF41A" w14:textId="77777777" w:rsidR="00500DED" w:rsidRPr="003D4ABF" w:rsidRDefault="00500DED" w:rsidP="006B6F8E">
            <w:pPr>
              <w:pStyle w:val="TAL"/>
            </w:pPr>
            <w:r w:rsidRPr="003D4ABF">
              <w:t>PCF (UE Policy</w:t>
            </w:r>
            <w:r>
              <w:t xml:space="preserve"> Association</w:t>
            </w:r>
            <w:r w:rsidRPr="003D4ABF">
              <w:t>)</w:t>
            </w:r>
          </w:p>
        </w:tc>
      </w:tr>
      <w:tr w:rsidR="00500DED" w:rsidRPr="003D4ABF" w14:paraId="28D8EC20" w14:textId="77777777" w:rsidTr="006B6F8E">
        <w:tc>
          <w:tcPr>
            <w:tcW w:w="2061" w:type="dxa"/>
          </w:tcPr>
          <w:p w14:paraId="6164BE92" w14:textId="77777777" w:rsidR="00500DED" w:rsidRPr="003D4ABF" w:rsidRDefault="00500DED" w:rsidP="006B6F8E">
            <w:pPr>
              <w:pStyle w:val="TAL"/>
            </w:pPr>
            <w:r w:rsidRPr="003D4ABF">
              <w:t>NWDAF info change</w:t>
            </w:r>
          </w:p>
        </w:tc>
        <w:tc>
          <w:tcPr>
            <w:tcW w:w="5513" w:type="dxa"/>
          </w:tcPr>
          <w:p w14:paraId="70EFC55F" w14:textId="77777777" w:rsidR="00500DED" w:rsidRPr="003D4ABF" w:rsidRDefault="00500DED" w:rsidP="006B6F8E">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973C1A7"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6F76639" w14:textId="77777777" w:rsidTr="006B6F8E">
        <w:tc>
          <w:tcPr>
            <w:tcW w:w="2061" w:type="dxa"/>
          </w:tcPr>
          <w:p w14:paraId="24E753E7" w14:textId="77777777" w:rsidR="00500DED" w:rsidRPr="003D4ABF" w:rsidRDefault="00500DED" w:rsidP="006B6F8E">
            <w:pPr>
              <w:pStyle w:val="TAL"/>
            </w:pPr>
            <w:r>
              <w:t xml:space="preserve">Satellite </w:t>
            </w:r>
            <w:proofErr w:type="gramStart"/>
            <w:r>
              <w:t>backhaul</w:t>
            </w:r>
            <w:proofErr w:type="gramEnd"/>
            <w:r>
              <w:t xml:space="preserve"> category change</w:t>
            </w:r>
          </w:p>
        </w:tc>
        <w:tc>
          <w:tcPr>
            <w:tcW w:w="5513" w:type="dxa"/>
          </w:tcPr>
          <w:p w14:paraId="598A9B4F" w14:textId="77777777" w:rsidR="00500DED" w:rsidRPr="003D4ABF" w:rsidRDefault="00500DED" w:rsidP="006B6F8E">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backhaul categories (as specified in clause 5.43.4 of TS 23.501 [2]), or between satellite backhaul and non-satellite backhaul.</w:t>
            </w:r>
          </w:p>
        </w:tc>
        <w:tc>
          <w:tcPr>
            <w:tcW w:w="2055" w:type="dxa"/>
          </w:tcPr>
          <w:p w14:paraId="3575101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r w:rsidR="00500DED" w:rsidRPr="003D4ABF" w14:paraId="0069A217" w14:textId="77777777" w:rsidTr="006B6F8E">
        <w:tc>
          <w:tcPr>
            <w:tcW w:w="2061" w:type="dxa"/>
          </w:tcPr>
          <w:p w14:paraId="3C197C10" w14:textId="77777777" w:rsidR="00500DED" w:rsidRDefault="00500DED" w:rsidP="006B6F8E">
            <w:pPr>
              <w:pStyle w:val="TAL"/>
            </w:pPr>
            <w:r>
              <w:t>LBO Information change</w:t>
            </w:r>
          </w:p>
        </w:tc>
        <w:tc>
          <w:tcPr>
            <w:tcW w:w="5513" w:type="dxa"/>
          </w:tcPr>
          <w:p w14:paraId="38B9461C" w14:textId="77777777" w:rsidR="00500DED" w:rsidRDefault="00500DED" w:rsidP="006B6F8E">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2055" w:type="dxa"/>
          </w:tcPr>
          <w:p w14:paraId="36C360E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bl>
    <w:p w14:paraId="6F7BFEDB" w14:textId="77777777" w:rsidR="00500DED" w:rsidRPr="003D4ABF" w:rsidRDefault="00500DED" w:rsidP="00500DED">
      <w:pPr>
        <w:pStyle w:val="FP"/>
      </w:pPr>
    </w:p>
    <w:p w14:paraId="02ED01BD" w14:textId="77777777" w:rsidR="00500DED" w:rsidRPr="003D4ABF" w:rsidRDefault="00500DED" w:rsidP="00500DED">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D97C2D7" w14:textId="77777777" w:rsidTr="00E313B4">
        <w:tc>
          <w:tcPr>
            <w:tcW w:w="2061" w:type="dxa"/>
          </w:tcPr>
          <w:p w14:paraId="596859FE" w14:textId="77777777" w:rsidR="00500DED" w:rsidRPr="003D4ABF" w:rsidRDefault="00500DED" w:rsidP="006B6F8E">
            <w:pPr>
              <w:pStyle w:val="TAH"/>
            </w:pPr>
            <w:r w:rsidRPr="003D4ABF">
              <w:t>Policy Control Request Trigger</w:t>
            </w:r>
          </w:p>
        </w:tc>
        <w:tc>
          <w:tcPr>
            <w:tcW w:w="5513" w:type="dxa"/>
          </w:tcPr>
          <w:p w14:paraId="1351572B" w14:textId="77777777" w:rsidR="00500DED" w:rsidRPr="003D4ABF" w:rsidRDefault="00500DED" w:rsidP="006B6F8E">
            <w:pPr>
              <w:pStyle w:val="TAH"/>
            </w:pPr>
            <w:r w:rsidRPr="003D4ABF">
              <w:t>Description</w:t>
            </w:r>
          </w:p>
        </w:tc>
        <w:tc>
          <w:tcPr>
            <w:tcW w:w="2055" w:type="dxa"/>
          </w:tcPr>
          <w:p w14:paraId="3289DAB3" w14:textId="77777777" w:rsidR="00500DED" w:rsidRPr="003D4ABF" w:rsidRDefault="00500DED" w:rsidP="006B6F8E">
            <w:pPr>
              <w:pStyle w:val="TAH"/>
            </w:pPr>
            <w:r w:rsidRPr="003D4ABF">
              <w:t>Condition for reporting</w:t>
            </w:r>
          </w:p>
        </w:tc>
      </w:tr>
      <w:tr w:rsidR="00500DED" w:rsidRPr="003D4ABF" w14:paraId="1FC4CFCF" w14:textId="77777777" w:rsidTr="00E313B4">
        <w:tc>
          <w:tcPr>
            <w:tcW w:w="2061" w:type="dxa"/>
          </w:tcPr>
          <w:p w14:paraId="721AACAF" w14:textId="77777777" w:rsidR="00500DED" w:rsidRPr="003D4ABF" w:rsidRDefault="00500DED" w:rsidP="006B6F8E">
            <w:pPr>
              <w:pStyle w:val="TAL"/>
            </w:pPr>
            <w:r>
              <w:t>Access Type change</w:t>
            </w:r>
          </w:p>
        </w:tc>
        <w:tc>
          <w:tcPr>
            <w:tcW w:w="5513" w:type="dxa"/>
          </w:tcPr>
          <w:p w14:paraId="045FBC13" w14:textId="77777777" w:rsidR="00500DED" w:rsidRPr="003D4ABF" w:rsidRDefault="00500DED" w:rsidP="006B6F8E">
            <w:pPr>
              <w:pStyle w:val="TAL"/>
            </w:pPr>
            <w:r>
              <w:t>The Access Type has changed, added, or removed.</w:t>
            </w:r>
          </w:p>
        </w:tc>
        <w:tc>
          <w:tcPr>
            <w:tcW w:w="2055" w:type="dxa"/>
          </w:tcPr>
          <w:p w14:paraId="67BEDA2D" w14:textId="77777777" w:rsidR="00500DED" w:rsidRPr="003D4ABF" w:rsidRDefault="00500DED" w:rsidP="006B6F8E">
            <w:pPr>
              <w:pStyle w:val="TAL"/>
            </w:pPr>
            <w:r>
              <w:t>PCF (UE Policy Association)</w:t>
            </w:r>
          </w:p>
        </w:tc>
      </w:tr>
      <w:tr w:rsidR="00E313B4" w:rsidRPr="003D4ABF" w14:paraId="4B846ED0" w14:textId="77777777" w:rsidTr="00E313B4">
        <w:trPr>
          <w:ins w:id="42" w:author="LTHBM0" w:date="2024-01-21T13:28:00Z"/>
        </w:trPr>
        <w:tc>
          <w:tcPr>
            <w:tcW w:w="2061" w:type="dxa"/>
          </w:tcPr>
          <w:p w14:paraId="562A1AF6" w14:textId="77777777" w:rsidR="00E313B4" w:rsidRPr="003D4ABF" w:rsidRDefault="00E313B4" w:rsidP="00821659">
            <w:pPr>
              <w:pStyle w:val="TAL"/>
              <w:rPr>
                <w:ins w:id="43" w:author="LTHBM0" w:date="2024-01-21T13:28:00Z"/>
              </w:rPr>
            </w:pPr>
            <w:ins w:id="44" w:author="LTHBM0" w:date="2024-01-21T13:28:00Z">
              <w:r w:rsidRPr="003D4ABF">
                <w:t>UE-AMBR change</w:t>
              </w:r>
            </w:ins>
          </w:p>
        </w:tc>
        <w:tc>
          <w:tcPr>
            <w:tcW w:w="5513" w:type="dxa"/>
          </w:tcPr>
          <w:p w14:paraId="28594049" w14:textId="77777777" w:rsidR="00E313B4" w:rsidRPr="003D4ABF" w:rsidRDefault="00E313B4" w:rsidP="00821659">
            <w:pPr>
              <w:pStyle w:val="TAL"/>
              <w:rPr>
                <w:ins w:id="45" w:author="LTHBM0" w:date="2024-01-21T13:28:00Z"/>
                <w:rFonts w:eastAsia="SimSun"/>
              </w:rPr>
            </w:pPr>
            <w:ins w:id="46" w:author="LTHBM0" w:date="2024-01-21T13:28:00Z">
              <w:r w:rsidRPr="003D4ABF">
                <w:rPr>
                  <w:rFonts w:eastAsia="SimSun"/>
                </w:rPr>
                <w:t>The subscribed UE-AMBR has changed.</w:t>
              </w:r>
            </w:ins>
          </w:p>
        </w:tc>
        <w:tc>
          <w:tcPr>
            <w:tcW w:w="2055" w:type="dxa"/>
          </w:tcPr>
          <w:p w14:paraId="03040019" w14:textId="77777777" w:rsidR="00E313B4" w:rsidRPr="003D4ABF" w:rsidRDefault="00E313B4" w:rsidP="00821659">
            <w:pPr>
              <w:pStyle w:val="TAL"/>
              <w:rPr>
                <w:ins w:id="47" w:author="LTHBM0" w:date="2024-01-21T13:28:00Z"/>
              </w:rPr>
            </w:pPr>
            <w:ins w:id="48" w:author="LTHBM0" w:date="2024-01-21T13:28:00Z">
              <w:r w:rsidRPr="003D4ABF">
                <w:t>PCF (AM Policy</w:t>
              </w:r>
              <w:r>
                <w:t xml:space="preserve"> Association</w:t>
              </w:r>
              <w:r w:rsidRPr="003D4ABF">
                <w:t>)</w:t>
              </w:r>
            </w:ins>
          </w:p>
        </w:tc>
      </w:tr>
      <w:tr w:rsidR="00E313B4" w:rsidRPr="003D4ABF" w14:paraId="05F44A6E" w14:textId="77777777" w:rsidTr="00E313B4">
        <w:trPr>
          <w:ins w:id="49" w:author="LTHBM0" w:date="2024-01-21T13:28:00Z"/>
        </w:trPr>
        <w:tc>
          <w:tcPr>
            <w:tcW w:w="2061" w:type="dxa"/>
          </w:tcPr>
          <w:p w14:paraId="329BF017" w14:textId="594687E1" w:rsidR="00E313B4" w:rsidRPr="003D4ABF" w:rsidRDefault="00E313B4" w:rsidP="00821659">
            <w:pPr>
              <w:pStyle w:val="TAL"/>
              <w:rPr>
                <w:ins w:id="50" w:author="LTHBM0" w:date="2024-01-21T13:28:00Z"/>
              </w:rPr>
            </w:pPr>
            <w:ins w:id="51" w:author="LTHBM0" w:date="2024-01-21T13:28:00Z">
              <w:del w:id="52" w:author="Ericsson User2" w:date="2024-01-23T09:35:00Z">
                <w:r w:rsidRPr="003D4ABF" w:rsidDel="00183964">
                  <w:delText>UE-Slice-MBR change</w:delText>
                </w:r>
              </w:del>
            </w:ins>
          </w:p>
        </w:tc>
        <w:tc>
          <w:tcPr>
            <w:tcW w:w="5513" w:type="dxa"/>
          </w:tcPr>
          <w:p w14:paraId="23567AA0" w14:textId="1546D42D" w:rsidR="00E313B4" w:rsidRPr="003D4ABF" w:rsidRDefault="00E313B4" w:rsidP="00821659">
            <w:pPr>
              <w:pStyle w:val="TAL"/>
              <w:rPr>
                <w:ins w:id="53" w:author="LTHBM0" w:date="2024-01-21T13:28:00Z"/>
                <w:rFonts w:eastAsia="SimSun"/>
              </w:rPr>
            </w:pPr>
            <w:ins w:id="54" w:author="LTHBM0" w:date="2024-01-21T13:28:00Z">
              <w:del w:id="55" w:author="Ericsson User2" w:date="2024-01-23T09:35:00Z">
                <w:r w:rsidRPr="003D4ABF" w:rsidDel="00183964">
                  <w:rPr>
                    <w:rFonts w:eastAsia="SimSun"/>
                  </w:rPr>
                  <w:delText>The subscribed UE-Slice-MBR has changed.</w:delText>
                </w:r>
              </w:del>
            </w:ins>
          </w:p>
        </w:tc>
        <w:tc>
          <w:tcPr>
            <w:tcW w:w="2055" w:type="dxa"/>
          </w:tcPr>
          <w:p w14:paraId="47AAFE8D" w14:textId="627495D1" w:rsidR="00E313B4" w:rsidRPr="003D4ABF" w:rsidRDefault="00E313B4" w:rsidP="00821659">
            <w:pPr>
              <w:pStyle w:val="TAL"/>
              <w:rPr>
                <w:ins w:id="56" w:author="LTHBM0" w:date="2024-01-21T13:28:00Z"/>
              </w:rPr>
            </w:pPr>
            <w:ins w:id="57" w:author="LTHBM0" w:date="2024-01-21T13:28:00Z">
              <w:del w:id="58" w:author="Ericsson User2" w:date="2024-01-23T09:35:00Z">
                <w:r w:rsidRPr="003D4ABF" w:rsidDel="00183964">
                  <w:delText>PCF (AM Policy</w:delText>
                </w:r>
                <w:r w:rsidDel="00183964">
                  <w:delText xml:space="preserve"> Association</w:delText>
                </w:r>
                <w:r w:rsidRPr="003D4ABF" w:rsidDel="00183964">
                  <w:delText>)</w:delText>
                </w:r>
              </w:del>
            </w:ins>
          </w:p>
        </w:tc>
      </w:tr>
      <w:tr w:rsidR="00E313B4" w:rsidRPr="003D4ABF" w14:paraId="37796437" w14:textId="77777777" w:rsidTr="00E313B4">
        <w:trPr>
          <w:ins w:id="59" w:author="LTHBM0" w:date="2024-01-21T13:28:00Z"/>
        </w:trPr>
        <w:tc>
          <w:tcPr>
            <w:tcW w:w="2061" w:type="dxa"/>
          </w:tcPr>
          <w:p w14:paraId="63129C1F" w14:textId="77777777" w:rsidR="00E313B4" w:rsidRPr="003D4ABF" w:rsidRDefault="00E313B4" w:rsidP="00821659">
            <w:pPr>
              <w:pStyle w:val="TAL"/>
              <w:rPr>
                <w:ins w:id="60" w:author="LTHBM0" w:date="2024-01-21T13:28:00Z"/>
              </w:rPr>
            </w:pPr>
            <w:ins w:id="61" w:author="LTHBM0" w:date="2024-01-21T13:28:00Z">
              <w:r w:rsidRPr="003D4ABF">
                <w:t>SMF selection management</w:t>
              </w:r>
            </w:ins>
          </w:p>
        </w:tc>
        <w:tc>
          <w:tcPr>
            <w:tcW w:w="5513" w:type="dxa"/>
          </w:tcPr>
          <w:p w14:paraId="5BFC361D" w14:textId="77777777" w:rsidR="00E313B4" w:rsidRPr="003D4ABF" w:rsidRDefault="00E313B4" w:rsidP="00821659">
            <w:pPr>
              <w:pStyle w:val="TAL"/>
              <w:rPr>
                <w:ins w:id="62" w:author="LTHBM0" w:date="2024-01-21T13:28:00Z"/>
                <w:rFonts w:eastAsia="SimSun"/>
              </w:rPr>
            </w:pPr>
            <w:ins w:id="63" w:author="LTHBM0" w:date="2024-01-21T13:28:00Z">
              <w:r w:rsidRPr="003D4ABF">
                <w:rPr>
                  <w:rFonts w:eastAsia="SimSun"/>
                </w:rPr>
                <w:t>UE request for an unsupported DNN or UE request for a DNN within the list of DNN candidates for replacement per S-NSSAI.</w:t>
              </w:r>
            </w:ins>
          </w:p>
        </w:tc>
        <w:tc>
          <w:tcPr>
            <w:tcW w:w="2055" w:type="dxa"/>
          </w:tcPr>
          <w:p w14:paraId="75B4E31A" w14:textId="77777777" w:rsidR="00E313B4" w:rsidRPr="003D4ABF" w:rsidRDefault="00E313B4" w:rsidP="00821659">
            <w:pPr>
              <w:pStyle w:val="TAL"/>
              <w:rPr>
                <w:ins w:id="64" w:author="LTHBM0" w:date="2024-01-21T13:28:00Z"/>
              </w:rPr>
            </w:pPr>
            <w:ins w:id="65" w:author="LTHBM0" w:date="2024-01-21T13:28:00Z">
              <w:r w:rsidRPr="003D4ABF">
                <w:t>PCF (AM Policy</w:t>
              </w:r>
              <w:r>
                <w:t xml:space="preserve"> Association</w:t>
              </w:r>
              <w:r w:rsidRPr="003D4ABF">
                <w:t>)</w:t>
              </w:r>
            </w:ins>
          </w:p>
        </w:tc>
      </w:tr>
      <w:tr w:rsidR="00E313B4" w14:paraId="6FEAB596" w14:textId="77777777" w:rsidTr="00E313B4">
        <w:trPr>
          <w:ins w:id="66" w:author="LTHBM0" w:date="2024-01-21T13:29:00Z"/>
        </w:trPr>
        <w:tc>
          <w:tcPr>
            <w:tcW w:w="2061" w:type="dxa"/>
          </w:tcPr>
          <w:p w14:paraId="673E03D4" w14:textId="66D36652" w:rsidR="00E313B4" w:rsidRDefault="00E313B4" w:rsidP="00B315E4">
            <w:pPr>
              <w:pStyle w:val="TAL"/>
              <w:rPr>
                <w:ins w:id="67" w:author="LTHBM0" w:date="2024-01-21T13:29:00Z"/>
              </w:rPr>
            </w:pPr>
            <w:ins w:id="68" w:author="LTHBM0" w:date="2024-01-21T13:29:00Z">
              <w:r w:rsidRPr="0093152E">
                <w:rPr>
                  <w:lang w:eastAsia="zh-CN"/>
                </w:rPr>
                <w:t xml:space="preserve">Configured NSSAI </w:t>
              </w:r>
              <w:del w:id="69" w:author="China Telecom" w:date="2024-01-22T14:06:00Z">
                <w:r w:rsidRPr="0093152E" w:rsidDel="00B315E4">
                  <w:delText>for the serving PLMN</w:delText>
                </w:r>
                <w:r w:rsidRPr="0093152E" w:rsidDel="00B315E4">
                  <w:rPr>
                    <w:lang w:eastAsia="zh-CN"/>
                  </w:rPr>
                  <w:delText xml:space="preserve"> </w:delText>
                </w:r>
              </w:del>
              <w:r w:rsidRPr="0093152E">
                <w:rPr>
                  <w:lang w:eastAsia="zh-CN"/>
                </w:rPr>
                <w:t>change</w:t>
              </w:r>
            </w:ins>
          </w:p>
        </w:tc>
        <w:tc>
          <w:tcPr>
            <w:tcW w:w="5513" w:type="dxa"/>
          </w:tcPr>
          <w:p w14:paraId="5125D639" w14:textId="0660D3B8" w:rsidR="00E313B4" w:rsidRDefault="00B315E4" w:rsidP="00B315E4">
            <w:pPr>
              <w:pStyle w:val="TAL"/>
              <w:rPr>
                <w:ins w:id="70" w:author="LTHBM0" w:date="2024-01-21T13:29:00Z"/>
              </w:rPr>
            </w:pPr>
            <w:ins w:id="71" w:author="China Telecom" w:date="2024-01-22T14:06:00Z">
              <w:r>
                <w:rPr>
                  <w:lang w:eastAsia="zh-CN"/>
                </w:rPr>
                <w:t xml:space="preserve">The </w:t>
              </w:r>
            </w:ins>
            <w:ins w:id="72" w:author="LTHBM0" w:date="2024-01-21T13:29:00Z">
              <w:r w:rsidR="00E313B4" w:rsidRPr="0093152E">
                <w:rPr>
                  <w:lang w:eastAsia="zh-CN"/>
                </w:rPr>
                <w:t xml:space="preserve">Configured NSSAI </w:t>
              </w:r>
              <w:del w:id="73" w:author="China Telecom" w:date="2024-01-22T14:06:00Z">
                <w:r w:rsidR="00E313B4" w:rsidRPr="0093152E" w:rsidDel="00B315E4">
                  <w:delText xml:space="preserve">for the serving PLMN </w:delText>
                </w:r>
              </w:del>
              <w:r w:rsidR="00E313B4" w:rsidRPr="0093152E">
                <w:t>has changed.</w:t>
              </w:r>
            </w:ins>
          </w:p>
        </w:tc>
        <w:tc>
          <w:tcPr>
            <w:tcW w:w="2055" w:type="dxa"/>
          </w:tcPr>
          <w:p w14:paraId="33982C5D" w14:textId="77777777" w:rsidR="00E313B4" w:rsidRDefault="00E313B4" w:rsidP="00821659">
            <w:pPr>
              <w:pStyle w:val="TAL"/>
              <w:rPr>
                <w:ins w:id="74" w:author="LTHBM0" w:date="2024-01-21T13:29:00Z"/>
              </w:rPr>
            </w:pPr>
            <w:ins w:id="75" w:author="LTHBM0" w:date="2024-01-21T13:29:00Z">
              <w:r w:rsidRPr="0093152E">
                <w:t>PCF (UE Policy Association)</w:t>
              </w:r>
            </w:ins>
          </w:p>
        </w:tc>
      </w:tr>
      <w:tr w:rsidR="00E313B4" w:rsidRPr="003D4ABF" w14:paraId="64C78AF1" w14:textId="77777777" w:rsidTr="00E313B4">
        <w:trPr>
          <w:ins w:id="76" w:author="LTHBM0" w:date="2024-01-21T13:28:00Z"/>
        </w:trPr>
        <w:tc>
          <w:tcPr>
            <w:tcW w:w="2061" w:type="dxa"/>
          </w:tcPr>
          <w:p w14:paraId="0ECFFD81" w14:textId="77777777" w:rsidR="00E313B4" w:rsidRDefault="00E313B4" w:rsidP="006B6F8E">
            <w:pPr>
              <w:pStyle w:val="TAL"/>
              <w:rPr>
                <w:ins w:id="77" w:author="LTHBM0" w:date="2024-01-21T13:28:00Z"/>
              </w:rPr>
            </w:pPr>
          </w:p>
        </w:tc>
        <w:tc>
          <w:tcPr>
            <w:tcW w:w="5513" w:type="dxa"/>
          </w:tcPr>
          <w:p w14:paraId="5C3D0352" w14:textId="77777777" w:rsidR="00E313B4" w:rsidRDefault="00E313B4" w:rsidP="006B6F8E">
            <w:pPr>
              <w:pStyle w:val="TAL"/>
              <w:rPr>
                <w:ins w:id="78" w:author="LTHBM0" w:date="2024-01-21T13:28:00Z"/>
              </w:rPr>
            </w:pPr>
          </w:p>
        </w:tc>
        <w:tc>
          <w:tcPr>
            <w:tcW w:w="2055" w:type="dxa"/>
          </w:tcPr>
          <w:p w14:paraId="2BB5493E" w14:textId="77777777" w:rsidR="00E313B4" w:rsidRDefault="00E313B4" w:rsidP="006B6F8E">
            <w:pPr>
              <w:pStyle w:val="TAL"/>
              <w:rPr>
                <w:ins w:id="79" w:author="LTHBM0" w:date="2024-01-21T13:28:00Z"/>
              </w:rPr>
            </w:pPr>
          </w:p>
        </w:tc>
      </w:tr>
    </w:tbl>
    <w:p w14:paraId="5C64FB69" w14:textId="77777777" w:rsidR="00500DED" w:rsidRPr="003D4ABF" w:rsidRDefault="00500DED" w:rsidP="00500DED">
      <w:pPr>
        <w:pStyle w:val="FP"/>
      </w:pPr>
    </w:p>
    <w:p w14:paraId="290DC25D" w14:textId="77777777" w:rsidR="00500DED" w:rsidRPr="003D4ABF" w:rsidRDefault="00500DED" w:rsidP="00500DED">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04561285" w14:textId="77777777" w:rsidTr="00500DED">
        <w:tc>
          <w:tcPr>
            <w:tcW w:w="2061" w:type="dxa"/>
          </w:tcPr>
          <w:p w14:paraId="0FE62DC0" w14:textId="77777777" w:rsidR="00500DED" w:rsidRPr="003D4ABF" w:rsidRDefault="00500DED" w:rsidP="006B6F8E">
            <w:pPr>
              <w:pStyle w:val="TAH"/>
            </w:pPr>
            <w:r w:rsidRPr="003D4ABF">
              <w:t>Policy Control Request Trigger</w:t>
            </w:r>
          </w:p>
        </w:tc>
        <w:tc>
          <w:tcPr>
            <w:tcW w:w="5513" w:type="dxa"/>
          </w:tcPr>
          <w:p w14:paraId="0C75C890" w14:textId="77777777" w:rsidR="00500DED" w:rsidRPr="003D4ABF" w:rsidRDefault="00500DED" w:rsidP="006B6F8E">
            <w:pPr>
              <w:pStyle w:val="TAH"/>
            </w:pPr>
            <w:r w:rsidRPr="003D4ABF">
              <w:t>Description</w:t>
            </w:r>
          </w:p>
        </w:tc>
        <w:tc>
          <w:tcPr>
            <w:tcW w:w="2055" w:type="dxa"/>
          </w:tcPr>
          <w:p w14:paraId="1D9BFD6D" w14:textId="77777777" w:rsidR="00500DED" w:rsidRPr="003D4ABF" w:rsidRDefault="00500DED" w:rsidP="006B6F8E">
            <w:pPr>
              <w:pStyle w:val="TAH"/>
            </w:pPr>
            <w:r w:rsidRPr="003D4ABF">
              <w:t>Condition for reporting</w:t>
            </w:r>
          </w:p>
        </w:tc>
      </w:tr>
      <w:tr w:rsidR="00500DED" w:rsidRPr="003D4ABF" w14:paraId="08D69BBB" w14:textId="77777777" w:rsidTr="00500DED">
        <w:tc>
          <w:tcPr>
            <w:tcW w:w="2061" w:type="dxa"/>
          </w:tcPr>
          <w:p w14:paraId="75113C93" w14:textId="77777777" w:rsidR="00500DED" w:rsidRPr="003D4ABF" w:rsidRDefault="00500DED" w:rsidP="006B6F8E">
            <w:pPr>
              <w:pStyle w:val="TAL"/>
            </w:pPr>
            <w:r>
              <w:t>wrong non-3GPP access</w:t>
            </w:r>
          </w:p>
        </w:tc>
        <w:tc>
          <w:tcPr>
            <w:tcW w:w="5513" w:type="dxa"/>
          </w:tcPr>
          <w:p w14:paraId="314DBF73" w14:textId="77777777" w:rsidR="00500DED" w:rsidRPr="003D4ABF" w:rsidRDefault="00500DED" w:rsidP="006B6F8E">
            <w:pPr>
              <w:pStyle w:val="TAL"/>
            </w:pPr>
            <w:r>
              <w:t>UE has connected to a wrong non-3GPP access that does not match its subscribed S-NSSAI(s).</w:t>
            </w:r>
          </w:p>
        </w:tc>
        <w:tc>
          <w:tcPr>
            <w:tcW w:w="2055" w:type="dxa"/>
          </w:tcPr>
          <w:p w14:paraId="0EB675EC" w14:textId="77777777" w:rsidR="00500DED" w:rsidRPr="003D4ABF" w:rsidRDefault="00500DED" w:rsidP="006B6F8E">
            <w:pPr>
              <w:pStyle w:val="TAL"/>
            </w:pPr>
            <w:r>
              <w:t>Always report</w:t>
            </w:r>
          </w:p>
        </w:tc>
      </w:tr>
      <w:tr w:rsidR="00500DED" w:rsidRPr="003D4ABF" w14:paraId="36561AAA" w14:textId="77777777" w:rsidTr="00500DED">
        <w:trPr>
          <w:ins w:id="80" w:author="China Telecom" w:date="2024-01-09T14:12:00Z"/>
        </w:trPr>
        <w:tc>
          <w:tcPr>
            <w:tcW w:w="2061" w:type="dxa"/>
          </w:tcPr>
          <w:p w14:paraId="6093D3C1" w14:textId="04ED8A23" w:rsidR="00500DED" w:rsidRDefault="00500DED" w:rsidP="00500DED">
            <w:pPr>
              <w:pStyle w:val="TAL"/>
              <w:rPr>
                <w:ins w:id="81" w:author="China Telecom" w:date="2024-01-09T14:12:00Z"/>
              </w:rPr>
            </w:pPr>
            <w:ins w:id="82" w:author="China Telecom" w:date="2024-01-09T14:12:00Z">
              <w:del w:id="83" w:author="LTHBM0" w:date="2024-01-21T13:29:00Z">
                <w:r w:rsidRPr="0093152E" w:rsidDel="00E313B4">
                  <w:rPr>
                    <w:lang w:eastAsia="zh-CN"/>
                  </w:rPr>
                  <w:delText xml:space="preserve">Configured NSSAI </w:delText>
                </w:r>
                <w:r w:rsidRPr="0093152E" w:rsidDel="00E313B4">
                  <w:delText>for the serving PLMN</w:delText>
                </w:r>
                <w:r w:rsidRPr="0093152E" w:rsidDel="00E313B4">
                  <w:rPr>
                    <w:lang w:eastAsia="zh-CN"/>
                  </w:rPr>
                  <w:delText xml:space="preserve"> change</w:delText>
                </w:r>
              </w:del>
            </w:ins>
          </w:p>
        </w:tc>
        <w:tc>
          <w:tcPr>
            <w:tcW w:w="5513" w:type="dxa"/>
          </w:tcPr>
          <w:p w14:paraId="222F7A84" w14:textId="2B83B093" w:rsidR="00500DED" w:rsidRDefault="00500DED" w:rsidP="00500DED">
            <w:pPr>
              <w:pStyle w:val="TAL"/>
              <w:rPr>
                <w:ins w:id="84" w:author="China Telecom" w:date="2024-01-09T14:12:00Z"/>
              </w:rPr>
            </w:pPr>
            <w:ins w:id="85" w:author="China Telecom" w:date="2024-01-09T14:12:00Z">
              <w:del w:id="86" w:author="LTHBM0" w:date="2024-01-21T13:29:00Z">
                <w:r w:rsidRPr="0093152E" w:rsidDel="00E313B4">
                  <w:rPr>
                    <w:lang w:eastAsia="zh-CN"/>
                  </w:rPr>
                  <w:delText xml:space="preserve">Configured NSSAI </w:delText>
                </w:r>
                <w:r w:rsidRPr="0093152E" w:rsidDel="00E313B4">
                  <w:delText>for the serving PLMN has changed.</w:delText>
                </w:r>
              </w:del>
            </w:ins>
          </w:p>
        </w:tc>
        <w:tc>
          <w:tcPr>
            <w:tcW w:w="2055" w:type="dxa"/>
          </w:tcPr>
          <w:p w14:paraId="127BE6E8" w14:textId="3989AE35" w:rsidR="00500DED" w:rsidRDefault="00500DED" w:rsidP="00500DED">
            <w:pPr>
              <w:pStyle w:val="TAL"/>
              <w:rPr>
                <w:ins w:id="87" w:author="China Telecom" w:date="2024-01-09T14:12:00Z"/>
              </w:rPr>
            </w:pPr>
            <w:ins w:id="88" w:author="China Telecom" w:date="2024-01-09T14:12:00Z">
              <w:del w:id="89" w:author="LTHBM0" w:date="2024-01-21T13:29:00Z">
                <w:r w:rsidRPr="0093152E" w:rsidDel="00E313B4">
                  <w:delText>PCF (UE Policy Association)</w:delText>
                </w:r>
              </w:del>
            </w:ins>
          </w:p>
        </w:tc>
      </w:tr>
    </w:tbl>
    <w:p w14:paraId="2C2102DE" w14:textId="77777777" w:rsidR="00500DED" w:rsidRDefault="00500DED" w:rsidP="00500DED">
      <w:pPr>
        <w:pStyle w:val="FP"/>
      </w:pPr>
    </w:p>
    <w:p w14:paraId="0977BF64" w14:textId="77777777" w:rsidR="00500DED" w:rsidRPr="003D4ABF" w:rsidRDefault="00500DED" w:rsidP="00500DED">
      <w:pPr>
        <w:pStyle w:val="NO"/>
      </w:pPr>
      <w:r w:rsidRPr="003D4ABF">
        <w:t>NOTE:</w:t>
      </w:r>
      <w:r w:rsidRPr="003D4ABF">
        <w:tab/>
        <w:t>In the following description of the Policy Control Request Triggers relevant for AMF, the term trigger is used instead of Policy Control Request Trigger where appropriate.</w:t>
      </w:r>
    </w:p>
    <w:p w14:paraId="51F61068" w14:textId="77777777" w:rsidR="00500DED" w:rsidRPr="003D4ABF" w:rsidRDefault="00500DED" w:rsidP="00500DED">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67E03EA5" w14:textId="77777777" w:rsidR="00500DED" w:rsidRPr="003D4ABF" w:rsidRDefault="00500DED" w:rsidP="00500DED">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0D02A1E" w14:textId="77777777" w:rsidR="00500DED" w:rsidRPr="003D4ABF" w:rsidRDefault="00500DED" w:rsidP="00500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CEC8322" w14:textId="77777777" w:rsidR="00500DED" w:rsidRPr="003D4ABF" w:rsidRDefault="00500DED" w:rsidP="00500DE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486F9F12" w14:textId="77777777" w:rsidR="00500DED" w:rsidRPr="003D4ABF" w:rsidRDefault="00500DED" w:rsidP="00500DED">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D3648C8" w14:textId="77777777" w:rsidR="00500DED" w:rsidRDefault="00500DED" w:rsidP="00500DED">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693194B" w14:textId="77777777" w:rsidR="00500DED" w:rsidRDefault="00500DED" w:rsidP="00500DED">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43E16CD" w14:textId="77777777" w:rsidR="00500DED" w:rsidRDefault="00500DED" w:rsidP="00500DED">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0CFDBE65" w14:textId="77777777" w:rsidR="00500DED" w:rsidRDefault="00500DED" w:rsidP="00500DED">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D7DEF58" w14:textId="27EC48D3" w:rsidR="00500DED" w:rsidRDefault="00500DED" w:rsidP="00500DED">
      <w:pPr>
        <w:rPr>
          <w:lang w:eastAsia="zh-CN"/>
        </w:rPr>
      </w:pPr>
      <w:r>
        <w:rPr>
          <w:lang w:eastAsia="zh-CN"/>
        </w:rPr>
        <w:t>If the Configured NSSAI change trigger is armed</w:t>
      </w:r>
      <w:ins w:id="90" w:author="China Telecom" w:date="2024-01-09T14:13:00Z">
        <w:del w:id="91" w:author="LTHBM0" w:date="2024-01-21T13:33:00Z">
          <w:r w:rsidDel="00E313B4">
            <w:rPr>
              <w:lang w:eastAsia="zh-CN"/>
            </w:rPr>
            <w:delText xml:space="preserve"> </w:delText>
          </w:r>
          <w:r w:rsidRPr="00C6792B" w:rsidDel="00E313B4">
            <w:delText>whe</w:delText>
          </w:r>
          <w:r w:rsidDel="00E313B4">
            <w:delText xml:space="preserve">n the UE has connected to a </w:delText>
          </w:r>
          <w:r w:rsidRPr="00C6792B" w:rsidDel="00E313B4">
            <w:delText>3GPP access</w:delText>
          </w:r>
        </w:del>
      </w:ins>
      <w:r>
        <w:rPr>
          <w:lang w:eastAsia="zh-CN"/>
        </w:rPr>
        <w:t>,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ins w:id="92" w:author="LTHBM0" w:date="2024-01-21T13:33:00Z">
        <w:r w:rsidR="00E313B4">
          <w:rPr>
            <w:lang w:eastAsia="zh-CN"/>
          </w:rPr>
          <w:t xml:space="preserve"> </w:t>
        </w:r>
        <w:r w:rsidR="00E313B4">
          <w:t>W</w:t>
        </w:r>
        <w:r w:rsidR="00E313B4" w:rsidRPr="00C6792B">
          <w:t xml:space="preserve">hen the UE </w:t>
        </w:r>
        <w:r w:rsidR="00E313B4">
          <w:t>is</w:t>
        </w:r>
        <w:r w:rsidR="00E313B4" w:rsidRPr="00C6792B">
          <w:t xml:space="preserve"> connected to a non-3GPP access</w:t>
        </w:r>
        <w:r w:rsidR="00E313B4" w:rsidRPr="00C6792B">
          <w:rPr>
            <w:rFonts w:hint="eastAsia"/>
          </w:rPr>
          <w:t>,</w:t>
        </w:r>
      </w:ins>
      <w:ins w:id="93" w:author="LTHBM0" w:date="2024-01-21T13:34:00Z">
        <w:r w:rsidR="00E313B4">
          <w:t xml:space="preserve"> </w:t>
        </w:r>
      </w:ins>
      <w:ins w:id="94" w:author="LTHBM0" w:date="2024-01-21T13:33:00Z">
        <w:r w:rsidR="00E313B4">
          <w:t>t</w:t>
        </w:r>
        <w:r w:rsidR="00E313B4" w:rsidRPr="00C6792B">
          <w:rPr>
            <w:rFonts w:hint="eastAsia"/>
          </w:rPr>
          <w:t xml:space="preserve">he PCF </w:t>
        </w:r>
        <w:r w:rsidR="00E313B4">
          <w:t xml:space="preserve">may </w:t>
        </w:r>
        <w:r w:rsidR="00E313B4" w:rsidRPr="00C6792B">
          <w:rPr>
            <w:rFonts w:hint="eastAsia"/>
          </w:rPr>
          <w:t xml:space="preserve">take this into account to update UE Policy </w:t>
        </w:r>
        <w:proofErr w:type="gramStart"/>
        <w:r w:rsidR="00E313B4" w:rsidRPr="00C6792B">
          <w:t>e.g.</w:t>
        </w:r>
        <w:proofErr w:type="gramEnd"/>
        <w:r w:rsidR="00E313B4" w:rsidRPr="00C6792B">
          <w:t xml:space="preserve"> ANDSP </w:t>
        </w:r>
        <w:r w:rsidR="00E313B4" w:rsidRPr="00C6792B">
          <w:rPr>
            <w:rFonts w:hint="eastAsia"/>
          </w:rPr>
          <w:t>as defined in clause 6.1.2.2</w:t>
        </w:r>
      </w:ins>
      <w:ins w:id="95" w:author="LTHBM0" w:date="2024-01-21T13:34:00Z">
        <w:r w:rsidR="00E313B4">
          <w:t>.</w:t>
        </w:r>
      </w:ins>
    </w:p>
    <w:p w14:paraId="63540E2F" w14:textId="77777777" w:rsidR="00500DED" w:rsidRPr="003D4ABF" w:rsidRDefault="00500DED" w:rsidP="00500DED">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2AB10DCC" w14:textId="77777777" w:rsidR="00500DED" w:rsidRPr="003D4ABF" w:rsidRDefault="00500DED" w:rsidP="00500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56B1416" w14:textId="77777777" w:rsidR="00500DED" w:rsidRPr="003D4ABF" w:rsidRDefault="00500DED" w:rsidP="00500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14:paraId="57EE8D0C" w14:textId="77777777" w:rsidR="00500DED" w:rsidRPr="003D4ABF" w:rsidRDefault="00500DED" w:rsidP="00500DED">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75A5E544" w14:textId="77777777" w:rsidR="00500DED" w:rsidRPr="003D4ABF" w:rsidRDefault="00500DED" w:rsidP="00500DE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594EB8" w14:textId="77777777" w:rsidR="00500DED" w:rsidRDefault="00500DED" w:rsidP="00500DED">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152DF423" w14:textId="77777777" w:rsidR="00500DED" w:rsidRPr="003D4ABF" w:rsidRDefault="00500DED" w:rsidP="00500DED">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1EFBAFF8" w14:textId="77777777" w:rsidR="00500DED" w:rsidRPr="003D4ABF" w:rsidRDefault="00500DED" w:rsidP="00500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89A7AFC" w14:textId="77777777" w:rsidR="00500DED" w:rsidRDefault="00500DED" w:rsidP="00500DED">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96CF0BD" w14:textId="001044D6" w:rsidR="00500DED" w:rsidRDefault="00500DED" w:rsidP="00500DED">
      <w:pPr>
        <w:rPr>
          <w:ins w:id="96" w:author="China Telecom" w:date="2024-01-09T14:14:00Z"/>
        </w:rPr>
      </w:pPr>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0B2D7699" w14:textId="1A2B1A06" w:rsidR="00500DED" w:rsidRPr="00500DED" w:rsidRDefault="00500DED" w:rsidP="00500DED">
      <w:ins w:id="97" w:author="China Telecom" w:date="2024-01-09T14:14:00Z">
        <w:del w:id="98" w:author="LTHBM0" w:date="2024-01-21T13:33:00Z">
          <w:r w:rsidRPr="00C6792B" w:rsidDel="00E313B4">
            <w:rPr>
              <w:rFonts w:hint="eastAsia"/>
            </w:rPr>
            <w:lastRenderedPageBreak/>
            <w:delText xml:space="preserve">If the confgured NSSAI </w:delText>
          </w:r>
          <w:r w:rsidRPr="00C6792B" w:rsidDel="00E313B4">
            <w:delText xml:space="preserve">for the serving PLMN </w:delText>
          </w:r>
          <w:r w:rsidRPr="00C6792B" w:rsidDel="00E313B4">
            <w:rPr>
              <w:rFonts w:hint="eastAsia"/>
            </w:rPr>
            <w:delText>change trigger is set</w:delText>
          </w:r>
          <w:r w:rsidRPr="00C6792B" w:rsidDel="00E313B4">
            <w:delText xml:space="preserve"> when the UE </w:delText>
          </w:r>
        </w:del>
        <w:del w:id="99" w:author="LTHBM0" w:date="2024-01-21T13:32:00Z">
          <w:r w:rsidRPr="00C6792B" w:rsidDel="00E313B4">
            <w:delText>has</w:delText>
          </w:r>
        </w:del>
        <w:del w:id="100" w:author="LTHBM0" w:date="2024-01-21T13:33:00Z">
          <w:r w:rsidRPr="00C6792B" w:rsidDel="00E313B4">
            <w:delText xml:space="preserve"> connected to a non-3GPP access</w:delText>
          </w:r>
          <w:r w:rsidRPr="00C6792B" w:rsidDel="00E313B4">
            <w:rPr>
              <w:rFonts w:hint="eastAsia"/>
            </w:rPr>
            <w:delText xml:space="preserve">, the AMF shall report the </w:delText>
          </w:r>
          <w:r w:rsidRPr="00C6792B" w:rsidDel="00E313B4">
            <w:delText xml:space="preserve">changed </w:delText>
          </w:r>
          <w:r w:rsidRPr="00C6792B" w:rsidDel="00E313B4">
            <w:rPr>
              <w:rFonts w:hint="eastAsia"/>
            </w:rPr>
            <w:delText xml:space="preserve">confgured NSSAI </w:delText>
          </w:r>
          <w:r w:rsidRPr="00C6792B" w:rsidDel="00E313B4">
            <w:delText>for the serving PLMN</w:delText>
          </w:r>
          <w:r w:rsidRPr="00C6792B" w:rsidDel="00E313B4">
            <w:rPr>
              <w:rFonts w:hint="eastAsia"/>
            </w:rPr>
            <w:delText xml:space="preserve"> to the PCF</w:delText>
          </w:r>
        </w:del>
        <w:r w:rsidRPr="00C6792B">
          <w:rPr>
            <w:rFonts w:hint="eastAsia"/>
          </w:rPr>
          <w:t>.</w:t>
        </w:r>
        <w:del w:id="101" w:author="LTHBM0" w:date="2024-01-21T13:33:00Z">
          <w:r w:rsidRPr="00C6792B" w:rsidDel="00E313B4">
            <w:rPr>
              <w:rFonts w:hint="eastAsia"/>
            </w:rPr>
            <w:delText xml:space="preserve"> The PCF take</w:delText>
          </w:r>
          <w:r w:rsidRPr="00C6792B" w:rsidDel="00E313B4">
            <w:delText>s</w:delText>
          </w:r>
          <w:r w:rsidRPr="00C6792B" w:rsidDel="00E313B4">
            <w:rPr>
              <w:rFonts w:hint="eastAsia"/>
            </w:rPr>
            <w:delText xml:space="preserve"> this into account to update UE Policy </w:delText>
          </w:r>
          <w:r w:rsidRPr="00C6792B" w:rsidDel="00E313B4">
            <w:delText xml:space="preserve">e.g. ANDSP </w:delText>
          </w:r>
          <w:r w:rsidRPr="00C6792B" w:rsidDel="00E313B4">
            <w:rPr>
              <w:rFonts w:hint="eastAsia"/>
            </w:rPr>
            <w:delText>as defined in clause 6.1.2.2</w:delText>
          </w:r>
        </w:del>
        <w:r w:rsidRPr="00C6792B">
          <w:rPr>
            <w:rFonts w:hint="eastAsia"/>
          </w:rPr>
          <w:t>.</w:t>
        </w:r>
      </w:ins>
    </w:p>
    <w:p w14:paraId="035C3850" w14:textId="77777777" w:rsidR="00500DED" w:rsidRDefault="00500DED" w:rsidP="00500DED">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014138DC" w14:textId="13C3B82B" w:rsidR="00500DED" w:rsidRPr="00500DED" w:rsidRDefault="00500DED" w:rsidP="0032423B">
      <w:r>
        <w:t>If the Access Type change trigger is met, the AMF reports the changed, the added or the removed Access Type to the PCF.</w:t>
      </w:r>
    </w:p>
    <w:bookmarkEnd w:id="31"/>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LTHBM0" w:date="2024-01-21T13:28:00Z" w:initials="LTHBM0">
    <w:p w14:paraId="13177CC0" w14:textId="77777777" w:rsidR="00E313B4" w:rsidRDefault="00E313B4" w:rsidP="007A1B52">
      <w:pPr>
        <w:pStyle w:val="CommentText"/>
      </w:pPr>
      <w:r>
        <w:rPr>
          <w:rStyle w:val="CommentReference"/>
        </w:rPr>
        <w:annotationRef/>
      </w:r>
      <w:r>
        <w:t>Thus CR rev =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177C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EF5C49D" w16cex:dateUtc="2024-01-21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77CC0" w16cid:durableId="7EF5C4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9F93B" w14:textId="77777777" w:rsidR="003F3502" w:rsidRDefault="003F3502">
      <w:r>
        <w:separator/>
      </w:r>
    </w:p>
  </w:endnote>
  <w:endnote w:type="continuationSeparator" w:id="0">
    <w:p w14:paraId="5A01DCBB" w14:textId="77777777" w:rsidR="003F3502" w:rsidRDefault="003F3502">
      <w:r>
        <w:continuationSeparator/>
      </w:r>
    </w:p>
  </w:endnote>
  <w:endnote w:type="continuationNotice" w:id="1">
    <w:p w14:paraId="381946F3" w14:textId="77777777" w:rsidR="003F3502" w:rsidRDefault="003F3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5B973" w14:textId="77777777" w:rsidR="003F3502" w:rsidRDefault="003F3502">
      <w:r>
        <w:separator/>
      </w:r>
    </w:p>
  </w:footnote>
  <w:footnote w:type="continuationSeparator" w:id="0">
    <w:p w14:paraId="2873A163" w14:textId="77777777" w:rsidR="003F3502" w:rsidRDefault="003F3502">
      <w:r>
        <w:continuationSeparator/>
      </w:r>
    </w:p>
  </w:footnote>
  <w:footnote w:type="continuationNotice" w:id="1">
    <w:p w14:paraId="4DF4E25D" w14:textId="77777777" w:rsidR="003F3502" w:rsidRDefault="003F3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476514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hina Telecom">
    <w15:presenceInfo w15:providerId="None" w15:userId="China Telecom"/>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2709D"/>
    <w:rsid w:val="00057E7C"/>
    <w:rsid w:val="000A6394"/>
    <w:rsid w:val="000A6799"/>
    <w:rsid w:val="000B3761"/>
    <w:rsid w:val="000B3B72"/>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83964"/>
    <w:rsid w:val="00192C46"/>
    <w:rsid w:val="001977B5"/>
    <w:rsid w:val="001A08B3"/>
    <w:rsid w:val="001A0E93"/>
    <w:rsid w:val="001A21DB"/>
    <w:rsid w:val="001A7B60"/>
    <w:rsid w:val="001B01EF"/>
    <w:rsid w:val="001B52F0"/>
    <w:rsid w:val="001B77EC"/>
    <w:rsid w:val="001B7A65"/>
    <w:rsid w:val="001C378D"/>
    <w:rsid w:val="001C4849"/>
    <w:rsid w:val="001E3E21"/>
    <w:rsid w:val="001E41F3"/>
    <w:rsid w:val="001F4CEB"/>
    <w:rsid w:val="0021754B"/>
    <w:rsid w:val="00225D68"/>
    <w:rsid w:val="002430CC"/>
    <w:rsid w:val="00253A73"/>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C7F45"/>
    <w:rsid w:val="003D5A36"/>
    <w:rsid w:val="003D6268"/>
    <w:rsid w:val="003E1A36"/>
    <w:rsid w:val="003F3502"/>
    <w:rsid w:val="0040134B"/>
    <w:rsid w:val="00410371"/>
    <w:rsid w:val="00412BCB"/>
    <w:rsid w:val="00413424"/>
    <w:rsid w:val="004242F1"/>
    <w:rsid w:val="00425A5A"/>
    <w:rsid w:val="00430055"/>
    <w:rsid w:val="00431458"/>
    <w:rsid w:val="004834E0"/>
    <w:rsid w:val="004B2426"/>
    <w:rsid w:val="004B4577"/>
    <w:rsid w:val="004B75B7"/>
    <w:rsid w:val="004D63CC"/>
    <w:rsid w:val="004E278A"/>
    <w:rsid w:val="004E3DE5"/>
    <w:rsid w:val="004F3A95"/>
    <w:rsid w:val="00500DED"/>
    <w:rsid w:val="00501526"/>
    <w:rsid w:val="00503B6A"/>
    <w:rsid w:val="00506A11"/>
    <w:rsid w:val="00510704"/>
    <w:rsid w:val="005141D9"/>
    <w:rsid w:val="0051580D"/>
    <w:rsid w:val="00547111"/>
    <w:rsid w:val="0055380D"/>
    <w:rsid w:val="0058277A"/>
    <w:rsid w:val="00592D74"/>
    <w:rsid w:val="00595317"/>
    <w:rsid w:val="005A6C55"/>
    <w:rsid w:val="005E2C44"/>
    <w:rsid w:val="005E4811"/>
    <w:rsid w:val="005F4B63"/>
    <w:rsid w:val="00617C17"/>
    <w:rsid w:val="00621188"/>
    <w:rsid w:val="006257ED"/>
    <w:rsid w:val="00635026"/>
    <w:rsid w:val="00653DE4"/>
    <w:rsid w:val="00660A6A"/>
    <w:rsid w:val="00661FF0"/>
    <w:rsid w:val="00665C47"/>
    <w:rsid w:val="00666F86"/>
    <w:rsid w:val="0068130D"/>
    <w:rsid w:val="006866E5"/>
    <w:rsid w:val="0068672A"/>
    <w:rsid w:val="00686F7F"/>
    <w:rsid w:val="00695808"/>
    <w:rsid w:val="00696C8D"/>
    <w:rsid w:val="006B46FB"/>
    <w:rsid w:val="006E21FB"/>
    <w:rsid w:val="006E44A1"/>
    <w:rsid w:val="007217D3"/>
    <w:rsid w:val="00727C28"/>
    <w:rsid w:val="0074645A"/>
    <w:rsid w:val="00753F8F"/>
    <w:rsid w:val="00754537"/>
    <w:rsid w:val="00760B42"/>
    <w:rsid w:val="00792342"/>
    <w:rsid w:val="007977A8"/>
    <w:rsid w:val="007A04CC"/>
    <w:rsid w:val="007B512A"/>
    <w:rsid w:val="007C2097"/>
    <w:rsid w:val="007C6598"/>
    <w:rsid w:val="007D6A07"/>
    <w:rsid w:val="007E4522"/>
    <w:rsid w:val="007F7259"/>
    <w:rsid w:val="008040A8"/>
    <w:rsid w:val="00817796"/>
    <w:rsid w:val="008279FA"/>
    <w:rsid w:val="00854EB7"/>
    <w:rsid w:val="00860169"/>
    <w:rsid w:val="008626E7"/>
    <w:rsid w:val="00870EE7"/>
    <w:rsid w:val="008734C5"/>
    <w:rsid w:val="008863B9"/>
    <w:rsid w:val="008924E6"/>
    <w:rsid w:val="00893BB5"/>
    <w:rsid w:val="00893DD7"/>
    <w:rsid w:val="008A1FC6"/>
    <w:rsid w:val="008A42CF"/>
    <w:rsid w:val="008A45A6"/>
    <w:rsid w:val="008B74C0"/>
    <w:rsid w:val="008C045B"/>
    <w:rsid w:val="008D089B"/>
    <w:rsid w:val="008D15BD"/>
    <w:rsid w:val="008D16D5"/>
    <w:rsid w:val="008D2F07"/>
    <w:rsid w:val="008D3CCC"/>
    <w:rsid w:val="008F3789"/>
    <w:rsid w:val="008F686C"/>
    <w:rsid w:val="00912ED6"/>
    <w:rsid w:val="009148DE"/>
    <w:rsid w:val="009168EA"/>
    <w:rsid w:val="0093152E"/>
    <w:rsid w:val="00941E30"/>
    <w:rsid w:val="00951B3F"/>
    <w:rsid w:val="009707BA"/>
    <w:rsid w:val="009777D9"/>
    <w:rsid w:val="009806C5"/>
    <w:rsid w:val="009865E9"/>
    <w:rsid w:val="00991B88"/>
    <w:rsid w:val="009A1494"/>
    <w:rsid w:val="009A197A"/>
    <w:rsid w:val="009A5753"/>
    <w:rsid w:val="009A579D"/>
    <w:rsid w:val="009C14F0"/>
    <w:rsid w:val="009D0131"/>
    <w:rsid w:val="009D0531"/>
    <w:rsid w:val="009D1594"/>
    <w:rsid w:val="009D1B40"/>
    <w:rsid w:val="009E1ACB"/>
    <w:rsid w:val="009E3297"/>
    <w:rsid w:val="009E7F01"/>
    <w:rsid w:val="009F734F"/>
    <w:rsid w:val="009F74B7"/>
    <w:rsid w:val="00A06E24"/>
    <w:rsid w:val="00A15F06"/>
    <w:rsid w:val="00A22B5A"/>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315E4"/>
    <w:rsid w:val="00B405D3"/>
    <w:rsid w:val="00B5212B"/>
    <w:rsid w:val="00B67B97"/>
    <w:rsid w:val="00B8056D"/>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6792B"/>
    <w:rsid w:val="00C74D74"/>
    <w:rsid w:val="00C870F6"/>
    <w:rsid w:val="00C95985"/>
    <w:rsid w:val="00CA64B3"/>
    <w:rsid w:val="00CC0954"/>
    <w:rsid w:val="00CC14EA"/>
    <w:rsid w:val="00CC200B"/>
    <w:rsid w:val="00CC5026"/>
    <w:rsid w:val="00CC68D0"/>
    <w:rsid w:val="00CD30E0"/>
    <w:rsid w:val="00CD61B0"/>
    <w:rsid w:val="00CE44A3"/>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3B4"/>
    <w:rsid w:val="00E31F4D"/>
    <w:rsid w:val="00E34898"/>
    <w:rsid w:val="00E36BB9"/>
    <w:rsid w:val="00E604BD"/>
    <w:rsid w:val="00E62685"/>
    <w:rsid w:val="00E6283B"/>
    <w:rsid w:val="00E715F9"/>
    <w:rsid w:val="00E83383"/>
    <w:rsid w:val="00EB09B7"/>
    <w:rsid w:val="00EB7FB2"/>
    <w:rsid w:val="00EC0480"/>
    <w:rsid w:val="00EC73B7"/>
    <w:rsid w:val="00EC7413"/>
    <w:rsid w:val="00ED1975"/>
    <w:rsid w:val="00ED228F"/>
    <w:rsid w:val="00ED406C"/>
    <w:rsid w:val="00EE3DDA"/>
    <w:rsid w:val="00EE4425"/>
    <w:rsid w:val="00EE7D7C"/>
    <w:rsid w:val="00EF40B9"/>
    <w:rsid w:val="00EF6A2F"/>
    <w:rsid w:val="00F0792B"/>
    <w:rsid w:val="00F079ED"/>
    <w:rsid w:val="00F22C61"/>
    <w:rsid w:val="00F24507"/>
    <w:rsid w:val="00F25D98"/>
    <w:rsid w:val="00F300FB"/>
    <w:rsid w:val="00F35E0B"/>
    <w:rsid w:val="00F52328"/>
    <w:rsid w:val="00F5351B"/>
    <w:rsid w:val="00F56B04"/>
    <w:rsid w:val="00F675AF"/>
    <w:rsid w:val="00F70EB8"/>
    <w:rsid w:val="00F73B8F"/>
    <w:rsid w:val="00F757E3"/>
    <w:rsid w:val="00F8545A"/>
    <w:rsid w:val="00F91157"/>
    <w:rsid w:val="00F9116D"/>
    <w:rsid w:val="00F94220"/>
    <w:rsid w:val="00F9514F"/>
    <w:rsid w:val="00FA331E"/>
    <w:rsid w:val="00FA6937"/>
    <w:rsid w:val="00FB6386"/>
    <w:rsid w:val="00FD7BC8"/>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5.xml><?xml version="1.0" encoding="utf-8"?>
<ds:datastoreItem xmlns:ds="http://schemas.openxmlformats.org/officeDocument/2006/customXml" ds:itemID="{876FFCB2-7095-40D4-A956-8B091D72416C}">
  <ds:schemaRefs>
    <ds:schemaRef ds:uri="http://schemas.openxmlformats.org/officeDocument/2006/bibliography"/>
  </ds:schemaRefs>
</ds:datastoreItem>
</file>

<file path=customXml/itemProps6.xml><?xml version="1.0" encoding="utf-8"?>
<ds:datastoreItem xmlns:ds="http://schemas.openxmlformats.org/officeDocument/2006/customXml" ds:itemID="{F8B03313-0EE6-45C6-B555-C72524220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2307</Words>
  <Characters>13154</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2024-01-23T08:36:00Z</dcterms:created>
  <dcterms:modified xsi:type="dcterms:W3CDTF">2024-01-23T08:36:00Z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