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908B2"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fldSimple w:instr=" DOCPROPERTY  Tdoc#  \* MERGEFORMAT ">
        <w:r w:rsidR="00CC7437" w:rsidRPr="00CC7437">
          <w:rPr>
            <w:b/>
            <w:i/>
            <w:sz w:val="28"/>
          </w:rPr>
          <w:t>S2-</w:t>
        </w:r>
        <w:r w:rsidR="00CC7437" w:rsidRPr="0036693D">
          <w:rPr>
            <w:b/>
            <w:i/>
            <w:sz w:val="28"/>
          </w:rPr>
          <w:t>23</w:t>
        </w:r>
        <w:r w:rsidR="0036693D" w:rsidRPr="0036693D">
          <w:rPr>
            <w:b/>
            <w:i/>
            <w:sz w:val="28"/>
          </w:rPr>
          <w:t>09219</w:t>
        </w:r>
      </w:fldSimple>
    </w:p>
    <w:p w14:paraId="7CB45193" w14:textId="09A8257E" w:rsidR="001E41F3" w:rsidRPr="00CC7437" w:rsidRDefault="00883057"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4D21DD4" w:rsidR="001E41F3" w:rsidRPr="00CC7437" w:rsidRDefault="00883057" w:rsidP="00E13F3D">
            <w:pPr>
              <w:pStyle w:val="CRCoverPage"/>
              <w:spacing w:after="0"/>
              <w:jc w:val="right"/>
              <w:rPr>
                <w:b/>
                <w:sz w:val="28"/>
              </w:rPr>
            </w:pPr>
            <w:fldSimple w:instr=" DOCPROPERTY  Spec#  \* MERGEFORMAT ">
              <w:r w:rsidR="00CC7437" w:rsidRPr="00CC7437">
                <w:rPr>
                  <w:b/>
                  <w:sz w:val="28"/>
                </w:rPr>
                <w:t>23.50</w:t>
              </w:r>
            </w:fldSimple>
            <w:r w:rsidR="00730A63">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A775972" w:rsidR="001E41F3" w:rsidRPr="00563F12" w:rsidRDefault="00F773B0" w:rsidP="00547111">
            <w:pPr>
              <w:pStyle w:val="CRCoverPage"/>
              <w:spacing w:after="0"/>
              <w:rPr>
                <w:highlight w:val="cyan"/>
              </w:rPr>
            </w:pPr>
            <w:fldSimple w:instr=" DOCPROPERTY  Cr#  \* MERGEFORMAT ">
              <w:r w:rsidR="0036693D" w:rsidRPr="0036693D">
                <w:rPr>
                  <w:b/>
                  <w:sz w:val="28"/>
                </w:rPr>
                <w:t>4414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83057"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F9A7E3A" w:rsidR="001E41F3" w:rsidRPr="00CC7437" w:rsidRDefault="00883057">
            <w:pPr>
              <w:pStyle w:val="CRCoverPage"/>
              <w:spacing w:after="0"/>
              <w:jc w:val="center"/>
              <w:rPr>
                <w:sz w:val="28"/>
              </w:rPr>
            </w:pPr>
            <w:fldSimple w:instr=" DOCPROPERTY  Version  \* MERGEFORMAT ">
              <w:r w:rsidR="00CC7437" w:rsidRPr="00CC7437">
                <w:rPr>
                  <w:b/>
                  <w:sz w:val="28"/>
                </w:rPr>
                <w:t>18.2.</w:t>
              </w:r>
              <w:r w:rsidR="00E70084">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0F9025" w:rsidR="001E41F3" w:rsidRPr="00CC7437" w:rsidRDefault="000D54FE">
            <w:pPr>
              <w:pStyle w:val="CRCoverPage"/>
              <w:spacing w:after="0"/>
              <w:ind w:left="100"/>
            </w:pPr>
            <w:r>
              <w:t xml:space="preserve">Support for the Unavailability Period Feature </w:t>
            </w:r>
            <w:r w:rsidR="00E70084">
              <w:t>for Dual Registered 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B81C00"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83057"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CF3E67" w:rsidR="001E41F3" w:rsidRPr="00CC7437" w:rsidRDefault="00883057">
            <w:pPr>
              <w:pStyle w:val="CRCoverPage"/>
              <w:spacing w:after="0"/>
              <w:ind w:left="100"/>
            </w:pPr>
            <w:fldSimple w:instr=" DOCPROPERTY  RelatedWis  \* MERGEFORMAT ">
              <w:r w:rsidR="000D54FE">
                <w:t>SUECR</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13C8C5A" w:rsidR="001E41F3" w:rsidRPr="00CC7437" w:rsidRDefault="00883057">
            <w:pPr>
              <w:pStyle w:val="CRCoverPage"/>
              <w:spacing w:after="0"/>
              <w:ind w:left="100"/>
            </w:pPr>
            <w:fldSimple w:instr=" DOCPROPERTY  ResDate  \* MERGEFORMAT ">
              <w:r w:rsidR="00EE5EF4">
                <w:t>2023-08-</w:t>
              </w:r>
              <w:r w:rsidR="0036693D">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5BBAA2D" w:rsidR="001E41F3" w:rsidRPr="00CC7437" w:rsidRDefault="00292AC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83057">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17BC7B42" w:rsidR="000D54FE" w:rsidRPr="00CC7437" w:rsidRDefault="00B108D9">
            <w:pPr>
              <w:pStyle w:val="CRCoverPage"/>
              <w:spacing w:after="0"/>
              <w:ind w:left="100"/>
            </w:pPr>
            <w:r>
              <w:t xml:space="preserve">It is not specified how to handle the UE’s EMM state when the UE is in an unavailability period.  If the UE enters an unavailability period that is longer than the UE’s periodic TAU timer, the UE may be implicitly detached.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4EC59A2" w:rsidR="00EE5EF4" w:rsidRPr="00CC7437" w:rsidRDefault="00B108D9">
            <w:pPr>
              <w:pStyle w:val="CRCoverPage"/>
              <w:spacing w:after="0"/>
              <w:ind w:left="100"/>
            </w:pPr>
            <w:r>
              <w:t>Added a section under “</w:t>
            </w:r>
            <w:r w:rsidRPr="00B108D9">
              <w:t>4.11.2</w:t>
            </w:r>
            <w:r w:rsidRPr="00B108D9">
              <w:tab/>
              <w:t>Interworking procedures without N26 interface</w:t>
            </w:r>
            <w:r>
              <w:t>” to say that, when the UE is dual registered, the AMF may send the Unavailability information to the HSS+UDM.  The HSS+UDM may then send the Unavailability information to the MME so that the MME can adjust the UE’s implicit detach timer.</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39D75911" w:rsidR="001E41F3" w:rsidRDefault="00B108D9">
            <w:pPr>
              <w:pStyle w:val="CRCoverPage"/>
              <w:spacing w:after="0"/>
              <w:ind w:left="100"/>
            </w:pPr>
            <w:r>
              <w:t>UE and network behaviour would not be specified for the case where a dual registered UE uses the Unavailability Period Feature.</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340743C" w:rsidR="001E41F3" w:rsidRPr="00CC7437" w:rsidRDefault="00E70084">
            <w:pPr>
              <w:pStyle w:val="CRCoverPage"/>
              <w:spacing w:after="0"/>
              <w:ind w:left="100"/>
            </w:pPr>
            <w:r>
              <w:t>4.11.2</w:t>
            </w:r>
            <w:r w:rsidR="00367A0C">
              <w:t>.x (new)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3067AB9" w14:textId="77777777" w:rsidR="00B108D9" w:rsidRDefault="00B108D9" w:rsidP="00B108D9">
      <w:pPr>
        <w:pStyle w:val="Heading4"/>
        <w:rPr>
          <w:ins w:id="2" w:author="Michael Starsinic" w:date="2023-08-08T17:55:00Z"/>
          <w:lang w:eastAsia="zh-CN"/>
        </w:rPr>
      </w:pPr>
      <w:bookmarkStart w:id="3" w:name="_Toc138309049"/>
      <w:bookmarkEnd w:id="1"/>
      <w:ins w:id="4" w:author="Michael Starsinic" w:date="2023-08-08T17:55:00Z">
        <w:r>
          <w:rPr>
            <w:lang w:eastAsia="zh-CN"/>
          </w:rPr>
          <w:t>4.11.2.</w:t>
        </w:r>
        <w:r w:rsidRPr="00367A0C">
          <w:rPr>
            <w:highlight w:val="yellow"/>
            <w:lang w:eastAsia="zh-CN"/>
          </w:rPr>
          <w:t>x</w:t>
        </w:r>
        <w:r>
          <w:rPr>
            <w:lang w:eastAsia="zh-CN"/>
          </w:rPr>
          <w:tab/>
          <w:t>Support of the Unavailability Period</w:t>
        </w:r>
        <w:bookmarkEnd w:id="3"/>
        <w:r>
          <w:rPr>
            <w:lang w:eastAsia="zh-CN"/>
          </w:rPr>
          <w:t xml:space="preserve"> Feature</w:t>
        </w:r>
      </w:ins>
    </w:p>
    <w:p w14:paraId="3A9EFE73" w14:textId="77777777" w:rsidR="00B108D9" w:rsidRDefault="00B108D9" w:rsidP="00B108D9">
      <w:pPr>
        <w:rPr>
          <w:ins w:id="5" w:author="Michael Starsinic" w:date="2023-08-08T17:55:00Z"/>
          <w:lang w:eastAsia="zh-CN"/>
        </w:rPr>
      </w:pPr>
      <w:ins w:id="6" w:author="Michael Starsinic" w:date="2023-08-08T17:55:00Z">
        <w:r w:rsidRPr="00F03C02">
          <w:rPr>
            <w:lang w:eastAsia="zh-CN"/>
          </w:rPr>
          <w:t>If</w:t>
        </w:r>
        <w:r>
          <w:rPr>
            <w:lang w:eastAsia="zh-CN"/>
          </w:rPr>
          <w:t xml:space="preserve"> a Registration Request includes an Unavailability Period Duration and/or Start of Unavailability Period and </w:t>
        </w:r>
        <w:r w:rsidRPr="00F03C02">
          <w:rPr>
            <w:lang w:eastAsia="zh-CN"/>
          </w:rPr>
          <w:t xml:space="preserve">indicates that </w:t>
        </w:r>
        <w:r>
          <w:rPr>
            <w:lang w:eastAsia="zh-CN"/>
          </w:rPr>
          <w:t>the UE</w:t>
        </w:r>
        <w:r w:rsidRPr="00F03C02">
          <w:rPr>
            <w:lang w:eastAsia="zh-CN"/>
          </w:rPr>
          <w:t xml:space="preserve"> is </w:t>
        </w:r>
        <w:r>
          <w:rPr>
            <w:lang w:eastAsia="zh-CN"/>
          </w:rPr>
          <w:t xml:space="preserve">in the </w:t>
        </w:r>
        <w:r w:rsidRPr="0042506B">
          <w:t>EMM-REGISTERED</w:t>
        </w:r>
        <w:r>
          <w:t xml:space="preserve"> state</w:t>
        </w:r>
        <w:r w:rsidRPr="00F03C02">
          <w:rPr>
            <w:lang w:eastAsia="zh-CN"/>
          </w:rPr>
          <w:t xml:space="preserve"> and </w:t>
        </w:r>
        <w:r>
          <w:rPr>
            <w:lang w:eastAsia="zh-CN"/>
          </w:rPr>
          <w:t xml:space="preserve">the </w:t>
        </w:r>
        <w:r w:rsidRPr="00F03C02">
          <w:rPr>
            <w:lang w:eastAsia="zh-CN"/>
          </w:rPr>
          <w:t xml:space="preserve">AMF is configured to support 5GS-EPS interworking without N26 procedure, the AMF sends an </w:t>
        </w:r>
        <w:proofErr w:type="spellStart"/>
        <w:r w:rsidRPr="00F03C02">
          <w:rPr>
            <w:lang w:eastAsia="zh-CN"/>
          </w:rPr>
          <w:t>Nudm_UECM_Registration</w:t>
        </w:r>
        <w:proofErr w:type="spellEnd"/>
        <w:r w:rsidRPr="00F03C02">
          <w:rPr>
            <w:lang w:eastAsia="zh-CN"/>
          </w:rPr>
          <w:t xml:space="preserve"> Request message to the HSS+UDM </w:t>
        </w:r>
        <w:r>
          <w:rPr>
            <w:lang w:eastAsia="zh-CN"/>
          </w:rPr>
          <w:t xml:space="preserve">to provide the Unavailability Period Duration and/or Start of Unavailability Period to the HSS+UDM. The HSS+MME sends an Insert Subscriber Data message to the MME to provide the Unavailability Period Duration and/or Start of Unavailability Period. The MME may use the Unavailability Period Duration and/or Start of Unavailability Period to adjust the UE’s </w:t>
        </w:r>
        <w:r w:rsidRPr="00DD3F1F">
          <w:rPr>
            <w:lang w:eastAsia="zh-CN"/>
          </w:rPr>
          <w:t>Implicit Detach timer</w:t>
        </w:r>
        <w:r>
          <w:rPr>
            <w:lang w:eastAsia="zh-CN"/>
          </w:rPr>
          <w:t xml:space="preserve"> such that the MME does not implicitly detach the UE while the UE is unavailable. If the AMF indicated </w:t>
        </w:r>
        <w:r w:rsidRPr="00DD3F1F">
          <w:rPr>
            <w:lang w:eastAsia="zh-CN"/>
          </w:rPr>
          <w:t>Interworking without N26 interface</w:t>
        </w:r>
        <w:r>
          <w:rPr>
            <w:lang w:eastAsia="zh-CN"/>
          </w:rPr>
          <w:t xml:space="preserve"> is</w:t>
        </w:r>
        <w:r w:rsidRPr="00DD3F1F">
          <w:rPr>
            <w:lang w:eastAsia="zh-CN"/>
          </w:rPr>
          <w:t xml:space="preserve"> supported</w:t>
        </w:r>
        <w:r>
          <w:rPr>
            <w:lang w:eastAsia="zh-CN"/>
          </w:rPr>
          <w:t xml:space="preserve"> in the Registration Accept message and the UE’s </w:t>
        </w:r>
        <w:r>
          <w:t>periodic TAU timer</w:t>
        </w:r>
        <w:r>
          <w:rPr>
            <w:lang w:eastAsia="zh-CN"/>
          </w:rPr>
          <w:t xml:space="preserve"> expires while the UE is unavailable, the UE may initiate a Tracking Area Update procedure </w:t>
        </w:r>
        <w:r w:rsidRPr="00DD3F1F">
          <w:rPr>
            <w:lang w:eastAsia="zh-CN"/>
          </w:rPr>
          <w:t>once the event which makes the UE unavailable is completed in the UE</w:t>
        </w:r>
        <w:r>
          <w:rPr>
            <w:lang w:eastAsia="zh-CN"/>
          </w:rPr>
          <w:t xml:space="preserve">. If the AMF indicated </w:t>
        </w:r>
        <w:r w:rsidRPr="00DD3F1F">
          <w:rPr>
            <w:lang w:eastAsia="zh-CN"/>
          </w:rPr>
          <w:t xml:space="preserve">Interworking without N26 interface </w:t>
        </w:r>
        <w:r>
          <w:rPr>
            <w:lang w:eastAsia="zh-CN"/>
          </w:rPr>
          <w:t xml:space="preserve">is not </w:t>
        </w:r>
        <w:r w:rsidRPr="00DD3F1F">
          <w:rPr>
            <w:lang w:eastAsia="zh-CN"/>
          </w:rPr>
          <w:t>supported</w:t>
        </w:r>
        <w:r>
          <w:rPr>
            <w:lang w:eastAsia="zh-CN"/>
          </w:rPr>
          <w:t xml:space="preserve"> in the Registration Accept message and the UE’s </w:t>
        </w:r>
        <w:r>
          <w:t>periodic TAU timer</w:t>
        </w:r>
        <w:r>
          <w:rPr>
            <w:lang w:eastAsia="zh-CN"/>
          </w:rPr>
          <w:t xml:space="preserve"> expires while the UE is unavailable, the UE may consider itself implicitly detached from EPC</w:t>
        </w:r>
        <w:r w:rsidRPr="00B505B5">
          <w:rPr>
            <w:lang w:eastAsia="zh-CN"/>
          </w:rPr>
          <w:t xml:space="preserve"> </w:t>
        </w:r>
        <w:r w:rsidRPr="00DD3F1F">
          <w:rPr>
            <w:lang w:eastAsia="zh-CN"/>
          </w:rPr>
          <w:t>once the event which makes the UE unavailable is completed in the UE</w:t>
        </w:r>
        <w:r>
          <w:rPr>
            <w:lang w:eastAsia="zh-CN"/>
          </w:rPr>
          <w:t>.</w:t>
        </w:r>
      </w:ins>
    </w:p>
    <w:p w14:paraId="47D1B480" w14:textId="77777777" w:rsidR="00B108D9" w:rsidRDefault="00B108D9" w:rsidP="00CC7437">
      <w:pPr>
        <w:rPr>
          <w:color w:val="FF0000"/>
          <w:sz w:val="28"/>
          <w:szCs w:val="28"/>
        </w:rPr>
      </w:pPr>
    </w:p>
    <w:p w14:paraId="676C6007" w14:textId="77D880C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122B" w14:textId="77777777" w:rsidR="00B3141C" w:rsidRDefault="00B3141C">
      <w:r>
        <w:separator/>
      </w:r>
    </w:p>
  </w:endnote>
  <w:endnote w:type="continuationSeparator" w:id="0">
    <w:p w14:paraId="153CE6A9" w14:textId="77777777" w:rsidR="00B3141C" w:rsidRDefault="00B3141C">
      <w:r>
        <w:continuationSeparator/>
      </w:r>
    </w:p>
  </w:endnote>
  <w:endnote w:type="continuationNotice" w:id="1">
    <w:p w14:paraId="5875ACB6" w14:textId="77777777" w:rsidR="00B3141C" w:rsidRDefault="00B31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1AC8" w14:textId="77777777" w:rsidR="00B3141C" w:rsidRDefault="00B3141C">
      <w:r>
        <w:separator/>
      </w:r>
    </w:p>
  </w:footnote>
  <w:footnote w:type="continuationSeparator" w:id="0">
    <w:p w14:paraId="71D6C7DB" w14:textId="77777777" w:rsidR="00B3141C" w:rsidRDefault="00B3141C">
      <w:r>
        <w:continuationSeparator/>
      </w:r>
    </w:p>
  </w:footnote>
  <w:footnote w:type="continuationNotice" w:id="1">
    <w:p w14:paraId="33A7337C" w14:textId="77777777" w:rsidR="00B3141C" w:rsidRDefault="00B31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05"/>
    <w:rsid w:val="000C6598"/>
    <w:rsid w:val="000D44B3"/>
    <w:rsid w:val="000D54FE"/>
    <w:rsid w:val="00145D43"/>
    <w:rsid w:val="00192C46"/>
    <w:rsid w:val="001A08B3"/>
    <w:rsid w:val="001A7B60"/>
    <w:rsid w:val="001B52F0"/>
    <w:rsid w:val="001B7A65"/>
    <w:rsid w:val="001E41F3"/>
    <w:rsid w:val="0026004D"/>
    <w:rsid w:val="002640DD"/>
    <w:rsid w:val="00275D12"/>
    <w:rsid w:val="00284FEB"/>
    <w:rsid w:val="002860C4"/>
    <w:rsid w:val="00292AC3"/>
    <w:rsid w:val="002B5741"/>
    <w:rsid w:val="002E472E"/>
    <w:rsid w:val="00305409"/>
    <w:rsid w:val="003609EF"/>
    <w:rsid w:val="0036231A"/>
    <w:rsid w:val="0036693D"/>
    <w:rsid w:val="00367A0C"/>
    <w:rsid w:val="00374DD4"/>
    <w:rsid w:val="003E1A36"/>
    <w:rsid w:val="00410371"/>
    <w:rsid w:val="004242F1"/>
    <w:rsid w:val="004B75B7"/>
    <w:rsid w:val="005141D9"/>
    <w:rsid w:val="0051580D"/>
    <w:rsid w:val="00547111"/>
    <w:rsid w:val="00563F12"/>
    <w:rsid w:val="00592D74"/>
    <w:rsid w:val="005D26FD"/>
    <w:rsid w:val="005E2C44"/>
    <w:rsid w:val="00621188"/>
    <w:rsid w:val="006257ED"/>
    <w:rsid w:val="00650EC4"/>
    <w:rsid w:val="00653DE4"/>
    <w:rsid w:val="00665C47"/>
    <w:rsid w:val="00695808"/>
    <w:rsid w:val="006B0DA6"/>
    <w:rsid w:val="006B46FB"/>
    <w:rsid w:val="006E21FB"/>
    <w:rsid w:val="00730A63"/>
    <w:rsid w:val="00792342"/>
    <w:rsid w:val="007977A8"/>
    <w:rsid w:val="007B512A"/>
    <w:rsid w:val="007B7C61"/>
    <w:rsid w:val="007C2097"/>
    <w:rsid w:val="007D6A07"/>
    <w:rsid w:val="007F7259"/>
    <w:rsid w:val="008040A8"/>
    <w:rsid w:val="008279FA"/>
    <w:rsid w:val="008626E7"/>
    <w:rsid w:val="00870EE7"/>
    <w:rsid w:val="00883057"/>
    <w:rsid w:val="008863B9"/>
    <w:rsid w:val="008A45A6"/>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C76"/>
    <w:rsid w:val="00AA2CBC"/>
    <w:rsid w:val="00AC5820"/>
    <w:rsid w:val="00AD1CD8"/>
    <w:rsid w:val="00AF7FC6"/>
    <w:rsid w:val="00B108D9"/>
    <w:rsid w:val="00B10B17"/>
    <w:rsid w:val="00B258BB"/>
    <w:rsid w:val="00B3141C"/>
    <w:rsid w:val="00B505B5"/>
    <w:rsid w:val="00B67B97"/>
    <w:rsid w:val="00B968C8"/>
    <w:rsid w:val="00BA3EC5"/>
    <w:rsid w:val="00BA51D9"/>
    <w:rsid w:val="00BB5DFC"/>
    <w:rsid w:val="00BD279D"/>
    <w:rsid w:val="00BD6BB8"/>
    <w:rsid w:val="00C4464A"/>
    <w:rsid w:val="00C66BA2"/>
    <w:rsid w:val="00C870F6"/>
    <w:rsid w:val="00C95985"/>
    <w:rsid w:val="00CC5026"/>
    <w:rsid w:val="00CC68D0"/>
    <w:rsid w:val="00CC7437"/>
    <w:rsid w:val="00CD33C8"/>
    <w:rsid w:val="00D03F9A"/>
    <w:rsid w:val="00D06D51"/>
    <w:rsid w:val="00D24991"/>
    <w:rsid w:val="00D4328A"/>
    <w:rsid w:val="00D50255"/>
    <w:rsid w:val="00D66520"/>
    <w:rsid w:val="00D84AE9"/>
    <w:rsid w:val="00DD3F1F"/>
    <w:rsid w:val="00DE34CF"/>
    <w:rsid w:val="00E13F3D"/>
    <w:rsid w:val="00E34898"/>
    <w:rsid w:val="00E70084"/>
    <w:rsid w:val="00E81E56"/>
    <w:rsid w:val="00E94591"/>
    <w:rsid w:val="00EB09B7"/>
    <w:rsid w:val="00EE5EF4"/>
    <w:rsid w:val="00EE7D7C"/>
    <w:rsid w:val="00F03C02"/>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23a22248-acb0-4303-bd1b-c36b2527d0a2"/>
    <ds:schemaRef ds:uri="http://schemas.microsoft.com/sharepoint/v4"/>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2</Pages>
  <Words>551</Words>
  <Characters>3839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27</cp:revision>
  <cp:lastPrinted>1900-01-01T05:00:00Z</cp:lastPrinted>
  <dcterms:created xsi:type="dcterms:W3CDTF">2020-02-03T08:32:00Z</dcterms:created>
  <dcterms:modified xsi:type="dcterms:W3CDTF">2023-08-11T15:29:00Z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