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0DCD4" w:rsidR="001E41F3" w:rsidRDefault="001E41F3">
      <w:pPr>
        <w:pStyle w:val="CRCoverPage"/>
        <w:tabs>
          <w:tab w:val="right" w:pos="9639"/>
        </w:tabs>
        <w:spacing w:after="0"/>
        <w:rPr>
          <w:b/>
          <w:i/>
          <w:noProof/>
          <w:sz w:val="28"/>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171C85">
        <w:rPr>
          <w:b/>
          <w:noProof/>
          <w:sz w:val="24"/>
        </w:rPr>
        <w:fldChar w:fldCharType="begin"/>
      </w:r>
      <w:r w:rsidR="00171C85">
        <w:rPr>
          <w:b/>
          <w:noProof/>
          <w:sz w:val="24"/>
        </w:rPr>
        <w:instrText xml:space="preserve"> DOCPROPERTY  MtgSeq  \* MERGEFORMAT </w:instrText>
      </w:r>
      <w:r w:rsidR="00171C85">
        <w:rPr>
          <w:b/>
          <w:noProof/>
          <w:sz w:val="24"/>
        </w:rPr>
        <w:fldChar w:fldCharType="separate"/>
      </w:r>
      <w:r w:rsidR="00EB09B7" w:rsidRPr="00EB09B7">
        <w:rPr>
          <w:b/>
          <w:noProof/>
          <w:sz w:val="24"/>
        </w:rPr>
        <w:t>156</w:t>
      </w:r>
      <w:r w:rsidR="00171C85">
        <w:rPr>
          <w:b/>
          <w:noProof/>
          <w:sz w:val="24"/>
        </w:rPr>
        <w:fldChar w:fldCharType="end"/>
      </w:r>
      <w:r w:rsidR="00171C85">
        <w:rPr>
          <w:b/>
          <w:noProof/>
          <w:sz w:val="24"/>
        </w:rPr>
        <w:fldChar w:fldCharType="begin"/>
      </w:r>
      <w:r w:rsidR="00171C85">
        <w:rPr>
          <w:b/>
          <w:noProof/>
          <w:sz w:val="24"/>
        </w:rPr>
        <w:instrText xml:space="preserve"> DOCPROPERTY  MtgTitle  \* MERGEFORMAT </w:instrText>
      </w:r>
      <w:r w:rsidR="00171C85">
        <w:rPr>
          <w:b/>
          <w:noProof/>
          <w:sz w:val="24"/>
        </w:rPr>
        <w:fldChar w:fldCharType="separate"/>
      </w:r>
      <w:r w:rsidR="00EB09B7">
        <w:rPr>
          <w:b/>
          <w:noProof/>
          <w:sz w:val="24"/>
        </w:rPr>
        <w:t>-e</w:t>
      </w:r>
      <w:r w:rsidR="00171C85">
        <w:rPr>
          <w:b/>
          <w:noProof/>
          <w:sz w:val="24"/>
        </w:rPr>
        <w:fldChar w:fldCharType="end"/>
      </w:r>
      <w:r>
        <w:rPr>
          <w:b/>
          <w:i/>
          <w:noProof/>
          <w:sz w:val="28"/>
        </w:rPr>
        <w:tab/>
      </w:r>
      <w:r w:rsidR="00171C85">
        <w:rPr>
          <w:b/>
          <w:i/>
          <w:noProof/>
          <w:sz w:val="28"/>
        </w:rPr>
        <w:fldChar w:fldCharType="begin"/>
      </w:r>
      <w:r w:rsidR="00171C85">
        <w:rPr>
          <w:b/>
          <w:i/>
          <w:noProof/>
          <w:sz w:val="28"/>
        </w:rPr>
        <w:instrText xml:space="preserve"> DOCPROPERTY  Tdoc#  \* MERGEFORMAT </w:instrText>
      </w:r>
      <w:r w:rsidR="00171C85">
        <w:rPr>
          <w:b/>
          <w:i/>
          <w:noProof/>
          <w:sz w:val="28"/>
        </w:rPr>
        <w:fldChar w:fldCharType="separate"/>
      </w:r>
      <w:r w:rsidR="00E13F3D" w:rsidRPr="00E13F3D">
        <w:rPr>
          <w:b/>
          <w:i/>
          <w:noProof/>
          <w:sz w:val="28"/>
        </w:rPr>
        <w:t>S2-2304069</w:t>
      </w:r>
      <w:r w:rsidR="00171C85">
        <w:rPr>
          <w:b/>
          <w:i/>
          <w:noProof/>
          <w:sz w:val="28"/>
        </w:rPr>
        <w:fldChar w:fldCharType="end"/>
      </w:r>
      <w:ins w:id="0" w:author="Colom Ikuno, Josep" w:date="2023-04-13T08:40:00Z">
        <w:r w:rsidR="00D42069">
          <w:rPr>
            <w:b/>
            <w:i/>
            <w:noProof/>
            <w:sz w:val="28"/>
          </w:rPr>
          <w:t>r0</w:t>
        </w:r>
      </w:ins>
      <w:ins w:id="1" w:author="Colom Ikuno, Josep" w:date="2023-04-19T11:59:00Z">
        <w:del w:id="2" w:author="Huawei User" w:date="2023-04-19T19:45:00Z">
          <w:r w:rsidR="008D5135" w:rsidDel="003D68A5">
            <w:rPr>
              <w:b/>
              <w:i/>
              <w:noProof/>
              <w:sz w:val="28"/>
            </w:rPr>
            <w:delText>8</w:delText>
          </w:r>
        </w:del>
      </w:ins>
      <w:ins w:id="3" w:author="Huawei User" w:date="2023-04-19T19:45:00Z">
        <w:r w:rsidR="003D68A5">
          <w:rPr>
            <w:b/>
            <w:i/>
            <w:noProof/>
            <w:sz w:val="28"/>
          </w:rPr>
          <w:t>9</w:t>
        </w:r>
      </w:ins>
    </w:p>
    <w:p w14:paraId="7CB45193" w14:textId="77777777" w:rsidR="001E41F3" w:rsidRDefault="00184BC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sidR="00171C85">
        <w:rPr>
          <w:b/>
          <w:noProof/>
          <w:sz w:val="24"/>
        </w:rPr>
        <w:fldChar w:fldCharType="begin"/>
      </w:r>
      <w:r w:rsidR="00171C85">
        <w:rPr>
          <w:b/>
          <w:noProof/>
          <w:sz w:val="24"/>
        </w:rPr>
        <w:instrText xml:space="preserve"> DOCPROPERTY  StartDate  \* MERGEFORMAT </w:instrText>
      </w:r>
      <w:r w:rsidR="00171C85">
        <w:rPr>
          <w:b/>
          <w:noProof/>
          <w:sz w:val="24"/>
        </w:rPr>
        <w:fldChar w:fldCharType="separate"/>
      </w:r>
      <w:r w:rsidR="003609EF" w:rsidRPr="00BA51D9">
        <w:rPr>
          <w:b/>
          <w:noProof/>
          <w:sz w:val="24"/>
        </w:rPr>
        <w:t>17th Apr 2023</w:t>
      </w:r>
      <w:r w:rsidR="00171C85">
        <w:rPr>
          <w:b/>
          <w:noProof/>
          <w:sz w:val="24"/>
        </w:rPr>
        <w:fldChar w:fldCharType="end"/>
      </w:r>
      <w:r w:rsidR="00547111">
        <w:rPr>
          <w:b/>
          <w:noProof/>
          <w:sz w:val="24"/>
        </w:rPr>
        <w:t xml:space="preserve"> - </w:t>
      </w:r>
      <w:r w:rsidR="00171C85">
        <w:rPr>
          <w:b/>
          <w:noProof/>
          <w:sz w:val="24"/>
        </w:rPr>
        <w:fldChar w:fldCharType="begin"/>
      </w:r>
      <w:r w:rsidR="00171C85">
        <w:rPr>
          <w:b/>
          <w:noProof/>
          <w:sz w:val="24"/>
        </w:rPr>
        <w:instrText xml:space="preserve"> DOCPROPERTY  EndDate  \* MERGEFORMAT </w:instrText>
      </w:r>
      <w:r w:rsidR="00171C85">
        <w:rPr>
          <w:b/>
          <w:noProof/>
          <w:sz w:val="24"/>
        </w:rPr>
        <w:fldChar w:fldCharType="separate"/>
      </w:r>
      <w:r w:rsidR="003609EF" w:rsidRPr="00BA51D9">
        <w:rPr>
          <w:b/>
          <w:noProof/>
          <w:sz w:val="24"/>
        </w:rPr>
        <w:t>21st Apr 2023</w:t>
      </w:r>
      <w:r w:rsidR="00171C8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C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1C8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3959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1C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13DE2" w:rsidR="00F25D98" w:rsidRDefault="007B77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56213">
            <w:pPr>
              <w:pStyle w:val="CRCoverPage"/>
              <w:spacing w:after="0"/>
              <w:ind w:left="100"/>
              <w:rPr>
                <w:noProof/>
              </w:rPr>
            </w:pPr>
            <w:r>
              <w:fldChar w:fldCharType="begin"/>
            </w:r>
            <w:r>
              <w:instrText xml:space="preserve"> DOCPROPERTY  CrTitle  \* MERGEFORMAT </w:instrText>
            </w:r>
            <w:r>
              <w:fldChar w:fldCharType="separate"/>
            </w:r>
            <w:r w:rsidR="002640DD">
              <w:t>Forwarding of UE reporting of URSP rule enforcement between SM-PCF and UE-PCF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96339" w:rsidR="001E41F3" w:rsidRDefault="00171C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Deutsche Telekom</w:t>
            </w:r>
            <w:r>
              <w:rPr>
                <w:noProof/>
              </w:rPr>
              <w:fldChar w:fldCharType="end"/>
            </w:r>
            <w:ins w:id="5" w:author="Colom Ikuno, Josep" w:date="2023-04-18T13:30:00Z">
              <w:r w:rsidR="00034E32">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84BC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4BCD">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C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A8140" w14:textId="77777777" w:rsidR="002B4948" w:rsidRDefault="002B4948" w:rsidP="002B4948">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708AA7DE" w14:textId="61DD4180" w:rsidR="001E41F3" w:rsidRDefault="002B4948" w:rsidP="002B4948">
            <w:pPr>
              <w:pStyle w:val="CRCoverPage"/>
              <w:spacing w:after="0"/>
              <w:ind w:left="100"/>
              <w:rPr>
                <w:noProof/>
              </w:rPr>
            </w:pPr>
            <w:r>
              <w:rPr>
                <w:noProof/>
              </w:rPr>
              <w:t>Furthermore, concerns were raised regarding using parameter provisioning, with some views expressed that reusing the procedure already present for application detection would be preferred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063D4" w14:textId="2DEFBF7F" w:rsidR="001E41F3" w:rsidRDefault="001311D5">
            <w:pPr>
              <w:pStyle w:val="CRCoverPage"/>
              <w:spacing w:after="0"/>
              <w:ind w:left="100"/>
              <w:rPr>
                <w:noProof/>
              </w:rPr>
            </w:pPr>
            <w:r>
              <w:rPr>
                <w:noProof/>
              </w:rPr>
              <w:t>It is proposed to reuse the existing procedure in 4.16.14</w:t>
            </w:r>
            <w:r w:rsidR="00D17D7C">
              <w:rPr>
                <w:noProof/>
              </w:rPr>
              <w:t>.</w:t>
            </w:r>
            <w:r w:rsidR="00C57512">
              <w:rPr>
                <w:noProof/>
              </w:rPr>
              <w:t>2.</w:t>
            </w:r>
            <w:r w:rsidR="00D17D7C">
              <w:rPr>
                <w:noProof/>
              </w:rPr>
              <w:t>1</w:t>
            </w:r>
            <w:r>
              <w:rPr>
                <w:noProof/>
              </w:rPr>
              <w:t xml:space="preserve"> for forwarding the information between SM-PCF and UE-PCF.</w:t>
            </w:r>
          </w:p>
          <w:p w14:paraId="31C656EC" w14:textId="433BFFBE" w:rsidR="001311D5" w:rsidRDefault="001311D5">
            <w:pPr>
              <w:pStyle w:val="CRCoverPage"/>
              <w:spacing w:after="0"/>
              <w:ind w:left="100"/>
              <w:rPr>
                <w:noProof/>
              </w:rPr>
            </w:pPr>
            <w:r>
              <w:rPr>
                <w:noProof/>
              </w:rPr>
              <w:t xml:space="preserve">For clarity reasons, it was decided to write a new clause. Adding </w:t>
            </w:r>
            <w:r w:rsidR="00CA687C">
              <w:rPr>
                <w:noProof/>
              </w:rPr>
              <w:t>the required</w:t>
            </w:r>
            <w:r>
              <w:rPr>
                <w:noProof/>
              </w:rPr>
              <w:t xml:space="preserve"> information to the existing clause or writing </w:t>
            </w:r>
            <w:r w:rsidR="00CA687C">
              <w:rPr>
                <w:noProof/>
              </w:rPr>
              <w:t>a new</w:t>
            </w:r>
            <w:r>
              <w:rPr>
                <w:noProof/>
              </w:rPr>
              <w:t xml:space="preserve"> clause based on describing changes to the existing clause would result in convoluted text that would not </w:t>
            </w:r>
            <w:r w:rsidR="00CA687C">
              <w:rPr>
                <w:noProof/>
              </w:rPr>
              <w:t xml:space="preserve">be </w:t>
            </w:r>
            <w:r>
              <w:rPr>
                <w:noProof/>
              </w:rPr>
              <w:t>clear to the reader</w:t>
            </w:r>
            <w:r w:rsidR="00CA687C">
              <w:rPr>
                <w:noProof/>
              </w:rPr>
              <w:t>, worst case breaking existing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A29C" w:rsidR="001E41F3" w:rsidRDefault="000F6490">
            <w:pPr>
              <w:pStyle w:val="CRCoverPage"/>
              <w:spacing w:after="0"/>
              <w:ind w:left="100"/>
              <w:rPr>
                <w:noProof/>
              </w:rPr>
            </w:pPr>
            <w:r>
              <w:rPr>
                <w:noProof/>
              </w:rPr>
              <w:t>Missing functionality</w:t>
            </w:r>
            <w:r w:rsidR="007B7760">
              <w:rPr>
                <w:noProof/>
              </w:rPr>
              <w:t xml:space="preserve"> in deployments where </w:t>
            </w:r>
            <w:r w:rsidR="007B7760" w:rsidRPr="00825467">
              <w:rPr>
                <w:noProof/>
              </w:rPr>
              <w:t>the PCF serving the PDU session is not the same as the PCF serving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3B9E5" w:rsidR="001E41F3" w:rsidRDefault="00CE16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0BB46" w:rsidR="001E41F3" w:rsidRDefault="00145D43">
            <w:pPr>
              <w:pStyle w:val="CRCoverPage"/>
              <w:spacing w:after="0"/>
              <w:ind w:left="99"/>
              <w:rPr>
                <w:noProof/>
              </w:rPr>
            </w:pPr>
            <w:r>
              <w:rPr>
                <w:noProof/>
              </w:rPr>
              <w:t xml:space="preserve">TS/TR </w:t>
            </w:r>
            <w:r w:rsidR="00ED6728">
              <w:rPr>
                <w:noProof/>
              </w:rPr>
              <w:t>23.503</w:t>
            </w:r>
            <w:r>
              <w:rPr>
                <w:noProof/>
              </w:rPr>
              <w:t xml:space="preserve"> CR </w:t>
            </w:r>
            <w:r w:rsidR="002D4C3D">
              <w:rPr>
                <w:noProof/>
              </w:rPr>
              <w:t>0947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1E41F3" w:rsidRDefault="002D4C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1E41F3" w:rsidRDefault="002D4C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52279" w:rsidR="001E41F3" w:rsidRDefault="002A4B22">
            <w:pPr>
              <w:pStyle w:val="CRCoverPage"/>
              <w:spacing w:after="0"/>
              <w:ind w:left="100"/>
              <w:rPr>
                <w:noProof/>
              </w:rPr>
            </w:pPr>
            <w:ins w:id="6" w:author="Colom Ikuno, Josep" w:date="2023-04-13T08:08:00Z">
              <w:r>
                <w:rPr>
                  <w:noProof/>
                </w:rPr>
                <w:t>4.16.X</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7EA04F" w14:textId="77777777" w:rsidR="001E41F3" w:rsidRDefault="001E41F3">
      <w:pPr>
        <w:rPr>
          <w:noProof/>
        </w:rPr>
      </w:pPr>
    </w:p>
    <w:p w14:paraId="003AF112" w14:textId="77777777" w:rsidR="006B1234" w:rsidRDefault="006B1234">
      <w:pPr>
        <w:rPr>
          <w:noProof/>
        </w:rPr>
      </w:pPr>
    </w:p>
    <w:p w14:paraId="703EEC0B" w14:textId="2CF0C066" w:rsidR="006B1234" w:rsidRPr="008F6220" w:rsidRDefault="006B1234" w:rsidP="00C476B1">
      <w:pPr>
        <w:pStyle w:val="StartEndofChange"/>
      </w:pPr>
      <w:r w:rsidRPr="00DA71DF">
        <w:t>* * * Start of Change</w:t>
      </w:r>
      <w:r>
        <w:t xml:space="preserve"> </w:t>
      </w:r>
      <w:r w:rsidR="003561D4">
        <w:t>(all new text)</w:t>
      </w:r>
      <w:r w:rsidRPr="00DA71DF">
        <w:t>* * *</w:t>
      </w:r>
    </w:p>
    <w:p w14:paraId="1557EA72" w14:textId="09C25B73" w:rsidR="006B1234" w:rsidRDefault="006B1234" w:rsidP="00C476B1">
      <w:pPr>
        <w:pStyle w:val="StartEndofChange"/>
        <w:sectPr w:rsidR="006B1234">
          <w:headerReference w:type="even" r:id="rId11"/>
          <w:footnotePr>
            <w:numRestart w:val="eachSect"/>
          </w:footnotePr>
          <w:pgSz w:w="11907" w:h="16840" w:code="9"/>
          <w:pgMar w:top="1418" w:right="1134" w:bottom="1134" w:left="1134" w:header="680" w:footer="567" w:gutter="0"/>
          <w:cols w:space="720"/>
        </w:sectPr>
      </w:pPr>
    </w:p>
    <w:p w14:paraId="7628D69D" w14:textId="1C6F57A2" w:rsidR="00D17D7C" w:rsidRDefault="00D17D7C" w:rsidP="00D17D7C">
      <w:pPr>
        <w:pStyle w:val="berschrift3"/>
        <w:rPr>
          <w:lang w:eastAsia="zh-CN"/>
        </w:rPr>
      </w:pPr>
      <w:bookmarkStart w:id="7" w:name="_Toc131528177"/>
      <w:r>
        <w:rPr>
          <w:lang w:eastAsia="zh-CN"/>
        </w:rPr>
        <w:lastRenderedPageBreak/>
        <w:t>4.16.</w:t>
      </w:r>
      <w:r w:rsidR="000B3092">
        <w:rPr>
          <w:lang w:eastAsia="zh-CN"/>
        </w:rPr>
        <w:t>X</w:t>
      </w:r>
      <w:r>
        <w:rPr>
          <w:lang w:eastAsia="zh-CN"/>
        </w:rPr>
        <w:tab/>
      </w:r>
      <w:bookmarkEnd w:id="7"/>
      <w:r w:rsidR="00F174FB" w:rsidRPr="00F174FB">
        <w:rPr>
          <w:lang w:eastAsia="zh-CN"/>
        </w:rPr>
        <w:t>Awareness of URSP Rule Enforcement</w:t>
      </w:r>
    </w:p>
    <w:p w14:paraId="17BE2B9D" w14:textId="3064423B" w:rsidR="00D17D7C" w:rsidRDefault="00D17D7C" w:rsidP="00D17D7C">
      <w:pPr>
        <w:pStyle w:val="berschrift4"/>
        <w:rPr>
          <w:lang w:eastAsia="zh-CN"/>
        </w:rPr>
      </w:pPr>
      <w:bookmarkStart w:id="8" w:name="_Toc131528178"/>
      <w:r>
        <w:rPr>
          <w:lang w:eastAsia="zh-CN"/>
        </w:rPr>
        <w:t>4.16.</w:t>
      </w:r>
      <w:r w:rsidR="00993EB5">
        <w:rPr>
          <w:lang w:eastAsia="zh-CN"/>
        </w:rPr>
        <w:t>X</w:t>
      </w:r>
      <w:r>
        <w:rPr>
          <w:lang w:eastAsia="zh-CN"/>
        </w:rPr>
        <w:t>.1</w:t>
      </w:r>
      <w:r>
        <w:rPr>
          <w:lang w:eastAsia="zh-CN"/>
        </w:rPr>
        <w:tab/>
        <w:t>General</w:t>
      </w:r>
      <w:bookmarkEnd w:id="8"/>
    </w:p>
    <w:p w14:paraId="198DC80C" w14:textId="3F28FC63" w:rsidR="003561D4" w:rsidRDefault="003561D4" w:rsidP="003561D4">
      <w:pPr>
        <w:rPr>
          <w:lang w:eastAsia="zh-CN"/>
        </w:rPr>
      </w:pPr>
      <w:r>
        <w:rPr>
          <w:lang w:eastAsia="zh-CN"/>
        </w:rPr>
        <w:t>Awareness of URSP rule enforcement is specified in clause 6.6.2.4 of TS 23.503 [</w:t>
      </w:r>
      <w:r w:rsidR="00486819">
        <w:rPr>
          <w:lang w:eastAsia="zh-CN"/>
        </w:rPr>
        <w:t>20</w:t>
      </w:r>
      <w:r>
        <w:rPr>
          <w:lang w:eastAsia="zh-CN"/>
        </w:rPr>
        <w:t>].</w:t>
      </w:r>
    </w:p>
    <w:p w14:paraId="17BC1884" w14:textId="1E1DC215" w:rsidR="003561D4" w:rsidRDefault="003561D4" w:rsidP="003561D4">
      <w:pPr>
        <w:rPr>
          <w:lang w:eastAsia="zh-CN"/>
        </w:rPr>
      </w:pPr>
      <w:r>
        <w:rPr>
          <w:lang w:eastAsia="zh-CN"/>
        </w:rPr>
        <w:t>The content of this clause describes the PCF procedures necessary to realize this functionality</w:t>
      </w:r>
      <w:r w:rsidR="001E7C53">
        <w:rPr>
          <w:lang w:eastAsia="zh-CN"/>
        </w:rPr>
        <w:t>.</w:t>
      </w:r>
    </w:p>
    <w:p w14:paraId="04ED9F55" w14:textId="77777777" w:rsidR="001E7C53" w:rsidRDefault="001E7C53" w:rsidP="001E7C53">
      <w:pPr>
        <w:pStyle w:val="berschrift4"/>
        <w:rPr>
          <w:lang w:eastAsia="zh-CN"/>
        </w:rPr>
      </w:pPr>
      <w:bookmarkStart w:id="9" w:name="_Toc122443522"/>
      <w:r>
        <w:rPr>
          <w:lang w:eastAsia="zh-CN"/>
        </w:rPr>
        <w:t>4.16.X.1</w:t>
      </w:r>
      <w:r>
        <w:rPr>
          <w:lang w:eastAsia="zh-CN"/>
        </w:rPr>
        <w:tab/>
        <w:t xml:space="preserve">Forwarding of </w:t>
      </w:r>
      <w:bookmarkEnd w:id="9"/>
      <w:r>
        <w:rPr>
          <w:lang w:eastAsia="zh-CN"/>
        </w:rPr>
        <w:t>URSP Rule Enforcement Information</w:t>
      </w:r>
    </w:p>
    <w:p w14:paraId="2B062BDD" w14:textId="0843D42B" w:rsidR="001E7C53" w:rsidRDefault="001E7C53" w:rsidP="001E7C53">
      <w:pPr>
        <w:rPr>
          <w:noProof/>
        </w:rPr>
      </w:pPr>
      <w:r w:rsidRPr="00F85CCD">
        <w:rPr>
          <w:noProof/>
        </w:rPr>
        <w:t xml:space="preserve">This procedure applies when the </w:t>
      </w:r>
      <w:r>
        <w:rPr>
          <w:noProof/>
        </w:rPr>
        <w:t xml:space="preserve">PCF serving the PDU session receives URSP rule enforcement information from the SMF and forwards this information to the PCF serving the UE (see clause </w:t>
      </w:r>
      <w:r w:rsidR="00E81070">
        <w:rPr>
          <w:noProof/>
        </w:rPr>
        <w:t>6.1.3.18</w:t>
      </w:r>
      <w:r>
        <w:rPr>
          <w:noProof/>
        </w:rPr>
        <w:t xml:space="preserve"> of TS 23.503</w:t>
      </w:r>
      <w:r w:rsidR="00E81070">
        <w:rPr>
          <w:noProof/>
        </w:rPr>
        <w:t xml:space="preserve"> [20]</w:t>
      </w:r>
      <w:r>
        <w:rPr>
          <w:noProof/>
        </w:rPr>
        <w:t>).</w:t>
      </w:r>
    </w:p>
    <w:p w14:paraId="3907EEDD" w14:textId="7EC166E7" w:rsidR="00D17D7C" w:rsidRDefault="005E1D01" w:rsidP="00D17D7C">
      <w:pPr>
        <w:pStyle w:val="TH"/>
        <w:rPr>
          <w:lang w:eastAsia="zh-CN"/>
        </w:rPr>
      </w:pPr>
      <w:r>
        <w:object w:dxaOrig="11356" w:dyaOrig="12046" w14:anchorId="09BB6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525.9pt" o:ole="">
            <v:imagedata r:id="rId12" o:title=""/>
          </v:shape>
          <o:OLEObject Type="Embed" ProgID="Visio.Drawing.15" ShapeID="_x0000_i1025" DrawAspect="Content" ObjectID="_1743486356" r:id="rId13"/>
        </w:object>
      </w:r>
    </w:p>
    <w:p w14:paraId="00636E81" w14:textId="3CF47F72" w:rsidR="00D17D7C" w:rsidRDefault="00D17D7C" w:rsidP="00D17D7C">
      <w:pPr>
        <w:pStyle w:val="TF"/>
        <w:rPr>
          <w:lang w:eastAsia="zh-CN"/>
        </w:rPr>
      </w:pPr>
      <w:r>
        <w:rPr>
          <w:lang w:eastAsia="zh-CN"/>
        </w:rPr>
        <w:t>Figure 4.16.</w:t>
      </w:r>
      <w:r w:rsidR="00597550">
        <w:rPr>
          <w:lang w:eastAsia="zh-CN"/>
        </w:rPr>
        <w:t>X</w:t>
      </w:r>
      <w:r>
        <w:rPr>
          <w:lang w:eastAsia="zh-CN"/>
        </w:rPr>
        <w:t xml:space="preserve">.1-1: </w:t>
      </w:r>
      <w:r w:rsidR="00597550">
        <w:rPr>
          <w:lang w:eastAsia="zh-CN"/>
        </w:rPr>
        <w:t>Forwarding</w:t>
      </w:r>
      <w:r>
        <w:rPr>
          <w:lang w:eastAsia="zh-CN"/>
        </w:rPr>
        <w:t xml:space="preserve"> of </w:t>
      </w:r>
      <w:r w:rsidR="00597550" w:rsidRPr="00597550">
        <w:rPr>
          <w:lang w:eastAsia="zh-CN"/>
        </w:rPr>
        <w:t>URSP Rule Enforcement Information</w:t>
      </w:r>
    </w:p>
    <w:p w14:paraId="0192F2A8" w14:textId="29736A77" w:rsidR="00D17D7C" w:rsidRDefault="00D17D7C" w:rsidP="00D17D7C">
      <w:pPr>
        <w:pStyle w:val="B1"/>
        <w:rPr>
          <w:lang w:eastAsia="zh-CN"/>
        </w:rPr>
      </w:pPr>
      <w:r>
        <w:rPr>
          <w:lang w:eastAsia="zh-CN"/>
        </w:rPr>
        <w:t>1.</w:t>
      </w:r>
      <w:r>
        <w:rPr>
          <w:lang w:eastAsia="zh-CN"/>
        </w:rPr>
        <w:tab/>
        <w:t xml:space="preserve">The </w:t>
      </w:r>
      <w:r w:rsidR="009761D9">
        <w:rPr>
          <w:lang w:eastAsia="zh-CN"/>
        </w:rPr>
        <w:t>UE</w:t>
      </w:r>
      <w:r>
        <w:rPr>
          <w:lang w:eastAsia="zh-CN"/>
        </w:rPr>
        <w:t xml:space="preserve"> Policy Association </w:t>
      </w:r>
      <w:r w:rsidR="009761D9">
        <w:rPr>
          <w:lang w:eastAsia="zh-CN"/>
        </w:rPr>
        <w:t>is established</w:t>
      </w:r>
      <w:r>
        <w:rPr>
          <w:lang w:eastAsia="zh-CN"/>
        </w:rPr>
        <w:t>, as described in clause 4.16.1</w:t>
      </w:r>
      <w:r w:rsidR="009761D9">
        <w:rPr>
          <w:lang w:eastAsia="zh-CN"/>
        </w:rPr>
        <w:t>1</w:t>
      </w:r>
      <w:r>
        <w:rPr>
          <w:lang w:eastAsia="zh-CN"/>
        </w:rPr>
        <w:t>.</w:t>
      </w:r>
    </w:p>
    <w:p w14:paraId="7D73B573" w14:textId="7566B01E" w:rsidR="00D17D7C" w:rsidRDefault="00D17D7C" w:rsidP="00D17D7C">
      <w:pPr>
        <w:pStyle w:val="B1"/>
        <w:rPr>
          <w:lang w:eastAsia="zh-CN"/>
        </w:rPr>
      </w:pPr>
      <w:r>
        <w:rPr>
          <w:lang w:eastAsia="zh-CN"/>
        </w:rPr>
        <w:lastRenderedPageBreak/>
        <w:t>2.</w:t>
      </w:r>
      <w:r>
        <w:rPr>
          <w:lang w:eastAsia="zh-CN"/>
        </w:rPr>
        <w:tab/>
      </w:r>
      <w:r w:rsidR="001E2452">
        <w:rPr>
          <w:lang w:eastAsia="zh-CN"/>
        </w:rPr>
        <w:t>If t</w:t>
      </w:r>
      <w:r w:rsidR="00646DF2">
        <w:rPr>
          <w:lang w:eastAsia="zh-CN"/>
        </w:rPr>
        <w:t>he PCF indicates the UE to send reporting of URSP rule enforcement</w:t>
      </w:r>
      <w:r w:rsidR="00205F64">
        <w:rPr>
          <w:lang w:eastAsia="zh-CN"/>
        </w:rPr>
        <w:t xml:space="preserve"> as described in clause </w:t>
      </w:r>
      <w:r w:rsidR="000C3603">
        <w:rPr>
          <w:lang w:eastAsia="zh-CN"/>
        </w:rPr>
        <w:t>6.</w:t>
      </w:r>
      <w:r w:rsidR="00512102">
        <w:rPr>
          <w:lang w:eastAsia="zh-CN"/>
        </w:rPr>
        <w:t>6</w:t>
      </w:r>
      <w:r w:rsidR="000C3603">
        <w:rPr>
          <w:lang w:eastAsia="zh-CN"/>
        </w:rPr>
        <w:t>.</w:t>
      </w:r>
      <w:r w:rsidR="00512102">
        <w:rPr>
          <w:lang w:eastAsia="zh-CN"/>
        </w:rPr>
        <w:t>2</w:t>
      </w:r>
      <w:r w:rsidR="000C3603">
        <w:rPr>
          <w:lang w:eastAsia="zh-CN"/>
        </w:rPr>
        <w:t>.</w:t>
      </w:r>
      <w:r w:rsidR="00512102">
        <w:rPr>
          <w:lang w:eastAsia="zh-CN"/>
        </w:rPr>
        <w:t>4</w:t>
      </w:r>
      <w:r w:rsidR="000C3603">
        <w:rPr>
          <w:lang w:eastAsia="zh-CN"/>
        </w:rPr>
        <w:t xml:space="preserve"> of TS 23.503 [20],</w:t>
      </w:r>
      <w:r>
        <w:rPr>
          <w:lang w:eastAsia="zh-CN"/>
        </w:rPr>
        <w:t xml:space="preserve"> then depending on operator policies in the PCF, the PCF may subscribe to the BSF, then step 3 follows, or provides its PCF binding information to the AMF in step 1 with the indication to be notified about the PCF for the PDU Session for a </w:t>
      </w:r>
      <w:r w:rsidR="00CB66F6">
        <w:rPr>
          <w:lang w:eastAsia="zh-CN"/>
        </w:rPr>
        <w:t>UE</w:t>
      </w:r>
      <w:r>
        <w:rPr>
          <w:lang w:eastAsia="zh-CN"/>
        </w:rPr>
        <w:t>, then step 4 follows.</w:t>
      </w:r>
    </w:p>
    <w:p w14:paraId="4C02C17C" w14:textId="1FEDA5ED" w:rsidR="000D2606" w:rsidRDefault="00D17D7C" w:rsidP="00D17D7C">
      <w:pPr>
        <w:pStyle w:val="B1"/>
        <w:rPr>
          <w:lang w:eastAsia="zh-CN"/>
        </w:rPr>
      </w:pPr>
      <w:r>
        <w:rPr>
          <w:lang w:eastAsia="zh-CN"/>
        </w:rPr>
        <w:t>3.</w:t>
      </w:r>
      <w:r>
        <w:rPr>
          <w:lang w:eastAsia="zh-CN"/>
        </w:rPr>
        <w:tab/>
        <w:t xml:space="preserve">The PCF for the UE determines that </w:t>
      </w:r>
      <w:r w:rsidR="00C5755B">
        <w:rPr>
          <w:lang w:eastAsia="zh-CN"/>
        </w:rPr>
        <w:t>URSP rules de</w:t>
      </w:r>
      <w:r>
        <w:rPr>
          <w:lang w:eastAsia="zh-CN"/>
        </w:rPr>
        <w:t>pend</w:t>
      </w:r>
      <w:r w:rsidR="00B44ACF">
        <w:rPr>
          <w:lang w:eastAsia="zh-CN"/>
        </w:rPr>
        <w:t xml:space="preserve"> </w:t>
      </w:r>
      <w:r>
        <w:rPr>
          <w:lang w:eastAsia="zh-CN"/>
        </w:rPr>
        <w:t xml:space="preserve">on the </w:t>
      </w:r>
      <w:r w:rsidR="00512102" w:rsidRPr="00512102">
        <w:rPr>
          <w:lang w:eastAsia="zh-CN"/>
        </w:rPr>
        <w:t>UE reporting of URSP rule enforcement</w:t>
      </w:r>
      <w:r>
        <w:rPr>
          <w:lang w:eastAsia="zh-CN"/>
        </w:rPr>
        <w:t xml:space="preserve">, </w:t>
      </w:r>
      <w:r w:rsidR="00E100C0">
        <w:rPr>
          <w:lang w:eastAsia="zh-CN"/>
        </w:rPr>
        <w:t>it</w:t>
      </w:r>
      <w:r>
        <w:rPr>
          <w:lang w:eastAsia="zh-CN"/>
        </w:rPr>
        <w:t xml:space="preserve"> then subscribes to the BSF to be notified when a PCF for the PDU Session for this SUPI is registered in the BSF, by invoking Nbsf_Management_Subscribe (SUPI</w:t>
      </w:r>
      <w:ins w:id="10" w:author="Huawei User" w:date="2023-04-17T17:06:00Z">
        <w:del w:id="11" w:author="Colom Ikuno, Josep" w:date="2023-04-17T13:13:00Z">
          <w:r w:rsidR="00B1667A" w:rsidDel="00D12E66">
            <w:rPr>
              <w:lang w:eastAsia="zh-CN"/>
            </w:rPr>
            <w:delText>,</w:delText>
          </w:r>
        </w:del>
      </w:ins>
      <w:ins w:id="12" w:author="Colom Ikuno, Josep" w:date="2023-04-17T13:13:00Z">
        <w:r w:rsidR="00D12E66">
          <w:rPr>
            <w:lang w:eastAsia="zh-CN"/>
          </w:rPr>
          <w:t xml:space="preserve">; </w:t>
        </w:r>
        <w:del w:id="13" w:author="Ericsson user" w:date="2023-04-19T17:21:00Z">
          <w:r w:rsidR="00D12E66" w:rsidDel="001463E7">
            <w:rPr>
              <w:lang w:eastAsia="zh-CN"/>
            </w:rPr>
            <w:delText>optionally</w:delText>
          </w:r>
        </w:del>
      </w:ins>
      <w:ins w:id="14" w:author="Huawei User" w:date="2023-04-17T17:06:00Z">
        <w:del w:id="15" w:author="Ericsson user" w:date="2023-04-19T17:21:00Z">
          <w:r w:rsidR="00B1667A" w:rsidDel="001463E7">
            <w:rPr>
              <w:lang w:eastAsia="zh-CN"/>
            </w:rPr>
            <w:delText xml:space="preserve"> </w:delText>
          </w:r>
        </w:del>
        <w:r w:rsidR="00B1667A">
          <w:rPr>
            <w:lang w:eastAsia="zh-CN"/>
          </w:rPr>
          <w:t>DNN,</w:t>
        </w:r>
        <w:del w:id="16" w:author="Ericsson user" w:date="2023-04-19T17:22:00Z">
          <w:r w:rsidR="00B1667A" w:rsidDel="001463E7">
            <w:rPr>
              <w:lang w:eastAsia="zh-CN"/>
            </w:rPr>
            <w:delText xml:space="preserve"> S-NSSAI,</w:delText>
          </w:r>
        </w:del>
      </w:ins>
      <w:ins w:id="17" w:author="Huawei User" w:date="2023-04-17T17:07:00Z">
        <w:del w:id="18" w:author="Ericsson user" w:date="2023-04-19T17:22:00Z">
          <w:r w:rsidR="00B1667A" w:rsidDel="001463E7">
            <w:rPr>
              <w:lang w:eastAsia="zh-CN"/>
            </w:rPr>
            <w:delText xml:space="preserve"> SSC Mode, Access Type, </w:delText>
          </w:r>
        </w:del>
      </w:ins>
      <w:ins w:id="19" w:author="Huawei User" w:date="2023-04-17T17:09:00Z">
        <w:del w:id="20" w:author="Ericsson user" w:date="2023-04-19T17:22:00Z">
          <w:r w:rsidR="00B1667A" w:rsidDel="001463E7">
            <w:rPr>
              <w:lang w:eastAsia="zh-CN"/>
            </w:rPr>
            <w:delText>RSN, PDU Session Pair ID</w:delText>
          </w:r>
        </w:del>
      </w:ins>
      <w:r>
        <w:rPr>
          <w:lang w:eastAsia="zh-CN"/>
        </w:rPr>
        <w:t xml:space="preserve">). Steps 4 and 5 are repeated for each PCF registered for a PDU Session to a </w:t>
      </w:r>
      <w:r w:rsidR="00A46C97">
        <w:rPr>
          <w:lang w:eastAsia="zh-CN"/>
        </w:rPr>
        <w:t>SUPI</w:t>
      </w:r>
      <w:r>
        <w:rPr>
          <w:lang w:eastAsia="zh-CN"/>
        </w:rPr>
        <w:t xml:space="preserve"> included in the Nbsf_Management.</w:t>
      </w:r>
    </w:p>
    <w:p w14:paraId="6A1BB46E" w14:textId="43A68638" w:rsidR="00D17D7C" w:rsidRDefault="00D17D7C" w:rsidP="00D17D7C">
      <w:pPr>
        <w:pStyle w:val="B1"/>
        <w:rPr>
          <w:lang w:eastAsia="zh-CN"/>
        </w:rPr>
      </w:pPr>
      <w:r>
        <w:rPr>
          <w:lang w:eastAsia="zh-CN"/>
        </w:rPr>
        <w:t>4.</w:t>
      </w:r>
      <w:r>
        <w:rPr>
          <w:lang w:eastAsia="zh-CN"/>
        </w:rPr>
        <w:tab/>
        <w:t>The SMF establishes a SM Policy Association as described in clause 4.16.4. The allocated UE address/prefix, SUPI, DNN, S-NSSAI</w:t>
      </w:r>
      <w:ins w:id="21" w:author="Huawei User" w:date="2023-04-17T17:16:00Z">
        <w:r w:rsidR="00B1667A">
          <w:rPr>
            <w:lang w:eastAsia="zh-CN"/>
          </w:rPr>
          <w:t>,</w:t>
        </w:r>
      </w:ins>
      <w:ins w:id="22" w:author="Huawei User" w:date="2023-04-17T17:17:00Z">
        <w:r w:rsidR="00B1667A" w:rsidRPr="00B1667A">
          <w:rPr>
            <w:lang w:eastAsia="zh-CN"/>
          </w:rPr>
          <w:t xml:space="preserve"> </w:t>
        </w:r>
        <w:del w:id="23" w:author="Ericsson user" w:date="2023-04-19T17:22:00Z">
          <w:r w:rsidR="00B1667A" w:rsidDel="001463E7">
            <w:rPr>
              <w:lang w:eastAsia="zh-CN"/>
            </w:rPr>
            <w:delText>SSC Mode, Access Type, RSN, PDU Session Pair ID</w:delText>
          </w:r>
        </w:del>
      </w:ins>
      <w:del w:id="24" w:author="Ericsson user" w:date="2023-04-19T17:22:00Z">
        <w:r w:rsidDel="001463E7">
          <w:rPr>
            <w:lang w:eastAsia="zh-CN"/>
          </w:rPr>
          <w:delText xml:space="preserve"> </w:delText>
        </w:r>
      </w:del>
      <w:r>
        <w:rPr>
          <w:lang w:eastAsia="zh-CN"/>
        </w:rPr>
        <w:t>and the PCF address is registered in the BSF, as described in clause 6.1.1.2.2 in TS 23.503 [20].</w:t>
      </w:r>
    </w:p>
    <w:p w14:paraId="43E5DC58" w14:textId="3CF4EF9A" w:rsidR="00D17D7C" w:rsidRDefault="00D17D7C" w:rsidP="00D17D7C">
      <w:pPr>
        <w:pStyle w:val="B1"/>
        <w:rPr>
          <w:lang w:eastAsia="zh-CN"/>
        </w:rPr>
      </w:pPr>
      <w:r>
        <w:rPr>
          <w:lang w:eastAsia="zh-CN"/>
        </w:rPr>
        <w:t>5a.</w:t>
      </w:r>
      <w:r>
        <w:rPr>
          <w:lang w:eastAsia="zh-CN"/>
        </w:rPr>
        <w:tab/>
        <w:t>If the PCF for the UE subscribed to the BSF</w:t>
      </w:r>
      <w:ins w:id="25" w:author="Colom Ikuno, Josep" w:date="2023-04-13T08:16:00Z">
        <w:r w:rsidR="00ED7879">
          <w:rPr>
            <w:lang w:eastAsia="zh-CN"/>
          </w:rPr>
          <w:t xml:space="preserve"> </w:t>
        </w:r>
      </w:ins>
      <w:ins w:id="26" w:author="Colom Ikuno, Josep" w:date="2023-04-13T08:35:00Z">
        <w:r w:rsidR="00494D62">
          <w:rPr>
            <w:lang w:eastAsia="zh-CN"/>
          </w:rPr>
          <w:t xml:space="preserve">in </w:t>
        </w:r>
      </w:ins>
      <w:ins w:id="27" w:author="Colom Ikuno, Josep" w:date="2023-04-13T08:16:00Z">
        <w:r w:rsidR="00ED7879">
          <w:rPr>
            <w:lang w:eastAsia="zh-CN"/>
          </w:rPr>
          <w:t>step 3</w:t>
        </w:r>
      </w:ins>
      <w:r>
        <w:rPr>
          <w:lang w:eastAsia="zh-CN"/>
        </w:rPr>
        <w:t xml:space="preserve">, then the BSF notifies that a PCF for the PDU Session is registered in the BSF, by invoking Nbsf_Management_Notify (UE address(es), PCF address, PCF instance id, PCF Set ID, level of binding). When there are multiple PDU Sessions to the same </w:t>
      </w:r>
      <w:r w:rsidR="00AC1CDA">
        <w:rPr>
          <w:lang w:eastAsia="zh-CN"/>
        </w:rPr>
        <w:t>UE</w:t>
      </w:r>
      <w:r>
        <w:rPr>
          <w:lang w:eastAsia="zh-CN"/>
        </w:rPr>
        <w:t xml:space="preserve"> the BSF provides multiple notification to the PCF.</w:t>
      </w:r>
    </w:p>
    <w:p w14:paraId="6442E386" w14:textId="77777777" w:rsidR="00D17D7C" w:rsidRDefault="00D17D7C" w:rsidP="00D17D7C">
      <w:pPr>
        <w:pStyle w:val="B1"/>
        <w:rPr>
          <w:lang w:eastAsia="zh-CN"/>
        </w:rPr>
      </w:pPr>
      <w:r>
        <w:rPr>
          <w:lang w:eastAsia="zh-CN"/>
        </w:rPr>
        <w:t>5b.</w:t>
      </w:r>
      <w:r>
        <w:rPr>
          <w:lang w:eastAsia="zh-CN"/>
        </w:rPr>
        <w:tab/>
        <w:t>If the 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751F776C" w14:textId="5700EC01" w:rsidR="00D17D7C" w:rsidRDefault="00D17D7C" w:rsidP="00D17D7C">
      <w:pPr>
        <w:pStyle w:val="B1"/>
        <w:rPr>
          <w:lang w:eastAsia="zh-CN"/>
        </w:rPr>
      </w:pPr>
      <w:r>
        <w:rPr>
          <w:lang w:eastAsia="zh-CN"/>
        </w:rPr>
        <w:t>6.</w:t>
      </w:r>
      <w:r>
        <w:rPr>
          <w:lang w:eastAsia="zh-CN"/>
        </w:rPr>
        <w:tab/>
        <w:t xml:space="preserve">The PCF for the UE subscribes to notifications of event </w:t>
      </w:r>
      <w:r w:rsidR="0027743C">
        <w:rPr>
          <w:lang w:eastAsia="zh-CN"/>
        </w:rPr>
        <w:t>“</w:t>
      </w:r>
      <w:r w:rsidR="00E40EA5" w:rsidRPr="00E40EA5">
        <w:rPr>
          <w:lang w:eastAsia="zh-CN"/>
        </w:rPr>
        <w:t>UE reporting Connection Capabilities from associated URSP rule</w:t>
      </w:r>
      <w:r w:rsidR="0027743C">
        <w:rPr>
          <w:lang w:eastAsia="zh-CN"/>
        </w:rPr>
        <w:t>”</w:t>
      </w:r>
      <w:r>
        <w:rPr>
          <w:lang w:eastAsia="zh-CN"/>
        </w:rPr>
        <w:t xml:space="preserve"> as defined in clause 6.1.3.18 in TS 23.503 [20], using Npcf_PolicyAuthorization_Subscribe (</w:t>
      </w:r>
      <w:del w:id="28" w:author="Colom Ikuno, Josep" w:date="2023-04-18T13:21:00Z">
        <w:r w:rsidDel="00BB00F3">
          <w:rPr>
            <w:lang w:eastAsia="zh-CN"/>
          </w:rPr>
          <w:delText>UE address</w:delText>
        </w:r>
      </w:del>
      <w:del w:id="29" w:author="Colom Ikuno, Josep" w:date="2023-04-19T11:59:00Z">
        <w:r w:rsidDel="004679AF">
          <w:rPr>
            <w:lang w:eastAsia="zh-CN"/>
          </w:rPr>
          <w:delText xml:space="preserve">, </w:delText>
        </w:r>
      </w:del>
      <w:r>
        <w:rPr>
          <w:lang w:eastAsia="zh-CN"/>
        </w:rPr>
        <w:t>EventId</w:t>
      </w:r>
      <w:ins w:id="30" w:author="Colom Ikuno, Josep" w:date="2023-04-19T12:02:00Z">
        <w:r w:rsidR="0026257C">
          <w:rPr>
            <w:lang w:eastAsia="zh-CN"/>
          </w:rPr>
          <w:t xml:space="preserve"> set to “</w:t>
        </w:r>
        <w:r w:rsidR="0026257C" w:rsidRPr="0026257C">
          <w:rPr>
            <w:lang w:eastAsia="zh-CN"/>
          </w:rPr>
          <w:t>UE reporting Connection Capabilities from associated URSP rule</w:t>
        </w:r>
        <w:r w:rsidR="0026257C">
          <w:rPr>
            <w:lang w:eastAsia="zh-CN"/>
          </w:rPr>
          <w:t>”</w:t>
        </w:r>
      </w:ins>
      <w:r>
        <w:rPr>
          <w:lang w:eastAsia="zh-CN"/>
        </w:rPr>
        <w:t xml:space="preserve">, EventFilter set to </w:t>
      </w:r>
      <w:ins w:id="31" w:author="Colom Ikuno, Josep" w:date="2023-04-19T12:03:00Z">
        <w:r w:rsidR="006D3B3E">
          <w:rPr>
            <w:lang w:eastAsia="zh-CN"/>
          </w:rPr>
          <w:t xml:space="preserve">at least </w:t>
        </w:r>
      </w:ins>
      <w:del w:id="32" w:author="Colom Ikuno, Josep" w:date="2023-04-19T12:02:00Z">
        <w:r w:rsidDel="006D3B3E">
          <w:rPr>
            <w:lang w:eastAsia="zh-CN"/>
          </w:rPr>
          <w:delText>"</w:delText>
        </w:r>
      </w:del>
      <w:ins w:id="33" w:author="Colom Ikuno, Josep" w:date="2023-04-19T12:02:00Z">
        <w:r w:rsidR="006D3B3E">
          <w:rPr>
            <w:lang w:eastAsia="zh-CN"/>
          </w:rPr>
          <w:t>“</w:t>
        </w:r>
      </w:ins>
      <w:r>
        <w:rPr>
          <w:lang w:eastAsia="zh-CN"/>
        </w:rPr>
        <w:t xml:space="preserve">list of </w:t>
      </w:r>
      <w:r w:rsidR="004971A1">
        <w:rPr>
          <w:lang w:eastAsia="zh-CN"/>
        </w:rPr>
        <w:t>Connection Capabilities</w:t>
      </w:r>
      <w:del w:id="34" w:author="Colom Ikuno, Josep" w:date="2023-04-19T12:02:00Z">
        <w:r w:rsidDel="006D3B3E">
          <w:rPr>
            <w:lang w:eastAsia="zh-CN"/>
          </w:rPr>
          <w:delText xml:space="preserve">") </w:delText>
        </w:r>
      </w:del>
      <w:ins w:id="35" w:author="Colom Ikuno, Josep" w:date="2023-04-19T12:02:00Z">
        <w:r w:rsidR="006D3B3E">
          <w:rPr>
            <w:lang w:eastAsia="zh-CN"/>
          </w:rPr>
          <w:t>”)</w:t>
        </w:r>
      </w:ins>
      <w:ins w:id="36" w:author="Ericsson user" w:date="2023-04-19T17:23:00Z">
        <w:r w:rsidR="001463E7">
          <w:rPr>
            <w:lang w:eastAsia="zh-CN"/>
          </w:rPr>
          <w:t xml:space="preserve"> and immediate reporting flag set</w:t>
        </w:r>
      </w:ins>
      <w:ins w:id="37" w:author="Colom Ikuno, Josep" w:date="2023-04-19T12:02:00Z">
        <w:r w:rsidR="006D3B3E">
          <w:rPr>
            <w:lang w:eastAsia="zh-CN"/>
          </w:rPr>
          <w:t xml:space="preserve"> </w:t>
        </w:r>
      </w:ins>
      <w:r>
        <w:rPr>
          <w:lang w:eastAsia="zh-CN"/>
        </w:rPr>
        <w:t>to the PCF for the PDU Session. The response includes the NotificationCorrelationId</w:t>
      </w:r>
      <w:ins w:id="38" w:author="Ericsson user" w:date="2023-04-19T17:23:00Z">
        <w:r w:rsidR="001463E7">
          <w:rPr>
            <w:lang w:eastAsia="zh-CN"/>
          </w:rPr>
          <w:t xml:space="preserve"> and any Connection</w:t>
        </w:r>
      </w:ins>
      <w:ins w:id="39" w:author="Ericsson user" w:date="2023-04-19T17:24:00Z">
        <w:r w:rsidR="001463E7">
          <w:rPr>
            <w:lang w:eastAsia="zh-CN"/>
          </w:rPr>
          <w:t xml:space="preserve"> </w:t>
        </w:r>
      </w:ins>
      <w:ins w:id="40" w:author="Ericsson user" w:date="2023-04-19T17:23:00Z">
        <w:r w:rsidR="001463E7">
          <w:rPr>
            <w:lang w:eastAsia="zh-CN"/>
          </w:rPr>
          <w:t>Capabilit</w:t>
        </w:r>
      </w:ins>
      <w:ins w:id="41" w:author="Ericsson user" w:date="2023-04-19T17:24:00Z">
        <w:r w:rsidR="001463E7">
          <w:rPr>
            <w:lang w:eastAsia="zh-CN"/>
          </w:rPr>
          <w:t>ies</w:t>
        </w:r>
      </w:ins>
      <w:ins w:id="42" w:author="Ericsson user" w:date="2023-04-19T17:23:00Z">
        <w:r w:rsidR="001463E7">
          <w:rPr>
            <w:lang w:eastAsia="zh-CN"/>
          </w:rPr>
          <w:t xml:space="preserve"> if already available at the P</w:t>
        </w:r>
      </w:ins>
      <w:ins w:id="43" w:author="Ericsson user" w:date="2023-04-19T17:24:00Z">
        <w:r w:rsidR="001463E7">
          <w:rPr>
            <w:lang w:eastAsia="zh-CN"/>
          </w:rPr>
          <w:t>CF for the PDU Session</w:t>
        </w:r>
      </w:ins>
      <w:r>
        <w:rPr>
          <w:lang w:eastAsia="zh-CN"/>
        </w:rPr>
        <w:t>.</w:t>
      </w:r>
    </w:p>
    <w:p w14:paraId="53357214" w14:textId="74C31916" w:rsidR="00D17D7C" w:rsidRDefault="00D17D7C" w:rsidP="00D17D7C">
      <w:pPr>
        <w:pStyle w:val="B1"/>
        <w:rPr>
          <w:lang w:eastAsia="zh-CN"/>
        </w:rPr>
      </w:pPr>
      <w:r>
        <w:rPr>
          <w:lang w:eastAsia="zh-CN"/>
        </w:rPr>
        <w:t>7.</w:t>
      </w:r>
      <w:r>
        <w:rPr>
          <w:lang w:eastAsia="zh-CN"/>
        </w:rPr>
        <w:tab/>
      </w:r>
      <w:r w:rsidR="009B5BC3">
        <w:rPr>
          <w:lang w:eastAsia="zh-CN"/>
        </w:rPr>
        <w:t>If not already installed, t</w:t>
      </w:r>
      <w:r>
        <w:rPr>
          <w:lang w:eastAsia="zh-CN"/>
        </w:rPr>
        <w:t>he PCF installs the Policy Control Request Trigger to detect "</w:t>
      </w:r>
      <w:r w:rsidR="009B5BC3" w:rsidRPr="00E40EA5">
        <w:rPr>
          <w:lang w:eastAsia="zh-CN"/>
        </w:rPr>
        <w:t>UE reporting Connection Capabilities from associated URSP rule</w:t>
      </w:r>
      <w:r>
        <w:rPr>
          <w:lang w:eastAsia="zh-CN"/>
        </w:rPr>
        <w:t>" in the SMF.</w:t>
      </w:r>
    </w:p>
    <w:p w14:paraId="44664F3E" w14:textId="22DBF394" w:rsidR="00D17D7C" w:rsidRDefault="00D17D7C" w:rsidP="00D17D7C">
      <w:pPr>
        <w:pStyle w:val="B1"/>
        <w:rPr>
          <w:lang w:eastAsia="zh-CN"/>
        </w:rPr>
      </w:pPr>
      <w:r>
        <w:rPr>
          <w:lang w:eastAsia="zh-CN"/>
        </w:rPr>
        <w:t>8.</w:t>
      </w:r>
      <w:r>
        <w:rPr>
          <w:lang w:eastAsia="zh-CN"/>
        </w:rPr>
        <w:tab/>
      </w:r>
      <w:r w:rsidR="00383E4E">
        <w:rPr>
          <w:lang w:eastAsia="zh-CN"/>
        </w:rPr>
        <w:t>When t</w:t>
      </w:r>
      <w:r>
        <w:rPr>
          <w:lang w:eastAsia="zh-CN"/>
        </w:rPr>
        <w:t>he SMF</w:t>
      </w:r>
      <w:r w:rsidR="00383E4E">
        <w:rPr>
          <w:lang w:eastAsia="zh-CN"/>
        </w:rPr>
        <w:t xml:space="preserve"> receives </w:t>
      </w:r>
      <w:r w:rsidR="00E2629E">
        <w:rPr>
          <w:lang w:eastAsia="zh-CN"/>
        </w:rPr>
        <w:t>a</w:t>
      </w:r>
      <w:r w:rsidR="00E2629E" w:rsidRPr="00E2629E">
        <w:rPr>
          <w:lang w:eastAsia="zh-CN"/>
        </w:rPr>
        <w:t xml:space="preserve"> UE report of URSP rule enforcement via PDU session establishment/modification </w:t>
      </w:r>
      <w:r w:rsidR="00E2629E">
        <w:rPr>
          <w:lang w:eastAsia="zh-CN"/>
        </w:rPr>
        <w:t xml:space="preserve">as descriped in </w:t>
      </w:r>
      <w:r w:rsidR="00E2629E" w:rsidRPr="00E2629E">
        <w:rPr>
          <w:lang w:eastAsia="zh-CN"/>
        </w:rPr>
        <w:t>clauses 4.3.2, 4.3.3</w:t>
      </w:r>
      <w:ins w:id="44" w:author="Colom Ikuno, Josep" w:date="2023-04-13T08:36:00Z">
        <w:r w:rsidR="00347FB7">
          <w:rPr>
            <w:lang w:eastAsia="zh-CN"/>
          </w:rPr>
          <w:t xml:space="preserve"> (step 8a)</w:t>
        </w:r>
      </w:ins>
      <w:r w:rsidR="008B1C81">
        <w:rPr>
          <w:lang w:eastAsia="zh-CN"/>
        </w:rPr>
        <w:t xml:space="preserve"> and</w:t>
      </w:r>
      <w:r>
        <w:rPr>
          <w:lang w:eastAsia="zh-CN"/>
        </w:rPr>
        <w:t xml:space="preserve"> the Policy Control Request Trigger is met, </w:t>
      </w:r>
      <w:r w:rsidR="008B1C81">
        <w:rPr>
          <w:lang w:eastAsia="zh-CN"/>
        </w:rPr>
        <w:t xml:space="preserve">it </w:t>
      </w:r>
      <w:r>
        <w:rPr>
          <w:lang w:eastAsia="zh-CN"/>
        </w:rPr>
        <w:t xml:space="preserve">then reports the </w:t>
      </w:r>
      <w:r w:rsidR="00C82E8A">
        <w:rPr>
          <w:lang w:eastAsia="zh-CN"/>
        </w:rPr>
        <w:t>received information</w:t>
      </w:r>
      <w:r>
        <w:rPr>
          <w:lang w:eastAsia="zh-CN"/>
        </w:rPr>
        <w:t xml:space="preserve"> traffic to the PCF serving the PDU Session</w:t>
      </w:r>
      <w:ins w:id="45" w:author="Colom Ikuno, Josep" w:date="2023-04-13T08:37:00Z">
        <w:r w:rsidR="00A724C6">
          <w:rPr>
            <w:lang w:eastAsia="zh-CN"/>
          </w:rPr>
          <w:t>, by invoking Npcf_SMPolicyControl_Update</w:t>
        </w:r>
        <w:r w:rsidR="002466CD">
          <w:rPr>
            <w:lang w:eastAsia="zh-CN"/>
          </w:rPr>
          <w:t xml:space="preserve"> as defined in clause 6.1.3.5 of TS 23.503 [20]</w:t>
        </w:r>
      </w:ins>
      <w:ins w:id="46" w:author="Colom Ikuno, Josep" w:date="2023-04-13T08:36:00Z">
        <w:r w:rsidR="00347FB7">
          <w:rPr>
            <w:lang w:eastAsia="zh-CN"/>
          </w:rPr>
          <w:t xml:space="preserve"> (step 8b)</w:t>
        </w:r>
      </w:ins>
      <w:r>
        <w:rPr>
          <w:lang w:eastAsia="zh-CN"/>
        </w:rPr>
        <w:t>.</w:t>
      </w:r>
    </w:p>
    <w:p w14:paraId="23FADF88" w14:textId="4D9E03E0" w:rsidR="00D17D7C" w:rsidRDefault="00D17D7C" w:rsidP="00D17D7C">
      <w:pPr>
        <w:pStyle w:val="B1"/>
        <w:rPr>
          <w:lang w:eastAsia="zh-CN"/>
        </w:rPr>
      </w:pPr>
      <w:r>
        <w:rPr>
          <w:lang w:eastAsia="zh-CN"/>
        </w:rPr>
        <w:t>9.</w:t>
      </w:r>
      <w:r>
        <w:rPr>
          <w:lang w:eastAsia="zh-CN"/>
        </w:rPr>
        <w:tab/>
        <w:t xml:space="preserve">The PCF for the UE is notified on the </w:t>
      </w:r>
      <w:r w:rsidR="00804910">
        <w:rPr>
          <w:lang w:eastAsia="zh-CN"/>
        </w:rPr>
        <w:t>“</w:t>
      </w:r>
      <w:r w:rsidR="00804910" w:rsidRPr="00E40EA5">
        <w:rPr>
          <w:lang w:eastAsia="zh-CN"/>
        </w:rPr>
        <w:t>UE reporting Connection Capabilities from associated URSP rule</w:t>
      </w:r>
      <w:r w:rsidR="00804910">
        <w:rPr>
          <w:lang w:eastAsia="zh-CN"/>
        </w:rPr>
        <w:t>”</w:t>
      </w:r>
      <w:r>
        <w:rPr>
          <w:lang w:eastAsia="zh-CN"/>
        </w:rPr>
        <w:t xml:space="preserve"> by Npcf_PolicyAuthorization_Notify (NotificationCorrelationId, EventId set to </w:t>
      </w:r>
      <w:r w:rsidR="00804910">
        <w:rPr>
          <w:lang w:eastAsia="zh-CN"/>
        </w:rPr>
        <w:t>“</w:t>
      </w:r>
      <w:r w:rsidR="00804910" w:rsidRPr="00E40EA5">
        <w:rPr>
          <w:lang w:eastAsia="zh-CN"/>
        </w:rPr>
        <w:t>UE reporting Connection Capabilities from associated URSP rule</w:t>
      </w:r>
      <w:r w:rsidR="00804910">
        <w:rPr>
          <w:lang w:eastAsia="zh-CN"/>
        </w:rPr>
        <w:t>”</w:t>
      </w:r>
      <w:r>
        <w:rPr>
          <w:lang w:eastAsia="zh-CN"/>
        </w:rPr>
        <w:t xml:space="preserve">, EventInformation including the </w:t>
      </w:r>
      <w:r w:rsidR="00373C81">
        <w:rPr>
          <w:lang w:eastAsia="zh-CN"/>
        </w:rPr>
        <w:t>Connection Capabilities</w:t>
      </w:r>
      <w:ins w:id="47" w:author="Colom Ikuno, Josep" w:date="2023-04-18T09:56:00Z">
        <w:del w:id="48" w:author="Huawei User" w:date="2023-04-20T12:18:00Z">
          <w:r w:rsidR="00322A92" w:rsidDel="00730634">
            <w:rPr>
              <w:lang w:eastAsia="zh-CN"/>
            </w:rPr>
            <w:delText xml:space="preserve"> and PDU session information</w:delText>
          </w:r>
        </w:del>
      </w:ins>
      <w:r>
        <w:rPr>
          <w:lang w:eastAsia="zh-CN"/>
        </w:rPr>
        <w:t>)</w:t>
      </w:r>
      <w:ins w:id="49" w:author="Colom Ikuno, Josep" w:date="2023-04-13T08:38:00Z">
        <w:r w:rsidR="003C5981">
          <w:rPr>
            <w:lang w:eastAsia="zh-CN"/>
          </w:rPr>
          <w:t xml:space="preserve"> as defined in clause </w:t>
        </w:r>
        <w:r w:rsidR="005B2C36">
          <w:rPr>
            <w:lang w:eastAsia="zh-CN"/>
          </w:rPr>
          <w:t>6.1.3.18 of TS 23.5</w:t>
        </w:r>
      </w:ins>
      <w:ins w:id="50" w:author="Colom Ikuno, Josep" w:date="2023-04-13T08:39:00Z">
        <w:r w:rsidR="005B2C36">
          <w:rPr>
            <w:lang w:eastAsia="zh-CN"/>
          </w:rPr>
          <w:t>03 [20]</w:t>
        </w:r>
      </w:ins>
      <w:r>
        <w:rPr>
          <w:lang w:eastAsia="zh-CN"/>
        </w:rPr>
        <w:t>.</w:t>
      </w:r>
    </w:p>
    <w:p w14:paraId="6A5E2E5C" w14:textId="03ED4960" w:rsidR="00D17D7C" w:rsidRDefault="00D17D7C" w:rsidP="00D17D7C">
      <w:pPr>
        <w:pStyle w:val="B1"/>
        <w:rPr>
          <w:lang w:eastAsia="zh-CN"/>
        </w:rPr>
      </w:pPr>
      <w:r>
        <w:rPr>
          <w:lang w:eastAsia="zh-CN"/>
        </w:rPr>
        <w:t>10.</w:t>
      </w:r>
      <w:r>
        <w:rPr>
          <w:lang w:eastAsia="zh-CN"/>
        </w:rPr>
        <w:tab/>
        <w:t>The PCF</w:t>
      </w:r>
      <w:r w:rsidR="00C72530">
        <w:rPr>
          <w:lang w:eastAsia="zh-CN"/>
        </w:rPr>
        <w:t xml:space="preserve"> for the UE</w:t>
      </w:r>
      <w:r>
        <w:rPr>
          <w:lang w:eastAsia="zh-CN"/>
        </w:rPr>
        <w:t xml:space="preserve"> checks operator policies and then may </w:t>
      </w:r>
      <w:r w:rsidR="00554D9A" w:rsidRPr="00554D9A">
        <w:rPr>
          <w:lang w:eastAsia="zh-CN"/>
        </w:rPr>
        <w:t>make policy control decisions based on awareness of URSP rule enforcement</w:t>
      </w:r>
      <w:r w:rsidR="00554D9A">
        <w:rPr>
          <w:lang w:eastAsia="zh-CN"/>
        </w:rPr>
        <w:t xml:space="preserve"> as described in clause 6.1.6 of TS 23.503 [20]</w:t>
      </w:r>
      <w:r>
        <w:rPr>
          <w:lang w:eastAsia="zh-CN"/>
        </w:rPr>
        <w:t>.</w:t>
      </w:r>
    </w:p>
    <w:p w14:paraId="3A2563FA" w14:textId="141C8C5A" w:rsidR="00D17D7C" w:rsidRDefault="00D17D7C" w:rsidP="00D17D7C">
      <w:pPr>
        <w:pStyle w:val="B1"/>
        <w:rPr>
          <w:lang w:eastAsia="zh-CN"/>
        </w:rPr>
      </w:pPr>
      <w:r>
        <w:rPr>
          <w:lang w:eastAsia="zh-CN"/>
        </w:rPr>
        <w:t>11.</w:t>
      </w:r>
      <w:r>
        <w:rPr>
          <w:lang w:eastAsia="zh-CN"/>
        </w:rPr>
        <w:tab/>
        <w:t>The SM Policy Association is terminated as described in clause 4.16.6. The allocated UE address/prefix, SUPI, DNN, S-NSSAI</w:t>
      </w:r>
      <w:ins w:id="51" w:author="Huawei User" w:date="2023-04-19T19:06:00Z">
        <w:r w:rsidR="00996AED">
          <w:rPr>
            <w:lang w:eastAsia="zh-CN"/>
          </w:rPr>
          <w:t>,</w:t>
        </w:r>
      </w:ins>
      <w:r>
        <w:rPr>
          <w:lang w:eastAsia="zh-CN"/>
        </w:rPr>
        <w:t xml:space="preserve"> </w:t>
      </w:r>
      <w:ins w:id="52" w:author="Huawei User" w:date="2023-04-17T17:15:00Z">
        <w:del w:id="53" w:author="Ericsson user" w:date="2023-04-19T17:22:00Z">
          <w:r w:rsidR="00B1667A" w:rsidDel="001463E7">
            <w:rPr>
              <w:lang w:eastAsia="zh-CN"/>
            </w:rPr>
            <w:delText xml:space="preserve">SSC Mode, Access Type, RSN, PDU Session Pair ID </w:delText>
          </w:r>
        </w:del>
      </w:ins>
      <w:r>
        <w:rPr>
          <w:lang w:eastAsia="zh-CN"/>
        </w:rPr>
        <w:t>and the PCF address are deregistered in the BSF.</w:t>
      </w:r>
    </w:p>
    <w:p w14:paraId="47793E85" w14:textId="77777777" w:rsidR="00D17D7C" w:rsidRDefault="00D17D7C" w:rsidP="00D17D7C">
      <w:pPr>
        <w:pStyle w:val="B1"/>
        <w:rPr>
          <w:lang w:eastAsia="zh-CN"/>
        </w:rPr>
      </w:pPr>
      <w:r>
        <w:rPr>
          <w:lang w:eastAsia="zh-CN"/>
        </w:rPr>
        <w:t>12a.</w:t>
      </w:r>
      <w:r>
        <w:rPr>
          <w:lang w:eastAsia="zh-CN"/>
        </w:rPr>
        <w:tab/>
        <w:t>If the PCF for the UE subscribed to the BSF, then the BSF notifies that the PCF serving a PDU Session is deregistered in the BSF, by invoking Nbsf_Management_Notify (Binding Identifier for the PDU Session).</w:t>
      </w:r>
    </w:p>
    <w:p w14:paraId="68C9CD36" w14:textId="1FE9F80E" w:rsidR="001E41F3" w:rsidRDefault="00D17D7C" w:rsidP="00927AED">
      <w:pPr>
        <w:pStyle w:val="B1"/>
        <w:rPr>
          <w:ins w:id="54" w:author="Huawei User" w:date="2023-04-19T22:40:00Z"/>
          <w:lang w:eastAsia="zh-CN"/>
        </w:rPr>
      </w:pPr>
      <w:r>
        <w:rPr>
          <w:lang w:eastAsia="zh-CN"/>
        </w:rPr>
        <w:t>12b.</w:t>
      </w:r>
      <w:r>
        <w:rPr>
          <w:lang w:eastAsia="zh-CN"/>
        </w:rPr>
        <w:tab/>
        <w:t>If the PCF for the UE sent the request to notify that a PCF for the PDU Session is available to the AMF in step 1, then the PCF for the PDU Session sends Npcf_PolicyAuthoritation_Notify (EventID set to SM Policy Association termination, Notification Correlation Id).</w:t>
      </w:r>
    </w:p>
    <w:p w14:paraId="375D506B" w14:textId="00462EB0" w:rsidR="006137B1" w:rsidRDefault="006137B1" w:rsidP="006137B1">
      <w:pPr>
        <w:pStyle w:val="B1"/>
        <w:ind w:left="0" w:firstLine="0"/>
        <w:rPr>
          <w:ins w:id="55" w:author="Colom Ikuno, Josep" w:date="2023-04-20T08:54:00Z"/>
          <w:rStyle w:val="EditorsNoteCharChar"/>
        </w:rPr>
      </w:pPr>
      <w:ins w:id="56" w:author="Huawei User" w:date="2023-04-19T22:41:00Z">
        <w:r>
          <w:rPr>
            <w:rStyle w:val="EditorsNoteCharChar"/>
          </w:rPr>
          <w:t>Editor's note:</w:t>
        </w:r>
        <w:r>
          <w:rPr>
            <w:rStyle w:val="EditorsNoteCharChar"/>
          </w:rPr>
          <w:tab/>
          <w:t xml:space="preserve">whether </w:t>
        </w:r>
        <w:del w:id="57" w:author="Colom Ikuno, Josep" w:date="2023-04-19T18:51:00Z">
          <w:r w:rsidDel="0005158E">
            <w:rPr>
              <w:rStyle w:val="EditorsNoteCharChar"/>
            </w:rPr>
            <w:delText>PDU Session ID can be involved in policy control decision for awareness of URSP rule enforcement is FFS.</w:delText>
          </w:r>
        </w:del>
      </w:ins>
      <w:proofErr w:type="spellStart"/>
      <w:ins w:id="58" w:author="Colom Ikuno, Josep" w:date="2023-04-19T18:52:00Z">
        <w:r w:rsidR="00037BE1">
          <w:rPr>
            <w:rStyle w:val="EditorsNoteCharChar"/>
          </w:rPr>
          <w:t>Nb</w:t>
        </w:r>
      </w:ins>
      <w:ins w:id="59" w:author="Colom Ikuno, Josep" w:date="2023-04-19T18:51:00Z">
        <w:r w:rsidR="0005158E">
          <w:rPr>
            <w:rStyle w:val="EditorsNoteCharChar"/>
          </w:rPr>
          <w:t>sf_Managem</w:t>
        </w:r>
      </w:ins>
      <w:ins w:id="60" w:author="Colom Ikuno, Josep" w:date="2023-04-19T18:52:00Z">
        <w:r w:rsidR="0005158E">
          <w:rPr>
            <w:rStyle w:val="EditorsNoteCharChar"/>
          </w:rPr>
          <w:t>ent_Subscribe</w:t>
        </w:r>
        <w:proofErr w:type="spellEnd"/>
        <w:r w:rsidR="0005158E">
          <w:rPr>
            <w:rStyle w:val="EditorsNoteCharChar"/>
          </w:rPr>
          <w:t>/</w:t>
        </w:r>
      </w:ins>
      <w:ins w:id="61" w:author="Colom Ikuno, Josep" w:date="2023-04-20T08:54:00Z">
        <w:r w:rsidR="0080114D" w:rsidRPr="0080114D">
          <w:rPr>
            <w:rStyle w:val="EditorsNoteCharChar"/>
          </w:rPr>
          <w:t xml:space="preserve"> </w:t>
        </w:r>
        <w:proofErr w:type="spellStart"/>
        <w:r w:rsidR="0080114D">
          <w:rPr>
            <w:rStyle w:val="EditorsNoteCharChar"/>
          </w:rPr>
          <w:t>Nbsf_Management_</w:t>
        </w:r>
        <w:r w:rsidR="0080114D">
          <w:rPr>
            <w:rStyle w:val="EditorsNoteCharChar"/>
          </w:rPr>
          <w:t>Register</w:t>
        </w:r>
      </w:ins>
      <w:proofErr w:type="spellEnd"/>
      <w:ins w:id="62" w:author="Colom Ikuno, Josep" w:date="2023-04-19T18:52:00Z">
        <w:r w:rsidR="0005158E">
          <w:rPr>
            <w:rStyle w:val="EditorsNoteCharChar"/>
          </w:rPr>
          <w:t xml:space="preserve"> need to be enhanced is FFS.</w:t>
        </w:r>
      </w:ins>
    </w:p>
    <w:p w14:paraId="1F79B93B" w14:textId="3ACD6B35" w:rsidR="0080114D" w:rsidRDefault="0080114D" w:rsidP="006137B1">
      <w:pPr>
        <w:pStyle w:val="B1"/>
        <w:ind w:left="0" w:firstLine="0"/>
        <w:rPr>
          <w:ins w:id="63" w:author="Huawei User" w:date="2023-04-19T22:41:00Z"/>
          <w:rStyle w:val="EditorsNoteCharChar"/>
        </w:rPr>
      </w:pPr>
      <w:ins w:id="64" w:author="Colom Ikuno, Josep" w:date="2023-04-20T08:54:00Z">
        <w:r>
          <w:rPr>
            <w:rStyle w:val="EditorsNoteCharChar"/>
          </w:rPr>
          <w:t>Editor's note:</w:t>
        </w:r>
        <w:r>
          <w:rPr>
            <w:rStyle w:val="EditorsNoteCharChar"/>
          </w:rPr>
          <w:tab/>
          <w:t>whether</w:t>
        </w:r>
      </w:ins>
      <w:ins w:id="65" w:author="Colom Ikuno, Josep" w:date="2023-04-20T08:55:00Z">
        <w:r>
          <w:rPr>
            <w:rStyle w:val="EditorsNoteCharChar"/>
          </w:rPr>
          <w:t xml:space="preserve"> </w:t>
        </w:r>
        <w:r w:rsidR="0090345D">
          <w:rPr>
            <w:rStyle w:val="EditorsNoteCharChar"/>
          </w:rPr>
          <w:t>“</w:t>
        </w:r>
      </w:ins>
      <w:ins w:id="66" w:author="Colom Ikuno, Josep" w:date="2023-04-20T08:56:00Z">
        <w:r w:rsidR="00D56213">
          <w:rPr>
            <w:rStyle w:val="EditorsNoteCharChar"/>
          </w:rPr>
          <w:t xml:space="preserve">and </w:t>
        </w:r>
      </w:ins>
      <w:ins w:id="67" w:author="Colom Ikuno, Josep" w:date="2023-04-20T08:55:00Z">
        <w:r>
          <w:rPr>
            <w:rStyle w:val="EditorsNoteCharChar"/>
          </w:rPr>
          <w:t>PDU session information</w:t>
        </w:r>
        <w:r w:rsidR="0090345D">
          <w:rPr>
            <w:rStyle w:val="EditorsNoteCharChar"/>
          </w:rPr>
          <w:t xml:space="preserve">” should be mentioned in step 9 </w:t>
        </w:r>
        <w:r w:rsidR="00D56213">
          <w:rPr>
            <w:rStyle w:val="EditorsNoteCharChar"/>
          </w:rPr>
          <w:t xml:space="preserve">as part of </w:t>
        </w:r>
        <w:proofErr w:type="spellStart"/>
        <w:r w:rsidR="00D56213">
          <w:rPr>
            <w:lang w:eastAsia="zh-CN"/>
          </w:rPr>
          <w:t>Npcf_PolicyAuthorization_Notify</w:t>
        </w:r>
        <w:proofErr w:type="spellEnd"/>
        <w:r w:rsidR="00D56213">
          <w:rPr>
            <w:lang w:eastAsia="zh-CN"/>
          </w:rPr>
          <w:t xml:space="preserve"> </w:t>
        </w:r>
        <w:r w:rsidR="0090345D">
          <w:rPr>
            <w:rStyle w:val="EditorsNoteCharChar"/>
          </w:rPr>
          <w:t>is FFS</w:t>
        </w:r>
      </w:ins>
    </w:p>
    <w:p w14:paraId="5D96441E" w14:textId="52EA55EE" w:rsidR="006137B1" w:rsidRPr="006137B1" w:rsidRDefault="006137B1" w:rsidP="00927AED">
      <w:pPr>
        <w:pStyle w:val="B1"/>
        <w:rPr>
          <w:lang w:eastAsia="zh-CN"/>
        </w:rPr>
      </w:pPr>
    </w:p>
    <w:p w14:paraId="66197236" w14:textId="33DE663D" w:rsidR="00996AED" w:rsidRPr="008F6220" w:rsidDel="00683AFD" w:rsidRDefault="00996AED" w:rsidP="00996AED">
      <w:pPr>
        <w:pStyle w:val="StartEndofChange"/>
        <w:rPr>
          <w:del w:id="68" w:author="Colom Ikuno, Josep" w:date="2023-04-19T17:53:00Z"/>
        </w:rPr>
      </w:pPr>
      <w:del w:id="69" w:author="Colom Ikuno, Josep" w:date="2023-04-19T17:53:00Z">
        <w:r w:rsidRPr="00DA71DF" w:rsidDel="00683AFD">
          <w:lastRenderedPageBreak/>
          <w:delText xml:space="preserve">* * * </w:delText>
        </w:r>
        <w:r w:rsidDel="00683AFD">
          <w:delText>Next</w:delText>
        </w:r>
        <w:r w:rsidRPr="00DA71DF" w:rsidDel="00683AFD">
          <w:delText xml:space="preserve"> Change* * *</w:delText>
        </w:r>
      </w:del>
    </w:p>
    <w:p w14:paraId="793F7860" w14:textId="377CB246" w:rsidR="00996AED" w:rsidDel="00683AFD" w:rsidRDefault="00996AED" w:rsidP="00996AED">
      <w:pPr>
        <w:pStyle w:val="StartEndofChange"/>
        <w:rPr>
          <w:del w:id="70" w:author="Colom Ikuno, Josep" w:date="2023-04-19T17:53:00Z"/>
        </w:rPr>
        <w:sectPr w:rsidR="00996AED" w:rsidDel="00683AFD">
          <w:headerReference w:type="even" r:id="rId14"/>
          <w:footnotePr>
            <w:numRestart w:val="eachSect"/>
          </w:footnotePr>
          <w:pgSz w:w="11907" w:h="16840" w:code="9"/>
          <w:pgMar w:top="1418" w:right="1134" w:bottom="1134" w:left="1134" w:header="680" w:footer="567" w:gutter="0"/>
          <w:cols w:space="720"/>
        </w:sectPr>
      </w:pPr>
    </w:p>
    <w:p w14:paraId="1A1FDF8F" w14:textId="21BCE7BE" w:rsidR="00996AED" w:rsidDel="00683AFD" w:rsidRDefault="00996AED" w:rsidP="00996AED">
      <w:pPr>
        <w:pStyle w:val="berschrift5"/>
        <w:rPr>
          <w:del w:id="71" w:author="Colom Ikuno, Josep" w:date="2023-04-19T17:53:00Z"/>
          <w:lang w:eastAsia="zh-CN"/>
        </w:rPr>
      </w:pPr>
      <w:bookmarkStart w:id="72" w:name="_Toc131528813"/>
      <w:bookmarkStart w:id="73" w:name="_Toc51835328"/>
      <w:bookmarkStart w:id="74" w:name="_Toc47593241"/>
      <w:bookmarkStart w:id="75" w:name="_Toc45193609"/>
      <w:bookmarkStart w:id="76" w:name="_Toc36192507"/>
      <w:bookmarkStart w:id="77" w:name="_Toc27895404"/>
      <w:bookmarkStart w:id="78" w:name="_Toc20204690"/>
      <w:del w:id="79" w:author="Colom Ikuno, Josep" w:date="2023-04-19T17:53:00Z">
        <w:r w:rsidDel="00683AFD">
          <w:rPr>
            <w:lang w:eastAsia="zh-CN"/>
          </w:rPr>
          <w:delText>5.2.13.2.2</w:delText>
        </w:r>
        <w:r w:rsidDel="00683AFD">
          <w:rPr>
            <w:lang w:eastAsia="zh-CN"/>
          </w:rPr>
          <w:tab/>
          <w:delText>Nbsf_Management_Register service operation</w:delText>
        </w:r>
        <w:bookmarkEnd w:id="72"/>
        <w:bookmarkEnd w:id="73"/>
        <w:bookmarkEnd w:id="74"/>
        <w:bookmarkEnd w:id="75"/>
        <w:bookmarkEnd w:id="76"/>
        <w:bookmarkEnd w:id="77"/>
        <w:bookmarkEnd w:id="78"/>
      </w:del>
    </w:p>
    <w:p w14:paraId="53D02DDD" w14:textId="0C92EF80" w:rsidR="00996AED" w:rsidDel="00683AFD" w:rsidRDefault="00996AED" w:rsidP="00996AED">
      <w:pPr>
        <w:rPr>
          <w:del w:id="80" w:author="Colom Ikuno, Josep" w:date="2023-04-19T17:53:00Z"/>
          <w:lang w:eastAsia="zh-CN"/>
        </w:rPr>
      </w:pPr>
      <w:del w:id="81" w:author="Colom Ikuno, Josep" w:date="2023-04-19T17:53:00Z">
        <w:r w:rsidDel="00683AFD">
          <w:rPr>
            <w:b/>
            <w:lang w:eastAsia="zh-CN"/>
          </w:rPr>
          <w:delText xml:space="preserve">Service Operation name: </w:delText>
        </w:r>
        <w:r w:rsidDel="00683AFD">
          <w:rPr>
            <w:lang w:eastAsia="zh-CN"/>
          </w:rPr>
          <w:delText>Nbsf_Management_Register</w:delText>
        </w:r>
      </w:del>
    </w:p>
    <w:p w14:paraId="747C6AF9" w14:textId="1E5A8CAB" w:rsidR="00996AED" w:rsidDel="00683AFD" w:rsidRDefault="00996AED" w:rsidP="00996AED">
      <w:pPr>
        <w:rPr>
          <w:del w:id="82" w:author="Colom Ikuno, Josep" w:date="2023-04-19T17:53:00Z"/>
          <w:lang w:eastAsia="ja-JP"/>
        </w:rPr>
      </w:pPr>
      <w:del w:id="83" w:author="Colom Ikuno, Josep" w:date="2023-04-19T17:53:00Z">
        <w:r w:rsidDel="00683AFD">
          <w:rPr>
            <w:b/>
          </w:rPr>
          <w:delText xml:space="preserve">Description: </w:delText>
        </w:r>
        <w:r w:rsidDel="00683AFD">
          <w:delText xml:space="preserve">Registers the tuple (UE address(es), SUPI, GPSI, MBS session ID, DNN, S-NSSAI, </w:delText>
        </w:r>
      </w:del>
      <w:ins w:id="84" w:author="Huawei User" w:date="2023-04-17T17:15:00Z">
        <w:del w:id="85" w:author="Colom Ikuno, Josep" w:date="2023-04-19T17:53:00Z">
          <w:r w:rsidR="00C20A48" w:rsidDel="00683AFD">
            <w:rPr>
              <w:lang w:eastAsia="zh-CN"/>
            </w:rPr>
            <w:delText>SSC Mode, Access Type, RSN, PDU Session Pair ID</w:delText>
          </w:r>
        </w:del>
      </w:ins>
      <w:ins w:id="86" w:author="Huawei User" w:date="2023-04-19T19:32:00Z">
        <w:del w:id="87" w:author="Colom Ikuno, Josep" w:date="2023-04-19T17:53:00Z">
          <w:r w:rsidR="00C20A48" w:rsidDel="00683AFD">
            <w:rPr>
              <w:lang w:eastAsia="zh-CN"/>
            </w:rPr>
            <w:delText>,</w:delText>
          </w:r>
        </w:del>
      </w:ins>
      <w:del w:id="88" w:author="Colom Ikuno, Josep" w:date="2023-04-19T17:53:00Z">
        <w:r w:rsidR="00C20A48" w:rsidDel="00683AFD">
          <w:delText xml:space="preserve"> </w:delText>
        </w:r>
        <w:r w:rsidDel="00683AFD">
          <w:delText>PCF address(es), PCF instance id, PCF Set ID, level of Binding) for a PDU Session or for a UE.</w:delText>
        </w:r>
      </w:del>
    </w:p>
    <w:p w14:paraId="6420BDAD" w14:textId="3CDE691E" w:rsidR="00996AED" w:rsidDel="00683AFD" w:rsidRDefault="00996AED" w:rsidP="00996AED">
      <w:pPr>
        <w:pStyle w:val="NO"/>
        <w:rPr>
          <w:del w:id="89" w:author="Colom Ikuno, Josep" w:date="2023-04-19T17:53:00Z"/>
          <w:lang w:eastAsia="en-GB"/>
        </w:rPr>
      </w:pPr>
      <w:del w:id="90" w:author="Colom Ikuno, Josep" w:date="2023-04-19T17:53:00Z">
        <w:r w:rsidDel="00683AFD">
          <w:delText>NOTE 1:</w:delText>
        </w:r>
        <w:r w:rsidDel="00683AFD">
          <w:tab/>
          <w:delText>In some cases only subset of these parameters may be registered (e.g. UE address(es) will be registered only if PCF registration is for a PDU Session and for MBS sessions SUPI and GPSI are also not available).</w:delText>
        </w:r>
      </w:del>
    </w:p>
    <w:p w14:paraId="5719935A" w14:textId="1E4BCBF9" w:rsidR="00996AED" w:rsidDel="00683AFD" w:rsidRDefault="00996AED" w:rsidP="00996AED">
      <w:pPr>
        <w:rPr>
          <w:del w:id="91" w:author="Colom Ikuno, Josep" w:date="2023-04-19T17:53:00Z"/>
          <w:lang w:eastAsia="zh-CN"/>
        </w:rPr>
      </w:pPr>
      <w:del w:id="92" w:author="Colom Ikuno, Josep" w:date="2023-04-19T17:53:00Z">
        <w:r w:rsidDel="00683AFD">
          <w:rPr>
            <w:b/>
          </w:rPr>
          <w:delText>Inputs, Required:</w:delText>
        </w:r>
        <w:r w:rsidDel="00683AFD">
          <w:rPr>
            <w:lang w:eastAsia="zh-CN"/>
          </w:rPr>
          <w:delText xml:space="preserve"> [Required, if PCF registration is for a PDU Session], </w:delText>
        </w:r>
        <w:r w:rsidDel="00683AFD">
          <w:delText>UE address(es), PCF address(es), DNN [Required, if PCF registration is for a PDU Session], S-NSSAI [Required, if PCF registration is for a PDU Session], MBS session ID as defined in TS 23.247 [78] [Required, if PCF registration is for a MBS Session].</w:delText>
        </w:r>
      </w:del>
    </w:p>
    <w:p w14:paraId="0B36C70E" w14:textId="1FC1335F" w:rsidR="00996AED" w:rsidDel="00683AFD" w:rsidRDefault="00996AED" w:rsidP="00996AED">
      <w:pPr>
        <w:rPr>
          <w:del w:id="93" w:author="Colom Ikuno, Josep" w:date="2023-04-19T17:53:00Z"/>
        </w:rPr>
      </w:pPr>
      <w:del w:id="94" w:author="Colom Ikuno, Josep" w:date="2023-04-19T17:53:00Z">
        <w:r w:rsidDel="00683AFD">
          <w:delText>UE address can contain IP address/prefix or MAC address as defined in TS 23.501 [2]. It can optionally include Framed Route information. W-5GAN specific UE IP address information is specified in TS 23.316 [53].</w:delText>
        </w:r>
      </w:del>
    </w:p>
    <w:p w14:paraId="4F7F1204" w14:textId="3C292429" w:rsidR="00996AED" w:rsidDel="00683AFD" w:rsidRDefault="00996AED" w:rsidP="00996AED">
      <w:pPr>
        <w:rPr>
          <w:del w:id="95" w:author="Colom Ikuno, Josep" w:date="2023-04-19T17:53:00Z"/>
        </w:rPr>
      </w:pPr>
      <w:del w:id="96" w:author="Colom Ikuno, Josep" w:date="2023-04-19T17:53:00Z">
        <w:r w:rsidDel="00683AFD">
          <w:delText>Framed Route information is defined in Table 5.2.3.3.1-1.</w:delText>
        </w:r>
      </w:del>
    </w:p>
    <w:p w14:paraId="58E30A8E" w14:textId="39B5F2B4" w:rsidR="00996AED" w:rsidDel="00683AFD" w:rsidRDefault="00996AED" w:rsidP="00996AED">
      <w:pPr>
        <w:pStyle w:val="NO"/>
        <w:rPr>
          <w:del w:id="97" w:author="Colom Ikuno, Josep" w:date="2023-04-19T17:53:00Z"/>
        </w:rPr>
      </w:pPr>
      <w:del w:id="98" w:author="Colom Ikuno, Josep" w:date="2023-04-19T17:53:00Z">
        <w:r w:rsidDel="00683AFD">
          <w:delText>NOTE 2:</w:delText>
        </w:r>
        <w:r w:rsidDel="00683AFD">
          <w:tab/>
          <w:delText>For support of time sensitive communication and time synchronization (as described in clause 5.28.3.2 of TS 23.501 [2]) the UE address contains the DS-TT port MAC address for Ethernet type PDU Session.</w:delText>
        </w:r>
      </w:del>
    </w:p>
    <w:p w14:paraId="1918C108" w14:textId="48E8ABD1" w:rsidR="00996AED" w:rsidDel="00683AFD" w:rsidRDefault="00996AED" w:rsidP="00996AED">
      <w:pPr>
        <w:rPr>
          <w:del w:id="99" w:author="Colom Ikuno, Josep" w:date="2023-04-19T17:53:00Z"/>
        </w:rPr>
      </w:pPr>
      <w:del w:id="100" w:author="Colom Ikuno, Josep" w:date="2023-04-19T17:53:00Z">
        <w:r w:rsidDel="00683AFD">
          <w:rPr>
            <w:b/>
            <w:bCs/>
          </w:rPr>
          <w:delText>Inputs, Conditional:</w:delText>
        </w:r>
        <w:r w:rsidDel="00683AFD">
          <w:delText xml:space="preserve"> SUPI [Required, if PCF registration is for a UE or required by the local policy in PCF if the registration is for a PDU session, otherwise it is optional].</w:delText>
        </w:r>
      </w:del>
    </w:p>
    <w:p w14:paraId="65B20268" w14:textId="30E61555" w:rsidR="00996AED" w:rsidDel="00683AFD" w:rsidRDefault="00996AED" w:rsidP="00996AED">
      <w:pPr>
        <w:pStyle w:val="NO"/>
        <w:rPr>
          <w:del w:id="101" w:author="Colom Ikuno, Josep" w:date="2023-04-19T17:53:00Z"/>
        </w:rPr>
      </w:pPr>
      <w:del w:id="102" w:author="Colom Ikuno, Josep" w:date="2023-04-19T17:53:00Z">
        <w:r w:rsidDel="00683AFD">
          <w:delText>NOTE 3:</w:delText>
        </w:r>
        <w:r w:rsidDel="00683AFD">
          <w:tab/>
          <w:delText>The PCF can be configured to always provide a SUPI to the BSF, e.g. to support UE ID retrieval from the BSF.</w:delText>
        </w:r>
      </w:del>
    </w:p>
    <w:p w14:paraId="791339F4" w14:textId="0DB433F2" w:rsidR="00996AED" w:rsidDel="00683AFD" w:rsidRDefault="00996AED" w:rsidP="00996AED">
      <w:pPr>
        <w:rPr>
          <w:del w:id="103" w:author="Colom Ikuno, Josep" w:date="2023-04-19T17:53:00Z"/>
          <w:lang w:eastAsia="zh-CN"/>
        </w:rPr>
      </w:pPr>
      <w:del w:id="104" w:author="Colom Ikuno, Josep" w:date="2023-04-19T17:53:00Z">
        <w:r w:rsidDel="00683AFD">
          <w:rPr>
            <w:b/>
          </w:rPr>
          <w:delText>Inputs, Optional:</w:delText>
        </w:r>
        <w:r w:rsidDel="00683AFD">
          <w:delText xml:space="preserve"> GPSI,</w:delText>
        </w:r>
      </w:del>
      <w:ins w:id="105" w:author="Huawei User" w:date="2023-04-19T19:33:00Z">
        <w:del w:id="106" w:author="Colom Ikuno, Josep" w:date="2023-04-19T17:53:00Z">
          <w:r w:rsidR="00C20A48" w:rsidRPr="00C20A48" w:rsidDel="00683AFD">
            <w:rPr>
              <w:lang w:eastAsia="zh-CN"/>
            </w:rPr>
            <w:delText xml:space="preserve"> </w:delText>
          </w:r>
          <w:r w:rsidR="00C20A48" w:rsidDel="00683AFD">
            <w:rPr>
              <w:lang w:eastAsia="zh-CN"/>
            </w:rPr>
            <w:delText>SSC Mode, Access Type, RSN, PDU Session Pair ID,</w:delText>
          </w:r>
        </w:del>
      </w:ins>
      <w:del w:id="107" w:author="Colom Ikuno, Josep" w:date="2023-04-19T17:53:00Z">
        <w:r w:rsidDel="00683AFD">
          <w:delText xml:space="preserve"> PCF instance ID and PCF Set ID, level of Binding (see clause 6.3.1.0 of TS 23.501 [2]).</w:delText>
        </w:r>
      </w:del>
    </w:p>
    <w:p w14:paraId="71A32E3D" w14:textId="436C8741" w:rsidR="00996AED" w:rsidDel="00683AFD" w:rsidRDefault="00996AED" w:rsidP="00996AED">
      <w:pPr>
        <w:pStyle w:val="NO"/>
        <w:rPr>
          <w:del w:id="108" w:author="Colom Ikuno, Josep" w:date="2023-04-19T17:53:00Z"/>
          <w:lang w:eastAsia="en-GB"/>
        </w:rPr>
      </w:pPr>
      <w:del w:id="109" w:author="Colom Ikuno, Josep" w:date="2023-04-19T17:53:00Z">
        <w:r w:rsidDel="00683AFD">
          <w:delText>NOTE 4:</w:delText>
        </w:r>
        <w:r w:rsidDel="00683AFD">
          <w:tab/>
          <w:delText>DNN and S-NSSAI are not applicable when the PCF registration is for a UE.</w:delText>
        </w:r>
      </w:del>
    </w:p>
    <w:p w14:paraId="1C31C9E1" w14:textId="2CB66A33" w:rsidR="00996AED" w:rsidDel="00683AFD" w:rsidRDefault="00996AED" w:rsidP="00996AED">
      <w:pPr>
        <w:pStyle w:val="NO"/>
        <w:rPr>
          <w:del w:id="110" w:author="Colom Ikuno, Josep" w:date="2023-04-19T17:53:00Z"/>
        </w:rPr>
      </w:pPr>
      <w:del w:id="111" w:author="Colom Ikuno, Josep" w:date="2023-04-19T17:53:00Z">
        <w:r w:rsidDel="00683AFD">
          <w:delText>NOTE 5:</w:delText>
        </w:r>
        <w:r w:rsidDel="00683AFD">
          <w:tab/>
          <w:delText>It is up to stage3 to ensure an unambiguous error proof way for the BSF to differentiate between PCF for a PDU Session and PCF for a UE. This may or may not require providing the BSF additional parameter(s) when a PCF registers itself with the BSF.</w:delText>
        </w:r>
      </w:del>
    </w:p>
    <w:p w14:paraId="3D1A8FFC" w14:textId="26E344F3" w:rsidR="00996AED" w:rsidDel="00683AFD" w:rsidRDefault="00996AED" w:rsidP="00996AED">
      <w:pPr>
        <w:rPr>
          <w:del w:id="112" w:author="Colom Ikuno, Josep" w:date="2023-04-19T17:53:00Z"/>
          <w:lang w:eastAsia="ja-JP"/>
        </w:rPr>
      </w:pPr>
      <w:del w:id="113" w:author="Colom Ikuno, Josep" w:date="2023-04-19T17:53:00Z">
        <w:r w:rsidDel="00683AFD">
          <w:rPr>
            <w:b/>
          </w:rPr>
          <w:delText xml:space="preserve">Outputs, Required: </w:delText>
        </w:r>
        <w:r w:rsidDel="00683AFD">
          <w:delText>Result indication, Binding Identifier for a PDU Session, or for a UE, or for an MBS session.</w:delText>
        </w:r>
      </w:del>
    </w:p>
    <w:p w14:paraId="3F1288D2" w14:textId="6931C94F" w:rsidR="00996AED" w:rsidDel="00683AFD" w:rsidRDefault="00996AED" w:rsidP="00996AED">
      <w:pPr>
        <w:rPr>
          <w:del w:id="114" w:author="Colom Ikuno, Josep" w:date="2023-04-19T17:53:00Z"/>
          <w:b/>
        </w:rPr>
      </w:pPr>
      <w:del w:id="115" w:author="Colom Ikuno, Josep" w:date="2023-04-19T17:53:00Z">
        <w:r w:rsidDel="00683AFD">
          <w:rPr>
            <w:b/>
          </w:rPr>
          <w:delText>Outputs, Optional:</w:delText>
        </w:r>
        <w:r w:rsidDel="00683AFD">
          <w:delText xml:space="preserve"> </w:delText>
        </w:r>
        <w:r w:rsidDel="00683AFD">
          <w:rPr>
            <w:lang w:eastAsia="zh-CN"/>
          </w:rPr>
          <w:delText>None.</w:delText>
        </w:r>
      </w:del>
    </w:p>
    <w:p w14:paraId="0CE50CF3" w14:textId="3E753FED" w:rsidR="00996AED" w:rsidRPr="008F6220" w:rsidDel="00683AFD" w:rsidRDefault="00996AED" w:rsidP="00996AED">
      <w:pPr>
        <w:pStyle w:val="StartEndofChange"/>
        <w:rPr>
          <w:del w:id="116" w:author="Colom Ikuno, Josep" w:date="2023-04-19T17:53:00Z"/>
        </w:rPr>
      </w:pPr>
      <w:del w:id="117" w:author="Colom Ikuno, Josep" w:date="2023-04-19T17:53:00Z">
        <w:r w:rsidRPr="00DA71DF" w:rsidDel="00683AFD">
          <w:delText xml:space="preserve">* * * </w:delText>
        </w:r>
        <w:r w:rsidDel="00683AFD">
          <w:delText>Next</w:delText>
        </w:r>
        <w:r w:rsidRPr="00DA71DF" w:rsidDel="00683AFD">
          <w:delText xml:space="preserve"> Change* * *</w:delText>
        </w:r>
      </w:del>
    </w:p>
    <w:p w14:paraId="4A2E7B67" w14:textId="33222C08" w:rsidR="00996AED" w:rsidDel="00683AFD" w:rsidRDefault="00996AED" w:rsidP="00996AED">
      <w:pPr>
        <w:pStyle w:val="StartEndofChange"/>
        <w:rPr>
          <w:del w:id="118" w:author="Colom Ikuno, Josep" w:date="2023-04-19T17:53:00Z"/>
        </w:rPr>
        <w:sectPr w:rsidR="00996AED" w:rsidDel="00683AFD">
          <w:headerReference w:type="even" r:id="rId15"/>
          <w:footnotePr>
            <w:numRestart w:val="eachSect"/>
          </w:footnotePr>
          <w:pgSz w:w="11907" w:h="16840" w:code="9"/>
          <w:pgMar w:top="1418" w:right="1134" w:bottom="1134" w:left="1134" w:header="680" w:footer="567" w:gutter="0"/>
          <w:cols w:space="720"/>
        </w:sectPr>
      </w:pPr>
    </w:p>
    <w:p w14:paraId="6CE830B4" w14:textId="1391A9C5" w:rsidR="00C20A48" w:rsidDel="00683AFD" w:rsidRDefault="00C20A48" w:rsidP="00C20A48">
      <w:pPr>
        <w:pStyle w:val="berschrift5"/>
        <w:rPr>
          <w:del w:id="119" w:author="Colom Ikuno, Josep" w:date="2023-04-19T17:53:00Z"/>
          <w:lang w:eastAsia="zh-CN"/>
        </w:rPr>
      </w:pPr>
      <w:bookmarkStart w:id="120" w:name="_Toc131528817"/>
      <w:del w:id="121" w:author="Colom Ikuno, Josep" w:date="2023-04-19T17:53:00Z">
        <w:r w:rsidDel="00683AFD">
          <w:rPr>
            <w:lang w:eastAsia="zh-CN"/>
          </w:rPr>
          <w:delText>5.2.13.2.6</w:delText>
        </w:r>
        <w:r w:rsidDel="00683AFD">
          <w:rPr>
            <w:lang w:eastAsia="zh-CN"/>
          </w:rPr>
          <w:tab/>
          <w:delText>Nbsf_Management_Subscribe service operation</w:delText>
        </w:r>
        <w:bookmarkEnd w:id="120"/>
      </w:del>
    </w:p>
    <w:p w14:paraId="22A163E7" w14:textId="5B97A685" w:rsidR="00C20A48" w:rsidDel="00683AFD" w:rsidRDefault="00C20A48" w:rsidP="00C20A48">
      <w:pPr>
        <w:rPr>
          <w:del w:id="122" w:author="Colom Ikuno, Josep" w:date="2023-04-19T17:53:00Z"/>
          <w:lang w:eastAsia="zh-CN"/>
        </w:rPr>
      </w:pPr>
      <w:del w:id="123" w:author="Colom Ikuno, Josep" w:date="2023-04-19T17:53:00Z">
        <w:r w:rsidDel="00683AFD">
          <w:rPr>
            <w:b/>
            <w:bCs/>
            <w:lang w:eastAsia="zh-CN"/>
          </w:rPr>
          <w:delText>Service Operation name:</w:delText>
        </w:r>
        <w:r w:rsidDel="00683AFD">
          <w:rPr>
            <w:lang w:eastAsia="zh-CN"/>
          </w:rPr>
          <w:delText xml:space="preserve"> Nbsf_Management_Subscribe</w:delText>
        </w:r>
      </w:del>
    </w:p>
    <w:p w14:paraId="248247CC" w14:textId="2ADC8EDD" w:rsidR="00C20A48" w:rsidDel="00683AFD" w:rsidRDefault="00C20A48" w:rsidP="00C20A48">
      <w:pPr>
        <w:rPr>
          <w:del w:id="124" w:author="Colom Ikuno, Josep" w:date="2023-04-19T17:53:00Z"/>
          <w:lang w:eastAsia="zh-CN"/>
        </w:rPr>
      </w:pPr>
      <w:del w:id="125" w:author="Colom Ikuno, Josep" w:date="2023-04-19T17:53:00Z">
        <w:r w:rsidDel="00683AFD">
          <w:rPr>
            <w:b/>
            <w:bCs/>
            <w:lang w:eastAsia="zh-CN"/>
          </w:rPr>
          <w:delText>Description:</w:delText>
        </w:r>
        <w:r w:rsidDel="00683AFD">
          <w:rPr>
            <w:lang w:eastAsia="zh-CN"/>
          </w:rPr>
          <w:delText xml:space="preserve"> NEF, AF, TSCTSF or PCF for a UE can subscribe to be notified of newly registered or deregistered PCF for a PDU Session. In addition, NEF or AF can subscribe to be notified of newly registered or deregistered PCF for a UE.</w:delText>
        </w:r>
      </w:del>
    </w:p>
    <w:p w14:paraId="35091D66" w14:textId="304981C1" w:rsidR="00C20A48" w:rsidDel="00683AFD" w:rsidRDefault="00C20A48" w:rsidP="00C20A48">
      <w:pPr>
        <w:pStyle w:val="NO"/>
        <w:rPr>
          <w:del w:id="126" w:author="Colom Ikuno, Josep" w:date="2023-04-19T17:53:00Z"/>
          <w:lang w:eastAsia="zh-CN"/>
        </w:rPr>
      </w:pPr>
      <w:del w:id="127" w:author="Colom Ikuno, Josep" w:date="2023-04-19T17:53:00Z">
        <w:r w:rsidDel="00683AFD">
          <w:rPr>
            <w:lang w:eastAsia="zh-CN"/>
          </w:rPr>
          <w:delText>NOTE 1:</w:delText>
        </w:r>
        <w:r w:rsidDel="00683AFD">
          <w:rPr>
            <w:lang w:eastAsia="zh-CN"/>
          </w:rPr>
          <w:tab/>
          <w:delText>If BSF has already the requested information at the time of the subscription, it will accept the subscription request and will immediately provide the results in the Outputs parameters.</w:delText>
        </w:r>
      </w:del>
    </w:p>
    <w:p w14:paraId="39B9A60D" w14:textId="3D2C9239" w:rsidR="00C20A48" w:rsidDel="00683AFD" w:rsidRDefault="00C20A48" w:rsidP="00C20A48">
      <w:pPr>
        <w:rPr>
          <w:del w:id="128" w:author="Colom Ikuno, Josep" w:date="2023-04-19T17:53:00Z"/>
          <w:lang w:eastAsia="zh-CN"/>
        </w:rPr>
      </w:pPr>
      <w:del w:id="129" w:author="Colom Ikuno, Josep" w:date="2023-04-19T17:53:00Z">
        <w:r w:rsidDel="00683AFD">
          <w:rPr>
            <w:b/>
            <w:bCs/>
            <w:lang w:eastAsia="zh-CN"/>
          </w:rPr>
          <w:delText>Inputs, Required:</w:delText>
        </w:r>
        <w:r w:rsidDel="00683AFD">
          <w:rPr>
            <w:lang w:eastAsia="zh-CN"/>
          </w:rPr>
          <w:delText xml:space="preserve"> SUPI, DNN(s) [Required, if PCF subscription is for a PDU Session], S-NSSAI(s) [Required, if PCF subscription is for a PDU Session], callback URI.</w:delText>
        </w:r>
      </w:del>
    </w:p>
    <w:p w14:paraId="22240BF4" w14:textId="2CFA0CA3" w:rsidR="00C20A48" w:rsidDel="00683AFD" w:rsidRDefault="00C20A48" w:rsidP="00C20A48">
      <w:pPr>
        <w:rPr>
          <w:del w:id="130" w:author="Colom Ikuno, Josep" w:date="2023-04-19T17:53:00Z"/>
          <w:lang w:eastAsia="zh-CN"/>
        </w:rPr>
      </w:pPr>
      <w:del w:id="131" w:author="Colom Ikuno, Josep" w:date="2023-04-19T17:53:00Z">
        <w:r w:rsidDel="00683AFD">
          <w:rPr>
            <w:b/>
            <w:bCs/>
            <w:lang w:eastAsia="zh-CN"/>
          </w:rPr>
          <w:delText>Inputs, Optional:</w:delText>
        </w:r>
        <w:r w:rsidDel="00683AFD">
          <w:rPr>
            <w:lang w:eastAsia="zh-CN"/>
          </w:rPr>
          <w:delText xml:space="preserve"> GPSI, indication of registration/deregistration per (DNN, S-NSSAI)</w:delText>
        </w:r>
      </w:del>
      <w:ins w:id="132" w:author="Huawei User" w:date="2023-04-19T19:35:00Z">
        <w:del w:id="133" w:author="Colom Ikuno, Josep" w:date="2023-04-19T17:53:00Z">
          <w:r w:rsidDel="00683AFD">
            <w:rPr>
              <w:lang w:eastAsia="zh-CN"/>
            </w:rPr>
            <w:delText>,</w:delText>
          </w:r>
          <w:r w:rsidRPr="00C20A48" w:rsidDel="00683AFD">
            <w:rPr>
              <w:lang w:eastAsia="zh-CN"/>
            </w:rPr>
            <w:delText xml:space="preserve"> </w:delText>
          </w:r>
          <w:r w:rsidDel="00683AFD">
            <w:rPr>
              <w:lang w:eastAsia="zh-CN"/>
            </w:rPr>
            <w:delText>SSC Mode, Access Type, RSN, PDU Session Pair ID</w:delText>
          </w:r>
        </w:del>
      </w:ins>
      <w:del w:id="134" w:author="Colom Ikuno, Josep" w:date="2023-04-19T17:53:00Z">
        <w:r w:rsidDel="00683AFD">
          <w:rPr>
            <w:lang w:eastAsia="zh-CN"/>
          </w:rPr>
          <w:delText>.</w:delText>
        </w:r>
      </w:del>
    </w:p>
    <w:p w14:paraId="5BEB5134" w14:textId="6A9784E2" w:rsidR="00C20A48" w:rsidDel="00683AFD" w:rsidRDefault="00C20A48" w:rsidP="00C20A48">
      <w:pPr>
        <w:rPr>
          <w:del w:id="135" w:author="Colom Ikuno, Josep" w:date="2023-04-19T17:53:00Z"/>
          <w:lang w:eastAsia="zh-CN"/>
        </w:rPr>
      </w:pPr>
      <w:del w:id="136" w:author="Colom Ikuno, Josep" w:date="2023-04-19T17:53:00Z">
        <w:r w:rsidDel="00683AFD">
          <w:rPr>
            <w:lang w:eastAsia="zh-CN"/>
          </w:rPr>
          <w:delText>Indication of registration/deregistration per (DNN, S-NSSAI) indicates to the BSF to report when the first SM policy association is established and when the last SM policy association is terminated to the same (DNN, S-NSSAI) combination.</w:delText>
        </w:r>
      </w:del>
    </w:p>
    <w:p w14:paraId="6D970F41" w14:textId="00888936" w:rsidR="00C20A48" w:rsidDel="00683AFD" w:rsidRDefault="00C20A48" w:rsidP="00C20A48">
      <w:pPr>
        <w:pStyle w:val="NO"/>
        <w:rPr>
          <w:del w:id="137" w:author="Colom Ikuno, Josep" w:date="2023-04-19T17:53:00Z"/>
          <w:lang w:eastAsia="zh-CN"/>
        </w:rPr>
      </w:pPr>
      <w:del w:id="138" w:author="Colom Ikuno, Josep" w:date="2023-04-19T17:53:00Z">
        <w:r w:rsidDel="00683AFD">
          <w:rPr>
            <w:lang w:eastAsia="zh-CN"/>
          </w:rPr>
          <w:delText>NOTE 2:</w:delText>
        </w:r>
        <w:r w:rsidDel="00683AFD">
          <w:rPr>
            <w:lang w:eastAsia="zh-CN"/>
          </w:rPr>
          <w:tab/>
          <w:delText>It is up to stage3 to ensure an unambiguous error proof way for the BSF to differentiate between PCF for a PDU Session and PCF for a UE. This may or may not require providing the BSF additional input parameter(s).</w:delText>
        </w:r>
      </w:del>
    </w:p>
    <w:p w14:paraId="573128DF" w14:textId="76B5A1B9" w:rsidR="00C20A48" w:rsidDel="00683AFD" w:rsidRDefault="00C20A48" w:rsidP="00C20A48">
      <w:pPr>
        <w:rPr>
          <w:del w:id="139" w:author="Colom Ikuno, Josep" w:date="2023-04-19T17:53:00Z"/>
          <w:lang w:eastAsia="zh-CN"/>
        </w:rPr>
      </w:pPr>
      <w:del w:id="140" w:author="Colom Ikuno, Josep" w:date="2023-04-19T17:53:00Z">
        <w:r w:rsidDel="00683AFD">
          <w:rPr>
            <w:b/>
            <w:bCs/>
            <w:lang w:eastAsia="zh-CN"/>
          </w:rPr>
          <w:delText>Outputs, Required:</w:delText>
        </w:r>
        <w:r w:rsidDel="00683AFD">
          <w:rPr>
            <w:lang w:eastAsia="zh-CN"/>
          </w:rPr>
          <w:delText xml:space="preserve"> When the subscription is accepted: Subscription Correlation ID.</w:delText>
        </w:r>
      </w:del>
    </w:p>
    <w:p w14:paraId="13F9E162" w14:textId="2072B8A4" w:rsidR="00C20A48" w:rsidDel="00683AFD" w:rsidRDefault="00C20A48" w:rsidP="00C20A48">
      <w:pPr>
        <w:rPr>
          <w:del w:id="141" w:author="Colom Ikuno, Josep" w:date="2023-04-19T17:53:00Z"/>
          <w:lang w:eastAsia="zh-CN"/>
        </w:rPr>
      </w:pPr>
      <w:del w:id="142" w:author="Colom Ikuno, Josep" w:date="2023-04-19T17:53:00Z">
        <w:r w:rsidDel="00683AFD">
          <w:rPr>
            <w:b/>
            <w:bCs/>
            <w:lang w:eastAsia="zh-CN"/>
          </w:rPr>
          <w:delText>Outputs, Conditional:</w:delText>
        </w:r>
        <w:r w:rsidDel="00683AFD">
          <w:rPr>
            <w:lang w:eastAsia="zh-CN"/>
          </w:rPr>
          <w:delText xml:space="preserve"> One or more instance per (DNN, S-NSSAI) of (UE address(es) [If available], PCF address(es) [If available], PCF instance ID [If available], PCF Set ID [If available], level of Binding [If available] (see clause 6.3.1.0 of TS 23.501 [2])) or notification of registration/deregistration per (DNN, S-NSSAI).</w:delText>
        </w:r>
      </w:del>
    </w:p>
    <w:p w14:paraId="692FB401" w14:textId="7A3A4F5E" w:rsidR="00996AED" w:rsidRPr="00996AED" w:rsidDel="00683AFD" w:rsidRDefault="00C20A48" w:rsidP="00C20A48">
      <w:pPr>
        <w:pStyle w:val="B1"/>
        <w:rPr>
          <w:del w:id="143" w:author="Colom Ikuno, Josep" w:date="2023-04-19T17:53:00Z"/>
          <w:lang w:val="en-US" w:eastAsia="zh-CN"/>
        </w:rPr>
      </w:pPr>
      <w:del w:id="144" w:author="Colom Ikuno, Josep" w:date="2023-04-19T17:53:00Z">
        <w:r w:rsidDel="00683AFD">
          <w:rPr>
            <w:lang w:eastAsia="zh-CN"/>
          </w:rPr>
          <w:delText>NOTE 3:</w:delText>
        </w:r>
        <w:r w:rsidDel="00683AFD">
          <w:rPr>
            <w:lang w:eastAsia="zh-CN"/>
          </w:rPr>
          <w:tab/>
          <w:delText>The parameter UE address(es) is not applicable in the case of PCF for a UE.</w:delText>
        </w:r>
      </w:del>
    </w:p>
    <w:p w14:paraId="42388221" w14:textId="2A03BB1E" w:rsidR="00996AED" w:rsidRPr="00996AED" w:rsidDel="00683AFD" w:rsidRDefault="00996AED" w:rsidP="00927AED">
      <w:pPr>
        <w:pStyle w:val="B1"/>
        <w:rPr>
          <w:del w:id="145" w:author="Colom Ikuno, Josep" w:date="2023-04-19T17:53:00Z"/>
          <w:lang w:val="en-US" w:eastAsia="zh-CN"/>
        </w:rPr>
      </w:pPr>
    </w:p>
    <w:p w14:paraId="4B3D8978" w14:textId="77777777" w:rsidR="00C476B1" w:rsidRPr="008F6220" w:rsidRDefault="00C476B1" w:rsidP="00C476B1">
      <w:pPr>
        <w:pStyle w:val="StartEndofChange"/>
      </w:pPr>
      <w:r w:rsidRPr="00DA71DF">
        <w:t xml:space="preserve">* * * </w:t>
      </w:r>
      <w:r>
        <w:t>End</w:t>
      </w:r>
      <w:r w:rsidRPr="00DA71DF">
        <w:t xml:space="preserve"> of Change* * *</w:t>
      </w:r>
    </w:p>
    <w:p w14:paraId="4662406F" w14:textId="77777777" w:rsidR="00C476B1" w:rsidRPr="00C476B1" w:rsidRDefault="00C476B1">
      <w:pPr>
        <w:rPr>
          <w:noProof/>
          <w:lang w:val="en-US"/>
        </w:rPr>
      </w:pPr>
    </w:p>
    <w:sectPr w:rsidR="00C476B1" w:rsidRPr="00C476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DB6DD" w14:textId="77777777" w:rsidR="003F4412" w:rsidRDefault="003F4412">
      <w:r>
        <w:separator/>
      </w:r>
    </w:p>
  </w:endnote>
  <w:endnote w:type="continuationSeparator" w:id="0">
    <w:p w14:paraId="26545D2A" w14:textId="77777777" w:rsidR="003F4412" w:rsidRDefault="003F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3EF53" w14:textId="77777777" w:rsidR="003F4412" w:rsidRDefault="003F4412">
      <w:r>
        <w:separator/>
      </w:r>
    </w:p>
  </w:footnote>
  <w:footnote w:type="continuationSeparator" w:id="0">
    <w:p w14:paraId="4F4E7BC8" w14:textId="77777777" w:rsidR="003F4412" w:rsidRDefault="003F4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9F742" w14:textId="77777777" w:rsidR="00996AED" w:rsidRDefault="00996AE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EFF0" w14:textId="77777777" w:rsidR="00996AED" w:rsidRDefault="00996AED">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Huawei User">
    <w15:presenceInfo w15:providerId="None" w15:userId="Huawei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E32"/>
    <w:rsid w:val="00037BE1"/>
    <w:rsid w:val="0005158E"/>
    <w:rsid w:val="000A52DC"/>
    <w:rsid w:val="000A6394"/>
    <w:rsid w:val="000B3092"/>
    <w:rsid w:val="000B68D1"/>
    <w:rsid w:val="000B7FED"/>
    <w:rsid w:val="000C038A"/>
    <w:rsid w:val="000C3603"/>
    <w:rsid w:val="000C6598"/>
    <w:rsid w:val="000D2606"/>
    <w:rsid w:val="000D44B3"/>
    <w:rsid w:val="000F6490"/>
    <w:rsid w:val="001311D5"/>
    <w:rsid w:val="00145116"/>
    <w:rsid w:val="00145D43"/>
    <w:rsid w:val="001463E7"/>
    <w:rsid w:val="001544B1"/>
    <w:rsid w:val="00171C85"/>
    <w:rsid w:val="00180522"/>
    <w:rsid w:val="0018406B"/>
    <w:rsid w:val="00184BCD"/>
    <w:rsid w:val="00192C46"/>
    <w:rsid w:val="001A08B3"/>
    <w:rsid w:val="001A2CA0"/>
    <w:rsid w:val="001A7B60"/>
    <w:rsid w:val="001B52F0"/>
    <w:rsid w:val="001B7A65"/>
    <w:rsid w:val="001E2452"/>
    <w:rsid w:val="001E41F3"/>
    <w:rsid w:val="001E7C53"/>
    <w:rsid w:val="001F722E"/>
    <w:rsid w:val="001F7309"/>
    <w:rsid w:val="00205F64"/>
    <w:rsid w:val="002466CD"/>
    <w:rsid w:val="0026004D"/>
    <w:rsid w:val="0026257C"/>
    <w:rsid w:val="002640DD"/>
    <w:rsid w:val="00275D12"/>
    <w:rsid w:val="0027743C"/>
    <w:rsid w:val="00284FEB"/>
    <w:rsid w:val="002860C4"/>
    <w:rsid w:val="002A4B22"/>
    <w:rsid w:val="002B4948"/>
    <w:rsid w:val="002B5741"/>
    <w:rsid w:val="002D21F0"/>
    <w:rsid w:val="002D4C3D"/>
    <w:rsid w:val="002E472E"/>
    <w:rsid w:val="00305409"/>
    <w:rsid w:val="00322A92"/>
    <w:rsid w:val="00347FB7"/>
    <w:rsid w:val="003561D4"/>
    <w:rsid w:val="003609EF"/>
    <w:rsid w:val="0036231A"/>
    <w:rsid w:val="003646CC"/>
    <w:rsid w:val="00367226"/>
    <w:rsid w:val="00373C81"/>
    <w:rsid w:val="00374DD4"/>
    <w:rsid w:val="00383E4E"/>
    <w:rsid w:val="003A2060"/>
    <w:rsid w:val="003C5981"/>
    <w:rsid w:val="003D68A5"/>
    <w:rsid w:val="003E18A1"/>
    <w:rsid w:val="003E1A36"/>
    <w:rsid w:val="003F4412"/>
    <w:rsid w:val="00410371"/>
    <w:rsid w:val="004242F1"/>
    <w:rsid w:val="004311BE"/>
    <w:rsid w:val="00447C3E"/>
    <w:rsid w:val="00465858"/>
    <w:rsid w:val="004679AF"/>
    <w:rsid w:val="00486819"/>
    <w:rsid w:val="00494D62"/>
    <w:rsid w:val="004971A1"/>
    <w:rsid w:val="004B75B7"/>
    <w:rsid w:val="00504E8E"/>
    <w:rsid w:val="00512102"/>
    <w:rsid w:val="0051580D"/>
    <w:rsid w:val="00547111"/>
    <w:rsid w:val="00554D9A"/>
    <w:rsid w:val="00556D47"/>
    <w:rsid w:val="00580A47"/>
    <w:rsid w:val="00592D74"/>
    <w:rsid w:val="00597550"/>
    <w:rsid w:val="005B2C36"/>
    <w:rsid w:val="005E1D01"/>
    <w:rsid w:val="005E2C44"/>
    <w:rsid w:val="006137B1"/>
    <w:rsid w:val="00621188"/>
    <w:rsid w:val="006257ED"/>
    <w:rsid w:val="0063348D"/>
    <w:rsid w:val="00646DF2"/>
    <w:rsid w:val="00665C47"/>
    <w:rsid w:val="00683AFD"/>
    <w:rsid w:val="00691105"/>
    <w:rsid w:val="00695808"/>
    <w:rsid w:val="006B1234"/>
    <w:rsid w:val="006B46FB"/>
    <w:rsid w:val="006D3B3E"/>
    <w:rsid w:val="006E21FB"/>
    <w:rsid w:val="007176FF"/>
    <w:rsid w:val="00730634"/>
    <w:rsid w:val="00740FFE"/>
    <w:rsid w:val="00776DB9"/>
    <w:rsid w:val="00792342"/>
    <w:rsid w:val="007977A8"/>
    <w:rsid w:val="007B512A"/>
    <w:rsid w:val="007B7760"/>
    <w:rsid w:val="007C2097"/>
    <w:rsid w:val="007D6A07"/>
    <w:rsid w:val="007F7259"/>
    <w:rsid w:val="0080114D"/>
    <w:rsid w:val="008040A8"/>
    <w:rsid w:val="00804910"/>
    <w:rsid w:val="00812A3C"/>
    <w:rsid w:val="008279FA"/>
    <w:rsid w:val="00827F2F"/>
    <w:rsid w:val="008626E7"/>
    <w:rsid w:val="00870EE7"/>
    <w:rsid w:val="00875AAD"/>
    <w:rsid w:val="008863B9"/>
    <w:rsid w:val="00895D07"/>
    <w:rsid w:val="008A45A6"/>
    <w:rsid w:val="008B1C81"/>
    <w:rsid w:val="008D5135"/>
    <w:rsid w:val="008F3789"/>
    <w:rsid w:val="008F686C"/>
    <w:rsid w:val="0090345D"/>
    <w:rsid w:val="009148DE"/>
    <w:rsid w:val="00927AED"/>
    <w:rsid w:val="00941E30"/>
    <w:rsid w:val="009761D9"/>
    <w:rsid w:val="009777D9"/>
    <w:rsid w:val="00991B88"/>
    <w:rsid w:val="00993EB5"/>
    <w:rsid w:val="00996AED"/>
    <w:rsid w:val="009A2B86"/>
    <w:rsid w:val="009A5753"/>
    <w:rsid w:val="009A579D"/>
    <w:rsid w:val="009B5BC3"/>
    <w:rsid w:val="009D1694"/>
    <w:rsid w:val="009E3297"/>
    <w:rsid w:val="009F734F"/>
    <w:rsid w:val="00A05970"/>
    <w:rsid w:val="00A246B6"/>
    <w:rsid w:val="00A43CE8"/>
    <w:rsid w:val="00A46C97"/>
    <w:rsid w:val="00A47E70"/>
    <w:rsid w:val="00A50CF0"/>
    <w:rsid w:val="00A568E0"/>
    <w:rsid w:val="00A724C6"/>
    <w:rsid w:val="00A7671C"/>
    <w:rsid w:val="00AA2CBC"/>
    <w:rsid w:val="00AC1CDA"/>
    <w:rsid w:val="00AC3A3C"/>
    <w:rsid w:val="00AC5820"/>
    <w:rsid w:val="00AD1CD8"/>
    <w:rsid w:val="00AE383C"/>
    <w:rsid w:val="00B1667A"/>
    <w:rsid w:val="00B258BB"/>
    <w:rsid w:val="00B2697A"/>
    <w:rsid w:val="00B44ACF"/>
    <w:rsid w:val="00B54F1F"/>
    <w:rsid w:val="00B67B97"/>
    <w:rsid w:val="00B77332"/>
    <w:rsid w:val="00B83DC4"/>
    <w:rsid w:val="00B968C8"/>
    <w:rsid w:val="00BA3EC5"/>
    <w:rsid w:val="00BA51D9"/>
    <w:rsid w:val="00BB00F3"/>
    <w:rsid w:val="00BB212B"/>
    <w:rsid w:val="00BB5DFC"/>
    <w:rsid w:val="00BC3AF6"/>
    <w:rsid w:val="00BD279D"/>
    <w:rsid w:val="00BD6BB8"/>
    <w:rsid w:val="00BE32CA"/>
    <w:rsid w:val="00BF345F"/>
    <w:rsid w:val="00BF37C3"/>
    <w:rsid w:val="00C20A48"/>
    <w:rsid w:val="00C476B1"/>
    <w:rsid w:val="00C57512"/>
    <w:rsid w:val="00C5755B"/>
    <w:rsid w:val="00C66BA2"/>
    <w:rsid w:val="00C72530"/>
    <w:rsid w:val="00C82E8A"/>
    <w:rsid w:val="00C95985"/>
    <w:rsid w:val="00CA687C"/>
    <w:rsid w:val="00CB66F6"/>
    <w:rsid w:val="00CC5026"/>
    <w:rsid w:val="00CC68D0"/>
    <w:rsid w:val="00CE1688"/>
    <w:rsid w:val="00CE23B8"/>
    <w:rsid w:val="00CF2779"/>
    <w:rsid w:val="00D03F9A"/>
    <w:rsid w:val="00D06D51"/>
    <w:rsid w:val="00D12E66"/>
    <w:rsid w:val="00D17D7C"/>
    <w:rsid w:val="00D24991"/>
    <w:rsid w:val="00D42069"/>
    <w:rsid w:val="00D50255"/>
    <w:rsid w:val="00D56213"/>
    <w:rsid w:val="00D66520"/>
    <w:rsid w:val="00D66A03"/>
    <w:rsid w:val="00DE34CF"/>
    <w:rsid w:val="00E100C0"/>
    <w:rsid w:val="00E13F3D"/>
    <w:rsid w:val="00E2629E"/>
    <w:rsid w:val="00E34898"/>
    <w:rsid w:val="00E3760A"/>
    <w:rsid w:val="00E40EA5"/>
    <w:rsid w:val="00E7788A"/>
    <w:rsid w:val="00E81070"/>
    <w:rsid w:val="00E859C6"/>
    <w:rsid w:val="00EB09B7"/>
    <w:rsid w:val="00EB5CA4"/>
    <w:rsid w:val="00ED6728"/>
    <w:rsid w:val="00ED7879"/>
    <w:rsid w:val="00EE7D7C"/>
    <w:rsid w:val="00F174FB"/>
    <w:rsid w:val="00F25D98"/>
    <w:rsid w:val="00F300FB"/>
    <w:rsid w:val="00F33F61"/>
    <w:rsid w:val="00F862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96A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StartEndofChange">
    <w:name w:val="Start/End of Change"/>
    <w:basedOn w:val="berschrift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erschrift3Zchn">
    <w:name w:val="Überschrift 3 Zchn"/>
    <w:link w:val="berschrift3"/>
    <w:rsid w:val="00D17D7C"/>
    <w:rPr>
      <w:rFonts w:ascii="Arial" w:hAnsi="Arial"/>
      <w:sz w:val="28"/>
      <w:lang w:val="en-GB" w:eastAsia="en-US"/>
    </w:rPr>
  </w:style>
  <w:style w:type="character" w:customStyle="1" w:styleId="berschrift4Zchn">
    <w:name w:val="Überschrift 4 Zchn"/>
    <w:link w:val="berschrift4"/>
    <w:rsid w:val="00D17D7C"/>
    <w:rPr>
      <w:rFonts w:ascii="Arial" w:hAnsi="Arial"/>
      <w:sz w:val="24"/>
      <w:lang w:val="en-GB" w:eastAsia="en-US"/>
    </w:rPr>
  </w:style>
  <w:style w:type="character" w:customStyle="1" w:styleId="berschrift5Zchn">
    <w:name w:val="Überschrift 5 Zchn"/>
    <w:link w:val="berschrift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berarbeitung">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Zeichnung.vsdx"/><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0CD6F-3FEA-4C70-B830-52637A00D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1163</Words>
  <Characters>11581</Characters>
  <Application>Microsoft Office Word</Application>
  <DocSecurity>0</DocSecurity>
  <Lines>96</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5</cp:revision>
  <cp:lastPrinted>1899-12-31T23:00:00Z</cp:lastPrinted>
  <dcterms:created xsi:type="dcterms:W3CDTF">2023-04-20T06:54:00Z</dcterms:created>
  <dcterms:modified xsi:type="dcterms:W3CDTF">2023-04-20T06:56:00Z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S2-2304069</vt:lpwstr>
  </property>
  <property fmtid="{D5CDD505-2E9C-101B-9397-08002B2CF9AE}" pid="10" name="Spec#">
    <vt:lpwstr>23.502</vt:lpwstr>
  </property>
  <property fmtid="{D5CDD505-2E9C-101B-9397-08002B2CF9AE}" pid="11" name="Cr#">
    <vt:lpwstr>3959</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2023-04-05T06:45:14Z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fcb6257f-168e-49fd-8cdc-144b6b9485a6</vt:lpwstr>
  </property>
  <property fmtid="{D5CDD505-2E9C-101B-9397-08002B2CF9AE}" pid="27" name="MSIP_Label_5c6efe59-7e7c-4bd6-ba39-1850710f2efa_ContentBits">
    <vt:lpwstr>0</vt:lpwstr>
  </property>
  <property fmtid="{D5CDD505-2E9C-101B-9397-08002B2CF9AE}" pid="28" name="_2015_ms_pID_725343">
    <vt:lpwstr>(2)ydvrnBd6CejmRZ/Fo+y207Qo4L1ekz6ilHMJeUeYyzccwdsyZ6BxO4Lmb93ZVaTC9pamQSPt
7EAyfCM+bZWIUn0Y5JuDknlQAKSMNeSHCd3vTqtSPirlXS1PtAedhhtLqDlIKdneQilUgvGj
XnJmT2UXEvDofu+V4m/JE4EE3a+11SIqldbRzbYpNZCe12W59ziKQBZjBbM5w2rQSUOPL6XA
2MBMgKmZbkmbaCD18Q</vt:lpwstr>
  </property>
  <property fmtid="{D5CDD505-2E9C-101B-9397-08002B2CF9AE}" pid="29" name="_2015_ms_pID_7253431">
    <vt:lpwstr>6i2Rn5LoBpH3ON+5+pvsa5cpmBby2Avd4sHsR06lNYf3AtAQe3emrJ
zy1WtMmW80uEZbj81r3zsg/4G5uXFY66b4FwD8czkQDS81ydEuZusXSCjx2ljy/0TiuCvos1
JkfdkFDAdB8wNfsN0eQ0sbicfPGJDf6wg3bD3qY6ORR5gzAu63nagOWWiQ2k6XpMeKHQcvcm
RYmjC3mPs4c+vFTQ</vt:lpwstr>
  </property>
</Properties>
</file>