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FE3A" w14:textId="77777777" w:rsidR="00366AB6" w:rsidRDefault="00366AB6" w:rsidP="00366AB6">
      <w:pPr>
        <w:tabs>
          <w:tab w:val="right" w:pos="9638"/>
        </w:tabs>
        <w:rPr>
          <w:rFonts w:ascii="Arial" w:hAnsi="Arial" w:cs="Arial"/>
          <w:b/>
          <w:bCs/>
          <w:sz w:val="24"/>
        </w:rPr>
      </w:pPr>
      <w:r>
        <w:rPr>
          <w:rFonts w:ascii="Arial" w:hAnsi="Arial" w:cs="Arial"/>
          <w:b/>
          <w:bCs/>
          <w:sz w:val="24"/>
        </w:rPr>
        <w:t>SA WG2 Meeting #156E (e-meeting)</w:t>
      </w:r>
      <w:r>
        <w:rPr>
          <w:rFonts w:ascii="Arial" w:hAnsi="Arial" w:cs="Arial"/>
          <w:b/>
          <w:bCs/>
          <w:sz w:val="24"/>
        </w:rPr>
        <w:tab/>
        <w:t>S2-</w:t>
      </w:r>
      <w:r w:rsidRPr="00411AF0">
        <w:rPr>
          <w:rFonts w:ascii="Arial" w:hAnsi="Arial" w:cs="Arial"/>
          <w:b/>
          <w:bCs/>
          <w:sz w:val="24"/>
          <w:highlight w:val="yellow"/>
        </w:rPr>
        <w:t>230xxxx</w:t>
      </w:r>
    </w:p>
    <w:p w14:paraId="7662B4CF" w14:textId="77777777" w:rsidR="00366AB6" w:rsidRPr="00215BFC" w:rsidRDefault="00366AB6" w:rsidP="00366AB6">
      <w:pPr>
        <w:tabs>
          <w:tab w:val="right" w:pos="9638"/>
        </w:tabs>
        <w:rPr>
          <w:rFonts w:ascii="Arial" w:hAnsi="Arial" w:cs="Arial"/>
          <w:b/>
          <w:bCs/>
          <w:sz w:val="24"/>
          <w:szCs w:val="24"/>
        </w:rPr>
      </w:pPr>
      <w:r>
        <w:rPr>
          <w:rFonts w:ascii="Arial" w:hAnsi="Arial" w:cs="Arial"/>
          <w:b/>
          <w:bCs/>
          <w:sz w:val="24"/>
        </w:rPr>
        <w:t>April 17 – 21, 2023</w:t>
      </w:r>
      <w:r w:rsidRPr="00E773B8">
        <w:rPr>
          <w:rFonts w:ascii="Arial" w:hAnsi="Arial" w:cs="Arial"/>
          <w:b/>
          <w:bCs/>
          <w:sz w:val="24"/>
        </w:rPr>
        <w:tab/>
      </w:r>
      <w:r w:rsidRPr="00CC5B2F">
        <w:rPr>
          <w:rFonts w:ascii="Arial" w:hAnsi="Arial" w:cs="Arial"/>
          <w:b/>
          <w:bCs/>
          <w:i/>
          <w:iCs/>
          <w:sz w:val="22"/>
          <w:szCs w:val="18"/>
        </w:rPr>
        <w:t>revision of S2-230xxxx</w:t>
      </w:r>
    </w:p>
    <w:p w14:paraId="43BF5CD0" w14:textId="77777777" w:rsidR="00366AB6" w:rsidRPr="0002082B" w:rsidRDefault="00366AB6" w:rsidP="00366AB6">
      <w:pPr>
        <w:pStyle w:val="CRCoverPage"/>
        <w:pBdr>
          <w:bottom w:val="single" w:sz="12" w:space="1" w:color="auto"/>
        </w:pBdr>
        <w:outlineLvl w:val="0"/>
        <w:rPr>
          <w:rFonts w:cs="Arial"/>
          <w:b/>
          <w:noProof/>
          <w:u w:val="single"/>
          <w:lang w:eastAsia="ko-KR"/>
        </w:rPr>
      </w:pPr>
    </w:p>
    <w:p w14:paraId="7EE1990A" w14:textId="77777777" w:rsidR="00982D69" w:rsidRPr="0002082B" w:rsidRDefault="00982D69" w:rsidP="00982D69">
      <w:pPr>
        <w:pStyle w:val="CRCoverPage"/>
        <w:pBdr>
          <w:bottom w:val="single" w:sz="12" w:space="1" w:color="auto"/>
        </w:pBdr>
        <w:outlineLvl w:val="0"/>
        <w:rPr>
          <w:rFonts w:cs="Arial"/>
          <w:b/>
          <w:noProof/>
          <w:u w:val="single"/>
          <w:lang w:eastAsia="ko-KR"/>
        </w:rPr>
      </w:pPr>
    </w:p>
    <w:p w14:paraId="6699867B" w14:textId="77777777" w:rsidR="00982D69" w:rsidRPr="0002082B" w:rsidRDefault="00982D69" w:rsidP="00982D69">
      <w:pPr>
        <w:rPr>
          <w:rFonts w:ascii="Arial" w:hAnsi="Arial" w:cs="Arial"/>
        </w:rPr>
      </w:pPr>
    </w:p>
    <w:p w14:paraId="2AC90F67" w14:textId="320FBE44" w:rsidR="00982D69" w:rsidRPr="0002082B" w:rsidRDefault="00982D69" w:rsidP="00982D69">
      <w:pPr>
        <w:ind w:left="2127" w:hanging="2127"/>
        <w:rPr>
          <w:rFonts w:ascii="Arial" w:eastAsia="SimSun" w:hAnsi="Arial" w:cs="Arial"/>
          <w:b/>
          <w:lang w:eastAsia="zh-CN"/>
        </w:rPr>
      </w:pPr>
      <w:r w:rsidRPr="0002082B">
        <w:rPr>
          <w:rFonts w:ascii="Arial" w:hAnsi="Arial" w:cs="Arial"/>
          <w:b/>
        </w:rPr>
        <w:t>Source:</w:t>
      </w:r>
      <w:r w:rsidRPr="0002082B">
        <w:rPr>
          <w:rFonts w:ascii="Arial" w:hAnsi="Arial" w:cs="Arial"/>
          <w:b/>
        </w:rPr>
        <w:tab/>
      </w:r>
      <w:r>
        <w:rPr>
          <w:rFonts w:ascii="Arial" w:hAnsi="Arial" w:cs="Arial"/>
          <w:b/>
        </w:rPr>
        <w:t>Nokia, Nokia Shanghai-Bell</w:t>
      </w:r>
    </w:p>
    <w:p w14:paraId="7E609969" w14:textId="26F9C654" w:rsidR="00982D69" w:rsidRPr="0002082B" w:rsidRDefault="00982D69" w:rsidP="00982D69">
      <w:pPr>
        <w:ind w:left="2127" w:hanging="2127"/>
        <w:rPr>
          <w:rFonts w:ascii="Arial" w:hAnsi="Arial" w:cs="Arial"/>
          <w:b/>
        </w:rPr>
      </w:pPr>
      <w:r w:rsidRPr="0002082B">
        <w:rPr>
          <w:rFonts w:ascii="Arial" w:hAnsi="Arial" w:cs="Arial"/>
          <w:b/>
        </w:rPr>
        <w:t>Title:</w:t>
      </w:r>
      <w:r w:rsidRPr="0002082B">
        <w:rPr>
          <w:rFonts w:ascii="Arial" w:hAnsi="Arial" w:cs="Arial"/>
          <w:b/>
        </w:rPr>
        <w:tab/>
      </w:r>
      <w:r w:rsidR="00202DA4">
        <w:rPr>
          <w:rFonts w:ascii="Arial" w:hAnsi="Arial" w:cs="Arial"/>
          <w:b/>
        </w:rPr>
        <w:t>Handling of location dependent sessions for MOCN network sharing</w:t>
      </w:r>
    </w:p>
    <w:p w14:paraId="5AEA5DC9" w14:textId="77777777" w:rsidR="00982D69" w:rsidRPr="0002082B" w:rsidRDefault="00982D69" w:rsidP="00982D69">
      <w:pPr>
        <w:ind w:left="2127" w:hanging="2127"/>
        <w:rPr>
          <w:rFonts w:ascii="Arial" w:hAnsi="Arial" w:cs="Arial"/>
          <w:b/>
        </w:rPr>
      </w:pPr>
      <w:r w:rsidRPr="0002082B">
        <w:rPr>
          <w:rFonts w:ascii="Arial" w:hAnsi="Arial" w:cs="Arial"/>
          <w:b/>
        </w:rPr>
        <w:t>Document for:</w:t>
      </w:r>
      <w:r w:rsidRPr="0002082B">
        <w:rPr>
          <w:rFonts w:ascii="Arial" w:hAnsi="Arial" w:cs="Arial"/>
          <w:b/>
        </w:rPr>
        <w:tab/>
        <w:t>Approval</w:t>
      </w:r>
    </w:p>
    <w:p w14:paraId="6C1CBF9C" w14:textId="0B589B5A" w:rsidR="00982D69" w:rsidRPr="0002082B" w:rsidRDefault="00982D69" w:rsidP="00982D69">
      <w:pPr>
        <w:ind w:left="2127" w:hanging="2127"/>
        <w:rPr>
          <w:rFonts w:ascii="Arial" w:eastAsia="SimSun" w:hAnsi="Arial" w:cs="Arial"/>
          <w:b/>
          <w:lang w:eastAsia="zh-CN"/>
        </w:rPr>
      </w:pPr>
      <w:r w:rsidRPr="0002082B">
        <w:rPr>
          <w:rFonts w:ascii="Arial" w:hAnsi="Arial" w:cs="Arial"/>
          <w:b/>
        </w:rPr>
        <w:t>Agenda Item:</w:t>
      </w:r>
      <w:r w:rsidRPr="0002082B">
        <w:rPr>
          <w:rFonts w:ascii="Arial" w:hAnsi="Arial" w:cs="Arial"/>
          <w:b/>
        </w:rPr>
        <w:tab/>
        <w:t>9.</w:t>
      </w:r>
      <w:r>
        <w:rPr>
          <w:rFonts w:ascii="Arial" w:eastAsia="SimSun" w:hAnsi="Arial" w:cs="Arial"/>
          <w:b/>
          <w:lang w:eastAsia="zh-CN"/>
        </w:rPr>
        <w:t>10.2</w:t>
      </w:r>
    </w:p>
    <w:p w14:paraId="25EFAA7A" w14:textId="7E89449C" w:rsidR="00982D69" w:rsidRPr="0002082B" w:rsidRDefault="00982D69" w:rsidP="00982D69">
      <w:pPr>
        <w:ind w:left="2127" w:hanging="2127"/>
        <w:rPr>
          <w:rFonts w:ascii="Arial" w:hAnsi="Arial" w:cs="Arial"/>
          <w:b/>
        </w:rPr>
      </w:pPr>
      <w:r w:rsidRPr="0002082B">
        <w:rPr>
          <w:rFonts w:ascii="Arial" w:hAnsi="Arial" w:cs="Arial"/>
          <w:b/>
        </w:rPr>
        <w:t>Work Item / Release:</w:t>
      </w:r>
      <w:r w:rsidRPr="0002082B">
        <w:rPr>
          <w:rFonts w:ascii="Arial" w:hAnsi="Arial" w:cs="Arial"/>
          <w:b/>
        </w:rPr>
        <w:tab/>
      </w:r>
      <w:r>
        <w:rPr>
          <w:rFonts w:ascii="Arial" w:eastAsia="SimSun" w:hAnsi="Arial" w:cs="Arial"/>
          <w:b/>
          <w:lang w:eastAsia="zh-CN"/>
        </w:rPr>
        <w:t>5MBS_Ph2</w:t>
      </w:r>
      <w:r w:rsidRPr="0002082B">
        <w:rPr>
          <w:rFonts w:ascii="Arial" w:eastAsia="SimSun" w:hAnsi="Arial" w:cs="Arial"/>
          <w:b/>
          <w:lang w:eastAsia="zh-CN"/>
        </w:rPr>
        <w:t xml:space="preserve"> </w:t>
      </w:r>
      <w:r w:rsidRPr="0002082B">
        <w:rPr>
          <w:rFonts w:ascii="Arial" w:hAnsi="Arial" w:cs="Arial"/>
          <w:b/>
        </w:rPr>
        <w:t>/ Rel-18</w:t>
      </w:r>
    </w:p>
    <w:p w14:paraId="766BC5E3" w14:textId="20BDDF3B" w:rsidR="00982D69" w:rsidRPr="0002082B" w:rsidRDefault="00982D69" w:rsidP="00982D69">
      <w:pPr>
        <w:rPr>
          <w:rFonts w:ascii="Arial" w:hAnsi="Arial" w:cs="Arial"/>
          <w:i/>
        </w:rPr>
      </w:pPr>
      <w:r w:rsidRPr="0002082B">
        <w:rPr>
          <w:rFonts w:ascii="Arial" w:hAnsi="Arial" w:cs="Arial"/>
          <w:i/>
        </w:rPr>
        <w:t xml:space="preserve">Abstract: </w:t>
      </w:r>
      <w:bookmarkStart w:id="0" w:name="_Hlk126849773"/>
      <w:r w:rsidRPr="0002082B">
        <w:rPr>
          <w:rFonts w:ascii="Arial" w:hAnsi="Arial" w:cs="Arial"/>
          <w:i/>
        </w:rPr>
        <w:t>This contribution</w:t>
      </w:r>
      <w:r w:rsidR="00CD378F">
        <w:rPr>
          <w:rFonts w:ascii="Arial" w:hAnsi="Arial" w:cs="Arial"/>
          <w:i/>
        </w:rPr>
        <w:t xml:space="preserve"> discusses how to </w:t>
      </w:r>
      <w:r w:rsidR="00202DA4">
        <w:rPr>
          <w:rFonts w:ascii="Arial" w:hAnsi="Arial" w:cs="Arial"/>
          <w:i/>
        </w:rPr>
        <w:t>h</w:t>
      </w:r>
      <w:r w:rsidR="00202DA4" w:rsidRPr="00202DA4">
        <w:rPr>
          <w:rFonts w:ascii="Arial" w:hAnsi="Arial" w:cs="Arial"/>
          <w:i/>
        </w:rPr>
        <w:t>and</w:t>
      </w:r>
      <w:r w:rsidR="00202DA4">
        <w:rPr>
          <w:rFonts w:ascii="Arial" w:hAnsi="Arial" w:cs="Arial"/>
          <w:i/>
        </w:rPr>
        <w:t>le</w:t>
      </w:r>
      <w:r w:rsidR="00202DA4" w:rsidRPr="00202DA4">
        <w:rPr>
          <w:rFonts w:ascii="Arial" w:hAnsi="Arial" w:cs="Arial"/>
          <w:i/>
        </w:rPr>
        <w:t xml:space="preserve"> location dependent sessions for MOCN network sharing</w:t>
      </w:r>
      <w:r w:rsidR="00CD378F">
        <w:rPr>
          <w:rFonts w:ascii="Arial" w:hAnsi="Arial" w:cs="Arial"/>
          <w:i/>
        </w:rPr>
        <w:t xml:space="preserve">. </w:t>
      </w:r>
      <w:r w:rsidR="00096AEB">
        <w:rPr>
          <w:rFonts w:ascii="Arial" w:hAnsi="Arial" w:cs="Arial"/>
          <w:i/>
        </w:rPr>
        <w:t>A r</w:t>
      </w:r>
      <w:r w:rsidR="00CD378F">
        <w:rPr>
          <w:rFonts w:ascii="Arial" w:hAnsi="Arial" w:cs="Arial"/>
          <w:i/>
        </w:rPr>
        <w:t xml:space="preserve">elated CR </w:t>
      </w:r>
      <w:r w:rsidR="00096AEB">
        <w:rPr>
          <w:rFonts w:ascii="Arial" w:hAnsi="Arial" w:cs="Arial"/>
          <w:i/>
        </w:rPr>
        <w:t>is</w:t>
      </w:r>
      <w:r w:rsidR="00CD378F">
        <w:rPr>
          <w:rFonts w:ascii="Arial" w:hAnsi="Arial" w:cs="Arial"/>
          <w:i/>
        </w:rPr>
        <w:t xml:space="preserve"> in </w:t>
      </w:r>
      <w:r w:rsidR="00E91EC1" w:rsidRPr="00E91EC1">
        <w:rPr>
          <w:rFonts w:ascii="Arial" w:hAnsi="Arial" w:cs="Arial"/>
          <w:i/>
        </w:rPr>
        <w:t>S2-</w:t>
      </w:r>
      <w:bookmarkEnd w:id="0"/>
      <w:r w:rsidR="00096AEB">
        <w:rPr>
          <w:rFonts w:ascii="Arial" w:hAnsi="Arial" w:cs="Arial"/>
          <w:i/>
        </w:rPr>
        <w:t>230xxxx</w:t>
      </w:r>
      <w:r w:rsidRPr="0002082B">
        <w:rPr>
          <w:rFonts w:ascii="Arial" w:eastAsia="DengXian" w:hAnsi="Arial" w:cs="Arial"/>
          <w:i/>
          <w:lang w:eastAsia="zh-CN"/>
        </w:rPr>
        <w:t>.</w:t>
      </w:r>
    </w:p>
    <w:p w14:paraId="1F937ED1" w14:textId="77777777" w:rsidR="00982D69" w:rsidRPr="0002082B" w:rsidRDefault="00982D69" w:rsidP="00982D69">
      <w:pPr>
        <w:pStyle w:val="CRCoverPage"/>
        <w:pBdr>
          <w:bottom w:val="single" w:sz="12" w:space="1" w:color="auto"/>
        </w:pBdr>
        <w:outlineLvl w:val="0"/>
        <w:rPr>
          <w:rFonts w:cs="Arial"/>
          <w:b/>
          <w:noProof/>
          <w:u w:val="single"/>
          <w:lang w:eastAsia="ko-KR"/>
        </w:rPr>
      </w:pPr>
    </w:p>
    <w:p w14:paraId="7874DA62" w14:textId="0DB8D823" w:rsidR="00982D69" w:rsidRPr="00862AB0" w:rsidRDefault="00982D69" w:rsidP="00982D69">
      <w:pPr>
        <w:pStyle w:val="Heading1"/>
        <w:ind w:left="0" w:firstLine="0"/>
        <w:rPr>
          <w:rFonts w:cs="Arial"/>
        </w:rPr>
      </w:pPr>
      <w:r w:rsidRPr="00862AB0">
        <w:rPr>
          <w:rFonts w:cs="Arial"/>
        </w:rPr>
        <w:t xml:space="preserve">1. </w:t>
      </w:r>
      <w:r w:rsidR="00E91EC1">
        <w:rPr>
          <w:rFonts w:eastAsia="DengXian" w:cs="Arial"/>
          <w:lang w:eastAsia="zh-CN"/>
        </w:rPr>
        <w:t>Introduction</w:t>
      </w:r>
    </w:p>
    <w:p w14:paraId="2E03253C" w14:textId="6A4022F6" w:rsidR="00155289" w:rsidRDefault="00096AEB">
      <w:r>
        <w:t>TS 23.247 contains the following</w:t>
      </w:r>
    </w:p>
    <w:p w14:paraId="25CA432E" w14:textId="77777777" w:rsidR="00202DA4" w:rsidRPr="00202DA4" w:rsidRDefault="00202DA4" w:rsidP="00202DA4">
      <w:pPr>
        <w:pStyle w:val="EditorsNote"/>
        <w:rPr>
          <w:i/>
          <w:iCs/>
        </w:rPr>
      </w:pPr>
      <w:r w:rsidRPr="00202DA4">
        <w:rPr>
          <w:i/>
          <w:iCs/>
        </w:rPr>
        <w:t xml:space="preserve">Editor’s Note: For location dependent broadcast service, whether the Associated Session ID is sufficient for the NG-RAN to identify multiple broadcast MBS Sessions via different CNs delivering the same content is FFS. </w:t>
      </w:r>
    </w:p>
    <w:p w14:paraId="2909109E" w14:textId="77777777" w:rsidR="00E410BA" w:rsidRPr="00E410BA" w:rsidRDefault="00E410BA" w:rsidP="00E410BA">
      <w:pPr>
        <w:keepLines/>
        <w:overflowPunct w:val="0"/>
        <w:autoSpaceDE w:val="0"/>
        <w:autoSpaceDN w:val="0"/>
        <w:adjustRightInd w:val="0"/>
        <w:ind w:left="1559" w:hanging="1276"/>
        <w:textAlignment w:val="baseline"/>
        <w:rPr>
          <w:i/>
          <w:iCs/>
        </w:rPr>
      </w:pPr>
      <w:r w:rsidRPr="00E410BA">
        <w:rPr>
          <w:rFonts w:eastAsia="Times New Roman"/>
          <w:i/>
          <w:iCs/>
          <w:color w:val="FF0000"/>
          <w:lang w:eastAsia="en-GB"/>
        </w:rPr>
        <w:t>Editor´s notes:  How to support multiple broadcast MBS Sessions via different CNs to deliver the same content for location-dependent MBS sessions is FFS.</w:t>
      </w:r>
    </w:p>
    <w:p w14:paraId="4007F989" w14:textId="77777777" w:rsidR="00BC45FC" w:rsidRPr="00BC45FC" w:rsidRDefault="00BC45FC" w:rsidP="00BC45FC">
      <w:pPr>
        <w:ind w:left="284"/>
        <w:rPr>
          <w:i/>
          <w:iCs/>
        </w:rPr>
      </w:pPr>
    </w:p>
    <w:p w14:paraId="5824A0F5" w14:textId="0397D381" w:rsidR="001F65EB" w:rsidRDefault="00E91EC1">
      <w:r w:rsidRPr="00E91EC1">
        <w:t xml:space="preserve">This contribution discusses </w:t>
      </w:r>
      <w:r w:rsidR="00202DA4" w:rsidRPr="00E35F7C">
        <w:t>how to handle of location dependent sessions for MOCN network sharing. A related CR is in S2-230</w:t>
      </w:r>
      <w:r w:rsidR="00096AEB">
        <w:t>xxx</w:t>
      </w:r>
      <w:r w:rsidR="00202DA4" w:rsidRPr="00E35F7C">
        <w:t>.</w:t>
      </w:r>
    </w:p>
    <w:p w14:paraId="452302CA" w14:textId="7F521CDF" w:rsidR="00E91EC1" w:rsidRPr="00862AB0" w:rsidRDefault="00E91EC1" w:rsidP="00E91EC1">
      <w:pPr>
        <w:pStyle w:val="Heading1"/>
        <w:ind w:left="0" w:firstLine="0"/>
        <w:rPr>
          <w:rFonts w:cs="Arial"/>
        </w:rPr>
      </w:pPr>
      <w:r>
        <w:rPr>
          <w:rFonts w:cs="Arial"/>
        </w:rPr>
        <w:t>2</w:t>
      </w:r>
      <w:r w:rsidRPr="00862AB0">
        <w:rPr>
          <w:rFonts w:cs="Arial"/>
        </w:rPr>
        <w:t xml:space="preserve">. </w:t>
      </w:r>
      <w:r>
        <w:rPr>
          <w:rFonts w:eastAsia="DengXian" w:cs="Arial"/>
          <w:lang w:eastAsia="zh-CN"/>
        </w:rPr>
        <w:t>Discussion</w:t>
      </w:r>
    </w:p>
    <w:p w14:paraId="280EA77F" w14:textId="77777777" w:rsidR="00EB672F" w:rsidRDefault="00E35F7C" w:rsidP="00E91EC1">
      <w:r>
        <w:t xml:space="preserve">For a location dependent MBS service, different content is provided in different service areas. The information about the location dependent sessions will be provided </w:t>
      </w:r>
      <w:r w:rsidR="00EB672F">
        <w:t xml:space="preserve">separately </w:t>
      </w:r>
      <w:r>
        <w:t xml:space="preserve">from each CN </w:t>
      </w:r>
      <w:r w:rsidR="00EB672F">
        <w:t xml:space="preserve">participating in network sharing </w:t>
      </w:r>
      <w:r>
        <w:t>towards RAN nodes</w:t>
      </w:r>
      <w:r w:rsidR="00EB672F">
        <w:t>. Service areas are defined by the AFs creating the location dependent MBS sessions.</w:t>
      </w:r>
    </w:p>
    <w:p w14:paraId="66C0B6F0" w14:textId="2BE91671" w:rsidR="00D96F5A" w:rsidRDefault="00E35F7C" w:rsidP="00E91EC1">
      <w:r>
        <w:t>However, r</w:t>
      </w:r>
      <w:r w:rsidRPr="00E35F7C">
        <w:t>esource sharing across broadcast MBS Sessions in network sharing</w:t>
      </w:r>
      <w:r>
        <w:t xml:space="preserve"> comes from providing the same content in a radio cell only one time.</w:t>
      </w:r>
      <w:r w:rsidR="00EB672F">
        <w:t xml:space="preserve"> </w:t>
      </w:r>
      <w:proofErr w:type="gramStart"/>
      <w:r w:rsidR="00EB672F">
        <w:t>Also</w:t>
      </w:r>
      <w:proofErr w:type="gramEnd"/>
      <w:r w:rsidR="00EB672F">
        <w:t xml:space="preserve"> from a service perspective there is no reason why service areas in a shared RAN area should depend on the PLMN. But service areas may also include non-shared RAN cells and can differ with respect to those cells between PLMNs (even if they cover the same geographical area).</w:t>
      </w:r>
    </w:p>
    <w:p w14:paraId="223B2609" w14:textId="753EBFBF" w:rsidR="00D13817" w:rsidRPr="00D13817" w:rsidRDefault="00D13817" w:rsidP="00AD0D7C">
      <w:pPr>
        <w:rPr>
          <w:rFonts w:eastAsia="SimSun"/>
          <w:b/>
          <w:bCs/>
          <w:lang w:val="en-US" w:eastAsia="zh-CN"/>
        </w:rPr>
      </w:pPr>
      <w:r w:rsidRPr="00D13817">
        <w:rPr>
          <w:rFonts w:eastAsia="SimSun"/>
          <w:b/>
          <w:bCs/>
          <w:lang w:val="en-US" w:eastAsia="zh-CN"/>
        </w:rPr>
        <w:t xml:space="preserve">Proposal 1: </w:t>
      </w:r>
      <w:bookmarkStart w:id="1" w:name="_Hlk126952713"/>
      <w:r w:rsidR="00EB672F">
        <w:rPr>
          <w:rFonts w:eastAsia="SimSun"/>
          <w:b/>
          <w:bCs/>
          <w:lang w:val="en-US" w:eastAsia="zh-CN"/>
        </w:rPr>
        <w:t xml:space="preserve">For location dependent MBS sessions subject to </w:t>
      </w:r>
      <w:r w:rsidR="00EB672F" w:rsidRPr="00EB672F">
        <w:rPr>
          <w:rFonts w:eastAsia="SimSun"/>
          <w:b/>
          <w:bCs/>
          <w:lang w:val="en-US" w:eastAsia="zh-CN"/>
        </w:rPr>
        <w:t xml:space="preserve">Resource sharing across broadcast MBS Sessions </w:t>
      </w:r>
      <w:r w:rsidR="004E391D">
        <w:rPr>
          <w:rFonts w:eastAsia="SimSun"/>
          <w:b/>
          <w:bCs/>
          <w:lang w:val="en-US" w:eastAsia="zh-CN"/>
        </w:rPr>
        <w:t>during</w:t>
      </w:r>
      <w:r w:rsidR="00EB672F" w:rsidRPr="00EB672F">
        <w:rPr>
          <w:rFonts w:eastAsia="SimSun"/>
          <w:b/>
          <w:bCs/>
          <w:lang w:val="en-US" w:eastAsia="zh-CN"/>
        </w:rPr>
        <w:t xml:space="preserve"> network sharing</w:t>
      </w:r>
      <w:r w:rsidR="00EB672F">
        <w:rPr>
          <w:rFonts w:eastAsia="SimSun"/>
          <w:b/>
          <w:bCs/>
          <w:lang w:val="en-US" w:eastAsia="zh-CN"/>
        </w:rPr>
        <w:t>, AFs that create the location dependent MBS sessions towards the participating PLMNs shall supply service areas that contain the same shared radio cells (but may contain different non-shared radio cells)</w:t>
      </w:r>
    </w:p>
    <w:bookmarkEnd w:id="1"/>
    <w:p w14:paraId="4671E1A1" w14:textId="384D1AD2" w:rsidR="00AD0D7C" w:rsidRDefault="00AD0D7C" w:rsidP="001A7C52">
      <w:pPr>
        <w:rPr>
          <w:rFonts w:eastAsia="SimSun"/>
          <w:lang w:val="en-US" w:eastAsia="zh-CN"/>
        </w:rPr>
      </w:pPr>
    </w:p>
    <w:p w14:paraId="010ACAE0" w14:textId="77FA6727" w:rsidR="00081301" w:rsidRDefault="00081301" w:rsidP="001A7C52">
      <w:r>
        <w:rPr>
          <w:rFonts w:eastAsia="MS Mincho"/>
        </w:rPr>
        <w:lastRenderedPageBreak/>
        <w:t xml:space="preserve">In each participating PLMN, for a Location dependent Broadcast Service, MB-SMF allocates an Area Session ID for each service </w:t>
      </w:r>
      <w:proofErr w:type="gramStart"/>
      <w:r>
        <w:rPr>
          <w:rFonts w:eastAsia="MS Mincho"/>
        </w:rPr>
        <w:t>area</w:t>
      </w:r>
      <w:r>
        <w:rPr>
          <w:rFonts w:hint="eastAsia"/>
          <w:lang w:eastAsia="zh-CN"/>
        </w:rPr>
        <w:t>,</w:t>
      </w:r>
      <w:r w:rsidRPr="006A33C3">
        <w:rPr>
          <w:rFonts w:hint="eastAsia"/>
          <w:lang w:eastAsia="zh-CN"/>
        </w:rPr>
        <w:t xml:space="preserve"> </w:t>
      </w:r>
      <w:r>
        <w:rPr>
          <w:rFonts w:hint="eastAsia"/>
          <w:lang w:eastAsia="zh-CN"/>
        </w:rPr>
        <w:t>and</w:t>
      </w:r>
      <w:proofErr w:type="gramEnd"/>
      <w:r>
        <w:rPr>
          <w:rFonts w:hint="eastAsia"/>
          <w:lang w:eastAsia="zh-CN"/>
        </w:rPr>
        <w:t xml:space="preserve"> </w:t>
      </w:r>
      <w:r>
        <w:rPr>
          <w:lang w:eastAsia="zh-CN"/>
        </w:rPr>
        <w:t>provides the service area</w:t>
      </w:r>
      <w:r>
        <w:t xml:space="preserve"> and Area Session ID to NG RAN nodes. Thus, the same service area within a shared MBS session will obtain a different Area Session ID in each PLMN, and the NG-RAN node cannot use the Area Session ID to identify the area sessions with the same content within the MBS session.</w:t>
      </w:r>
    </w:p>
    <w:p w14:paraId="5C543728" w14:textId="5A882794" w:rsidR="00081301" w:rsidRDefault="00081301" w:rsidP="001A7C52">
      <w:r>
        <w:t xml:space="preserve">However, for each area session the RAN node also obtains the service area within the MBS session start procedure. Based on the service area, the RAN node can select for each cell the appropriate content and area session ID for each PLMN. Shared MBS sessions can be identified as agreed for non-location dependent </w:t>
      </w:r>
      <w:r w:rsidR="00B60849">
        <w:t>services via the same associated session ID (applicable for all area sessions) or via configured mapping of TMGIs in the RAN.</w:t>
      </w:r>
    </w:p>
    <w:p w14:paraId="2B953C2D" w14:textId="5ACFB242" w:rsidR="00B60849" w:rsidRDefault="00B60849" w:rsidP="001A7C52">
      <w:pPr>
        <w:rPr>
          <w:rFonts w:eastAsia="SimSun"/>
          <w:lang w:val="en-US" w:eastAsia="zh-CN"/>
        </w:rPr>
      </w:pPr>
      <w:r>
        <w:t>At the last meeting, it was suggested to extend the associated session ID with a separate second area session ID allocated by the AF for each area session. This seems not required and would complicate the procedures with extra signalling and complexity for the AF. It would also mean that location-dependent services cannot be supported if configured mapping of TMGIs in the RAN is applied.</w:t>
      </w:r>
    </w:p>
    <w:p w14:paraId="0E08ACB5" w14:textId="65A5F0A2" w:rsidR="00B367D7" w:rsidRDefault="00B60849" w:rsidP="00B60849">
      <w:pPr>
        <w:rPr>
          <w:rFonts w:eastAsia="SimSun"/>
          <w:b/>
          <w:bCs/>
          <w:lang w:val="en-US" w:eastAsia="zh-CN"/>
        </w:rPr>
      </w:pPr>
      <w:r w:rsidRPr="00D13817">
        <w:rPr>
          <w:rFonts w:eastAsia="SimSun"/>
          <w:b/>
          <w:bCs/>
          <w:lang w:val="en-US" w:eastAsia="zh-CN"/>
        </w:rPr>
        <w:t xml:space="preserve">Proposal </w:t>
      </w:r>
      <w:r>
        <w:rPr>
          <w:rFonts w:eastAsia="SimSun"/>
          <w:b/>
          <w:bCs/>
          <w:lang w:val="en-US" w:eastAsia="zh-CN"/>
        </w:rPr>
        <w:t>2</w:t>
      </w:r>
      <w:r w:rsidRPr="00D13817">
        <w:rPr>
          <w:rFonts w:eastAsia="SimSun"/>
          <w:b/>
          <w:bCs/>
          <w:lang w:val="en-US" w:eastAsia="zh-CN"/>
        </w:rPr>
        <w:t xml:space="preserve">: </w:t>
      </w:r>
      <w:r>
        <w:rPr>
          <w:rFonts w:eastAsia="SimSun"/>
          <w:b/>
          <w:bCs/>
          <w:lang w:val="en-US" w:eastAsia="zh-CN"/>
        </w:rPr>
        <w:t xml:space="preserve">For location dependent MBS sessions subject to </w:t>
      </w:r>
      <w:r w:rsidRPr="00EB672F">
        <w:rPr>
          <w:rFonts w:eastAsia="SimSun"/>
          <w:b/>
          <w:bCs/>
          <w:lang w:val="en-US" w:eastAsia="zh-CN"/>
        </w:rPr>
        <w:t xml:space="preserve">Resource sharing across broadcast MBS Sessions </w:t>
      </w:r>
      <w:r w:rsidR="004E391D">
        <w:rPr>
          <w:rFonts w:eastAsia="SimSun"/>
          <w:b/>
          <w:bCs/>
          <w:lang w:val="en-US" w:eastAsia="zh-CN"/>
        </w:rPr>
        <w:t>during</w:t>
      </w:r>
      <w:r w:rsidRPr="00EB672F">
        <w:rPr>
          <w:rFonts w:eastAsia="SimSun"/>
          <w:b/>
          <w:bCs/>
          <w:lang w:val="en-US" w:eastAsia="zh-CN"/>
        </w:rPr>
        <w:t xml:space="preserve"> network sharing</w:t>
      </w:r>
      <w:r>
        <w:rPr>
          <w:rFonts w:eastAsia="SimSun"/>
          <w:b/>
          <w:bCs/>
          <w:lang w:val="en-US" w:eastAsia="zh-CN"/>
        </w:rPr>
        <w:t xml:space="preserve">, the same associated session ID is applicable for each </w:t>
      </w:r>
      <w:r w:rsidR="00B367D7">
        <w:rPr>
          <w:rFonts w:eastAsia="SimSun"/>
          <w:b/>
          <w:bCs/>
          <w:lang w:val="en-US" w:eastAsia="zh-CN"/>
        </w:rPr>
        <w:t>service area.</w:t>
      </w:r>
    </w:p>
    <w:p w14:paraId="49F48F11" w14:textId="5FC9A6FE" w:rsidR="00B60849" w:rsidRDefault="00B367D7" w:rsidP="00B60849">
      <w:pPr>
        <w:rPr>
          <w:rFonts w:eastAsia="SimSun"/>
          <w:b/>
          <w:bCs/>
          <w:lang w:val="en-US" w:eastAsia="zh-CN"/>
        </w:rPr>
      </w:pPr>
      <w:r w:rsidRPr="00D13817">
        <w:rPr>
          <w:rFonts w:eastAsia="SimSun"/>
          <w:b/>
          <w:bCs/>
          <w:lang w:val="en-US" w:eastAsia="zh-CN"/>
        </w:rPr>
        <w:t xml:space="preserve">Proposal </w:t>
      </w:r>
      <w:r>
        <w:rPr>
          <w:rFonts w:eastAsia="SimSun"/>
          <w:b/>
          <w:bCs/>
          <w:lang w:val="en-US" w:eastAsia="zh-CN"/>
        </w:rPr>
        <w:t>3</w:t>
      </w:r>
      <w:r w:rsidRPr="00D13817">
        <w:rPr>
          <w:rFonts w:eastAsia="SimSun"/>
          <w:b/>
          <w:bCs/>
          <w:lang w:val="en-US" w:eastAsia="zh-CN"/>
        </w:rPr>
        <w:t xml:space="preserve">: </w:t>
      </w:r>
      <w:bookmarkStart w:id="2" w:name="_Hlk126952762"/>
      <w:r>
        <w:rPr>
          <w:rFonts w:eastAsia="SimSun"/>
          <w:b/>
          <w:bCs/>
          <w:lang w:val="en-US" w:eastAsia="zh-CN"/>
        </w:rPr>
        <w:t xml:space="preserve">For location dependent MBS sessions subject to </w:t>
      </w:r>
      <w:r w:rsidRPr="00EB672F">
        <w:rPr>
          <w:rFonts w:eastAsia="SimSun"/>
          <w:b/>
          <w:bCs/>
          <w:lang w:val="en-US" w:eastAsia="zh-CN"/>
        </w:rPr>
        <w:t xml:space="preserve">Resource sharing across broadcast MBS Sessions </w:t>
      </w:r>
      <w:r w:rsidR="004E391D">
        <w:rPr>
          <w:rFonts w:eastAsia="SimSun"/>
          <w:b/>
          <w:bCs/>
          <w:lang w:val="en-US" w:eastAsia="zh-CN"/>
        </w:rPr>
        <w:t>during</w:t>
      </w:r>
      <w:r w:rsidRPr="00EB672F">
        <w:rPr>
          <w:rFonts w:eastAsia="SimSun"/>
          <w:b/>
          <w:bCs/>
          <w:lang w:val="en-US" w:eastAsia="zh-CN"/>
        </w:rPr>
        <w:t xml:space="preserve"> network sharing</w:t>
      </w:r>
      <w:r>
        <w:rPr>
          <w:rFonts w:eastAsia="SimSun"/>
          <w:b/>
          <w:bCs/>
          <w:lang w:val="en-US" w:eastAsia="zh-CN"/>
        </w:rPr>
        <w:t xml:space="preserve">, </w:t>
      </w:r>
      <w:r w:rsidR="00B60849">
        <w:rPr>
          <w:rFonts w:eastAsia="SimSun"/>
          <w:b/>
          <w:bCs/>
          <w:lang w:val="en-US" w:eastAsia="zh-CN"/>
        </w:rPr>
        <w:t>the RAN node identifies the MBS sessions based on associated session</w:t>
      </w:r>
      <w:r>
        <w:rPr>
          <w:rFonts w:eastAsia="SimSun"/>
          <w:b/>
          <w:bCs/>
          <w:lang w:val="en-US" w:eastAsia="zh-CN"/>
        </w:rPr>
        <w:t xml:space="preserve"> ID or configured TMGI mapping and for each cell selects the content based on the service areas obtained from the core network participating in RAN sharing, </w:t>
      </w:r>
      <w:proofErr w:type="gramStart"/>
      <w:r>
        <w:rPr>
          <w:rFonts w:eastAsia="SimSun"/>
          <w:b/>
          <w:bCs/>
          <w:lang w:val="en-US" w:eastAsia="zh-CN"/>
        </w:rPr>
        <w:t>It</w:t>
      </w:r>
      <w:proofErr w:type="gramEnd"/>
      <w:r>
        <w:rPr>
          <w:rFonts w:eastAsia="SimSun"/>
          <w:b/>
          <w:bCs/>
          <w:lang w:val="en-US" w:eastAsia="zh-CN"/>
        </w:rPr>
        <w:t xml:space="preserve"> applies area session IDs only for the interactions with the core networks.</w:t>
      </w:r>
    </w:p>
    <w:bookmarkEnd w:id="2"/>
    <w:p w14:paraId="2FBDEE7A" w14:textId="24728EDF" w:rsidR="00B367D7" w:rsidRDefault="00B367D7" w:rsidP="00B60849">
      <w:pPr>
        <w:rPr>
          <w:rFonts w:eastAsia="SimSun"/>
          <w:b/>
          <w:bCs/>
          <w:lang w:val="en-US" w:eastAsia="zh-CN"/>
        </w:rPr>
      </w:pPr>
    </w:p>
    <w:p w14:paraId="59DFBE9A" w14:textId="469CC9BF" w:rsidR="00B367D7" w:rsidRPr="00D13817" w:rsidRDefault="00B367D7" w:rsidP="00B60849">
      <w:pPr>
        <w:rPr>
          <w:rFonts w:eastAsia="SimSun"/>
          <w:b/>
          <w:bCs/>
          <w:lang w:val="en-US" w:eastAsia="zh-CN"/>
        </w:rPr>
      </w:pPr>
      <w:r>
        <w:rPr>
          <w:rFonts w:eastAsia="SimSun"/>
          <w:b/>
          <w:bCs/>
          <w:lang w:val="en-US" w:eastAsia="zh-CN"/>
        </w:rPr>
        <w:t>Annex: Example of location dependent session during RAN sharing</w:t>
      </w:r>
    </w:p>
    <w:p w14:paraId="56F4C90E" w14:textId="43CB080D" w:rsidR="00EB672F" w:rsidRDefault="00FF0F1D" w:rsidP="001A7C52">
      <w:pPr>
        <w:rPr>
          <w:rFonts w:eastAsia="SimSun"/>
          <w:lang w:val="en-US" w:eastAsia="zh-CN"/>
        </w:rPr>
      </w:pPr>
      <w:r w:rsidRPr="00B367D7">
        <w:rPr>
          <w:rFonts w:eastAsia="SimSun"/>
          <w:sz w:val="16"/>
          <w:szCs w:val="16"/>
          <w:lang w:val="en-US" w:eastAsia="zh-CN"/>
        </w:rPr>
        <w:object w:dxaOrig="9450" w:dyaOrig="5315" w14:anchorId="51356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65.5pt" o:ole="">
            <v:imagedata r:id="rId7" o:title=""/>
          </v:shape>
          <o:OLEObject Type="Embed" ProgID="PowerPoint.Slide.12" ShapeID="_x0000_i1025" DrawAspect="Content" ObjectID="_1741556583" r:id="rId8"/>
        </w:object>
      </w:r>
    </w:p>
    <w:sectPr w:rsidR="00EB672F">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AAF3" w14:textId="77777777" w:rsidR="00982D69" w:rsidRDefault="00982D69" w:rsidP="00982D69">
      <w:pPr>
        <w:spacing w:after="0"/>
      </w:pPr>
      <w:r>
        <w:separator/>
      </w:r>
    </w:p>
  </w:endnote>
  <w:endnote w:type="continuationSeparator" w:id="0">
    <w:p w14:paraId="02719BD3" w14:textId="77777777" w:rsidR="00982D69" w:rsidRDefault="00982D69" w:rsidP="00982D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E9A38" w14:textId="77777777" w:rsidR="00982D69" w:rsidRDefault="00982D69" w:rsidP="00982D69">
      <w:pPr>
        <w:spacing w:after="0"/>
      </w:pPr>
      <w:r>
        <w:separator/>
      </w:r>
    </w:p>
  </w:footnote>
  <w:footnote w:type="continuationSeparator" w:id="0">
    <w:p w14:paraId="0C783DA1" w14:textId="77777777" w:rsidR="00982D69" w:rsidRDefault="00982D69" w:rsidP="00982D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217D"/>
    <w:multiLevelType w:val="hybridMultilevel"/>
    <w:tmpl w:val="D1043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61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67F83"/>
    <w:rsid w:val="00081301"/>
    <w:rsid w:val="00096AEB"/>
    <w:rsid w:val="00155289"/>
    <w:rsid w:val="00195037"/>
    <w:rsid w:val="001A7C52"/>
    <w:rsid w:val="001F65EB"/>
    <w:rsid w:val="00202DA4"/>
    <w:rsid w:val="00217BB4"/>
    <w:rsid w:val="002266C3"/>
    <w:rsid w:val="002C3B91"/>
    <w:rsid w:val="00366AB6"/>
    <w:rsid w:val="004172D5"/>
    <w:rsid w:val="00495A3B"/>
    <w:rsid w:val="004A1E98"/>
    <w:rsid w:val="004E391D"/>
    <w:rsid w:val="0054345A"/>
    <w:rsid w:val="005D209A"/>
    <w:rsid w:val="006136C1"/>
    <w:rsid w:val="006A71BA"/>
    <w:rsid w:val="006C478D"/>
    <w:rsid w:val="00873616"/>
    <w:rsid w:val="008B1387"/>
    <w:rsid w:val="00966C05"/>
    <w:rsid w:val="00982D69"/>
    <w:rsid w:val="00AD0D7C"/>
    <w:rsid w:val="00B367D7"/>
    <w:rsid w:val="00B60849"/>
    <w:rsid w:val="00BC45FC"/>
    <w:rsid w:val="00BC4AF4"/>
    <w:rsid w:val="00C06153"/>
    <w:rsid w:val="00CD378F"/>
    <w:rsid w:val="00D13817"/>
    <w:rsid w:val="00D96F5A"/>
    <w:rsid w:val="00E263F7"/>
    <w:rsid w:val="00E35F7C"/>
    <w:rsid w:val="00E410BA"/>
    <w:rsid w:val="00E6309D"/>
    <w:rsid w:val="00E91EC1"/>
    <w:rsid w:val="00EB672F"/>
    <w:rsid w:val="00EC384A"/>
    <w:rsid w:val="00EE6D40"/>
    <w:rsid w:val="00EF5881"/>
    <w:rsid w:val="00F6013C"/>
    <w:rsid w:val="00FE6362"/>
    <w:rsid w:val="00FF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180EC7"/>
  <w15:chartTrackingRefBased/>
  <w15:docId w15:val="{0CEE1DC2-1641-4DE4-8FDF-8F4C2E82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D69"/>
    <w:pPr>
      <w:spacing w:after="180" w:line="240" w:lineRule="auto"/>
      <w:jc w:val="both"/>
    </w:pPr>
    <w:rPr>
      <w:rFonts w:ascii="Times New Roman" w:eastAsia="Malgun Gothic" w:hAnsi="Times New Roman" w:cs="Times New Roman"/>
      <w:sz w:val="20"/>
      <w:szCs w:val="20"/>
      <w:lang w:val="en-GB"/>
    </w:rPr>
  </w:style>
  <w:style w:type="paragraph" w:styleId="Heading1">
    <w:name w:val="heading 1"/>
    <w:next w:val="Normal"/>
    <w:link w:val="Heading1Char"/>
    <w:qFormat/>
    <w:rsid w:val="00982D69"/>
    <w:pPr>
      <w:keepNext/>
      <w:keepLines/>
      <w:spacing w:before="240" w:after="180" w:line="240" w:lineRule="auto"/>
      <w:ind w:left="1134" w:hanging="1134"/>
      <w:outlineLvl w:val="0"/>
    </w:pPr>
    <w:rPr>
      <w:rFonts w:ascii="Arial" w:eastAsia="Malgun Gothic" w:hAnsi="Arial" w:cs="Times New Roman"/>
      <w:sz w:val="32"/>
      <w:szCs w:val="20"/>
      <w:lang w:val="en-GB"/>
    </w:rPr>
  </w:style>
  <w:style w:type="paragraph" w:styleId="Heading4">
    <w:name w:val="heading 4"/>
    <w:basedOn w:val="Normal"/>
    <w:next w:val="Normal"/>
    <w:link w:val="Heading4Char"/>
    <w:uiPriority w:val="9"/>
    <w:semiHidden/>
    <w:unhideWhenUsed/>
    <w:qFormat/>
    <w:rsid w:val="005434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478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D69"/>
    <w:rPr>
      <w:rFonts w:ascii="Arial" w:eastAsia="Malgun Gothic" w:hAnsi="Arial" w:cs="Times New Roman"/>
      <w:sz w:val="32"/>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982D69"/>
    <w:pPr>
      <w:widowControl w:val="0"/>
      <w:spacing w:after="0" w:line="240" w:lineRule="auto"/>
    </w:pPr>
    <w:rPr>
      <w:rFonts w:ascii="Arial" w:eastAsia="Malgun Gothic" w:hAnsi="Arial" w:cs="Times New Roman"/>
      <w:b/>
      <w:noProof/>
      <w:sz w:val="18"/>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82D69"/>
    <w:rPr>
      <w:rFonts w:ascii="Arial" w:eastAsia="Malgun Gothic" w:hAnsi="Arial" w:cs="Times New Roman"/>
      <w:b/>
      <w:noProof/>
      <w:sz w:val="18"/>
      <w:szCs w:val="20"/>
      <w:lang w:val="en-GB"/>
    </w:rPr>
  </w:style>
  <w:style w:type="paragraph" w:customStyle="1" w:styleId="CRCoverPage">
    <w:name w:val="CR Cover Page"/>
    <w:link w:val="CRCoverPageZchn"/>
    <w:rsid w:val="00982D69"/>
    <w:pPr>
      <w:spacing w:after="120" w:line="240" w:lineRule="auto"/>
    </w:pPr>
    <w:rPr>
      <w:rFonts w:ascii="Arial" w:eastAsia="Malgun Gothic" w:hAnsi="Arial" w:cs="Times New Roman"/>
      <w:sz w:val="20"/>
      <w:szCs w:val="20"/>
      <w:lang w:val="en-GB"/>
    </w:rPr>
  </w:style>
  <w:style w:type="character" w:customStyle="1" w:styleId="CRCoverPageZchn">
    <w:name w:val="CR Cover Page Zchn"/>
    <w:link w:val="CRCoverPage"/>
    <w:rsid w:val="00982D69"/>
    <w:rPr>
      <w:rFonts w:ascii="Arial" w:eastAsia="Malgun Gothic" w:hAnsi="Arial" w:cs="Times New Roman"/>
      <w:sz w:val="20"/>
      <w:szCs w:val="20"/>
      <w:lang w:val="en-GB"/>
    </w:rPr>
  </w:style>
  <w:style w:type="paragraph" w:styleId="TOC4">
    <w:name w:val="toc 4"/>
    <w:basedOn w:val="TOC3"/>
    <w:uiPriority w:val="39"/>
    <w:rsid w:val="001F65EB"/>
    <w:pPr>
      <w:ind w:left="1418" w:hanging="1418"/>
    </w:pPr>
  </w:style>
  <w:style w:type="paragraph" w:styleId="TOC3">
    <w:name w:val="toc 3"/>
    <w:basedOn w:val="TOC2"/>
    <w:uiPriority w:val="39"/>
    <w:rsid w:val="001F65EB"/>
    <w:pPr>
      <w:keepLines/>
      <w:widowControl w:val="0"/>
      <w:tabs>
        <w:tab w:val="right" w:leader="dot" w:pos="9639"/>
      </w:tabs>
      <w:overflowPunct w:val="0"/>
      <w:autoSpaceDE w:val="0"/>
      <w:autoSpaceDN w:val="0"/>
      <w:adjustRightInd w:val="0"/>
      <w:spacing w:after="0"/>
      <w:ind w:left="1134" w:right="425" w:hanging="1134"/>
      <w:jc w:val="left"/>
      <w:textAlignment w:val="baseline"/>
    </w:pPr>
    <w:rPr>
      <w:rFonts w:eastAsia="Times New Roman"/>
      <w:noProof/>
      <w:lang w:eastAsia="en-GB"/>
    </w:rPr>
  </w:style>
  <w:style w:type="paragraph" w:styleId="TOC2">
    <w:name w:val="toc 2"/>
    <w:basedOn w:val="Normal"/>
    <w:next w:val="Normal"/>
    <w:autoRedefine/>
    <w:uiPriority w:val="39"/>
    <w:semiHidden/>
    <w:unhideWhenUsed/>
    <w:rsid w:val="001F65EB"/>
    <w:pPr>
      <w:spacing w:after="100"/>
      <w:ind w:left="200"/>
    </w:pPr>
  </w:style>
  <w:style w:type="character" w:styleId="Hyperlink">
    <w:name w:val="Hyperlink"/>
    <w:basedOn w:val="DefaultParagraphFont"/>
    <w:uiPriority w:val="99"/>
    <w:unhideWhenUsed/>
    <w:rsid w:val="00CD378F"/>
    <w:rPr>
      <w:rFonts w:asciiTheme="minorHAnsi" w:hAnsiTheme="minorHAnsi"/>
      <w:color w:val="0000FF"/>
      <w:u w:val="single"/>
    </w:rPr>
  </w:style>
  <w:style w:type="character" w:styleId="FollowedHyperlink">
    <w:name w:val="FollowedHyperlink"/>
    <w:basedOn w:val="DefaultParagraphFont"/>
    <w:uiPriority w:val="99"/>
    <w:semiHidden/>
    <w:unhideWhenUsed/>
    <w:rsid w:val="00CD378F"/>
    <w:rPr>
      <w:color w:val="954F72" w:themeColor="followedHyperlink"/>
      <w:u w:val="single"/>
    </w:rPr>
  </w:style>
  <w:style w:type="paragraph" w:customStyle="1" w:styleId="EditorsNote">
    <w:name w:val="Editor's Note"/>
    <w:basedOn w:val="Normal"/>
    <w:link w:val="EditorsNoteChar"/>
    <w:qFormat/>
    <w:rsid w:val="00E91EC1"/>
    <w:pPr>
      <w:keepLines/>
      <w:ind w:left="1135" w:hanging="851"/>
      <w:jc w:val="left"/>
    </w:pPr>
    <w:rPr>
      <w:rFonts w:eastAsiaTheme="minorEastAsia"/>
      <w:color w:val="FF0000"/>
    </w:rPr>
  </w:style>
  <w:style w:type="character" w:customStyle="1" w:styleId="EditorsNoteChar">
    <w:name w:val="Editor's Note Char"/>
    <w:aliases w:val="EN Char"/>
    <w:link w:val="EditorsNote"/>
    <w:qFormat/>
    <w:rsid w:val="00E91EC1"/>
    <w:rPr>
      <w:rFonts w:ascii="Times New Roman" w:eastAsiaTheme="minorEastAsia" w:hAnsi="Times New Roman" w:cs="Times New Roman"/>
      <w:color w:val="FF0000"/>
      <w:sz w:val="20"/>
      <w:szCs w:val="20"/>
      <w:lang w:val="en-GB"/>
    </w:rPr>
  </w:style>
  <w:style w:type="paragraph" w:customStyle="1" w:styleId="NO">
    <w:name w:val="NO"/>
    <w:basedOn w:val="Normal"/>
    <w:link w:val="NOZchn"/>
    <w:qFormat/>
    <w:rsid w:val="00D96F5A"/>
    <w:pPr>
      <w:keepLines/>
      <w:ind w:left="1135" w:hanging="851"/>
      <w:jc w:val="left"/>
    </w:pPr>
    <w:rPr>
      <w:rFonts w:eastAsiaTheme="minorEastAsia"/>
    </w:rPr>
  </w:style>
  <w:style w:type="character" w:customStyle="1" w:styleId="NOZchn">
    <w:name w:val="NO Zchn"/>
    <w:link w:val="NO"/>
    <w:qFormat/>
    <w:locked/>
    <w:rsid w:val="00D96F5A"/>
    <w:rPr>
      <w:rFonts w:ascii="Times New Roman" w:eastAsiaTheme="minorEastAsia" w:hAnsi="Times New Roman" w:cs="Times New Roman"/>
      <w:sz w:val="20"/>
      <w:szCs w:val="20"/>
      <w:lang w:val="en-GB"/>
    </w:rPr>
  </w:style>
  <w:style w:type="paragraph" w:customStyle="1" w:styleId="B1">
    <w:name w:val="B1"/>
    <w:basedOn w:val="List"/>
    <w:link w:val="B1Char"/>
    <w:qFormat/>
    <w:rsid w:val="00D96F5A"/>
    <w:pPr>
      <w:ind w:left="568" w:hanging="284"/>
      <w:contextualSpacing w:val="0"/>
      <w:jc w:val="left"/>
    </w:pPr>
    <w:rPr>
      <w:rFonts w:eastAsiaTheme="minorEastAsia"/>
    </w:rPr>
  </w:style>
  <w:style w:type="character" w:customStyle="1" w:styleId="B1Char">
    <w:name w:val="B1 Char"/>
    <w:link w:val="B1"/>
    <w:qFormat/>
    <w:rsid w:val="00D96F5A"/>
    <w:rPr>
      <w:rFonts w:ascii="Times New Roman" w:eastAsiaTheme="minorEastAsia" w:hAnsi="Times New Roman" w:cs="Times New Roman"/>
      <w:sz w:val="20"/>
      <w:szCs w:val="20"/>
      <w:lang w:val="en-GB"/>
    </w:rPr>
  </w:style>
  <w:style w:type="paragraph" w:styleId="List">
    <w:name w:val="List"/>
    <w:basedOn w:val="Normal"/>
    <w:uiPriority w:val="99"/>
    <w:semiHidden/>
    <w:unhideWhenUsed/>
    <w:rsid w:val="00D96F5A"/>
    <w:pPr>
      <w:ind w:left="283" w:hanging="283"/>
      <w:contextualSpacing/>
    </w:pPr>
  </w:style>
  <w:style w:type="character" w:customStyle="1" w:styleId="Heading4Char">
    <w:name w:val="Heading 4 Char"/>
    <w:basedOn w:val="DefaultParagraphFont"/>
    <w:link w:val="Heading4"/>
    <w:uiPriority w:val="9"/>
    <w:semiHidden/>
    <w:rsid w:val="0054345A"/>
    <w:rPr>
      <w:rFonts w:asciiTheme="majorHAnsi" w:eastAsiaTheme="majorEastAsia" w:hAnsiTheme="majorHAnsi" w:cstheme="majorBidi"/>
      <w:i/>
      <w:iCs/>
      <w:color w:val="2F5496" w:themeColor="accent1" w:themeShade="BF"/>
      <w:sz w:val="20"/>
      <w:szCs w:val="20"/>
      <w:lang w:val="en-GB"/>
    </w:rPr>
  </w:style>
  <w:style w:type="character" w:customStyle="1" w:styleId="Heading5Char">
    <w:name w:val="Heading 5 Char"/>
    <w:basedOn w:val="DefaultParagraphFont"/>
    <w:link w:val="Heading5"/>
    <w:uiPriority w:val="9"/>
    <w:semiHidden/>
    <w:rsid w:val="006C478D"/>
    <w:rPr>
      <w:rFonts w:asciiTheme="majorHAnsi" w:eastAsiaTheme="majorEastAsia" w:hAnsiTheme="majorHAnsi" w:cstheme="majorBidi"/>
      <w:color w:val="2F5496" w:themeColor="accent1" w:themeShade="BF"/>
      <w:sz w:val="20"/>
      <w:szCs w:val="20"/>
      <w:lang w:val="en-GB"/>
    </w:rPr>
  </w:style>
  <w:style w:type="paragraph" w:styleId="ListParagraph">
    <w:name w:val="List Paragraph"/>
    <w:basedOn w:val="Normal"/>
    <w:uiPriority w:val="34"/>
    <w:qFormat/>
    <w:rsid w:val="00BC4AF4"/>
    <w:pPr>
      <w:ind w:left="720"/>
      <w:contextualSpacing/>
    </w:pPr>
  </w:style>
  <w:style w:type="paragraph" w:customStyle="1" w:styleId="B2">
    <w:name w:val="B2"/>
    <w:basedOn w:val="List2"/>
    <w:link w:val="B2Char"/>
    <w:rsid w:val="00BC45FC"/>
    <w:pPr>
      <w:overflowPunct w:val="0"/>
      <w:autoSpaceDE w:val="0"/>
      <w:autoSpaceDN w:val="0"/>
      <w:adjustRightInd w:val="0"/>
      <w:ind w:left="851" w:hanging="284"/>
      <w:contextualSpacing w:val="0"/>
      <w:jc w:val="left"/>
      <w:textAlignment w:val="baseline"/>
    </w:pPr>
    <w:rPr>
      <w:rFonts w:eastAsia="Times New Roman"/>
      <w:lang w:eastAsia="en-GB"/>
    </w:rPr>
  </w:style>
  <w:style w:type="character" w:customStyle="1" w:styleId="B2Char">
    <w:name w:val="B2 Char"/>
    <w:link w:val="B2"/>
    <w:qFormat/>
    <w:rsid w:val="00BC45FC"/>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BC45FC"/>
    <w:pPr>
      <w:ind w:left="566" w:hanging="283"/>
      <w:contextualSpacing/>
    </w:pPr>
  </w:style>
  <w:style w:type="paragraph" w:styleId="TOC7">
    <w:name w:val="toc 7"/>
    <w:basedOn w:val="Normal"/>
    <w:next w:val="Normal"/>
    <w:autoRedefine/>
    <w:uiPriority w:val="39"/>
    <w:semiHidden/>
    <w:unhideWhenUsed/>
    <w:rsid w:val="001A7C52"/>
    <w:pPr>
      <w:spacing w:after="100"/>
      <w:ind w:left="1200"/>
    </w:pPr>
  </w:style>
  <w:style w:type="paragraph" w:customStyle="1" w:styleId="TAL">
    <w:name w:val="TAL"/>
    <w:basedOn w:val="Normal"/>
    <w:link w:val="TALCar"/>
    <w:rsid w:val="001A7C52"/>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ar">
    <w:name w:val="TAL Car"/>
    <w:link w:val="TAL"/>
    <w:rsid w:val="001A7C52"/>
    <w:rPr>
      <w:rFonts w:ascii="Arial" w:eastAsia="SimSu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r00</dc:creator>
  <cp:keywords/>
  <dc:description/>
  <cp:lastModifiedBy>Nokia r00</cp:lastModifiedBy>
  <cp:revision>7</cp:revision>
  <dcterms:created xsi:type="dcterms:W3CDTF">2023-02-10T17:19:00Z</dcterms:created>
  <dcterms:modified xsi:type="dcterms:W3CDTF">2023-03-28T22:54:00Z</dcterms:modified>
</cp:coreProperties>
</file>