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5DEDCDC"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MediaTek Inc." w:date="2023-01-17T14:53:00Z">
        <w:r w:rsidR="005848A5">
          <w:rPr>
            <w:rFonts w:ascii="Arial" w:hAnsi="Arial" w:cs="Arial"/>
            <w:b/>
            <w:bCs/>
            <w:sz w:val="24"/>
            <w:szCs w:val="24"/>
          </w:rPr>
          <w:t>10</w:t>
        </w:r>
      </w:ins>
      <w:ins w:id="6" w:author="Tencent_LEI_SA2#154AH" w:date="2023-01-17T16:43:00Z">
        <w:del w:id="7" w:author="MediaTek Inc." w:date="2023-01-17T10:43:00Z">
          <w:r w:rsidR="00C736E5" w:rsidDel="00C74B20">
            <w:rPr>
              <w:rFonts w:ascii="Arial" w:hAnsi="Arial" w:cs="Arial"/>
              <w:b/>
              <w:bCs/>
              <w:sz w:val="24"/>
              <w:szCs w:val="24"/>
            </w:rPr>
            <w:delText>8</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 xml:space="preserve">Lei </w:t>
      </w:r>
      <w:proofErr w:type="spellStart"/>
      <w:r w:rsidR="00A4675F">
        <w:t>Yixue</w:t>
      </w:r>
      <w:proofErr w:type="spellEnd"/>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8" w:author="Tencent_LEI_SA2#154AH" w:date="2023-01-17T13:39:00Z"/>
          <w:rFonts w:ascii="Arial" w:hAnsi="Arial" w:cs="Arial"/>
          <w:bCs/>
        </w:rPr>
      </w:pPr>
      <w:ins w:id="9"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10" w:author="Tencent_LEI_SA2#154AH" w:date="2023-01-17T13:39:00Z"/>
          <w:rFonts w:ascii="Arial" w:hAnsi="Arial" w:cs="Arial"/>
          <w:bCs/>
        </w:rPr>
      </w:pPr>
      <w:ins w:id="11"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12" w:author="Tencent_LEI_SA2#154AH" w:date="2023-01-17T13:39:00Z"/>
          <w:rFonts w:ascii="Arial" w:hAnsi="Arial" w:cs="Arial"/>
          <w:b/>
        </w:rPr>
      </w:pPr>
      <w:ins w:id="13"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sidRPr="00C736E5">
          <w:rPr>
            <w:rFonts w:ascii="Arial" w:hAnsi="Arial" w:cs="Arial"/>
            <w:b/>
          </w:rPr>
          <w:t>e.g.</w:t>
        </w:r>
        <w:proofErr w:type="gramEnd"/>
        <w:r w:rsidRPr="00C736E5">
          <w:rPr>
            <w:rFonts w:ascii="Arial" w:hAnsi="Arial" w:cs="Arial"/>
            <w:b/>
          </w:rPr>
          <w:t xml:space="preserve"> QoS flow, individual PDU Sets…)</w:t>
        </w:r>
      </w:ins>
    </w:p>
    <w:p w14:paraId="194ABE3A" w14:textId="373D3234" w:rsidR="00D761FE" w:rsidRPr="00C736E5" w:rsidRDefault="007A07AE" w:rsidP="00D761FE">
      <w:pPr>
        <w:rPr>
          <w:ins w:id="14" w:author="S2-2300337" w:date="2023-01-16T13:08:00Z"/>
          <w:rFonts w:ascii="Arial" w:hAnsi="Arial" w:cs="Arial"/>
        </w:rPr>
      </w:pPr>
      <w:ins w:id="15" w:author="Tencent_LEI_SA2#154AH" w:date="2023-01-17T13:41:00Z">
        <w:r w:rsidRPr="00C736E5">
          <w:rPr>
            <w:rFonts w:ascii="Arial" w:hAnsi="Arial" w:cs="Arial"/>
          </w:rPr>
          <w:t xml:space="preserve">SA2 Answer: </w:t>
        </w:r>
        <w:r w:rsidRPr="00C736E5">
          <w:rPr>
            <w:rFonts w:hint="eastAsia"/>
            <w:lang w:eastAsia="zh-CN"/>
          </w:rPr>
          <w:t xml:space="preserve"> </w:t>
        </w:r>
      </w:ins>
      <w:ins w:id="16" w:author="S2-2300337" w:date="2023-01-16T13:08:00Z">
        <w:r w:rsidR="00D761FE" w:rsidRPr="00C736E5">
          <w:rPr>
            <w:rFonts w:ascii="Arial" w:hAnsi="Arial" w:cs="Arial"/>
          </w:rPr>
          <w:t xml:space="preserve">Based on the conclusion from the FS_XRM study (See TR 23.700-60), SA2 </w:t>
        </w:r>
      </w:ins>
      <w:ins w:id="17" w:author="Nokia-rev" w:date="2023-01-16T22:14:00Z">
        <w:r w:rsidR="00DC0546" w:rsidRPr="00C736E5">
          <w:rPr>
            <w:rFonts w:ascii="Arial" w:hAnsi="Arial" w:cs="Arial"/>
          </w:rPr>
          <w:t>agreed to</w:t>
        </w:r>
      </w:ins>
      <w:ins w:id="18" w:author="S2-2300337" w:date="2023-01-16T13:08:00Z">
        <w:r w:rsidR="00D761FE" w:rsidRPr="00C736E5">
          <w:rPr>
            <w:rFonts w:ascii="Arial" w:hAnsi="Arial" w:cs="Arial"/>
          </w:rPr>
          <w:t xml:space="preserve"> define new 5G QoS </w:t>
        </w:r>
      </w:ins>
      <w:ins w:id="19" w:author="Nokia-rev" w:date="2023-01-16T22:15:00Z">
        <w:r w:rsidR="00DC0546" w:rsidRPr="00C736E5">
          <w:rPr>
            <w:rFonts w:ascii="Arial" w:hAnsi="Arial" w:cs="Arial"/>
          </w:rPr>
          <w:t>for</w:t>
        </w:r>
      </w:ins>
      <w:ins w:id="20" w:author="S2-2300337" w:date="2023-01-16T13:08:00Z">
        <w:r w:rsidR="00D761FE" w:rsidRPr="00C736E5">
          <w:rPr>
            <w:rFonts w:ascii="Arial" w:hAnsi="Arial" w:cs="Arial"/>
          </w:rPr>
          <w:t xml:space="preserve"> PDU Set concept</w:t>
        </w:r>
      </w:ins>
      <w:ins w:id="21" w:author="Nokia-rev" w:date="2023-01-16T22:15:00Z">
        <w:r w:rsidR="00DC0546" w:rsidRPr="00C736E5">
          <w:rPr>
            <w:rFonts w:ascii="Arial" w:hAnsi="Arial" w:cs="Arial"/>
          </w:rPr>
          <w:t>.</w:t>
        </w:r>
      </w:ins>
      <w:ins w:id="22" w:author="S2-2300337" w:date="2023-01-16T13:08:00Z">
        <w:r w:rsidR="00D761FE" w:rsidRPr="00C736E5">
          <w:rPr>
            <w:rFonts w:ascii="Arial" w:hAnsi="Arial" w:cs="Arial"/>
          </w:rPr>
          <w:t xml:space="preserve"> </w:t>
        </w:r>
      </w:ins>
      <w:ins w:id="23" w:author="Nokia-rev" w:date="2023-01-16T22:15:00Z">
        <w:r w:rsidR="00DC0546" w:rsidRPr="00C736E5">
          <w:rPr>
            <w:rFonts w:ascii="Arial" w:hAnsi="Arial" w:cs="Arial"/>
          </w:rPr>
          <w:t>T</w:t>
        </w:r>
      </w:ins>
      <w:ins w:id="24" w:author="S2-2300337" w:date="2023-01-16T13:08:00Z">
        <w:r w:rsidR="00D761FE" w:rsidRPr="00C736E5">
          <w:rPr>
            <w:rFonts w:ascii="Arial" w:hAnsi="Arial" w:cs="Arial"/>
          </w:rPr>
          <w:t xml:space="preserve">he PDU Set </w:t>
        </w:r>
      </w:ins>
      <w:ins w:id="25" w:author="Nokia-rev" w:date="2023-01-16T22:15:00Z">
        <w:r w:rsidR="00DC0546" w:rsidRPr="00C736E5">
          <w:rPr>
            <w:rFonts w:ascii="Arial" w:hAnsi="Arial" w:cs="Arial"/>
          </w:rPr>
          <w:t>comprises</w:t>
        </w:r>
      </w:ins>
      <w:ins w:id="26" w:author="S2-2300337" w:date="2023-01-16T13:08:00Z">
        <w:r w:rsidR="00D761FE" w:rsidRPr="00C736E5">
          <w:rPr>
            <w:rFonts w:ascii="Arial" w:hAnsi="Arial" w:cs="Arial"/>
          </w:rPr>
          <w:t xml:space="preserve"> of one or more PDUs </w:t>
        </w:r>
      </w:ins>
      <w:ins w:id="27" w:author="Nokia-rev" w:date="2023-01-16T22:15:00Z">
        <w:r w:rsidR="00DC0546" w:rsidRPr="00C736E5">
          <w:rPr>
            <w:rFonts w:ascii="Arial" w:hAnsi="Arial" w:cs="Arial"/>
          </w:rPr>
          <w:t>for</w:t>
        </w:r>
      </w:ins>
      <w:ins w:id="28" w:author="S2-2300337" w:date="2023-01-16T13:08:00Z">
        <w:r w:rsidR="00D761FE" w:rsidRPr="00C736E5">
          <w:rPr>
            <w:rFonts w:ascii="Arial" w:hAnsi="Arial" w:cs="Arial"/>
          </w:rPr>
          <w:t xml:space="preserve"> which </w:t>
        </w:r>
      </w:ins>
      <w:ins w:id="29" w:author="Nokia-rev" w:date="2023-01-16T22:15:00Z">
        <w:r w:rsidR="00DC0546" w:rsidRPr="00C736E5">
          <w:rPr>
            <w:rFonts w:ascii="Arial" w:hAnsi="Arial" w:cs="Arial"/>
          </w:rPr>
          <w:t>the following</w:t>
        </w:r>
      </w:ins>
      <w:ins w:id="30" w:author="S2-2300337" w:date="2023-01-16T13:08:00Z">
        <w:r w:rsidR="00D761FE" w:rsidRPr="00C736E5">
          <w:rPr>
            <w:rFonts w:ascii="Arial" w:hAnsi="Arial" w:cs="Arial"/>
          </w:rPr>
          <w:t xml:space="preserve"> QoS </w:t>
        </w:r>
      </w:ins>
      <w:ins w:id="31" w:author="Nokia-rev" w:date="2023-01-16T22:15:00Z">
        <w:r w:rsidR="00DC0546" w:rsidRPr="00C736E5">
          <w:rPr>
            <w:rFonts w:ascii="Arial" w:hAnsi="Arial" w:cs="Arial"/>
          </w:rPr>
          <w:t>are</w:t>
        </w:r>
      </w:ins>
      <w:ins w:id="32" w:author="S2-2300337" w:date="2023-01-16T13:08:00Z">
        <w:r w:rsidR="00D761FE" w:rsidRPr="00C736E5">
          <w:rPr>
            <w:rFonts w:ascii="Arial" w:hAnsi="Arial" w:cs="Arial"/>
          </w:rPr>
          <w:t xml:space="preserve"> applicable</w:t>
        </w:r>
      </w:ins>
      <w:ins w:id="33" w:author="Nokia-rev" w:date="2023-01-16T22:15:00Z">
        <w:r w:rsidR="00DC0546" w:rsidRPr="00C736E5">
          <w:rPr>
            <w:rFonts w:ascii="Arial" w:hAnsi="Arial" w:cs="Arial"/>
          </w:rPr>
          <w:t>:</w:t>
        </w:r>
      </w:ins>
      <w:ins w:id="34"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35" w:author="S2-2300337" w:date="2023-01-16T13:08:00Z"/>
          <w:rFonts w:ascii="Arial" w:hAnsi="Arial" w:cs="Arial"/>
        </w:rPr>
      </w:pPr>
      <w:ins w:id="36" w:author="S2-2300337" w:date="2023-01-16T13:08:00Z">
        <w:r w:rsidRPr="00C736E5">
          <w:rPr>
            <w:rFonts w:ascii="Arial" w:hAnsi="Arial" w:cs="Arial"/>
          </w:rPr>
          <w:t>PDU Set Delay Budget</w:t>
        </w:r>
      </w:ins>
      <w:ins w:id="37"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38" w:author="Dario Serafino Tonesi" w:date="2023-01-16T13:08:00Z"/>
          <w:rFonts w:ascii="Arial" w:hAnsi="Arial" w:cs="Arial"/>
        </w:rPr>
      </w:pPr>
      <w:ins w:id="39" w:author="S2-2300337" w:date="2023-01-16T13:08:00Z">
        <w:r w:rsidRPr="00C736E5">
          <w:rPr>
            <w:rFonts w:ascii="Arial" w:hAnsi="Arial" w:cs="Arial"/>
          </w:rPr>
          <w:t>PDU Set Error Rate</w:t>
        </w:r>
      </w:ins>
      <w:ins w:id="40" w:author="Dario Serafino Tonesi" w:date="2023-01-16T13:09:00Z">
        <w:r w:rsidRPr="00C736E5">
          <w:rPr>
            <w:rFonts w:ascii="Arial" w:hAnsi="Arial" w:cs="Arial"/>
          </w:rPr>
          <w:t xml:space="preserve"> (PSER)</w:t>
        </w:r>
      </w:ins>
    </w:p>
    <w:p w14:paraId="14674876" w14:textId="5C482B4D" w:rsidR="00DC50FD" w:rsidRPr="00C736E5" w:rsidRDefault="00DC50FD" w:rsidP="00C736E5">
      <w:pPr>
        <w:rPr>
          <w:ins w:id="41" w:author="vivo2" w:date="2023-01-17T15:12:00Z"/>
          <w:rFonts w:ascii="Arial" w:hAnsi="Arial" w:cs="Arial"/>
        </w:rPr>
      </w:pPr>
      <w:ins w:id="42" w:author="vivo2" w:date="2023-01-17T15:11:00Z">
        <w:r w:rsidRPr="00C736E5">
          <w:rPr>
            <w:rFonts w:ascii="Arial" w:hAnsi="Arial" w:cs="Arial"/>
          </w:rPr>
          <w:t xml:space="preserve">SA2 also agree to define </w:t>
        </w:r>
      </w:ins>
      <w:ins w:id="43" w:author="vivo2" w:date="2023-01-17T15:12:00Z">
        <w:r w:rsidRPr="00C736E5">
          <w:rPr>
            <w:rFonts w:ascii="Arial" w:hAnsi="Arial" w:cs="Arial"/>
          </w:rPr>
          <w:t>PDU Set importance</w:t>
        </w:r>
      </w:ins>
      <w:ins w:id="44" w:author="vivo2" w:date="2023-01-17T15:14:00Z">
        <w:r w:rsidRPr="00C736E5">
          <w:rPr>
            <w:rFonts w:ascii="Arial" w:hAnsi="Arial" w:cs="Arial"/>
          </w:rPr>
          <w:t xml:space="preserve"> and PDU Set Integrated handling Indication</w:t>
        </w:r>
      </w:ins>
      <w:ins w:id="45" w:author="vivo2" w:date="2023-01-17T15:15:00Z">
        <w:r w:rsidRPr="00C736E5">
          <w:rPr>
            <w:rFonts w:ascii="Arial" w:hAnsi="Arial" w:cs="Arial"/>
          </w:rPr>
          <w:t xml:space="preserve"> </w:t>
        </w:r>
      </w:ins>
      <w:ins w:id="46" w:author="vivo2" w:date="2023-01-17T15:14:00Z">
        <w:r w:rsidRPr="00C736E5">
          <w:rPr>
            <w:rFonts w:ascii="Arial" w:hAnsi="Arial" w:cs="Arial"/>
          </w:rPr>
          <w:t>(P</w:t>
        </w:r>
      </w:ins>
      <w:ins w:id="47" w:author="vivo2" w:date="2023-01-17T15:15:00Z">
        <w:r w:rsidRPr="00C736E5">
          <w:rPr>
            <w:rFonts w:ascii="Arial" w:hAnsi="Arial" w:cs="Arial"/>
          </w:rPr>
          <w:t>SI</w:t>
        </w:r>
      </w:ins>
      <w:ins w:id="48" w:author="Huawei_Hui_D2" w:date="2023-01-17T15:57:00Z">
        <w:r w:rsidR="00567B07" w:rsidRPr="00C736E5">
          <w:rPr>
            <w:rFonts w:ascii="Arial" w:hAnsi="Arial" w:cs="Arial"/>
          </w:rPr>
          <w:t>H</w:t>
        </w:r>
      </w:ins>
      <w:ins w:id="49" w:author="vivo2" w:date="2023-01-17T15:15:00Z">
        <w:r w:rsidRPr="00C736E5">
          <w:rPr>
            <w:rFonts w:ascii="Arial" w:hAnsi="Arial" w:cs="Arial"/>
          </w:rPr>
          <w:t>I</w:t>
        </w:r>
      </w:ins>
      <w:ins w:id="50" w:author="vivo2" w:date="2023-01-17T15:14:00Z">
        <w:r w:rsidRPr="00C736E5">
          <w:rPr>
            <w:rFonts w:ascii="Arial" w:hAnsi="Arial" w:cs="Arial"/>
          </w:rPr>
          <w:t>)</w:t>
        </w:r>
      </w:ins>
      <w:ins w:id="51" w:author="vivo2" w:date="2023-01-17T15:12:00Z">
        <w:r w:rsidRPr="00C736E5">
          <w:rPr>
            <w:rFonts w:ascii="Arial" w:hAnsi="Arial" w:cs="Arial"/>
          </w:rPr>
          <w:t xml:space="preserve">. </w:t>
        </w:r>
      </w:ins>
      <w:ins w:id="52" w:author="vivo2" w:date="2023-01-17T15:13:00Z">
        <w:r w:rsidRPr="00C736E5">
          <w:rPr>
            <w:rFonts w:ascii="Arial" w:hAnsi="Arial" w:cs="Arial"/>
          </w:rPr>
          <w:t>All the PDU Set</w:t>
        </w:r>
      </w:ins>
      <w:ins w:id="53" w:author="Huawei_Hui_D2" w:date="2023-01-17T15:58:00Z">
        <w:r w:rsidR="00567B07" w:rsidRPr="00C736E5">
          <w:rPr>
            <w:rFonts w:ascii="Arial" w:hAnsi="Arial" w:cs="Arial"/>
          </w:rPr>
          <w:t>s</w:t>
        </w:r>
      </w:ins>
      <w:ins w:id="54" w:author="vivo2" w:date="2023-01-17T15:13:00Z">
        <w:r w:rsidRPr="00C736E5">
          <w:rPr>
            <w:rFonts w:ascii="Arial" w:hAnsi="Arial" w:cs="Arial"/>
          </w:rPr>
          <w:t xml:space="preserve"> within one QoS flow should apply the same PSER, PSDB</w:t>
        </w:r>
      </w:ins>
      <w:ins w:id="55" w:author="vivo2" w:date="2023-01-17T15:15:00Z">
        <w:r w:rsidRPr="00C736E5">
          <w:rPr>
            <w:rFonts w:ascii="Arial" w:hAnsi="Arial" w:cs="Arial"/>
          </w:rPr>
          <w:t xml:space="preserve"> and PSI</w:t>
        </w:r>
      </w:ins>
      <w:ins w:id="56" w:author="Huawei_Hui_D2" w:date="2023-01-17T15:58:00Z">
        <w:r w:rsidR="00567B07" w:rsidRPr="00C736E5">
          <w:rPr>
            <w:rFonts w:ascii="Arial" w:hAnsi="Arial" w:cs="Arial"/>
          </w:rPr>
          <w:t>H</w:t>
        </w:r>
      </w:ins>
      <w:ins w:id="57" w:author="vivo2" w:date="2023-01-17T15:15:00Z">
        <w:r w:rsidRPr="00C736E5">
          <w:rPr>
            <w:rFonts w:ascii="Arial" w:hAnsi="Arial" w:cs="Arial"/>
          </w:rPr>
          <w:t>I</w:t>
        </w:r>
      </w:ins>
      <w:ins w:id="58" w:author="vivo2" w:date="2023-01-17T15:13:00Z">
        <w:r w:rsidRPr="00C736E5">
          <w:rPr>
            <w:rFonts w:ascii="Arial" w:hAnsi="Arial" w:cs="Arial" w:hint="eastAsia"/>
          </w:rPr>
          <w:t>.</w:t>
        </w:r>
        <w:r w:rsidRPr="00C736E5">
          <w:rPr>
            <w:rFonts w:ascii="Arial" w:hAnsi="Arial" w:cs="Arial"/>
          </w:rPr>
          <w:t xml:space="preserve"> But the PDU Set importance of the different PDU Sets within one QoS flow can be different.</w:t>
        </w:r>
        <w:r w:rsidRPr="00697339">
          <w:rPr>
            <w:rFonts w:ascii="Arial" w:hAnsi="Arial" w:cs="Arial"/>
          </w:rPr>
          <w:t xml:space="preserve"> </w:t>
        </w:r>
      </w:ins>
    </w:p>
    <w:p w14:paraId="1E71BAFF" w14:textId="77777777" w:rsidR="0090309B" w:rsidRPr="00C736E5" w:rsidRDefault="0090309B" w:rsidP="00C736E5">
      <w:pPr>
        <w:rPr>
          <w:ins w:id="59" w:author="vivo2" w:date="2023-01-17T15:04:00Z"/>
          <w:highlight w:val="magenta"/>
        </w:rPr>
      </w:pPr>
    </w:p>
    <w:p w14:paraId="2BADD073" w14:textId="77777777" w:rsidR="007A07AE" w:rsidRPr="00656D64" w:rsidRDefault="007A07AE" w:rsidP="007A07AE">
      <w:pPr>
        <w:pStyle w:val="Header"/>
        <w:spacing w:after="120"/>
        <w:jc w:val="both"/>
        <w:rPr>
          <w:ins w:id="60" w:author="Tencent_LEI_SA2#154AH" w:date="2023-01-17T13:40:00Z"/>
          <w:rFonts w:ascii="Arial" w:hAnsi="Arial" w:cs="Arial"/>
          <w:b/>
          <w:bCs/>
        </w:rPr>
      </w:pPr>
      <w:ins w:id="61"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62" w:author="Tencent_LEI_SA2#154AH" w:date="2023-01-17T13:40:00Z"/>
          <w:rFonts w:ascii="Arial" w:hAnsi="Arial" w:cs="Arial"/>
        </w:rPr>
      </w:pPr>
    </w:p>
    <w:p w14:paraId="4D683D24" w14:textId="77777777" w:rsidR="007A07AE" w:rsidRDefault="007A07AE" w:rsidP="00D761FE">
      <w:pPr>
        <w:spacing w:after="120"/>
        <w:jc w:val="both"/>
        <w:rPr>
          <w:ins w:id="63" w:author="Tencent_LEI_SA2#154AH" w:date="2023-01-17T13:42:00Z"/>
          <w:rFonts w:ascii="Arial" w:hAnsi="Arial" w:cs="Arial"/>
        </w:rPr>
      </w:pPr>
      <w:ins w:id="64" w:author="Tencent_LEI_SA2#154AH" w:date="2023-01-17T13:41:00Z">
        <w:r>
          <w:rPr>
            <w:rFonts w:ascii="Arial" w:hAnsi="Arial" w:cs="Arial"/>
          </w:rPr>
          <w:t xml:space="preserve">SA2 Answer: </w:t>
        </w:r>
      </w:ins>
    </w:p>
    <w:p w14:paraId="12D1F319" w14:textId="74F29383" w:rsidR="007A07AE" w:rsidRDefault="007A07AE" w:rsidP="00D761FE">
      <w:pPr>
        <w:spacing w:after="120"/>
        <w:jc w:val="both"/>
        <w:rPr>
          <w:ins w:id="65" w:author="Tencent_LEI_SA2#154AH" w:date="2023-01-17T13:42:00Z"/>
          <w:rFonts w:ascii="Arial" w:hAnsi="Arial" w:cs="Arial"/>
        </w:rPr>
      </w:pPr>
      <w:ins w:id="66"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67" w:author="vivo2" w:date="2023-01-17T15:06:00Z">
        <w:r w:rsidR="0090309B">
          <w:rPr>
            <w:rFonts w:ascii="Arial" w:hAnsi="Arial" w:cs="Arial"/>
            <w:bCs/>
            <w:lang w:val="en-US"/>
          </w:rPr>
          <w:t>1)PDU sets with</w:t>
        </w:r>
        <w:r w:rsidR="0090309B" w:rsidDel="00951051">
          <w:rPr>
            <w:rFonts w:ascii="Arial" w:hAnsi="Arial" w:cs="Arial"/>
            <w:bCs/>
            <w:lang w:val="en-US"/>
          </w:rPr>
          <w:t xml:space="preserve"> </w:t>
        </w:r>
        <w:r w:rsidR="0090309B">
          <w:rPr>
            <w:rFonts w:ascii="Arial" w:hAnsi="Arial" w:cs="Arial"/>
            <w:bCs/>
            <w:lang w:val="en-US"/>
          </w:rPr>
          <w:t>different PDU Set QoS</w:t>
        </w:r>
      </w:ins>
      <w:ins w:id="68" w:author="vivo2" w:date="2023-01-17T15:07:00Z">
        <w:r w:rsidR="0090309B">
          <w:rPr>
            <w:rFonts w:ascii="Arial" w:hAnsi="Arial" w:cs="Arial"/>
            <w:bCs/>
            <w:lang w:val="en-US"/>
          </w:rPr>
          <w:t>(i.e. P</w:t>
        </w:r>
      </w:ins>
      <w:ins w:id="69" w:author="vivo2" w:date="2023-01-17T15:08:00Z">
        <w:r w:rsidR="0090309B">
          <w:rPr>
            <w:rFonts w:ascii="Arial" w:hAnsi="Arial" w:cs="Arial"/>
            <w:bCs/>
            <w:lang w:val="en-US"/>
          </w:rPr>
          <w:t>SER and PSDB</w:t>
        </w:r>
      </w:ins>
      <w:ins w:id="70" w:author="vivo2" w:date="2023-01-17T15:07:00Z">
        <w:r w:rsidR="0090309B">
          <w:rPr>
            <w:rFonts w:ascii="Arial" w:hAnsi="Arial" w:cs="Arial"/>
            <w:bCs/>
            <w:lang w:val="en-US"/>
          </w:rPr>
          <w:t>)</w:t>
        </w:r>
      </w:ins>
      <w:ins w:id="71" w:author="vivo2" w:date="2023-01-17T15:06:00Z">
        <w:r w:rsidR="0090309B">
          <w:rPr>
            <w:rFonts w:ascii="Arial" w:hAnsi="Arial" w:cs="Arial"/>
            <w:bCs/>
            <w:lang w:val="en-US"/>
          </w:rPr>
          <w:t xml:space="preserve"> are mapped to </w:t>
        </w:r>
      </w:ins>
      <w:ins w:id="72"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Microsoft YaHei" w:eastAsia="Microsoft YaHei" w:hAnsi="Microsoft YaHei" w:cs="Microsoft YaHei" w:hint="eastAsia"/>
            <w:lang w:eastAsia="zh-CN"/>
          </w:rPr>
          <w:t>,</w:t>
        </w:r>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r w:rsidR="0090309B">
          <w:rPr>
            <w:rFonts w:ascii="Arial" w:hAnsi="Arial" w:cs="Arial"/>
            <w:bCs/>
            <w:lang w:val="en-US"/>
          </w:rPr>
          <w:t>; 2)</w:t>
        </w:r>
      </w:ins>
      <w:ins w:id="73" w:author="Tencent_LEI_SA2#154AH" w:date="2023-01-17T13:42:00Z">
        <w:r>
          <w:rPr>
            <w:rFonts w:ascii="Arial" w:hAnsi="Arial" w:cs="Arial"/>
            <w:bCs/>
            <w:lang w:val="en-US"/>
          </w:rPr>
          <w:t>PDU set</w:t>
        </w:r>
      </w:ins>
      <w:ins w:id="74" w:author="Paul Schliwa-Bertling" w:date="2023-01-17T07:43:00Z">
        <w:r w:rsidR="00951051">
          <w:rPr>
            <w:rFonts w:ascii="Arial" w:hAnsi="Arial" w:cs="Arial"/>
            <w:bCs/>
            <w:lang w:val="en-US"/>
          </w:rPr>
          <w:t>s</w:t>
        </w:r>
      </w:ins>
      <w:ins w:id="75" w:author="Tencent_LEI_SA2#154AH" w:date="2023-01-17T13:42:00Z">
        <w:r>
          <w:rPr>
            <w:rFonts w:ascii="Arial" w:hAnsi="Arial" w:cs="Arial"/>
            <w:bCs/>
            <w:lang w:val="en-US"/>
          </w:rPr>
          <w:t xml:space="preserve"> </w:t>
        </w:r>
      </w:ins>
      <w:ins w:id="76" w:author="Paul Schliwa-Bertling" w:date="2023-01-17T07:43:00Z">
        <w:r w:rsidR="00951051">
          <w:rPr>
            <w:rFonts w:ascii="Arial" w:hAnsi="Arial" w:cs="Arial"/>
            <w:bCs/>
            <w:lang w:val="en-US"/>
          </w:rPr>
          <w:t xml:space="preserve">with different ‘PDU Set importance’ </w:t>
        </w:r>
      </w:ins>
      <w:ins w:id="77" w:author="Paul Schliwa-Bertling" w:date="2023-01-17T07:45:00Z">
        <w:r w:rsidR="00951051">
          <w:rPr>
            <w:rFonts w:ascii="Arial" w:hAnsi="Arial" w:cs="Arial"/>
            <w:bCs/>
            <w:lang w:val="en-US"/>
          </w:rPr>
          <w:t xml:space="preserve">information </w:t>
        </w:r>
      </w:ins>
      <w:ins w:id="78" w:author="Tencent_LEI_SA2#154AH" w:date="2023-01-17T13:42:00Z">
        <w:r>
          <w:rPr>
            <w:rFonts w:ascii="Arial" w:hAnsi="Arial" w:cs="Arial"/>
            <w:bCs/>
            <w:lang w:val="en-US"/>
          </w:rPr>
          <w:t>can be mapped into the same QoS flow in 5GC</w:t>
        </w:r>
        <w:del w:id="79"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 xml:space="preserve">.  </w:t>
        </w:r>
      </w:ins>
    </w:p>
    <w:p w14:paraId="607D2770" w14:textId="3D2B44A2" w:rsidR="007A07AE" w:rsidRDefault="00D761FE" w:rsidP="00D761FE">
      <w:pPr>
        <w:spacing w:after="120"/>
        <w:jc w:val="both"/>
        <w:rPr>
          <w:ins w:id="80" w:author="MediaTek Inc." w:date="2023-01-17T14:17:00Z"/>
          <w:rFonts w:ascii="Arial" w:hAnsi="Arial" w:cs="Arial"/>
          <w:lang w:eastAsia="zh-CN"/>
        </w:rPr>
      </w:pPr>
      <w:ins w:id="81"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82" w:author="Nokia-rev" w:date="2023-01-16T22:18:00Z">
        <w:r w:rsidR="00DC0546">
          <w:rPr>
            <w:rFonts w:ascii="Arial" w:hAnsi="Arial" w:cs="Arial"/>
          </w:rPr>
          <w:t xml:space="preserve">provided by the UPF to NG-RAN via GTP-U header of user plane packet. It may be </w:t>
        </w:r>
      </w:ins>
      <w:ins w:id="83" w:author="S2-2300337" w:date="2023-01-16T13:08:00Z">
        <w:r w:rsidRPr="001B3816">
          <w:rPr>
            <w:rFonts w:ascii="Arial" w:hAnsi="Arial" w:cs="Arial"/>
          </w:rPr>
          <w:t xml:space="preserve">used by NG-RAN for PDU Set level </w:t>
        </w:r>
        <w:r w:rsidRPr="001B3816">
          <w:rPr>
            <w:rFonts w:ascii="Arial" w:hAnsi="Arial" w:cs="Arial"/>
          </w:rPr>
          <w:lastRenderedPageBreak/>
          <w:t>packet discarding in presence of congestion</w:t>
        </w:r>
        <w:r>
          <w:rPr>
            <w:rFonts w:ascii="Arial" w:hAnsi="Arial" w:cs="Arial"/>
          </w:rPr>
          <w:t>.</w:t>
        </w:r>
      </w:ins>
      <w:ins w:id="84" w:author="vivo2" w:date="2023-01-17T15:09:00Z">
        <w:r w:rsidR="0090309B" w:rsidRPr="0090309B">
          <w:rPr>
            <w:rFonts w:ascii="Arial" w:hAnsi="Arial" w:cs="Arial"/>
          </w:rPr>
          <w:t xml:space="preserve"> </w:t>
        </w:r>
        <w:del w:id="85" w:author="MediaTek Inc." w:date="2023-01-17T10:55:00Z">
          <w:r w:rsidR="0090309B" w:rsidRPr="00697339" w:rsidDel="009C1B04">
            <w:rPr>
              <w:rFonts w:ascii="Arial" w:hAnsi="Arial" w:cs="Arial"/>
            </w:rPr>
            <w:delText>The other usage of the</w:delText>
          </w:r>
          <w:r w:rsidR="0090309B" w:rsidDel="009C1B04">
            <w:rPr>
              <w:rFonts w:ascii="Arial" w:hAnsi="Arial" w:cs="Arial"/>
            </w:rPr>
            <w:delText xml:space="preserve"> above PDU Set level</w:delText>
          </w:r>
          <w:r w:rsidR="0090309B" w:rsidRPr="00697339" w:rsidDel="009C1B04">
            <w:rPr>
              <w:rFonts w:ascii="Arial" w:hAnsi="Arial" w:cs="Arial"/>
            </w:rPr>
            <w:delText xml:space="preserve"> parameter can be determined by NG RAN.</w:delText>
          </w:r>
          <w:r w:rsidR="0090309B" w:rsidRPr="00697339" w:rsidDel="009C1B04">
            <w:rPr>
              <w:rFonts w:ascii="Arial" w:hAnsi="Arial" w:cs="Arial"/>
              <w:lang w:eastAsia="zh-CN"/>
            </w:rPr>
            <w:delText xml:space="preserve"> </w:delText>
          </w:r>
        </w:del>
      </w:ins>
    </w:p>
    <w:p w14:paraId="6D552799" w14:textId="10853C5C" w:rsidR="00CA615E" w:rsidRDefault="0070773B" w:rsidP="00DF6CA4">
      <w:pPr>
        <w:rPr>
          <w:ins w:id="86" w:author="MediaTek Inc." w:date="2023-01-17T14:27:00Z"/>
          <w:rFonts w:ascii="Arial" w:eastAsia="DengXian" w:hAnsi="Arial" w:cs="Arial"/>
          <w:lang w:eastAsia="en-GB"/>
        </w:rPr>
      </w:pPr>
      <w:bookmarkStart w:id="87" w:name="_Hlk124859660"/>
      <w:ins w:id="88" w:author="MediaTek Inc." w:date="2023-01-17T14:27:00Z">
        <w:r>
          <w:rPr>
            <w:rFonts w:ascii="Arial" w:eastAsia="DengXian" w:hAnsi="Arial" w:cs="Arial"/>
            <w:lang w:eastAsia="en-GB"/>
          </w:rPr>
          <w:t xml:space="preserve">In this </w:t>
        </w:r>
      </w:ins>
      <w:ins w:id="89" w:author="MediaTek Inc." w:date="2023-01-17T14:33:00Z">
        <w:r w:rsidR="00F30CC1">
          <w:rPr>
            <w:rFonts w:ascii="Arial" w:eastAsia="DengXian" w:hAnsi="Arial" w:cs="Arial"/>
            <w:lang w:eastAsia="en-GB"/>
          </w:rPr>
          <w:t>reply</w:t>
        </w:r>
      </w:ins>
      <w:ins w:id="90" w:author="MediaTek Inc." w:date="2023-01-17T14:27:00Z">
        <w:r>
          <w:rPr>
            <w:rFonts w:ascii="Arial" w:eastAsia="DengXian" w:hAnsi="Arial" w:cs="Arial"/>
            <w:lang w:eastAsia="en-GB"/>
          </w:rPr>
          <w:t xml:space="preserve"> SA2 kindly asks RAN</w:t>
        </w:r>
      </w:ins>
      <w:ins w:id="91" w:author="MediaTek Inc." w:date="2023-01-17T14:29:00Z">
        <w:r>
          <w:rPr>
            <w:rFonts w:ascii="Arial" w:eastAsia="DengXian" w:hAnsi="Arial" w:cs="Arial"/>
            <w:lang w:eastAsia="en-GB"/>
          </w:rPr>
          <w:t>2</w:t>
        </w:r>
      </w:ins>
      <w:ins w:id="92" w:author="MediaTek Inc." w:date="2023-01-17T14:27:00Z">
        <w:r>
          <w:rPr>
            <w:rFonts w:ascii="Arial" w:eastAsia="DengXian" w:hAnsi="Arial" w:cs="Arial"/>
            <w:lang w:eastAsia="en-GB"/>
          </w:rPr>
          <w:t xml:space="preserve"> whe</w:t>
        </w:r>
      </w:ins>
      <w:ins w:id="93" w:author="MediaTek Inc." w:date="2023-01-17T14:28:00Z">
        <w:r>
          <w:rPr>
            <w:rFonts w:ascii="Arial" w:eastAsia="DengXian" w:hAnsi="Arial" w:cs="Arial"/>
            <w:lang w:eastAsia="en-GB"/>
          </w:rPr>
          <w:t>ther the definition of PSER is consistent with the</w:t>
        </w:r>
      </w:ins>
      <w:ins w:id="94" w:author="MediaTek Inc." w:date="2023-01-17T14:29:00Z">
        <w:r>
          <w:rPr>
            <w:rFonts w:ascii="Arial" w:eastAsia="DengXian" w:hAnsi="Arial" w:cs="Arial"/>
            <w:lang w:eastAsia="en-GB"/>
          </w:rPr>
          <w:t>ir</w:t>
        </w:r>
      </w:ins>
      <w:ins w:id="95" w:author="MediaTek Inc." w:date="2023-01-17T14:28:00Z">
        <w:r>
          <w:rPr>
            <w:rFonts w:ascii="Arial" w:eastAsia="DengXian" w:hAnsi="Arial" w:cs="Arial"/>
            <w:lang w:eastAsia="en-GB"/>
          </w:rPr>
          <w:t xml:space="preserve"> </w:t>
        </w:r>
      </w:ins>
      <w:ins w:id="96" w:author="MediaTek Inc." w:date="2023-01-17T14:29:00Z">
        <w:r>
          <w:rPr>
            <w:rFonts w:ascii="Arial" w:eastAsia="DengXian" w:hAnsi="Arial" w:cs="Arial"/>
            <w:lang w:eastAsia="en-GB"/>
          </w:rPr>
          <w:t xml:space="preserve">understanding of the link layer support </w:t>
        </w:r>
      </w:ins>
      <w:ins w:id="97" w:author="MediaTek Inc." w:date="2023-01-17T14:30:00Z">
        <w:r>
          <w:rPr>
            <w:rFonts w:ascii="Arial" w:eastAsia="DengXian" w:hAnsi="Arial" w:cs="Arial"/>
            <w:lang w:eastAsia="en-GB"/>
          </w:rPr>
          <w:t xml:space="preserve">when </w:t>
        </w:r>
      </w:ins>
      <w:ins w:id="98" w:author="MediaTek Inc." w:date="2023-01-17T14:43:00Z">
        <w:r w:rsidR="00F30CC1">
          <w:rPr>
            <w:rFonts w:ascii="Arial" w:eastAsia="DengXian" w:hAnsi="Arial" w:cs="Arial"/>
            <w:lang w:eastAsia="en-GB"/>
          </w:rPr>
          <w:t xml:space="preserve">for a QoS flow </w:t>
        </w:r>
      </w:ins>
      <w:ins w:id="99" w:author="MediaTek Inc." w:date="2023-01-17T14:30:00Z">
        <w:r>
          <w:rPr>
            <w:rFonts w:ascii="Arial" w:eastAsia="DengXian" w:hAnsi="Arial" w:cs="Arial"/>
            <w:lang w:eastAsia="en-GB"/>
          </w:rPr>
          <w:t>the size of the PDU Set (</w:t>
        </w:r>
      </w:ins>
      <w:ins w:id="100" w:author="MediaTek Inc." w:date="2023-01-17T14:32:00Z">
        <w:r>
          <w:rPr>
            <w:rFonts w:ascii="Arial" w:eastAsia="DengXian" w:hAnsi="Arial" w:cs="Arial"/>
            <w:lang w:eastAsia="en-GB"/>
          </w:rPr>
          <w:t>i.e.,</w:t>
        </w:r>
      </w:ins>
      <w:ins w:id="101" w:author="MediaTek Inc." w:date="2023-01-17T14:30:00Z">
        <w:r>
          <w:rPr>
            <w:rFonts w:ascii="Arial" w:eastAsia="DengXian" w:hAnsi="Arial" w:cs="Arial"/>
            <w:lang w:eastAsia="en-GB"/>
          </w:rPr>
          <w:t xml:space="preserve"> composed of different number of PDUs) varies between differe</w:t>
        </w:r>
      </w:ins>
      <w:ins w:id="102" w:author="MediaTek Inc." w:date="2023-01-17T14:31:00Z">
        <w:r>
          <w:rPr>
            <w:rFonts w:ascii="Arial" w:eastAsia="DengXian" w:hAnsi="Arial" w:cs="Arial"/>
            <w:lang w:eastAsia="en-GB"/>
          </w:rPr>
          <w:t xml:space="preserve">nt PDU Sets </w:t>
        </w:r>
      </w:ins>
      <w:ins w:id="103" w:author="MediaTek Inc." w:date="2023-01-17T14:39:00Z">
        <w:r w:rsidR="00F30CC1">
          <w:rPr>
            <w:rFonts w:ascii="Arial" w:eastAsia="DengXian" w:hAnsi="Arial" w:cs="Arial"/>
            <w:lang w:eastAsia="en-GB"/>
          </w:rPr>
          <w:t>or when PSIHI</w:t>
        </w:r>
      </w:ins>
      <w:ins w:id="104" w:author="MediaTek Inc." w:date="2023-01-17T14:44:00Z">
        <w:r w:rsidR="00F30CC1">
          <w:rPr>
            <w:rFonts w:ascii="Arial" w:eastAsia="DengXian" w:hAnsi="Arial" w:cs="Arial"/>
            <w:lang w:eastAsia="en-GB"/>
          </w:rPr>
          <w:t xml:space="preserve"> has </w:t>
        </w:r>
      </w:ins>
      <w:ins w:id="105" w:author="MediaTek Inc." w:date="2023-01-17T14:40:00Z">
        <w:r w:rsidR="00F30CC1">
          <w:rPr>
            <w:rFonts w:ascii="Arial" w:eastAsia="DengXian" w:hAnsi="Arial" w:cs="Arial"/>
            <w:lang w:eastAsia="en-GB"/>
          </w:rPr>
          <w:t>indicate</w:t>
        </w:r>
      </w:ins>
      <w:ins w:id="106" w:author="MediaTek Inc." w:date="2023-01-17T14:44:00Z">
        <w:r w:rsidR="00F30CC1">
          <w:rPr>
            <w:rFonts w:ascii="Arial" w:eastAsia="DengXian" w:hAnsi="Arial" w:cs="Arial"/>
            <w:lang w:eastAsia="en-GB"/>
          </w:rPr>
          <w:t>d</w:t>
        </w:r>
      </w:ins>
      <w:ins w:id="107" w:author="MediaTek Inc." w:date="2023-01-17T14:39:00Z">
        <w:r w:rsidR="00F30CC1">
          <w:rPr>
            <w:rFonts w:ascii="Arial" w:eastAsia="DengXian" w:hAnsi="Arial" w:cs="Arial"/>
            <w:lang w:eastAsia="en-GB"/>
          </w:rPr>
          <w:t xml:space="preserve"> not all PDUs need to be delivered.</w:t>
        </w:r>
      </w:ins>
    </w:p>
    <w:bookmarkEnd w:id="87"/>
    <w:p w14:paraId="57E9B338" w14:textId="77777777" w:rsidR="0070773B" w:rsidRDefault="0070773B"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7DCF" w14:textId="77777777" w:rsidR="00AB01A2" w:rsidRDefault="00AB01A2">
      <w:r>
        <w:separator/>
      </w:r>
    </w:p>
  </w:endnote>
  <w:endnote w:type="continuationSeparator" w:id="0">
    <w:p w14:paraId="5135DEC0" w14:textId="77777777" w:rsidR="00AB01A2" w:rsidRDefault="00AB01A2">
      <w:r>
        <w:continuationSeparator/>
      </w:r>
    </w:p>
  </w:endnote>
  <w:endnote w:type="continuationNotice" w:id="1">
    <w:p w14:paraId="54F016C8" w14:textId="77777777" w:rsidR="00AB01A2" w:rsidRDefault="00AB0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EE72A" w14:textId="77777777" w:rsidR="00AB01A2" w:rsidRDefault="00AB01A2">
      <w:r>
        <w:separator/>
      </w:r>
    </w:p>
  </w:footnote>
  <w:footnote w:type="continuationSeparator" w:id="0">
    <w:p w14:paraId="5B1A77A7" w14:textId="77777777" w:rsidR="00AB01A2" w:rsidRDefault="00AB01A2">
      <w:r>
        <w:continuationSeparator/>
      </w:r>
    </w:p>
  </w:footnote>
  <w:footnote w:type="continuationNotice" w:id="1">
    <w:p w14:paraId="75CA2D99" w14:textId="77777777" w:rsidR="00AB01A2" w:rsidRDefault="00AB01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5511270">
    <w:abstractNumId w:val="20"/>
  </w:num>
  <w:num w:numId="2" w16cid:durableId="1769306587">
    <w:abstractNumId w:val="15"/>
  </w:num>
  <w:num w:numId="3" w16cid:durableId="1946964643">
    <w:abstractNumId w:val="14"/>
  </w:num>
  <w:num w:numId="4" w16cid:durableId="1502087381">
    <w:abstractNumId w:val="10"/>
  </w:num>
  <w:num w:numId="5" w16cid:durableId="866672495">
    <w:abstractNumId w:val="9"/>
  </w:num>
  <w:num w:numId="6" w16cid:durableId="1785536205">
    <w:abstractNumId w:val="7"/>
  </w:num>
  <w:num w:numId="7" w16cid:durableId="433792282">
    <w:abstractNumId w:val="6"/>
  </w:num>
  <w:num w:numId="8" w16cid:durableId="1447777231">
    <w:abstractNumId w:val="5"/>
  </w:num>
  <w:num w:numId="9" w16cid:durableId="566839484">
    <w:abstractNumId w:val="4"/>
  </w:num>
  <w:num w:numId="10" w16cid:durableId="1205367839">
    <w:abstractNumId w:val="8"/>
  </w:num>
  <w:num w:numId="11" w16cid:durableId="377558679">
    <w:abstractNumId w:val="3"/>
  </w:num>
  <w:num w:numId="12" w16cid:durableId="438449805">
    <w:abstractNumId w:val="2"/>
  </w:num>
  <w:num w:numId="13" w16cid:durableId="389693332">
    <w:abstractNumId w:val="1"/>
  </w:num>
  <w:num w:numId="14" w16cid:durableId="1810584598">
    <w:abstractNumId w:val="0"/>
  </w:num>
  <w:num w:numId="15" w16cid:durableId="1119879407">
    <w:abstractNumId w:val="19"/>
  </w:num>
  <w:num w:numId="16" w16cid:durableId="224269140">
    <w:abstractNumId w:val="11"/>
  </w:num>
  <w:num w:numId="17" w16cid:durableId="27996736">
    <w:abstractNumId w:val="16"/>
  </w:num>
  <w:num w:numId="18" w16cid:durableId="1648852413">
    <w:abstractNumId w:val="13"/>
  </w:num>
  <w:num w:numId="19" w16cid:durableId="467623707">
    <w:abstractNumId w:val="18"/>
  </w:num>
  <w:num w:numId="20" w16cid:durableId="998313343">
    <w:abstractNumId w:val="21"/>
  </w:num>
  <w:num w:numId="21" w16cid:durableId="128135729">
    <w:abstractNumId w:val="17"/>
  </w:num>
  <w:num w:numId="22" w16cid:durableId="7578957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MediaTek Inc.">
    <w15:presenceInfo w15:providerId="None" w15:userId="MediaTek Inc."/>
  </w15:person>
  <w15:person w15:author="S2-2300337">
    <w15:presenceInfo w15:providerId="None" w15:userId="S2-2300337"/>
  </w15:person>
  <w15:person w15:author="Nokia-rev">
    <w15:presenceInfo w15:providerId="None" w15:userId="Nokia-rev"/>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73B"/>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 Inc.</cp:lastModifiedBy>
  <cp:revision>4</cp:revision>
  <cp:lastPrinted>2002-04-23T08:10:00Z</cp:lastPrinted>
  <dcterms:created xsi:type="dcterms:W3CDTF">2023-01-17T14:33:00Z</dcterms:created>
  <dcterms:modified xsi:type="dcterms:W3CDTF">2023-01-17T14:54:00Z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