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A6D34C"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460D17">
        <w:rPr>
          <w:b/>
          <w:noProof/>
          <w:sz w:val="24"/>
        </w:rPr>
        <w:t>154-AH</w:t>
      </w:r>
      <w:r w:rsidR="002C225B">
        <w:rPr>
          <w:b/>
          <w:noProof/>
          <w:sz w:val="24"/>
        </w:rPr>
        <w:t>-</w:t>
      </w:r>
      <w:r w:rsidR="00460D17">
        <w:rPr>
          <w:b/>
          <w:noProof/>
          <w:sz w:val="24"/>
        </w:rPr>
        <w:t>E</w:t>
      </w:r>
      <w:r w:rsidRPr="009E23B1">
        <w:rPr>
          <w:b/>
          <w:i/>
          <w:noProof/>
          <w:sz w:val="28"/>
          <w:lang w:val="en-US"/>
        </w:rPr>
        <w:tab/>
      </w:r>
      <w:r w:rsidR="001E2375">
        <w:rPr>
          <w:b/>
          <w:i/>
          <w:noProof/>
          <w:sz w:val="28"/>
        </w:rPr>
        <w:t>S2-2</w:t>
      </w:r>
      <w:r w:rsidR="00460D17">
        <w:rPr>
          <w:b/>
          <w:i/>
          <w:noProof/>
          <w:sz w:val="28"/>
        </w:rPr>
        <w:t>300346</w:t>
      </w:r>
      <w:ins w:id="0" w:author="Nokia-user3" w:date="2023-01-16T19:55:00Z">
        <w:r w:rsidR="00162F39">
          <w:rPr>
            <w:b/>
            <w:i/>
            <w:noProof/>
            <w:sz w:val="28"/>
          </w:rPr>
          <w:t>r0</w:t>
        </w:r>
      </w:ins>
      <w:ins w:id="1" w:author="Apostolis-r04" w:date="2023-01-18T11:58:00Z">
        <w:r w:rsidR="00017CC3">
          <w:rPr>
            <w:b/>
            <w:i/>
            <w:noProof/>
            <w:sz w:val="28"/>
          </w:rPr>
          <w:t>4</w:t>
        </w:r>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CAE1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363DE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E5BA" w:rsidR="001E41F3" w:rsidRPr="00410371" w:rsidRDefault="00326EA5" w:rsidP="00547111">
            <w:pPr>
              <w:pStyle w:val="CRCoverPage"/>
              <w:spacing w:after="0"/>
              <w:rPr>
                <w:noProof/>
              </w:rPr>
            </w:pPr>
            <w:r>
              <w:rPr>
                <w:b/>
                <w:noProof/>
                <w:sz w:val="28"/>
              </w:rPr>
              <w:t>3878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C1462" w:rsidR="001E41F3" w:rsidRPr="00410371" w:rsidRDefault="001C2EB7">
            <w:pPr>
              <w:pStyle w:val="CRCoverPage"/>
              <w:spacing w:after="0"/>
              <w:jc w:val="center"/>
              <w:rPr>
                <w:noProof/>
                <w:sz w:val="28"/>
              </w:rPr>
            </w:pPr>
            <w:r>
              <w:rPr>
                <w:b/>
                <w:noProof/>
                <w:sz w:val="28"/>
              </w:rPr>
              <w:t>1</w:t>
            </w:r>
            <w:r w:rsidR="008A4891">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71BAC" w:rsidR="00F25D98" w:rsidRDefault="001442D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4610D" w:rsidR="001E41F3" w:rsidRDefault="00363DE2">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91DF7" w:rsidR="001E41F3" w:rsidRDefault="001E2375">
            <w:pPr>
              <w:pStyle w:val="CRCoverPage"/>
              <w:spacing w:after="0"/>
              <w:ind w:left="100"/>
              <w:rPr>
                <w:noProof/>
              </w:rPr>
            </w:pPr>
            <w:r>
              <w:t>Ericsson</w:t>
            </w:r>
            <w:r w:rsidR="0061241C">
              <w:t>, Nokia, Nokia Shanghai Bell</w:t>
            </w:r>
            <w:r w:rsidR="00C81AD7">
              <w:t>, Charter Communications</w:t>
            </w:r>
            <w:ins w:id="3" w:author="Apostolis-r04" w:date="2023-01-18T11:58:00Z">
              <w:r w:rsidR="00923357" w:rsidRPr="00252E8A">
                <w:rPr>
                  <w:highlight w:val="cyan"/>
                  <w:rPrChange w:id="4" w:author="Apostolis-r04" w:date="2023-01-18T12:19:00Z">
                    <w:rPr/>
                  </w:rPrChange>
                </w:rPr>
                <w:t>, Lenovo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967BD" w:rsidR="001E41F3" w:rsidRDefault="00363DE2">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1CD6B" w:rsidR="001E41F3" w:rsidRDefault="001E2375">
            <w:pPr>
              <w:pStyle w:val="CRCoverPage"/>
              <w:spacing w:after="0"/>
              <w:ind w:left="100"/>
              <w:rPr>
                <w:noProof/>
              </w:rPr>
            </w:pPr>
            <w:r>
              <w:t>202</w:t>
            </w:r>
            <w:r w:rsidR="00363DE2">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B5E08" w:rsidR="001E41F3" w:rsidRDefault="00F54E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1BEF1" w:rsidR="001E41F3" w:rsidRDefault="00477522">
            <w:pPr>
              <w:pStyle w:val="CRCoverPage"/>
              <w:spacing w:after="0"/>
              <w:ind w:left="100"/>
              <w:rPr>
                <w:noProof/>
              </w:rPr>
            </w:pPr>
            <w:r>
              <w:rPr>
                <w:noProof/>
              </w:rPr>
              <w:t>Rel-1</w:t>
            </w:r>
            <w:r w:rsidR="00363DE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2BE2895" w:rsidR="00353DCB" w:rsidRPr="00353DCB" w:rsidRDefault="00F54E82" w:rsidP="00F54E82">
            <w:pPr>
              <w:spacing w:after="0"/>
              <w:ind w:left="54"/>
              <w:rPr>
                <w:rFonts w:ascii="Arial" w:hAnsi="Arial" w:cs="Arial"/>
                <w:noProof/>
              </w:rPr>
            </w:pPr>
            <w:r>
              <w:rPr>
                <w:rFonts w:ascii="Arial" w:hAnsi="Arial" w:cs="Arial"/>
                <w:noProof/>
                <w:lang w:eastAsia="ko-KR"/>
              </w:rPr>
              <w:t xml:space="preserve">Based on the FS_ATSSS_Ph3 study conclusions, the use of mobility registration update for moving the user plane of a MA PDU Session from a source non-3GPP access (N3IWF/TNGF) to a target non-3GPP access (i.e. a different N3IWF/TNGF) will be supported. </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C564C" w:rsidR="002B5252" w:rsidRDefault="00F54E82" w:rsidP="0083147B">
            <w:pPr>
              <w:spacing w:after="0"/>
              <w:ind w:left="54"/>
              <w:rPr>
                <w:noProof/>
              </w:rPr>
            </w:pPr>
            <w:r>
              <w:rPr>
                <w:rFonts w:ascii="Arial" w:hAnsi="Arial" w:cs="Arial"/>
                <w:noProof/>
                <w:lang w:val="en-US" w:eastAsia="zh-CN"/>
              </w:rPr>
              <w:t>Add support for non-3GPP access path switching</w:t>
            </w:r>
            <w:r w:rsidR="00353DCB">
              <w:rPr>
                <w:rFonts w:ascii="Arial" w:hAnsi="Arial" w:cs="Arial"/>
                <w:noProof/>
                <w:lang w:eastAsia="ko-KR"/>
              </w:rPr>
              <w:t xml:space="preserve"> </w:t>
            </w:r>
            <w:r>
              <w:rPr>
                <w:rFonts w:ascii="Arial" w:hAnsi="Arial" w:cs="Arial"/>
                <w:noProof/>
                <w:lang w:eastAsia="ko-KR"/>
              </w:rPr>
              <w:t>from a source non-3GPP access (N3IWF/TNGF) to a target non-3GPP access (i.e. a different N3IWF/TNGF)</w:t>
            </w:r>
            <w:r w:rsidR="00687B65">
              <w:rPr>
                <w:rFonts w:ascii="Arial" w:hAnsi="Arial" w:cs="Arial"/>
                <w:noProof/>
                <w:lang w:eastAsia="ko-KR"/>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F42AE" w:rsidR="002B5252" w:rsidRDefault="00687B65" w:rsidP="002B5252">
            <w:pPr>
              <w:pStyle w:val="CRCoverPage"/>
              <w:spacing w:after="0"/>
              <w:ind w:left="100"/>
              <w:rPr>
                <w:noProof/>
              </w:rPr>
            </w:pPr>
            <w:r>
              <w:rPr>
                <w:rFonts w:cs="Arial"/>
                <w:noProof/>
              </w:rPr>
              <w:t>Conclusions from TR 23.700-53 clause 8.3 not reflected in TS 23.501.</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E966" w:rsidR="002B5252" w:rsidRDefault="0058273C" w:rsidP="002B5252">
            <w:pPr>
              <w:pStyle w:val="CRCoverPage"/>
              <w:spacing w:after="0"/>
              <w:ind w:left="100"/>
              <w:rPr>
                <w:noProof/>
              </w:rPr>
            </w:pPr>
            <w:r>
              <w:rPr>
                <w:noProof/>
              </w:rPr>
              <w:t xml:space="preserve">5.3.4.1.1, </w:t>
            </w:r>
            <w:r w:rsidR="00F54E82">
              <w:rPr>
                <w:noProof/>
              </w:rPr>
              <w:t>5.5.1, 5.32.2</w:t>
            </w:r>
            <w:r w:rsidR="00087F8C">
              <w:rPr>
                <w:noProof/>
              </w:rPr>
              <w:t>, 6.3.2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27A08" w:rsidR="002B5252" w:rsidRDefault="0074760F"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6F74"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E76121" w:rsidR="002B5252" w:rsidRDefault="002B5252" w:rsidP="002B5252">
            <w:pPr>
              <w:pStyle w:val="CRCoverPage"/>
              <w:spacing w:after="0"/>
              <w:ind w:left="99"/>
              <w:rPr>
                <w:noProof/>
              </w:rPr>
            </w:pPr>
            <w:r>
              <w:rPr>
                <w:noProof/>
              </w:rPr>
              <w:t>TS</w:t>
            </w:r>
            <w:r w:rsidR="0074760F">
              <w:rPr>
                <w:noProof/>
              </w:rPr>
              <w:t xml:space="preserve"> 23.502</w:t>
            </w:r>
            <w:r>
              <w:rPr>
                <w:noProof/>
              </w:rPr>
              <w:t xml:space="preserve"> CR</w:t>
            </w:r>
            <w:r w:rsidR="00DA42AC">
              <w:rPr>
                <w:noProof/>
              </w:rPr>
              <w:t>#3707</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70500" w:rsidR="002B5252" w:rsidRDefault="00DA42AC" w:rsidP="002B5252">
            <w:pPr>
              <w:pStyle w:val="CRCoverPage"/>
              <w:spacing w:after="0"/>
              <w:ind w:left="100"/>
              <w:rPr>
                <w:noProof/>
              </w:rPr>
            </w:pPr>
            <w:r>
              <w:rPr>
                <w:noProof/>
              </w:rPr>
              <w:t xml:space="preserve">References to </w:t>
            </w:r>
            <w:r w:rsidRPr="00DA42AC">
              <w:rPr>
                <w:noProof/>
              </w:rPr>
              <w:t>4.22.9.X</w:t>
            </w:r>
            <w:r>
              <w:rPr>
                <w:noProof/>
              </w:rPr>
              <w:t xml:space="preserve"> are dependent on TS 23.502 CR#3707</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92F9CC7" w:rsidR="00C51E4A" w:rsidRDefault="00C51E4A" w:rsidP="00C51E4A">
      <w:pPr>
        <w:jc w:val="center"/>
        <w:rPr>
          <w:noProof/>
          <w:color w:val="FF0000"/>
          <w:sz w:val="32"/>
          <w:szCs w:val="32"/>
        </w:rPr>
      </w:pPr>
      <w:r w:rsidRPr="00C51E4A">
        <w:rPr>
          <w:noProof/>
          <w:color w:val="FF0000"/>
          <w:sz w:val="32"/>
          <w:szCs w:val="32"/>
        </w:rPr>
        <w:t>**** First Change ****</w:t>
      </w:r>
    </w:p>
    <w:p w14:paraId="629E63F8" w14:textId="716E0D96" w:rsidR="008B2EDD" w:rsidRDefault="008B2EDD" w:rsidP="00C51E4A">
      <w:pPr>
        <w:jc w:val="center"/>
        <w:rPr>
          <w:noProof/>
          <w:color w:val="FF0000"/>
          <w:sz w:val="32"/>
          <w:szCs w:val="32"/>
        </w:rPr>
      </w:pPr>
    </w:p>
    <w:p w14:paraId="192C3998" w14:textId="77777777" w:rsidR="008B2EDD" w:rsidRPr="001B7C50" w:rsidRDefault="008B2EDD" w:rsidP="008B2EDD">
      <w:pPr>
        <w:pStyle w:val="Heading4"/>
      </w:pPr>
      <w:bookmarkStart w:id="5" w:name="_Toc20149724"/>
      <w:bookmarkStart w:id="6" w:name="_Toc27846515"/>
      <w:bookmarkStart w:id="7" w:name="_Toc36187639"/>
      <w:bookmarkStart w:id="8" w:name="_Toc45183543"/>
      <w:bookmarkStart w:id="9" w:name="_Toc47342385"/>
      <w:bookmarkStart w:id="10" w:name="_Toc51769083"/>
      <w:bookmarkStart w:id="11" w:name="_Toc122440163"/>
      <w:r w:rsidRPr="001B7C50">
        <w:t>5.3.4.1</w:t>
      </w:r>
      <w:r w:rsidRPr="001B7C50">
        <w:tab/>
        <w:t>Mobility Restrictions</w:t>
      </w:r>
      <w:bookmarkEnd w:id="5"/>
      <w:bookmarkEnd w:id="6"/>
      <w:bookmarkEnd w:id="7"/>
      <w:bookmarkEnd w:id="8"/>
      <w:bookmarkEnd w:id="9"/>
      <w:bookmarkEnd w:id="10"/>
      <w:bookmarkEnd w:id="11"/>
    </w:p>
    <w:p w14:paraId="50AA2C2C" w14:textId="77777777" w:rsidR="008B2EDD" w:rsidRPr="001B7C50" w:rsidRDefault="008B2EDD" w:rsidP="008B2EDD">
      <w:pPr>
        <w:pStyle w:val="Heading5"/>
      </w:pPr>
      <w:bookmarkStart w:id="12" w:name="_Toc20149725"/>
      <w:bookmarkStart w:id="13" w:name="_Toc27846516"/>
      <w:bookmarkStart w:id="14" w:name="_Toc36187640"/>
      <w:bookmarkStart w:id="15" w:name="_Toc45183544"/>
      <w:bookmarkStart w:id="16" w:name="_Toc47342386"/>
      <w:bookmarkStart w:id="17" w:name="_Toc51769084"/>
      <w:bookmarkStart w:id="18" w:name="_Toc122440164"/>
      <w:r w:rsidRPr="001B7C50">
        <w:t>5.3.4.1.1</w:t>
      </w:r>
      <w:r w:rsidRPr="001B7C50">
        <w:tab/>
        <w:t>General</w:t>
      </w:r>
      <w:bookmarkEnd w:id="12"/>
      <w:bookmarkEnd w:id="13"/>
      <w:bookmarkEnd w:id="14"/>
      <w:bookmarkEnd w:id="15"/>
      <w:bookmarkEnd w:id="16"/>
      <w:bookmarkEnd w:id="17"/>
      <w:bookmarkEnd w:id="18"/>
    </w:p>
    <w:p w14:paraId="2B6D776A" w14:textId="77777777" w:rsidR="008B2EDD" w:rsidRPr="001B7C50" w:rsidRDefault="008B2EDD" w:rsidP="008B2EDD">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18AF8C6" w14:textId="77777777" w:rsidR="008B2EDD" w:rsidRPr="001B7C50" w:rsidRDefault="008B2EDD" w:rsidP="008B2EDD">
      <w:r w:rsidRPr="001B7C50">
        <w:t>Unless otherwise stated, Mobility Restrictions only apply to 3GPP access and wireline access, they do not apply to other non-3GPP accesses.</w:t>
      </w:r>
    </w:p>
    <w:p w14:paraId="6B76808B" w14:textId="77777777" w:rsidR="008B2EDD" w:rsidRPr="001B7C50" w:rsidRDefault="008B2EDD" w:rsidP="008B2EDD">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3C2E52AD" w14:textId="77777777" w:rsidR="008B2EDD" w:rsidRPr="001B7C50" w:rsidRDefault="008B2EDD" w:rsidP="008B2EDD">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8268C31" w14:textId="77777777" w:rsidR="008B2EDD" w:rsidRPr="001B7C50" w:rsidRDefault="008B2EDD" w:rsidP="008B2EDD">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9DD095E" w14:textId="77777777" w:rsidR="008B2EDD" w:rsidRPr="001B7C50" w:rsidRDefault="008B2EDD" w:rsidP="008B2EDD">
      <w:r w:rsidRPr="001B7C50">
        <w:t>In CM-CONNECTED state, the core network provides Mobility Restrictions to the radio access network within Mobility Restriction List.</w:t>
      </w:r>
    </w:p>
    <w:p w14:paraId="0FBD45A0" w14:textId="77777777" w:rsidR="008B2EDD" w:rsidRPr="001B7C50" w:rsidRDefault="008B2EDD" w:rsidP="008B2EDD">
      <w:r w:rsidRPr="001B7C50">
        <w:t>Mobility Restrictions consists of RAT restriction, Forbidden Area, Service Area Restrictions, Core Network type restriction and Closed Access Group information as follows:</w:t>
      </w:r>
    </w:p>
    <w:p w14:paraId="6B24C2DF" w14:textId="77777777" w:rsidR="008B2EDD" w:rsidRPr="001B7C50" w:rsidRDefault="008B2EDD" w:rsidP="008B2EDD">
      <w:pPr>
        <w:pStyle w:val="B1"/>
      </w:pPr>
      <w:r w:rsidRPr="001B7C50">
        <w:t>-</w:t>
      </w:r>
      <w:r w:rsidRPr="001B7C50">
        <w:tab/>
        <w:t>RAT restriction:</w:t>
      </w:r>
    </w:p>
    <w:p w14:paraId="7C54C43E" w14:textId="3FFB6D10" w:rsidR="008B2EDD" w:rsidRPr="001B7C50" w:rsidRDefault="008B2EDD" w:rsidP="008B2EDD">
      <w:pPr>
        <w:pStyle w:val="B1"/>
      </w:pPr>
      <w:r w:rsidRPr="001B7C50">
        <w:tab/>
        <w:t xml:space="preserve">Defines the 3GPP </w:t>
      </w:r>
      <w:ins w:id="19" w:author="Ericsson User" w:date="2023-01-09T17:09:00Z">
        <w:r>
          <w:t xml:space="preserve">and non-3GPP </w:t>
        </w:r>
      </w:ins>
      <w:r w:rsidRPr="001B7C50">
        <w:t>Radio Access Technology(</w:t>
      </w:r>
      <w:proofErr w:type="spellStart"/>
      <w:r w:rsidRPr="001B7C50">
        <w:t>ies</w:t>
      </w:r>
      <w:proofErr w:type="spellEnd"/>
      <w:r w:rsidRPr="001B7C50">
        <w:t xml:space="preserve">), a UE is not allowed to access in a PLMN. In a restricted RAT a UE based on subscription is not permitted access to the network for this PLMN. For </w:t>
      </w:r>
      <w:ins w:id="20" w:author="Ericsson User" w:date="2023-01-09T17:09:00Z">
        <w:r>
          <w:t xml:space="preserve">3GPP access and </w:t>
        </w:r>
      </w:ins>
      <w:r w:rsidRPr="001B7C50">
        <w:t>CM-CONNECTED state, when radio access network determines target RAT and target PLMN during Handover procedure, it should take per PLMN RAT restriction into consideration. The RAT restriction is enforced in the network, and not provided to the UE.</w:t>
      </w:r>
    </w:p>
    <w:p w14:paraId="5AF979A1" w14:textId="77777777" w:rsidR="008B2EDD" w:rsidRPr="001B7C50" w:rsidRDefault="008B2EDD" w:rsidP="008B2EDD">
      <w:pPr>
        <w:pStyle w:val="B1"/>
      </w:pPr>
      <w:r w:rsidRPr="001B7C50">
        <w:t>-</w:t>
      </w:r>
      <w:r w:rsidRPr="001B7C50">
        <w:tab/>
        <w:t>Forbidden Area:</w:t>
      </w:r>
    </w:p>
    <w:p w14:paraId="2FBC001D" w14:textId="77777777" w:rsidR="008B2EDD" w:rsidRPr="001B7C50" w:rsidRDefault="008B2EDD" w:rsidP="008B2EDD">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5D1E38" w14:textId="77777777" w:rsidR="008B2EDD" w:rsidRPr="001B7C50" w:rsidRDefault="008B2EDD" w:rsidP="008B2EDD">
      <w:pPr>
        <w:pStyle w:val="B1"/>
      </w:pPr>
      <w:r w:rsidRPr="001B7C50">
        <w:tab/>
        <w:t>Further description on Forbidden Area when using wireline access is available in TS</w:t>
      </w:r>
      <w:r>
        <w:t> </w:t>
      </w:r>
      <w:r w:rsidRPr="001B7C50">
        <w:t>23.316</w:t>
      </w:r>
      <w:r>
        <w:t> </w:t>
      </w:r>
      <w:r w:rsidRPr="001B7C50">
        <w:t>[84].</w:t>
      </w:r>
    </w:p>
    <w:p w14:paraId="415D2156" w14:textId="77777777" w:rsidR="008B2EDD" w:rsidRPr="001B7C50" w:rsidRDefault="008B2EDD" w:rsidP="008B2EDD">
      <w:pPr>
        <w:pStyle w:val="B1"/>
      </w:pPr>
      <w:r w:rsidRPr="001B7C50">
        <w:tab/>
        <w:t>Support for Forbidden Area with NR satellite access is described in clause 5.4.11.8.</w:t>
      </w:r>
    </w:p>
    <w:p w14:paraId="2CD4B5A9" w14:textId="77777777" w:rsidR="008B2EDD" w:rsidRPr="001B7C50" w:rsidRDefault="008B2EDD" w:rsidP="008B2EDD">
      <w:pPr>
        <w:pStyle w:val="B1"/>
      </w:pPr>
      <w:r w:rsidRPr="001B7C50">
        <w:tab/>
        <w:t>Forbidden Areas should not be used for Untrusted or Trusted non-3GPP access.</w:t>
      </w:r>
    </w:p>
    <w:p w14:paraId="7749F0EE" w14:textId="77777777" w:rsidR="008B2EDD" w:rsidRPr="001B7C50" w:rsidRDefault="008B2EDD" w:rsidP="008B2EDD">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6AACC0D0" w14:textId="77777777" w:rsidR="008B2EDD" w:rsidRPr="001B7C50" w:rsidRDefault="008B2EDD" w:rsidP="008B2EDD">
      <w:pPr>
        <w:pStyle w:val="NO"/>
      </w:pPr>
      <w:r w:rsidRPr="001B7C50">
        <w:t>NOTE 2:</w:t>
      </w:r>
      <w:r w:rsidRPr="001B7C50">
        <w:tab/>
        <w:t>The UE reactions to specific network responses are described in TS</w:t>
      </w:r>
      <w:r>
        <w:t> </w:t>
      </w:r>
      <w:r w:rsidRPr="001B7C50">
        <w:t>24.501</w:t>
      </w:r>
      <w:r>
        <w:t> </w:t>
      </w:r>
      <w:r w:rsidRPr="001B7C50">
        <w:t>[47].</w:t>
      </w:r>
    </w:p>
    <w:p w14:paraId="006DCA33" w14:textId="77777777" w:rsidR="008B2EDD" w:rsidRPr="001B7C50" w:rsidRDefault="008B2EDD" w:rsidP="008B2EDD">
      <w:pPr>
        <w:pStyle w:val="B1"/>
      </w:pPr>
      <w:r w:rsidRPr="001B7C50">
        <w:t>-</w:t>
      </w:r>
      <w:r w:rsidRPr="001B7C50">
        <w:tab/>
        <w:t>Service Area Restriction:</w:t>
      </w:r>
    </w:p>
    <w:p w14:paraId="0EF2C9D1" w14:textId="77777777" w:rsidR="008B2EDD" w:rsidRPr="001B7C50" w:rsidRDefault="008B2EDD" w:rsidP="008B2EDD">
      <w:pPr>
        <w:pStyle w:val="B1"/>
      </w:pPr>
      <w:r w:rsidRPr="001B7C50">
        <w:lastRenderedPageBreak/>
        <w:tab/>
        <w:t>Defines areas in which the UE may or may not initiate communication with the network as follows:</w:t>
      </w:r>
    </w:p>
    <w:p w14:paraId="13350EC0" w14:textId="77777777" w:rsidR="008B2EDD" w:rsidRPr="001B7C50" w:rsidRDefault="008B2EDD" w:rsidP="008B2EDD">
      <w:pPr>
        <w:pStyle w:val="B2"/>
      </w:pPr>
      <w:r w:rsidRPr="001B7C50">
        <w:t>-</w:t>
      </w:r>
      <w:r w:rsidRPr="001B7C50">
        <w:tab/>
        <w:t>Allowed Area:</w:t>
      </w:r>
    </w:p>
    <w:p w14:paraId="7583A716" w14:textId="77777777" w:rsidR="008B2EDD" w:rsidRPr="001B7C50" w:rsidRDefault="008B2EDD" w:rsidP="008B2EDD">
      <w:pPr>
        <w:pStyle w:val="B2"/>
      </w:pPr>
      <w:r w:rsidRPr="001B7C50">
        <w:tab/>
        <w:t>In an Allowed Area, the UE is permitted to initiate communication with the network as allowed by the subscription.</w:t>
      </w:r>
    </w:p>
    <w:p w14:paraId="56ADFC8D" w14:textId="77777777" w:rsidR="008B2EDD" w:rsidRPr="001B7C50" w:rsidRDefault="008B2EDD" w:rsidP="008B2EDD">
      <w:pPr>
        <w:pStyle w:val="B2"/>
      </w:pPr>
      <w:r w:rsidRPr="001B7C50">
        <w:t>-</w:t>
      </w:r>
      <w:r w:rsidRPr="001B7C50">
        <w:tab/>
        <w:t>Non-Allowed Area:</w:t>
      </w:r>
    </w:p>
    <w:p w14:paraId="6BBE91B3" w14:textId="77777777" w:rsidR="008B2EDD" w:rsidRPr="001B7C50" w:rsidRDefault="008B2EDD" w:rsidP="008B2EDD">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8E87020" w14:textId="77777777" w:rsidR="008B2EDD" w:rsidRPr="001B7C50" w:rsidRDefault="008B2EDD" w:rsidP="008B2EDD">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82224E9" w14:textId="77777777" w:rsidR="008B2EDD" w:rsidRPr="001B7C50" w:rsidRDefault="008B2EDD" w:rsidP="008B2EDD">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0EEDBB5" w14:textId="77777777" w:rsidR="008B2EDD" w:rsidRPr="001B7C50" w:rsidRDefault="008B2EDD" w:rsidP="008B2EDD">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66F7928" w14:textId="77777777" w:rsidR="008B2EDD" w:rsidRPr="001B7C50" w:rsidRDefault="008B2EDD" w:rsidP="008B2EDD">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0D87DB89" w14:textId="77777777" w:rsidR="008B2EDD" w:rsidRPr="001B7C50" w:rsidRDefault="008B2EDD" w:rsidP="008B2EDD">
      <w:pPr>
        <w:pStyle w:val="B1"/>
      </w:pPr>
      <w:r w:rsidRPr="001B7C50">
        <w:t>-</w:t>
      </w:r>
      <w:r w:rsidRPr="001B7C50">
        <w:tab/>
        <w:t>Core Network type restriction:</w:t>
      </w:r>
    </w:p>
    <w:p w14:paraId="2FFDCEBE" w14:textId="77777777" w:rsidR="008B2EDD" w:rsidRPr="001B7C50" w:rsidRDefault="008B2EDD" w:rsidP="008B2EDD">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36F11CCD" w14:textId="77777777" w:rsidR="008B2EDD" w:rsidRPr="001B7C50" w:rsidRDefault="008B2EDD" w:rsidP="008B2EDD">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5AEAACC7" w14:textId="77777777" w:rsidR="008B2EDD" w:rsidRPr="001B7C50" w:rsidRDefault="008B2EDD" w:rsidP="008B2EDD">
      <w:pPr>
        <w:pStyle w:val="B1"/>
      </w:pPr>
      <w:r w:rsidRPr="001B7C50">
        <w:t>-</w:t>
      </w:r>
      <w:r w:rsidRPr="001B7C50">
        <w:tab/>
        <w:t>Closed Access Group information:</w:t>
      </w:r>
    </w:p>
    <w:p w14:paraId="77F332FE" w14:textId="77777777" w:rsidR="008B2EDD" w:rsidRPr="001B7C50" w:rsidRDefault="008B2EDD" w:rsidP="008B2EDD">
      <w:pPr>
        <w:pStyle w:val="B2"/>
      </w:pPr>
      <w:r w:rsidRPr="001B7C50">
        <w:tab/>
        <w:t>As defined in clause 5.30.3.</w:t>
      </w:r>
    </w:p>
    <w:p w14:paraId="47F83F45" w14:textId="77777777" w:rsidR="008B2EDD" w:rsidRPr="001B7C50" w:rsidRDefault="008B2EDD" w:rsidP="008B2EDD">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19A023CB" w14:textId="77777777" w:rsidR="008B2EDD" w:rsidRPr="001B7C50" w:rsidRDefault="008B2EDD" w:rsidP="008B2EDD">
      <w:pPr>
        <w:pStyle w:val="NO"/>
      </w:pPr>
      <w:r w:rsidRPr="001B7C50">
        <w:t>NOTE 7:</w:t>
      </w:r>
      <w:r w:rsidRPr="001B7C50">
        <w:tab/>
        <w:t>The subscription management ensure</w:t>
      </w:r>
      <w:r>
        <w:t>s</w:t>
      </w:r>
      <w:r w:rsidRPr="001B7C50">
        <w:t xml:space="preserve"> that for MPS service subscriber the Mobility Restrictions is not included.</w:t>
      </w:r>
    </w:p>
    <w:p w14:paraId="2F89E18A" w14:textId="77777777" w:rsidR="008B2EDD" w:rsidRPr="001B7C50" w:rsidRDefault="008B2EDD" w:rsidP="008B2EDD">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9E26D9" w14:textId="77777777" w:rsidR="008B2EDD" w:rsidRPr="001B7C50" w:rsidRDefault="008B2EDD" w:rsidP="008B2EDD">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9454A1E" w14:textId="77777777" w:rsidR="008B2EDD" w:rsidRPr="001B7C50" w:rsidRDefault="008B2EDD" w:rsidP="008B2EDD">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2394155" w14:textId="77777777" w:rsidR="008B2EDD" w:rsidRPr="001B7C50" w:rsidRDefault="008B2EDD" w:rsidP="008B2EDD">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p>
    <w:p w14:paraId="098C2AF4" w14:textId="77777777" w:rsidR="008B2EDD" w:rsidRPr="001B7C50" w:rsidRDefault="008B2EDD" w:rsidP="008B2EDD">
      <w:pPr>
        <w:pStyle w:val="B1"/>
      </w:pPr>
      <w:r w:rsidRPr="001B7C50">
        <w:t>-</w:t>
      </w:r>
      <w:r w:rsidRPr="001B7C50">
        <w:tab/>
        <w:t>For NR:</w:t>
      </w:r>
    </w:p>
    <w:p w14:paraId="61589AA5" w14:textId="77777777" w:rsidR="008B2EDD" w:rsidRPr="001B7C50" w:rsidRDefault="008B2EDD" w:rsidP="008B2EDD">
      <w:pPr>
        <w:pStyle w:val="B2"/>
      </w:pPr>
      <w:r w:rsidRPr="001B7C50">
        <w:t>-</w:t>
      </w:r>
      <w:r w:rsidRPr="001B7C50">
        <w:tab/>
        <w:t>NR not allowed as primary access.</w:t>
      </w:r>
    </w:p>
    <w:p w14:paraId="1F319B23" w14:textId="77777777" w:rsidR="008B2EDD" w:rsidRPr="001B7C50" w:rsidRDefault="008B2EDD" w:rsidP="008B2EDD">
      <w:pPr>
        <w:pStyle w:val="B2"/>
      </w:pPr>
      <w:r w:rsidRPr="001B7C50">
        <w:t>-</w:t>
      </w:r>
      <w:r w:rsidRPr="001B7C50">
        <w:tab/>
        <w:t>NR not allowed as secondary access.</w:t>
      </w:r>
    </w:p>
    <w:p w14:paraId="4D195678" w14:textId="77777777" w:rsidR="008B2EDD" w:rsidRPr="001B7C50" w:rsidRDefault="008B2EDD" w:rsidP="008B2EDD">
      <w:pPr>
        <w:pStyle w:val="B2"/>
      </w:pPr>
      <w:r w:rsidRPr="001B7C50">
        <w:t>-</w:t>
      </w:r>
      <w:r w:rsidRPr="001B7C50">
        <w:tab/>
        <w:t>NR in unlicensed bands not allowed as primary access.</w:t>
      </w:r>
    </w:p>
    <w:p w14:paraId="601721BE" w14:textId="77777777" w:rsidR="008B2EDD" w:rsidRPr="001B7C50" w:rsidRDefault="008B2EDD" w:rsidP="008B2EDD">
      <w:pPr>
        <w:pStyle w:val="B2"/>
      </w:pPr>
      <w:r w:rsidRPr="001B7C50">
        <w:t>-</w:t>
      </w:r>
      <w:r w:rsidRPr="001B7C50">
        <w:tab/>
        <w:t>NR in unlicensed bands not allowed as secondary access.</w:t>
      </w:r>
    </w:p>
    <w:p w14:paraId="7276624B" w14:textId="77777777" w:rsidR="008B2EDD" w:rsidRPr="001B7C50" w:rsidRDefault="008B2EDD" w:rsidP="008B2EDD">
      <w:pPr>
        <w:pStyle w:val="B2"/>
      </w:pPr>
      <w:r w:rsidRPr="001B7C50">
        <w:t>-</w:t>
      </w:r>
      <w:r w:rsidRPr="001B7C50">
        <w:tab/>
        <w:t>NR(LEO) satellite access not allowed as primary access.</w:t>
      </w:r>
    </w:p>
    <w:p w14:paraId="42A5C325" w14:textId="77777777" w:rsidR="008B2EDD" w:rsidRPr="001B7C50" w:rsidRDefault="008B2EDD" w:rsidP="008B2EDD">
      <w:pPr>
        <w:pStyle w:val="B2"/>
      </w:pPr>
      <w:r w:rsidRPr="001B7C50">
        <w:t>-</w:t>
      </w:r>
      <w:r w:rsidRPr="001B7C50">
        <w:tab/>
        <w:t>NR(MEO) satellite access not allowed as primary access.</w:t>
      </w:r>
    </w:p>
    <w:p w14:paraId="6C3C2B7E" w14:textId="77777777" w:rsidR="008B2EDD" w:rsidRPr="001B7C50" w:rsidRDefault="008B2EDD" w:rsidP="008B2EDD">
      <w:pPr>
        <w:pStyle w:val="B2"/>
      </w:pPr>
      <w:r w:rsidRPr="001B7C50">
        <w:t>-</w:t>
      </w:r>
      <w:r w:rsidRPr="001B7C50">
        <w:tab/>
        <w:t>NR(GEO) satellite access not allowed as primary access.</w:t>
      </w:r>
    </w:p>
    <w:p w14:paraId="5B5D84CC" w14:textId="77777777" w:rsidR="008B2EDD" w:rsidRPr="001B7C50" w:rsidRDefault="008B2EDD" w:rsidP="008B2EDD">
      <w:pPr>
        <w:pStyle w:val="B2"/>
      </w:pPr>
      <w:r w:rsidRPr="001B7C50">
        <w:t>-</w:t>
      </w:r>
      <w:r w:rsidRPr="001B7C50">
        <w:tab/>
        <w:t>NR(OTHERSAT) satellite access not allowed as primary access.</w:t>
      </w:r>
    </w:p>
    <w:p w14:paraId="2DBC620C" w14:textId="77777777" w:rsidR="008B2EDD" w:rsidRPr="001B7C50" w:rsidRDefault="008B2EDD" w:rsidP="008B2EDD">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F0A3B54" w14:textId="77777777" w:rsidR="008B2EDD" w:rsidRPr="001B7C50" w:rsidRDefault="008B2EDD" w:rsidP="008B2EDD">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3692DE9B" w14:textId="77777777" w:rsidR="008B2EDD" w:rsidRPr="001B7C50" w:rsidRDefault="008B2EDD" w:rsidP="008B2EDD">
      <w:pPr>
        <w:pStyle w:val="B1"/>
      </w:pPr>
      <w:r w:rsidRPr="001B7C50">
        <w:t>-</w:t>
      </w:r>
      <w:r w:rsidRPr="001B7C50">
        <w:tab/>
        <w:t>For E-UTRA:</w:t>
      </w:r>
    </w:p>
    <w:p w14:paraId="3B72B906" w14:textId="77777777" w:rsidR="008B2EDD" w:rsidRPr="001B7C50" w:rsidRDefault="008B2EDD" w:rsidP="008B2EDD">
      <w:pPr>
        <w:pStyle w:val="B2"/>
      </w:pPr>
      <w:r w:rsidRPr="001B7C50">
        <w:t>-</w:t>
      </w:r>
      <w:r w:rsidRPr="001B7C50">
        <w:tab/>
        <w:t>E-UTRA not allowed as primary access.</w:t>
      </w:r>
    </w:p>
    <w:p w14:paraId="3B30F76B" w14:textId="77777777" w:rsidR="008B2EDD" w:rsidRPr="001B7C50" w:rsidRDefault="008B2EDD" w:rsidP="008B2EDD">
      <w:pPr>
        <w:pStyle w:val="B2"/>
      </w:pPr>
      <w:r w:rsidRPr="001B7C50">
        <w:t>-</w:t>
      </w:r>
      <w:r w:rsidRPr="001B7C50">
        <w:tab/>
        <w:t>E-UTRA not allowed as secondary access.</w:t>
      </w:r>
    </w:p>
    <w:p w14:paraId="60908E59" w14:textId="77777777" w:rsidR="008B2EDD" w:rsidRPr="001B7C50" w:rsidRDefault="008B2EDD" w:rsidP="008B2EDD">
      <w:pPr>
        <w:pStyle w:val="B2"/>
      </w:pPr>
      <w:r w:rsidRPr="001B7C50">
        <w:t>-</w:t>
      </w:r>
      <w:r w:rsidRPr="001B7C50">
        <w:tab/>
        <w:t>E-UTRA in unlicensed bands not allowed as secondary access.</w:t>
      </w:r>
    </w:p>
    <w:p w14:paraId="24B1DB4E" w14:textId="77777777" w:rsidR="008B2EDD" w:rsidRPr="001B7C50" w:rsidRDefault="008B2EDD" w:rsidP="008B2EDD">
      <w:pPr>
        <w:pStyle w:val="B2"/>
      </w:pPr>
      <w:r w:rsidRPr="001B7C50">
        <w:t>-</w:t>
      </w:r>
      <w:r w:rsidRPr="001B7C50">
        <w:tab/>
        <w:t>NB-IoT not allowed as primary access.</w:t>
      </w:r>
    </w:p>
    <w:p w14:paraId="5636F32F" w14:textId="77777777" w:rsidR="008B2EDD" w:rsidRPr="001B7C50" w:rsidRDefault="008B2EDD" w:rsidP="008B2EDD">
      <w:pPr>
        <w:pStyle w:val="B2"/>
      </w:pPr>
      <w:r w:rsidRPr="001B7C50">
        <w:t>-</w:t>
      </w:r>
      <w:r w:rsidRPr="001B7C50">
        <w:tab/>
        <w:t>LTE-M not allowed as primary access.</w:t>
      </w:r>
    </w:p>
    <w:p w14:paraId="151C4697" w14:textId="77777777" w:rsidR="008B2EDD" w:rsidRPr="001B7C50" w:rsidRDefault="008B2EDD" w:rsidP="008B2EDD">
      <w:r w:rsidRPr="001B7C50">
        <w:t>In order to enforce all primary access restrictions, the related access has to be deployed in different Tracking Area Codes and the subscriber shall not be allowed to access the network in TAs using the particular access.</w:t>
      </w:r>
    </w:p>
    <w:p w14:paraId="78CCD3A3" w14:textId="77777777" w:rsidR="008B2EDD" w:rsidRPr="001B7C50" w:rsidRDefault="008B2EDD" w:rsidP="008B2EDD">
      <w:r w:rsidRPr="001B7C50">
        <w:t>With all secondary access restrictions, the subscriber shall not be allowed to use this access as secondary access.</w:t>
      </w:r>
    </w:p>
    <w:p w14:paraId="6E359217" w14:textId="77777777" w:rsidR="008B2EDD" w:rsidRDefault="008B2EDD" w:rsidP="008B2E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60C344C" w14:textId="77777777" w:rsidR="008B2EDD" w:rsidRDefault="008B2EDD" w:rsidP="00C51E4A">
      <w:pPr>
        <w:jc w:val="center"/>
        <w:rPr>
          <w:noProof/>
          <w:color w:val="FF0000"/>
          <w:sz w:val="32"/>
          <w:szCs w:val="32"/>
        </w:rPr>
      </w:pPr>
    </w:p>
    <w:p w14:paraId="12535BE9" w14:textId="77777777" w:rsidR="008D47F1" w:rsidRPr="001B7C50" w:rsidRDefault="008D47F1" w:rsidP="008D47F1">
      <w:pPr>
        <w:pStyle w:val="Heading3"/>
      </w:pPr>
      <w:bookmarkStart w:id="21" w:name="_Toc122440218"/>
      <w:r w:rsidRPr="001B7C50">
        <w:t>5.5.1</w:t>
      </w:r>
      <w:r w:rsidRPr="001B7C50">
        <w:tab/>
        <w:t>Registration Management</w:t>
      </w:r>
      <w:bookmarkEnd w:id="21"/>
    </w:p>
    <w:p w14:paraId="22F9C207" w14:textId="77777777" w:rsidR="008D47F1" w:rsidRPr="001B7C50" w:rsidRDefault="008D47F1" w:rsidP="008D47F1">
      <w:r w:rsidRPr="001B7C50">
        <w:t xml:space="preserve">This clause applies to </w:t>
      </w:r>
      <w:proofErr w:type="gramStart"/>
      <w:r w:rsidRPr="001B7C50">
        <w:t>Non-3GPP</w:t>
      </w:r>
      <w:proofErr w:type="gramEnd"/>
      <w:r w:rsidRPr="001B7C50">
        <w:t xml:space="preserve">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62954BDA" w14:textId="77777777" w:rsidR="008D47F1" w:rsidRPr="001B7C50" w:rsidRDefault="008D47F1" w:rsidP="008D47F1">
      <w:r w:rsidRPr="001B7C50">
        <w:t>The UE shall enter RM-DEREGISTERED state and the AMF shall enter RM-DEREGISTERED state for the UE on non-3GPP access as follows:</w:t>
      </w:r>
    </w:p>
    <w:p w14:paraId="148BC4B6" w14:textId="77777777" w:rsidR="008D47F1" w:rsidRPr="001B7C50" w:rsidRDefault="008D47F1" w:rsidP="008D47F1">
      <w:pPr>
        <w:pStyle w:val="B1"/>
      </w:pPr>
      <w:r w:rsidRPr="001B7C50">
        <w:t>-</w:t>
      </w:r>
      <w:r w:rsidRPr="001B7C50">
        <w:tab/>
        <w:t xml:space="preserve">at the UE and at the AMF, after performing an Explicit Deregistration </w:t>
      </w:r>
      <w:proofErr w:type="gramStart"/>
      <w:r w:rsidRPr="001B7C50">
        <w:t>procedure;</w:t>
      </w:r>
      <w:proofErr w:type="gramEnd"/>
    </w:p>
    <w:p w14:paraId="51063DC7" w14:textId="77777777" w:rsidR="008D47F1" w:rsidRPr="001B7C50" w:rsidRDefault="008D47F1" w:rsidP="008D47F1">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777CD5F4" w14:textId="77777777" w:rsidR="008D47F1" w:rsidRPr="001B7C50" w:rsidRDefault="008D47F1" w:rsidP="008D47F1">
      <w:pPr>
        <w:pStyle w:val="B1"/>
      </w:pPr>
      <w:r w:rsidRPr="001B7C50">
        <w:lastRenderedPageBreak/>
        <w:t>-</w:t>
      </w:r>
      <w:r w:rsidRPr="001B7C50">
        <w:tab/>
        <w:t>at the UE, after the UE non-3GPP Deregistration timer has expired.</w:t>
      </w:r>
    </w:p>
    <w:p w14:paraId="0B28E99B" w14:textId="77777777" w:rsidR="008D47F1" w:rsidRPr="001B7C50" w:rsidRDefault="008D47F1" w:rsidP="008D47F1">
      <w:pPr>
        <w:pStyle w:val="NO"/>
      </w:pPr>
      <w:r w:rsidRPr="001B7C50">
        <w:t>NOTE:</w:t>
      </w:r>
      <w:r w:rsidRPr="001B7C50">
        <w:tab/>
        <w:t>This is assumed to leave sufficient time to allow the UE to re-activate UP connections for the established PDU Sessions over 3GPP or non-3GPP access.</w:t>
      </w:r>
    </w:p>
    <w:p w14:paraId="3B968B71" w14:textId="77777777" w:rsidR="008D47F1" w:rsidRPr="001B7C50" w:rsidRDefault="008D47F1" w:rsidP="008D47F1">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1970475E" w14:textId="77777777" w:rsidR="008D47F1" w:rsidRPr="001B7C50" w:rsidRDefault="008D47F1" w:rsidP="008D47F1">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036EA869" w14:textId="78E6C44E" w:rsidR="008D47F1" w:rsidRDefault="008D47F1" w:rsidP="008D47F1">
      <w:r w:rsidRPr="001B7C50">
        <w:rPr>
          <w:noProof/>
        </w:rPr>
        <w:t xml:space="preserve">For a UE that is registered over Non-3GPP access, a change of the point of attachment </w:t>
      </w:r>
      <w:r w:rsidRPr="001B7C50">
        <w:t>(</w:t>
      </w:r>
      <w:proofErr w:type="gramStart"/>
      <w:r w:rsidRPr="001B7C50">
        <w:t>e.g.</w:t>
      </w:r>
      <w:proofErr w:type="gramEnd"/>
      <w:r w:rsidRPr="001B7C50">
        <w:t xml:space="preserve"> change of WLAN AP) </w:t>
      </w:r>
      <w:r w:rsidRPr="001B7C50">
        <w:rPr>
          <w:noProof/>
        </w:rPr>
        <w:t xml:space="preserve">shall not lead the UE </w:t>
      </w:r>
      <w:r w:rsidRPr="001B7C50">
        <w:t>to perform a Registration procedure.</w:t>
      </w:r>
    </w:p>
    <w:p w14:paraId="25F20A50" w14:textId="68843765" w:rsidR="008D47F1" w:rsidRDefault="008D47F1" w:rsidP="008D47F1">
      <w:pPr>
        <w:rPr>
          <w:ins w:id="22" w:author="Myungjune@LGE" w:date="2022-12-15T10:24:00Z"/>
        </w:rPr>
      </w:pPr>
      <w:ins w:id="23" w:author="Ericsson User" w:date="2022-12-05T15:06:00Z">
        <w:r>
          <w:t xml:space="preserve">A UE that is </w:t>
        </w:r>
      </w:ins>
      <w:ins w:id="24" w:author="Paul Russell (Charter) 2" w:date="2022-12-28T14:05:00Z">
        <w:r>
          <w:t>registered</w:t>
        </w:r>
      </w:ins>
      <w:ins w:id="25" w:author="Ericsson User" w:date="2022-12-05T15:06:00Z">
        <w:r>
          <w:t xml:space="preserve"> over non-3GPP access may </w:t>
        </w:r>
      </w:ins>
      <w:ins w:id="26" w:author="Ericsson User" w:date="2022-12-05T15:07:00Z">
        <w:r>
          <w:t xml:space="preserve">trigger a Mobility </w:t>
        </w:r>
      </w:ins>
      <w:ins w:id="27" w:author="Ericsson User" w:date="2022-12-05T15:06:00Z">
        <w:r>
          <w:t xml:space="preserve">Registration </w:t>
        </w:r>
      </w:ins>
      <w:ins w:id="28" w:author="Ericsson User" w:date="2022-12-05T15:07:00Z">
        <w:r>
          <w:t xml:space="preserve">Update </w:t>
        </w:r>
      </w:ins>
      <w:ins w:id="29" w:author="Ericsson User" w:date="2022-12-05T15:06:00Z">
        <w:r>
          <w:t>procedure via a new non-3GPP AN node (</w:t>
        </w:r>
      </w:ins>
      <w:ins w:id="30" w:author="Paul Russell (Charter) 2" w:date="2022-12-28T10:09:00Z">
        <w:r>
          <w:t>i.e.,</w:t>
        </w:r>
      </w:ins>
      <w:ins w:id="31" w:author="Myungjune@LGE" w:date="2022-12-15T10:24:00Z">
        <w:r>
          <w:t xml:space="preserve"> </w:t>
        </w:r>
      </w:ins>
      <w:ins w:id="32" w:author="Ericsson User" w:date="2022-12-05T15:06:00Z">
        <w:r>
          <w:t xml:space="preserve">N3IWF or TNGF) to </w:t>
        </w:r>
      </w:ins>
      <w:ins w:id="33" w:author="Myungjune@LGE" w:date="2022-12-15T10:26:00Z">
        <w:r>
          <w:t>switch traffic from an old non-3GPP access to a new non-3GPP access</w:t>
        </w:r>
      </w:ins>
      <w:ins w:id="34" w:author="Ericsson User" w:date="2022-12-05T15:06:00Z">
        <w:r>
          <w:t xml:space="preserve">. </w:t>
        </w:r>
      </w:ins>
    </w:p>
    <w:p w14:paraId="4805EA15" w14:textId="5BA5A6AC" w:rsidR="008D47F1" w:rsidRPr="001B7C50" w:rsidRDefault="008D47F1" w:rsidP="008D47F1">
      <w:pPr>
        <w:pStyle w:val="NO"/>
      </w:pPr>
      <w:ins w:id="35" w:author="Myungjune@LGE" w:date="2022-12-15T10:24:00Z">
        <w:r>
          <w:t>NOTE:</w:t>
        </w:r>
        <w:r>
          <w:tab/>
        </w:r>
      </w:ins>
      <w:ins w:id="36" w:author="Myungjune@LGE" w:date="2022-12-15T10:27:00Z">
        <w:r>
          <w:t>Traffic swit</w:t>
        </w:r>
      </w:ins>
      <w:ins w:id="37" w:author="Ericsson User" w:date="2023-01-09T20:27:00Z">
        <w:r w:rsidR="000A43A8">
          <w:t>ch</w:t>
        </w:r>
      </w:ins>
      <w:ins w:id="38" w:author="Myungjune@LGE" w:date="2022-12-15T10:27:00Z">
        <w:r>
          <w:t xml:space="preserve">ing from </w:t>
        </w:r>
      </w:ins>
      <w:ins w:id="39" w:author="Myungjune@LGE" w:date="2022-12-15T10:28:00Z">
        <w:r>
          <w:t>an</w:t>
        </w:r>
      </w:ins>
      <w:ins w:id="40" w:author="Myungjune@LGE" w:date="2022-12-15T10:27:00Z">
        <w:r>
          <w:t xml:space="preserve"> old non-3GPP access to a </w:t>
        </w:r>
      </w:ins>
      <w:ins w:id="41" w:author="Myungjune@LGE" w:date="2022-12-15T10:28:00Z">
        <w:r>
          <w:t>wireline</w:t>
        </w:r>
      </w:ins>
      <w:ins w:id="42" w:author="Myungjune@LGE" w:date="2022-12-15T10:27:00Z">
        <w:r>
          <w:t xml:space="preserve"> access is not supported.</w:t>
        </w:r>
      </w:ins>
    </w:p>
    <w:p w14:paraId="473F6DA8" w14:textId="77777777" w:rsidR="008D47F1" w:rsidRPr="001B7C50" w:rsidRDefault="008D47F1" w:rsidP="008D47F1">
      <w:pPr>
        <w:rPr>
          <w:noProof/>
        </w:rPr>
      </w:pPr>
      <w:r w:rsidRPr="001B7C50">
        <w:rPr>
          <w:lang w:eastAsia="zh-CN"/>
        </w:rPr>
        <w:t>A UE shall not provide 3GPP-specific parameters (</w:t>
      </w:r>
      <w:proofErr w:type="gramStart"/>
      <w:r w:rsidRPr="001B7C50">
        <w:rPr>
          <w:lang w:eastAsia="zh-CN"/>
        </w:rPr>
        <w:t>e.g.</w:t>
      </w:r>
      <w:proofErr w:type="gramEnd"/>
      <w:r w:rsidRPr="001B7C50">
        <w:rPr>
          <w:lang w:eastAsia="zh-CN"/>
        </w:rPr>
        <w:t xml:space="preserve"> indicate a preference for MICO mode) during registration over a non-3GPP access.</w:t>
      </w:r>
    </w:p>
    <w:p w14:paraId="675E91A2" w14:textId="77777777" w:rsidR="008D47F1" w:rsidRPr="001B7C50" w:rsidRDefault="008D47F1" w:rsidP="008D47F1">
      <w:pPr>
        <w:rPr>
          <w:noProof/>
        </w:rPr>
      </w:pPr>
      <w:r>
        <w:rPr>
          <w:noProof/>
        </w:rPr>
        <w:t>During registration procedure the AMF may determines whether the serving N3IWF is appropriate based on the slices supported by the N3IWFs as specified in clause 6.3.6.</w:t>
      </w:r>
    </w:p>
    <w:p w14:paraId="749F024C" w14:textId="571D6083" w:rsidR="008F6AE8" w:rsidRDefault="008F6AE8" w:rsidP="00C51E4A">
      <w:pPr>
        <w:jc w:val="center"/>
        <w:rPr>
          <w:noProof/>
          <w:color w:val="FF0000"/>
          <w:sz w:val="32"/>
          <w:szCs w:val="32"/>
        </w:rPr>
      </w:pPr>
    </w:p>
    <w:p w14:paraId="0223812A" w14:textId="3D4F6F8A" w:rsidR="00363DE2" w:rsidRDefault="00363DE2" w:rsidP="00363D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3DC2880" w14:textId="3068CCC9" w:rsidR="008F6AE8" w:rsidRDefault="008F6AE8" w:rsidP="00363DE2">
      <w:pPr>
        <w:rPr>
          <w:noProof/>
          <w:color w:val="FF0000"/>
          <w:sz w:val="32"/>
          <w:szCs w:val="32"/>
        </w:rPr>
      </w:pPr>
    </w:p>
    <w:p w14:paraId="44715833" w14:textId="77777777" w:rsidR="00186FD4" w:rsidRPr="001B7C50" w:rsidRDefault="00186FD4" w:rsidP="00186FD4">
      <w:pPr>
        <w:pStyle w:val="Heading3"/>
      </w:pPr>
      <w:bookmarkStart w:id="43" w:name="_Toc122440675"/>
      <w:r w:rsidRPr="001B7C50">
        <w:t>5.32.2</w:t>
      </w:r>
      <w:r w:rsidRPr="001B7C50">
        <w:tab/>
        <w:t>Multi Access PDU Sessions</w:t>
      </w:r>
      <w:bookmarkEnd w:id="43"/>
    </w:p>
    <w:p w14:paraId="4B518414" w14:textId="77777777" w:rsidR="00186FD4" w:rsidRPr="001B7C50" w:rsidRDefault="00186FD4" w:rsidP="00186FD4">
      <w:r w:rsidRPr="001B7C50">
        <w:t>A Multi-Access PDU (MA PDU) Session is managed by using the session management functionality specified in clause 5.6, with the following additions and modifications:</w:t>
      </w:r>
    </w:p>
    <w:p w14:paraId="1144CE28" w14:textId="77777777" w:rsidR="00186FD4" w:rsidRPr="001B7C50" w:rsidRDefault="00186FD4" w:rsidP="00186FD4">
      <w:pPr>
        <w:pStyle w:val="B1"/>
      </w:pPr>
      <w:r w:rsidRPr="001B7C50">
        <w:t>-</w:t>
      </w:r>
      <w:r w:rsidRPr="001B7C50">
        <w:tab/>
        <w:t>When the UE wants to request a new MA PDU Session:</w:t>
      </w:r>
    </w:p>
    <w:p w14:paraId="17A594AC" w14:textId="77777777" w:rsidR="00186FD4" w:rsidRPr="001B7C50" w:rsidRDefault="00186FD4" w:rsidP="00186FD4">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4645508B" w14:textId="77777777" w:rsidR="00186FD4" w:rsidRPr="001B7C50" w:rsidRDefault="00186FD4" w:rsidP="00186FD4">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C2FB7F7" w14:textId="77777777" w:rsidR="00186FD4" w:rsidRPr="001B7C50" w:rsidRDefault="00186FD4" w:rsidP="00186FD4">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DB165E7" w14:textId="77777777" w:rsidR="00186FD4" w:rsidRPr="001B7C50" w:rsidRDefault="00186FD4" w:rsidP="00186FD4">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99F53C5" w14:textId="77777777" w:rsidR="00186FD4" w:rsidRPr="001B7C50" w:rsidRDefault="00186FD4" w:rsidP="00186FD4">
      <w:pPr>
        <w:pStyle w:val="B2"/>
      </w:pPr>
      <w:r w:rsidRPr="001B7C50">
        <w:t>-</w:t>
      </w:r>
      <w:r w:rsidRPr="001B7C50">
        <w:tab/>
        <w:t xml:space="preserve">If the UE indicates it is capable of supporting the ATSSS-LL functionality with any steering mode (as specified in clause 5.32.6.1) and the network accepts to activate this functionality, then the network may </w:t>
      </w:r>
      <w:r w:rsidRPr="001B7C50">
        <w:lastRenderedPageBreak/>
        <w:t>provide to UE Measurement Assistance Information (see details in clause 5.32.5) and shall provide to UE one or more ATSSS rules.</w:t>
      </w:r>
    </w:p>
    <w:p w14:paraId="105D61F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85144E" w14:textId="77777777" w:rsidR="00186FD4" w:rsidRPr="001B7C50" w:rsidRDefault="00186FD4" w:rsidP="00186FD4">
      <w:pPr>
        <w:pStyle w:val="B2"/>
      </w:pPr>
      <w:r w:rsidRPr="001B7C50">
        <w:t>-</w:t>
      </w:r>
      <w:r w:rsidRPr="001B7C50">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168D5AB" w14:textId="77777777" w:rsidR="00186FD4" w:rsidRPr="001B7C50" w:rsidRDefault="00186FD4" w:rsidP="00186FD4">
      <w:pPr>
        <w:pStyle w:val="B2"/>
      </w:pPr>
      <w:r w:rsidRPr="001B7C50">
        <w:t>-</w:t>
      </w:r>
      <w:r w:rsidRPr="001B7C50">
        <w:tab/>
        <w:t>If the UE requests an S-NSSAI, this S-NSSAI should be allowed on both accesses. Otherwise, the MA PDU Session shall not be established.</w:t>
      </w:r>
    </w:p>
    <w:p w14:paraId="1DD9D917" w14:textId="77777777" w:rsidR="00186FD4" w:rsidRPr="001B7C50" w:rsidRDefault="00186FD4" w:rsidP="00186FD4">
      <w:pPr>
        <w:pStyle w:val="B2"/>
      </w:pPr>
      <w:r w:rsidRPr="001B7C50">
        <w:t>-</w:t>
      </w:r>
      <w:r w:rsidRPr="001B7C50">
        <w:tab/>
        <w:t>The SMF determines the ATSSS capabilities supported for the MA PDU Session based on the ATSSS capabilities provided by the UE and per DNN configuration on SMF, as follows:</w:t>
      </w:r>
    </w:p>
    <w:p w14:paraId="496A0446" w14:textId="77777777" w:rsidR="00186FD4" w:rsidRPr="001B7C50" w:rsidRDefault="00186FD4" w:rsidP="00186FD4">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0332BEC2" w14:textId="77777777" w:rsidR="00186FD4" w:rsidRPr="001B7C50" w:rsidRDefault="00186FD4" w:rsidP="00186FD4">
      <w:pPr>
        <w:pStyle w:val="NO"/>
      </w:pPr>
      <w:r w:rsidRPr="001B7C50">
        <w:t>NOTE 1:</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4CCCDD56" w14:textId="77777777" w:rsidR="00186FD4" w:rsidRPr="001B7C50" w:rsidRDefault="00186FD4" w:rsidP="00186FD4">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A54034F" w14:textId="77777777" w:rsidR="00186FD4" w:rsidRPr="001B7C50" w:rsidRDefault="00186FD4" w:rsidP="00186FD4">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40FE117" w14:textId="77777777" w:rsidR="00186FD4" w:rsidRPr="001B7C50" w:rsidRDefault="00186FD4" w:rsidP="00186FD4">
      <w:pPr>
        <w:pStyle w:val="B3"/>
      </w:pPr>
      <w:r w:rsidRPr="001B7C50">
        <w:t>d)</w:t>
      </w:r>
      <w:r w:rsidRPr="001B7C50">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603AFEB4" w14:textId="77777777" w:rsidR="00186FD4" w:rsidRPr="001B7C50" w:rsidRDefault="00186FD4" w:rsidP="00186FD4">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24A26F1" w14:textId="77777777" w:rsidR="00186FD4" w:rsidRPr="001B7C50" w:rsidRDefault="00186FD4" w:rsidP="00186FD4">
      <w:pPr>
        <w:pStyle w:val="B2"/>
      </w:pPr>
      <w:r w:rsidRPr="001B7C50">
        <w:tab/>
        <w:t>The SMF provides the ATSSS capabilities of the MA PDU Session to the PCF during PDU Session Establishment.</w:t>
      </w:r>
    </w:p>
    <w:p w14:paraId="01C4C671" w14:textId="77777777" w:rsidR="00186FD4" w:rsidRPr="001B7C50" w:rsidRDefault="00186FD4" w:rsidP="00186FD4">
      <w:pPr>
        <w:pStyle w:val="B2"/>
      </w:pPr>
      <w:r w:rsidRPr="001B7C50">
        <w:lastRenderedPageBreak/>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74FD9D30" w14:textId="77777777" w:rsidR="00186FD4" w:rsidRPr="001B7C50" w:rsidRDefault="00186FD4" w:rsidP="00186FD4">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08426DD" w14:textId="176CE443" w:rsidR="00186FD4" w:rsidRDefault="00186FD4" w:rsidP="00186FD4">
      <w:pPr>
        <w:pStyle w:val="B2"/>
        <w:rPr>
          <w:ins w:id="44" w:author="Ericsson User" w:date="2023-01-04T17:19:00Z"/>
        </w:rPr>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3653F687" w14:textId="31FBC64E" w:rsidR="00162F39" w:rsidRPr="001B7C50" w:rsidRDefault="00186FD4" w:rsidP="00186FD4">
      <w:pPr>
        <w:pStyle w:val="B2"/>
      </w:pPr>
      <w:ins w:id="45" w:author="Ericsson User" w:date="2022-12-05T12:12:00Z">
        <w:r>
          <w:t xml:space="preserve">- </w:t>
        </w:r>
        <w:r>
          <w:tab/>
          <w:t xml:space="preserve">The UE </w:t>
        </w:r>
      </w:ins>
      <w:ins w:id="46" w:author="Ericsson User" w:date="2022-12-05T12:14:00Z">
        <w:r>
          <w:t xml:space="preserve">indicates during MA PDU Session Establishment </w:t>
        </w:r>
      </w:ins>
      <w:ins w:id="47" w:author="Nokia-user" w:date="2022-12-16T17:35:00Z">
        <w:r>
          <w:t xml:space="preserve">to the AMF </w:t>
        </w:r>
      </w:ins>
      <w:ins w:id="48" w:author="Ericsson User" w:date="2022-12-05T12:14:00Z">
        <w:r>
          <w:t>whether it supports non-3GPP access path switching</w:t>
        </w:r>
      </w:ins>
      <w:ins w:id="49" w:author="Apostolis-r04" w:date="2023-01-18T12:04:00Z">
        <w:r w:rsidR="00923357" w:rsidRPr="0029342C">
          <w:rPr>
            <w:highlight w:val="cyan"/>
            <w:rPrChange w:id="50" w:author="Apostolis-r04" w:date="2023-01-18T12:09:00Z">
              <w:rPr/>
            </w:rPrChange>
          </w:rPr>
          <w:t xml:space="preserve">, i.e., whether the UE can </w:t>
        </w:r>
      </w:ins>
      <w:ins w:id="51" w:author="Apostolis-r04" w:date="2023-01-18T12:07:00Z">
        <w:r w:rsidR="00923357" w:rsidRPr="0029342C">
          <w:rPr>
            <w:highlight w:val="cyan"/>
            <w:rPrChange w:id="52" w:author="Apostolis-r04" w:date="2023-01-18T12:09:00Z">
              <w:rPr/>
            </w:rPrChange>
          </w:rPr>
          <w:t xml:space="preserve">transfer the non-3GPP access path </w:t>
        </w:r>
      </w:ins>
      <w:ins w:id="53" w:author="Apostolis-r04" w:date="2023-01-18T12:09:00Z">
        <w:r w:rsidR="0029342C" w:rsidRPr="0029342C">
          <w:rPr>
            <w:highlight w:val="cyan"/>
            <w:rPrChange w:id="54" w:author="Apostolis-r04" w:date="2023-01-18T12:09:00Z">
              <w:rPr/>
            </w:rPrChange>
          </w:rPr>
          <w:t>of</w:t>
        </w:r>
      </w:ins>
      <w:ins w:id="55" w:author="Apostolis-r04" w:date="2023-01-18T12:07:00Z">
        <w:r w:rsidR="00923357" w:rsidRPr="0029342C">
          <w:rPr>
            <w:highlight w:val="cyan"/>
            <w:rPrChange w:id="56" w:author="Apostolis-r04" w:date="2023-01-18T12:09:00Z">
              <w:rPr/>
            </w:rPrChange>
          </w:rPr>
          <w:t xml:space="preserve"> the MA PDU Session </w:t>
        </w:r>
      </w:ins>
      <w:ins w:id="57" w:author="Apostolis-r04" w:date="2023-01-18T12:08:00Z">
        <w:r w:rsidR="00923357" w:rsidRPr="0029342C">
          <w:rPr>
            <w:highlight w:val="cyan"/>
            <w:rPrChange w:id="58" w:author="Apostolis-r04" w:date="2023-01-18T12:09:00Z">
              <w:rPr/>
            </w:rPrChange>
          </w:rPr>
          <w:t>from a source non-3GPP access (N3IWF/TNGF) to a target non-3GPP access (a different N3IWF/TNGF)</w:t>
        </w:r>
      </w:ins>
      <w:ins w:id="59" w:author="Ericsson User" w:date="2022-12-05T12:14:00Z">
        <w:r w:rsidRPr="0029342C">
          <w:rPr>
            <w:highlight w:val="cyan"/>
            <w:rPrChange w:id="60" w:author="Apostolis-r04" w:date="2023-01-18T12:09:00Z">
              <w:rPr/>
            </w:rPrChange>
          </w:rPr>
          <w:t>.</w:t>
        </w:r>
        <w:r>
          <w:t xml:space="preserve"> </w:t>
        </w:r>
      </w:ins>
      <w:ins w:id="61" w:author="Nokia-user" w:date="2022-12-16T17:38:00Z">
        <w:r w:rsidRPr="0066444F">
          <w:rPr>
            <w:lang w:eastAsia="ko-KR"/>
          </w:rPr>
          <w:t xml:space="preserve">If the </w:t>
        </w:r>
      </w:ins>
      <w:ins w:id="62" w:author="Ericsson User2" w:date="2023-01-16T19:32:00Z">
        <w:r w:rsidR="00222D5A">
          <w:rPr>
            <w:color w:val="008080"/>
            <w:u w:val="single"/>
            <w:shd w:val="clear" w:color="auto" w:fill="FFFF00"/>
          </w:rPr>
          <w:t>UE has indicated support for non-3GPP access path switching and the</w:t>
        </w:r>
        <w:r w:rsidR="00222D5A" w:rsidRPr="0066444F">
          <w:rPr>
            <w:lang w:eastAsia="ko-KR"/>
          </w:rPr>
          <w:t xml:space="preserve"> </w:t>
        </w:r>
      </w:ins>
      <w:ins w:id="63" w:author="Nokia-user" w:date="2022-12-16T17:38:00Z">
        <w:r w:rsidRPr="0066444F">
          <w:rPr>
            <w:lang w:eastAsia="ko-KR"/>
          </w:rPr>
          <w:t xml:space="preserve">AMF supports non-3GPP </w:t>
        </w:r>
      </w:ins>
      <w:ins w:id="64" w:author="Apostolis-r04" w:date="2023-01-18T12:03:00Z">
        <w:r w:rsidR="00923357" w:rsidRPr="0029342C">
          <w:rPr>
            <w:highlight w:val="cyan"/>
            <w:shd w:val="clear" w:color="auto" w:fill="C6D9F1" w:themeFill="text2" w:themeFillTint="33"/>
            <w:lang w:eastAsia="ko-KR"/>
            <w:rPrChange w:id="65" w:author="Apostolis-r04" w:date="2023-01-18T12:09:00Z">
              <w:rPr>
                <w:lang w:eastAsia="ko-KR"/>
              </w:rPr>
            </w:rPrChange>
          </w:rPr>
          <w:t>access</w:t>
        </w:r>
        <w:r w:rsidR="00923357" w:rsidRPr="00923357">
          <w:rPr>
            <w:shd w:val="clear" w:color="auto" w:fill="C6D9F1" w:themeFill="text2" w:themeFillTint="33"/>
            <w:lang w:eastAsia="ko-KR"/>
            <w:rPrChange w:id="66" w:author="Apostolis-r04" w:date="2023-01-18T12:03:00Z">
              <w:rPr>
                <w:lang w:eastAsia="ko-KR"/>
              </w:rPr>
            </w:rPrChange>
          </w:rPr>
          <w:t xml:space="preserve"> </w:t>
        </w:r>
      </w:ins>
      <w:ins w:id="67" w:author="Nokia-user" w:date="2022-12-16T17:38:00Z">
        <w:r w:rsidRPr="0066444F">
          <w:rPr>
            <w:lang w:eastAsia="ko-KR"/>
          </w:rPr>
          <w:t xml:space="preserve">path switching, the AMF selects the SMF that supports non-3GPP </w:t>
        </w:r>
        <w:r>
          <w:rPr>
            <w:lang w:eastAsia="ko-KR"/>
          </w:rPr>
          <w:t xml:space="preserve">access </w:t>
        </w:r>
        <w:r w:rsidRPr="0066444F">
          <w:rPr>
            <w:lang w:eastAsia="ko-KR"/>
          </w:rPr>
          <w:t xml:space="preserve">path switching and indicates whether the UE supports non-3GPP </w:t>
        </w:r>
        <w:r>
          <w:rPr>
            <w:lang w:eastAsia="ko-KR"/>
          </w:rPr>
          <w:t xml:space="preserve">access </w:t>
        </w:r>
        <w:r w:rsidRPr="0066444F">
          <w:rPr>
            <w:lang w:eastAsia="ko-KR"/>
          </w:rPr>
          <w:t>path switching to the SMF</w:t>
        </w:r>
        <w:r>
          <w:rPr>
            <w:lang w:eastAsia="ko-KR"/>
          </w:rPr>
          <w:t>.</w:t>
        </w:r>
        <w:r w:rsidRPr="0066444F">
          <w:rPr>
            <w:lang w:eastAsia="ko-KR"/>
          </w:rPr>
          <w:t xml:space="preserve"> </w:t>
        </w:r>
      </w:ins>
      <w:ins w:id="68" w:author="Ericsson User" w:date="2022-12-05T12:14:00Z">
        <w:r>
          <w:t xml:space="preserve">If the </w:t>
        </w:r>
      </w:ins>
      <w:ins w:id="69" w:author="Ericsson User2" w:date="2023-01-16T19:37:00Z">
        <w:r w:rsidR="003B5C4C" w:rsidRPr="00003249">
          <w:rPr>
            <w:highlight w:val="yellow"/>
          </w:rPr>
          <w:t xml:space="preserve">AMF has indicated that the UE supports non-3GPP access path </w:t>
        </w:r>
        <w:r w:rsidR="003B5C4C" w:rsidRPr="00EB30F3">
          <w:rPr>
            <w:highlight w:val="yellow"/>
          </w:rPr>
          <w:t>switching</w:t>
        </w:r>
      </w:ins>
      <w:ins w:id="70" w:author="Ericsson User2" w:date="2023-01-16T19:38:00Z">
        <w:r w:rsidR="00EB30F3" w:rsidRPr="00EB30F3">
          <w:rPr>
            <w:highlight w:val="yellow"/>
            <w:rPrChange w:id="71" w:author="Ericsson User2" w:date="2023-01-16T19:38:00Z">
              <w:rPr/>
            </w:rPrChange>
          </w:rPr>
          <w:t xml:space="preserve"> and the</w:t>
        </w:r>
      </w:ins>
      <w:ins w:id="72" w:author="Ericsson User2" w:date="2023-01-16T19:37:00Z">
        <w:r w:rsidR="003B5C4C">
          <w:t xml:space="preserve"> </w:t>
        </w:r>
      </w:ins>
      <w:ins w:id="73" w:author="Nokia-user" w:date="2022-12-16T17:38:00Z">
        <w:r>
          <w:t>S</w:t>
        </w:r>
      </w:ins>
      <w:ins w:id="74" w:author="Nokia-user" w:date="2022-12-16T17:36:00Z">
        <w:r>
          <w:t>MF</w:t>
        </w:r>
      </w:ins>
      <w:ins w:id="75" w:author="Ericsson User" w:date="2022-12-05T12:14:00Z">
        <w:r>
          <w:t xml:space="preserve"> supports </w:t>
        </w:r>
      </w:ins>
      <w:ins w:id="76" w:author="Ericsson User" w:date="2022-12-05T12:15:00Z">
        <w:r>
          <w:t xml:space="preserve">non-3GPP access path switching, the </w:t>
        </w:r>
      </w:ins>
      <w:ins w:id="77" w:author="Nokia-user" w:date="2022-12-16T17:38:00Z">
        <w:r>
          <w:t>S</w:t>
        </w:r>
      </w:ins>
      <w:ins w:id="78" w:author="Nokia-user" w:date="2022-12-16T17:36:00Z">
        <w:r>
          <w:t>MF</w:t>
        </w:r>
      </w:ins>
      <w:ins w:id="79" w:author="Ericsson User" w:date="2022-12-05T12:15:00Z">
        <w:r>
          <w:t xml:space="preserve"> indicates </w:t>
        </w:r>
        <w:del w:id="80" w:author="Nokia-user3" w:date="2023-01-16T19:54:00Z">
          <w:r w:rsidRPr="00162F39" w:rsidDel="00162F39">
            <w:rPr>
              <w:highlight w:val="green"/>
              <w:rPrChange w:id="81" w:author="Nokia-user3" w:date="2023-01-16T19:55:00Z">
                <w:rPr/>
              </w:rPrChange>
            </w:rPr>
            <w:delText>this</w:delText>
          </w:r>
        </w:del>
      </w:ins>
      <w:ins w:id="82" w:author="Nokia-user3" w:date="2023-01-16T19:54:00Z">
        <w:r w:rsidR="00162F39" w:rsidRPr="00162F39">
          <w:rPr>
            <w:highlight w:val="green"/>
            <w:rPrChange w:id="83" w:author="Nokia-user3" w:date="2023-01-16T19:55:00Z">
              <w:rPr/>
            </w:rPrChange>
          </w:rPr>
          <w:t>support for non-3GPP access path switching</w:t>
        </w:r>
      </w:ins>
      <w:ins w:id="84" w:author="Ericsson User" w:date="2022-12-05T12:15:00Z">
        <w:r>
          <w:t xml:space="preserve"> to the UE in the PDU Session Establishment Accept message</w:t>
        </w:r>
      </w:ins>
      <w:ins w:id="85" w:author="Ericsson User" w:date="2022-12-05T12:12:00Z">
        <w:r>
          <w:t>.</w:t>
        </w:r>
      </w:ins>
    </w:p>
    <w:p w14:paraId="28D3B066" w14:textId="77777777" w:rsidR="00186FD4" w:rsidRPr="001B7C50" w:rsidRDefault="00186FD4" w:rsidP="00186FD4">
      <w:pPr>
        <w:pStyle w:val="B1"/>
      </w:pPr>
      <w:r w:rsidRPr="001B7C50">
        <w:t>-</w:t>
      </w:r>
      <w:r w:rsidRPr="001B7C50">
        <w:tab/>
        <w:t>After the MA PDU Session establishment:</w:t>
      </w:r>
    </w:p>
    <w:p w14:paraId="5C22F0CD" w14:textId="77777777" w:rsidR="00186FD4" w:rsidRPr="001B7C50" w:rsidRDefault="00186FD4" w:rsidP="00186FD4">
      <w:pPr>
        <w:pStyle w:val="B2"/>
      </w:pPr>
      <w:r w:rsidRPr="001B7C50">
        <w:t>-</w:t>
      </w:r>
      <w:r w:rsidRPr="001B7C50">
        <w:tab/>
        <w:t>At any given time, the MA PDU session may have user-plane resources on both 3GPP and non-3GPP accesses, or on one access only, or may have no user-plane resources on any access.</w:t>
      </w:r>
    </w:p>
    <w:p w14:paraId="437CC7B5" w14:textId="77777777" w:rsidR="00186FD4" w:rsidRPr="001B7C50" w:rsidRDefault="00186FD4" w:rsidP="00186FD4">
      <w:pPr>
        <w:pStyle w:val="B2"/>
      </w:pPr>
      <w:r w:rsidRPr="001B7C50">
        <w:t>-</w:t>
      </w:r>
      <w:r w:rsidRPr="001B7C50">
        <w:tab/>
        <w:t>The AMF, SMF, PCF and UPF maintain their MA PDU Session contexts, even when the UE deregisters from one access (but remains registered on the other access).</w:t>
      </w:r>
    </w:p>
    <w:p w14:paraId="25063F6D" w14:textId="77777777" w:rsidR="00186FD4" w:rsidRPr="001B7C50" w:rsidRDefault="00186FD4" w:rsidP="00186FD4">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BBBF5D0" w14:textId="77777777" w:rsidR="00186FD4" w:rsidRPr="001B7C50" w:rsidRDefault="00186FD4" w:rsidP="00186FD4">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74D215C2" w14:textId="77777777" w:rsidR="00186FD4" w:rsidRPr="001B7C50" w:rsidRDefault="00186FD4" w:rsidP="00186FD4">
      <w:pPr>
        <w:pStyle w:val="B2"/>
      </w:pPr>
      <w:r w:rsidRPr="001B7C50">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3A99B494" w14:textId="075D85CA" w:rsidR="00186FD4" w:rsidRDefault="00186FD4" w:rsidP="00186FD4">
      <w:pPr>
        <w:pStyle w:val="B2"/>
        <w:rPr>
          <w:ins w:id="86" w:author="Ericsson User" w:date="2023-01-04T17:23:00Z"/>
        </w:rPr>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69A589AD" w14:textId="6FDFFF4B" w:rsidR="00DC4F0A" w:rsidRDefault="00DC4F0A" w:rsidP="00DC4F0A">
      <w:pPr>
        <w:pStyle w:val="B2"/>
        <w:rPr>
          <w:ins w:id="87" w:author="Myungjune@LGE" w:date="2022-12-15T10:47:00Z"/>
        </w:rPr>
      </w:pPr>
      <w:r w:rsidRPr="001B7C50">
        <w:t>-</w:t>
      </w:r>
      <w:r w:rsidRPr="001B7C50">
        <w:tab/>
      </w:r>
      <w:ins w:id="88" w:author="Ericsson User" w:date="2022-12-05T15:07:00Z">
        <w:r>
          <w:t xml:space="preserve">If the UE wants to move the </w:t>
        </w:r>
      </w:ins>
      <w:ins w:id="89" w:author="Apostolis-r04" w:date="2023-01-18T12:11:00Z">
        <w:r w:rsidR="0029342C" w:rsidRPr="0029342C">
          <w:rPr>
            <w:highlight w:val="cyan"/>
            <w:rPrChange w:id="90" w:author="Apostolis-r04" w:date="2023-01-18T12:15:00Z">
              <w:rPr/>
            </w:rPrChange>
          </w:rPr>
          <w:t>non-3GPP</w:t>
        </w:r>
        <w:r w:rsidR="0029342C">
          <w:t xml:space="preserve"> </w:t>
        </w:r>
      </w:ins>
      <w:ins w:id="91" w:author="Ericsson User" w:date="2022-12-05T15:07:00Z">
        <w:r>
          <w:t xml:space="preserve">user-plane resources </w:t>
        </w:r>
        <w:r w:rsidRPr="001B7C50">
          <w:t>of the MA PDU Session</w:t>
        </w:r>
        <w:r>
          <w:t xml:space="preserve"> from </w:t>
        </w:r>
        <w:del w:id="92" w:author="Nokia-user" w:date="2022-12-16T17:52:00Z">
          <w:r w:rsidRPr="0029342C" w:rsidDel="0091359B">
            <w:rPr>
              <w:highlight w:val="cyan"/>
              <w:rPrChange w:id="93" w:author="Apostolis-r04" w:date="2023-01-18T12:16:00Z">
                <w:rPr/>
              </w:rPrChange>
            </w:rPr>
            <w:delText>an</w:delText>
          </w:r>
        </w:del>
      </w:ins>
      <w:ins w:id="94" w:author="Nokia-user" w:date="2022-12-16T17:52:00Z">
        <w:del w:id="95" w:author="Apostolis-r04" w:date="2023-01-18T12:14:00Z">
          <w:r w:rsidRPr="0029342C" w:rsidDel="0029342C">
            <w:rPr>
              <w:highlight w:val="cyan"/>
              <w:rPrChange w:id="96" w:author="Apostolis-r04" w:date="2023-01-18T12:16:00Z">
                <w:rPr/>
              </w:rPrChange>
            </w:rPr>
            <w:delText>the</w:delText>
          </w:r>
        </w:del>
      </w:ins>
      <w:ins w:id="97" w:author="Ericsson User" w:date="2022-12-05T15:07:00Z">
        <w:del w:id="98" w:author="Apostolis-r04" w:date="2023-01-18T12:14:00Z">
          <w:r w:rsidRPr="0029342C" w:rsidDel="0029342C">
            <w:rPr>
              <w:highlight w:val="cyan"/>
              <w:rPrChange w:id="99" w:author="Apostolis-r04" w:date="2023-01-18T12:16:00Z">
                <w:rPr/>
              </w:rPrChange>
            </w:rPr>
            <w:delText xml:space="preserve"> </w:delText>
          </w:r>
        </w:del>
        <w:del w:id="100" w:author="Apostolis-r04" w:date="2023-01-18T12:11:00Z">
          <w:r w:rsidRPr="0029342C" w:rsidDel="0029342C">
            <w:rPr>
              <w:highlight w:val="cyan"/>
              <w:rPrChange w:id="101" w:author="Apostolis-r04" w:date="2023-01-18T12:16:00Z">
                <w:rPr/>
              </w:rPrChange>
            </w:rPr>
            <w:delText xml:space="preserve">old </w:delText>
          </w:r>
        </w:del>
      </w:ins>
      <w:ins w:id="102" w:author="Apostolis-r04" w:date="2023-01-18T12:14:00Z">
        <w:r w:rsidR="0029342C" w:rsidRPr="0029342C">
          <w:rPr>
            <w:highlight w:val="cyan"/>
            <w:rPrChange w:id="103" w:author="Apostolis-r04" w:date="2023-01-18T12:16:00Z">
              <w:rPr/>
            </w:rPrChange>
          </w:rPr>
          <w:t xml:space="preserve">a </w:t>
        </w:r>
      </w:ins>
      <w:ins w:id="104" w:author="Apostolis-r04" w:date="2023-01-18T12:11:00Z">
        <w:r w:rsidR="0029342C" w:rsidRPr="0029342C">
          <w:rPr>
            <w:highlight w:val="cyan"/>
            <w:rPrChange w:id="105" w:author="Apostolis-r04" w:date="2023-01-18T12:16:00Z">
              <w:rPr/>
            </w:rPrChange>
          </w:rPr>
          <w:t>source</w:t>
        </w:r>
        <w:r w:rsidR="0029342C">
          <w:t xml:space="preserve"> </w:t>
        </w:r>
      </w:ins>
      <w:ins w:id="106" w:author="Ericsson User" w:date="2022-12-05T15:07:00Z">
        <w:r>
          <w:t>non-3GPP access (e.g.</w:t>
        </w:r>
      </w:ins>
      <w:ins w:id="107" w:author="Apostolis-r04" w:date="2023-01-18T12:11:00Z">
        <w:r w:rsidR="0029342C">
          <w:t>,</w:t>
        </w:r>
      </w:ins>
      <w:ins w:id="108" w:author="Ericsson User" w:date="2022-12-05T15:07:00Z">
        <w:r>
          <w:t xml:space="preserve"> </w:t>
        </w:r>
        <w:del w:id="109" w:author="Apostolis-r04" w:date="2023-01-18T12:14:00Z">
          <w:r w:rsidRPr="0029342C" w:rsidDel="0029342C">
            <w:rPr>
              <w:highlight w:val="cyan"/>
              <w:rPrChange w:id="110" w:author="Apostolis-r04" w:date="2023-01-18T12:16:00Z">
                <w:rPr/>
              </w:rPrChange>
            </w:rPr>
            <w:delText>old</w:delText>
          </w:r>
        </w:del>
      </w:ins>
      <w:ins w:id="111" w:author="Apostolis-r04" w:date="2023-01-18T12:14:00Z">
        <w:r w:rsidR="0029342C" w:rsidRPr="0029342C">
          <w:rPr>
            <w:highlight w:val="cyan"/>
            <w:rPrChange w:id="112" w:author="Apostolis-r04" w:date="2023-01-18T12:16:00Z">
              <w:rPr/>
            </w:rPrChange>
          </w:rPr>
          <w:t>source</w:t>
        </w:r>
      </w:ins>
      <w:ins w:id="113" w:author="Ericsson User" w:date="2022-12-05T15:07:00Z">
        <w:r>
          <w:t xml:space="preserve"> N3IWF or TNGF) to </w:t>
        </w:r>
      </w:ins>
      <w:ins w:id="114" w:author="Nokia-user" w:date="2022-12-16T17:52:00Z">
        <w:del w:id="115" w:author="Apostolis-r04" w:date="2023-01-18T12:12:00Z">
          <w:r w:rsidRPr="0029342C" w:rsidDel="0029342C">
            <w:rPr>
              <w:highlight w:val="cyan"/>
              <w:rPrChange w:id="116" w:author="Apostolis-r04" w:date="2023-01-18T12:15:00Z">
                <w:rPr/>
              </w:rPrChange>
            </w:rPr>
            <w:delText>the</w:delText>
          </w:r>
        </w:del>
      </w:ins>
      <w:ins w:id="117" w:author="Ericsson User" w:date="2022-12-05T15:07:00Z">
        <w:del w:id="118" w:author="Apostolis-r04" w:date="2023-01-18T12:12:00Z">
          <w:r w:rsidRPr="0029342C" w:rsidDel="0029342C">
            <w:rPr>
              <w:highlight w:val="cyan"/>
              <w:rPrChange w:id="119" w:author="Apostolis-r04" w:date="2023-01-18T12:15:00Z">
                <w:rPr/>
              </w:rPrChange>
            </w:rPr>
            <w:delText xml:space="preserve"> new </w:delText>
          </w:r>
        </w:del>
      </w:ins>
      <w:ins w:id="120" w:author="Apostolis-r04" w:date="2023-01-18T12:12:00Z">
        <w:r w:rsidR="0029342C" w:rsidRPr="0029342C">
          <w:rPr>
            <w:highlight w:val="cyan"/>
            <w:rPrChange w:id="121" w:author="Apostolis-r04" w:date="2023-01-18T12:15:00Z">
              <w:rPr/>
            </w:rPrChange>
          </w:rPr>
          <w:t>a target</w:t>
        </w:r>
        <w:r w:rsidR="0029342C">
          <w:t xml:space="preserve"> </w:t>
        </w:r>
      </w:ins>
      <w:ins w:id="122" w:author="Ericsson User" w:date="2022-12-05T15:07:00Z">
        <w:r>
          <w:t>non-3GPP access (e.g.</w:t>
        </w:r>
      </w:ins>
      <w:ins w:id="123" w:author="Apostolis-r04" w:date="2023-01-18T12:12:00Z">
        <w:r w:rsidR="0029342C">
          <w:t>,</w:t>
        </w:r>
      </w:ins>
      <w:ins w:id="124" w:author="Ericsson User" w:date="2022-12-05T15:07:00Z">
        <w:r>
          <w:t xml:space="preserve"> </w:t>
        </w:r>
        <w:del w:id="125" w:author="Apostolis-r04" w:date="2023-01-18T12:14:00Z">
          <w:r w:rsidRPr="0029342C" w:rsidDel="0029342C">
            <w:rPr>
              <w:highlight w:val="cyan"/>
              <w:rPrChange w:id="126" w:author="Apostolis-r04" w:date="2023-01-18T12:16:00Z">
                <w:rPr/>
              </w:rPrChange>
            </w:rPr>
            <w:delText xml:space="preserve">new </w:delText>
          </w:r>
        </w:del>
      </w:ins>
      <w:ins w:id="127" w:author="Apostolis-r04" w:date="2023-01-18T12:14:00Z">
        <w:r w:rsidR="0029342C" w:rsidRPr="0029342C">
          <w:rPr>
            <w:highlight w:val="cyan"/>
            <w:rPrChange w:id="128" w:author="Apostolis-r04" w:date="2023-01-18T12:16:00Z">
              <w:rPr/>
            </w:rPrChange>
          </w:rPr>
          <w:t>target</w:t>
        </w:r>
        <w:r w:rsidR="0029342C">
          <w:t xml:space="preserve"> </w:t>
        </w:r>
      </w:ins>
      <w:ins w:id="129" w:author="Ericsson User" w:date="2022-12-05T15:07:00Z">
        <w:r>
          <w:t>N3IWF or TNGF), the UE initiates a Mobility Registration Update</w:t>
        </w:r>
      </w:ins>
      <w:ins w:id="130" w:author="Mohamed A. Nassar (Nokia)" w:date="2022-12-16T09:57:00Z">
        <w:r>
          <w:t xml:space="preserve"> </w:t>
        </w:r>
      </w:ins>
      <w:ins w:id="131" w:author="Nokia-user" w:date="2022-12-16T17:39:00Z">
        <w:r>
          <w:t xml:space="preserve">via the </w:t>
        </w:r>
        <w:del w:id="132" w:author="Apostolis-r04" w:date="2023-01-18T12:12:00Z">
          <w:r w:rsidRPr="0029342C" w:rsidDel="0029342C">
            <w:rPr>
              <w:highlight w:val="cyan"/>
              <w:rPrChange w:id="133" w:author="Apostolis-r04" w:date="2023-01-18T12:15:00Z">
                <w:rPr/>
              </w:rPrChange>
            </w:rPr>
            <w:delText>new</w:delText>
          </w:r>
        </w:del>
      </w:ins>
      <w:ins w:id="134" w:author="Apostolis-r04" w:date="2023-01-18T12:12:00Z">
        <w:r w:rsidR="0029342C" w:rsidRPr="0029342C">
          <w:rPr>
            <w:highlight w:val="cyan"/>
            <w:rPrChange w:id="135" w:author="Apostolis-r04" w:date="2023-01-18T12:15:00Z">
              <w:rPr/>
            </w:rPrChange>
          </w:rPr>
          <w:t>target</w:t>
        </w:r>
      </w:ins>
      <w:ins w:id="136" w:author="Nokia-user" w:date="2022-12-16T17:39:00Z">
        <w:r>
          <w:t xml:space="preserve"> non-3GPP access </w:t>
        </w:r>
      </w:ins>
      <w:ins w:id="137" w:author="Ericsson User" w:date="2022-12-05T15:07:00Z">
        <w:r>
          <w:t>as described in TS</w:t>
        </w:r>
      </w:ins>
      <w:ins w:id="138" w:author="Myungjune@LGE" w:date="2022-12-15T11:21:00Z">
        <w:r>
          <w:t> </w:t>
        </w:r>
      </w:ins>
      <w:ins w:id="139" w:author="Ericsson User" w:date="2022-12-05T15:07:00Z">
        <w:r>
          <w:t>23.502</w:t>
        </w:r>
      </w:ins>
      <w:ins w:id="140" w:author="Myungjune@LGE" w:date="2022-12-15T11:21:00Z">
        <w:r>
          <w:t> </w:t>
        </w:r>
      </w:ins>
      <w:ins w:id="141" w:author="Ericsson User" w:date="2022-12-05T15:07:00Z">
        <w:r>
          <w:t>[3], clause</w:t>
        </w:r>
      </w:ins>
      <w:ins w:id="142" w:author="Myungjune@LGE" w:date="2022-12-15T11:21:00Z">
        <w:r>
          <w:t> </w:t>
        </w:r>
      </w:ins>
      <w:ins w:id="143" w:author="Ericsson User" w:date="2022-12-05T15:07:00Z">
        <w:r w:rsidRPr="0001641E">
          <w:rPr>
            <w:highlight w:val="yellow"/>
          </w:rPr>
          <w:t>4.22.9.X</w:t>
        </w:r>
        <w:r>
          <w:t xml:space="preserve">. This procedure may also be used to move the </w:t>
        </w:r>
      </w:ins>
      <w:ins w:id="144" w:author="Apostolis-r04" w:date="2023-01-18T12:13:00Z">
        <w:r w:rsidR="0029342C" w:rsidRPr="0029342C">
          <w:rPr>
            <w:highlight w:val="cyan"/>
            <w:rPrChange w:id="145" w:author="Apostolis-r04" w:date="2023-01-18T12:16:00Z">
              <w:rPr/>
            </w:rPrChange>
          </w:rPr>
          <w:t>non-3GPP</w:t>
        </w:r>
        <w:r w:rsidR="0029342C">
          <w:t xml:space="preserve"> </w:t>
        </w:r>
      </w:ins>
      <w:ins w:id="146" w:author="Ericsson User" w:date="2022-12-05T15:07:00Z">
        <w:r>
          <w:t>user-plane resources of single access PDU Session</w:t>
        </w:r>
      </w:ins>
      <w:ins w:id="147" w:author="Ericsson User2" w:date="2023-01-05T11:21:00Z">
        <w:r w:rsidR="009502CF" w:rsidRPr="009E116B">
          <w:t>(s)</w:t>
        </w:r>
      </w:ins>
      <w:ins w:id="148" w:author="Ericsson User" w:date="2022-12-05T15:07:00Z">
        <w:del w:id="149" w:author="Apostolis-r04" w:date="2023-01-18T12:13:00Z">
          <w:r w:rsidRPr="009E116B" w:rsidDel="0029342C">
            <w:delText xml:space="preserve"> </w:delText>
          </w:r>
          <w:r w:rsidRPr="0029342C" w:rsidDel="0029342C">
            <w:rPr>
              <w:highlight w:val="cyan"/>
              <w:rPrChange w:id="150" w:author="Apostolis-r04" w:date="2023-01-18T12:15:00Z">
                <w:rPr/>
              </w:rPrChange>
            </w:rPr>
            <w:delText xml:space="preserve">that </w:delText>
          </w:r>
        </w:del>
      </w:ins>
      <w:ins w:id="151" w:author="Nokia-user" w:date="2022-12-16T17:53:00Z">
        <w:del w:id="152" w:author="Apostolis-r04" w:date="2023-01-18T12:13:00Z">
          <w:r w:rsidRPr="0029342C" w:rsidDel="0029342C">
            <w:rPr>
              <w:highlight w:val="cyan"/>
              <w:rPrChange w:id="153" w:author="Apostolis-r04" w:date="2023-01-18T12:15:00Z">
                <w:rPr/>
              </w:rPrChange>
            </w:rPr>
            <w:delText>is</w:delText>
          </w:r>
        </w:del>
      </w:ins>
      <w:ins w:id="154" w:author="Ericsson User" w:date="2022-12-05T15:07:00Z">
        <w:del w:id="155" w:author="Apostolis-r04" w:date="2023-01-18T12:13:00Z">
          <w:r w:rsidRPr="0029342C" w:rsidDel="0029342C">
            <w:rPr>
              <w:highlight w:val="cyan"/>
              <w:rPrChange w:id="156" w:author="Apostolis-r04" w:date="2023-01-18T12:15:00Z">
                <w:rPr/>
              </w:rPrChange>
            </w:rPr>
            <w:delText xml:space="preserve"> active over the old non-3GPP access</w:delText>
          </w:r>
        </w:del>
        <w:r>
          <w:t>.</w:t>
        </w:r>
      </w:ins>
    </w:p>
    <w:p w14:paraId="29E24CB5" w14:textId="3DBA3C9D" w:rsidR="00DC4F0A" w:rsidRPr="001B7C50" w:rsidRDefault="00DC4F0A" w:rsidP="00DC4F0A">
      <w:pPr>
        <w:pStyle w:val="NO"/>
      </w:pPr>
      <w:ins w:id="157" w:author="Myungjune@LGE" w:date="2022-12-15T10:47:00Z">
        <w:r>
          <w:t>NOTE:</w:t>
        </w:r>
        <w:r>
          <w:tab/>
          <w:t xml:space="preserve">The UE </w:t>
        </w:r>
      </w:ins>
      <w:ins w:id="158" w:author="Myungjune@LGE" w:date="2022-12-15T11:02:00Z">
        <w:r>
          <w:t>can</w:t>
        </w:r>
      </w:ins>
      <w:ins w:id="159" w:author="Myungjune@LGE" w:date="2022-12-15T10:47:00Z">
        <w:r>
          <w:t xml:space="preserve"> request activat</w:t>
        </w:r>
      </w:ins>
      <w:ins w:id="160" w:author="Nokia-user" w:date="2022-12-16T17:43:00Z">
        <w:r>
          <w:t>ion</w:t>
        </w:r>
      </w:ins>
      <w:ins w:id="161" w:author="Myungjune@LGE" w:date="2022-12-15T10:47:00Z">
        <w:r>
          <w:t xml:space="preserve"> </w:t>
        </w:r>
      </w:ins>
      <w:ins w:id="162" w:author="Nokia-user" w:date="2022-12-16T17:43:00Z">
        <w:r>
          <w:t xml:space="preserve">of </w:t>
        </w:r>
      </w:ins>
      <w:ins w:id="163" w:author="Myungjune@LGE" w:date="2022-12-15T10:47:00Z">
        <w:r>
          <w:t>single access PDU Session</w:t>
        </w:r>
      </w:ins>
      <w:ins w:id="164" w:author="Ericsson User" w:date="2023-01-05T11:08:00Z">
        <w:r w:rsidR="00C53997" w:rsidRPr="009E116B">
          <w:t>(s)</w:t>
        </w:r>
      </w:ins>
      <w:ins w:id="165" w:author="Myungjune@LGE" w:date="2022-12-15T10:47:00Z">
        <w:r w:rsidRPr="009E116B">
          <w:t xml:space="preserve"> o</w:t>
        </w:r>
        <w:r>
          <w:t xml:space="preserve">ver </w:t>
        </w:r>
      </w:ins>
      <w:ins w:id="166" w:author="Nokia-user" w:date="2022-12-16T17:43:00Z">
        <w:r>
          <w:t>the</w:t>
        </w:r>
      </w:ins>
      <w:ins w:id="167" w:author="Myungjune@LGE" w:date="2022-12-15T10:47:00Z">
        <w:r>
          <w:t xml:space="preserve"> </w:t>
        </w:r>
        <w:del w:id="168" w:author="Apostolis-r04" w:date="2023-01-18T12:15:00Z">
          <w:r w:rsidRPr="0029342C" w:rsidDel="0029342C">
            <w:rPr>
              <w:highlight w:val="cyan"/>
              <w:rPrChange w:id="169" w:author="Apostolis-r04" w:date="2023-01-18T12:16:00Z">
                <w:rPr/>
              </w:rPrChange>
            </w:rPr>
            <w:delText>new</w:delText>
          </w:r>
        </w:del>
      </w:ins>
      <w:ins w:id="170" w:author="Apostolis-r04" w:date="2023-01-18T12:15:00Z">
        <w:r w:rsidR="0029342C" w:rsidRPr="0029342C">
          <w:rPr>
            <w:highlight w:val="cyan"/>
            <w:rPrChange w:id="171" w:author="Apostolis-r04" w:date="2023-01-18T12:16:00Z">
              <w:rPr/>
            </w:rPrChange>
          </w:rPr>
          <w:t>target</w:t>
        </w:r>
      </w:ins>
      <w:ins w:id="172" w:author="Myungjune@LGE" w:date="2022-12-15T10:47:00Z">
        <w:r>
          <w:t xml:space="preserve"> non-3GPP access while performing Mobility Registr</w:t>
        </w:r>
      </w:ins>
      <w:ins w:id="173" w:author="Myungjune@LGE" w:date="2022-12-15T11:02:00Z">
        <w:r>
          <w:t>ation Update procedure according to the existing procedure.</w:t>
        </w:r>
      </w:ins>
      <w:ins w:id="174" w:author="Ericsson User" w:date="2022-12-05T15:07:00Z">
        <w:del w:id="175" w:author="Myungjune@LGE" w:date="2022-12-15T11:01:00Z">
          <w:r w:rsidDel="009F7F38">
            <w:delText xml:space="preserve"> </w:delText>
          </w:r>
        </w:del>
      </w:ins>
    </w:p>
    <w:p w14:paraId="35B16A68" w14:textId="77777777" w:rsidR="00186FD4" w:rsidRPr="001B7C50" w:rsidRDefault="00186FD4" w:rsidP="00186FD4">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724BED0C" w14:textId="77777777" w:rsidR="00186FD4" w:rsidRPr="001B7C50" w:rsidRDefault="00186FD4" w:rsidP="00186FD4">
      <w:r w:rsidRPr="001B7C50">
        <w:t>A MA PDU Session may be established either:</w:t>
      </w:r>
    </w:p>
    <w:p w14:paraId="65D1DA52" w14:textId="77777777" w:rsidR="00186FD4" w:rsidRPr="001B7C50" w:rsidRDefault="00186FD4" w:rsidP="00186FD4">
      <w:pPr>
        <w:pStyle w:val="B1"/>
      </w:pPr>
      <w:r w:rsidRPr="001B7C50">
        <w:lastRenderedPageBreak/>
        <w:t>a)</w:t>
      </w:r>
      <w:r w:rsidRPr="001B7C50">
        <w:tab/>
        <w:t>when it is explicitly requested by an ATSSS-capable UE; or</w:t>
      </w:r>
    </w:p>
    <w:p w14:paraId="3EB16A75" w14:textId="77777777" w:rsidR="00186FD4" w:rsidRPr="001B7C50" w:rsidRDefault="00186FD4" w:rsidP="00186FD4">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374DEF35" w14:textId="77777777" w:rsidR="00186FD4" w:rsidRPr="001B7C50" w:rsidRDefault="00186FD4" w:rsidP="00186FD4">
      <w:r w:rsidRPr="001B7C50">
        <w:t>A MA PDU Session may be established during a PDU Session modification procedure when the UE moves from EPS to 5GS, as specified in clause 4.22.6.3 of TS</w:t>
      </w:r>
      <w:r>
        <w:t> </w:t>
      </w:r>
      <w:r w:rsidRPr="001B7C50">
        <w:t>23.502</w:t>
      </w:r>
      <w:r>
        <w:t> </w:t>
      </w:r>
      <w:r w:rsidRPr="001B7C50">
        <w:t>[3].</w:t>
      </w:r>
    </w:p>
    <w:p w14:paraId="43DEA2E3" w14:textId="77777777" w:rsidR="00186FD4" w:rsidRPr="001B7C50" w:rsidRDefault="00186FD4" w:rsidP="00186FD4">
      <w:r w:rsidRPr="001B7C50">
        <w:t>The AMF indicates as part of the Registration procedure whether ATSSS is supported or not. When ATSSS is not supported, the UE shall not</w:t>
      </w:r>
    </w:p>
    <w:p w14:paraId="4F1BC81D" w14:textId="77777777" w:rsidR="00186FD4" w:rsidRPr="001B7C50" w:rsidRDefault="00186FD4" w:rsidP="00186FD4">
      <w:pPr>
        <w:pStyle w:val="B1"/>
      </w:pPr>
      <w:r w:rsidRPr="001B7C50">
        <w:t>-</w:t>
      </w:r>
      <w:r w:rsidRPr="001B7C50">
        <w:tab/>
        <w:t>request establishment of a MA PDU Session (as described in clause 4.22.2 of TS</w:t>
      </w:r>
      <w:r>
        <w:t> </w:t>
      </w:r>
      <w:r w:rsidRPr="001B7C50">
        <w:t>23.502</w:t>
      </w:r>
      <w:r>
        <w:t> </w:t>
      </w:r>
      <w:r w:rsidRPr="001B7C50">
        <w:t>[3]); or</w:t>
      </w:r>
    </w:p>
    <w:p w14:paraId="77D8DEB8" w14:textId="77777777" w:rsidR="00186FD4" w:rsidRPr="001B7C50" w:rsidRDefault="00186FD4" w:rsidP="00186FD4">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5E51F0C" w14:textId="77777777" w:rsidR="00186FD4" w:rsidRPr="001B7C50" w:rsidRDefault="00186FD4" w:rsidP="00186FD4">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1E4DFE8" w14:textId="77777777" w:rsidR="00186FD4" w:rsidRPr="001B7C50" w:rsidRDefault="00186FD4" w:rsidP="00186FD4">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46D1802D" w14:textId="38DCAC86" w:rsidR="00DC4F0A" w:rsidRDefault="00DC4F0A" w:rsidP="00DC4F0A">
      <w:pPr>
        <w:rPr>
          <w:ins w:id="176" w:author="Ericsson User" w:date="2022-12-05T12:07:00Z"/>
        </w:rPr>
      </w:pPr>
      <w:ins w:id="177" w:author="Ericsson User" w:date="2022-12-05T12:07:00Z">
        <w:r>
          <w:t xml:space="preserve">The </w:t>
        </w:r>
        <w:r w:rsidRPr="001B7C50">
          <w:t xml:space="preserve">AMF indicates as part of the Registration procedure whether </w:t>
        </w:r>
      </w:ins>
      <w:ins w:id="178" w:author="Ericsson User" w:date="2022-12-05T12:15:00Z">
        <w:r>
          <w:t xml:space="preserve">it supports </w:t>
        </w:r>
      </w:ins>
      <w:ins w:id="179" w:author="Ericsson User" w:date="2022-12-05T12:07:00Z">
        <w:r>
          <w:t>non-3GPP access path switc</w:t>
        </w:r>
      </w:ins>
      <w:ins w:id="180" w:author="Ericsson User" w:date="2022-12-05T12:16:00Z">
        <w:r>
          <w:t>h</w:t>
        </w:r>
      </w:ins>
      <w:ins w:id="181" w:author="Ericsson User" w:date="2022-12-05T12:07:00Z">
        <w:r>
          <w:t>ing</w:t>
        </w:r>
        <w:r w:rsidRPr="001B7C50">
          <w:t xml:space="preserve">. </w:t>
        </w:r>
      </w:ins>
      <w:ins w:id="182" w:author="Myungjune@LGE" w:date="2022-12-15T11:17:00Z">
        <w:r>
          <w:t xml:space="preserve">When the AMF </w:t>
        </w:r>
      </w:ins>
      <w:ins w:id="183" w:author="Paul Russell (Charter) 2" w:date="2022-12-28T14:13:00Z">
        <w:r>
          <w:t xml:space="preserve">does not </w:t>
        </w:r>
      </w:ins>
      <w:ins w:id="184" w:author="Myungjune@LGE" w:date="2022-12-15T11:17:00Z">
        <w:r>
          <w:t xml:space="preserve">indicate support of non-3GPP </w:t>
        </w:r>
      </w:ins>
      <w:ins w:id="185" w:author="Nokia-user" w:date="2022-12-16T17:44:00Z">
        <w:r>
          <w:t xml:space="preserve">access </w:t>
        </w:r>
      </w:ins>
      <w:ins w:id="186" w:author="Myungjune@LGE" w:date="2022-12-15T11:17:00Z">
        <w:r>
          <w:t>path switching, t</w:t>
        </w:r>
      </w:ins>
      <w:ins w:id="187" w:author="Myungjune@LGE" w:date="2022-12-15T11:15:00Z">
        <w:r>
          <w:t xml:space="preserve">he UE shall not perform </w:t>
        </w:r>
      </w:ins>
      <w:ins w:id="188" w:author="Apostolis-r04" w:date="2023-01-18T12:17:00Z">
        <w:r w:rsidR="0029342C">
          <w:t xml:space="preserve">the Mobility </w:t>
        </w:r>
      </w:ins>
      <w:ins w:id="189" w:author="Myungjune@LGE" w:date="2022-12-15T11:15:00Z">
        <w:r>
          <w:t xml:space="preserve">Registration </w:t>
        </w:r>
      </w:ins>
      <w:ins w:id="190" w:author="Apostolis-r04" w:date="2023-01-18T12:17:00Z">
        <w:r w:rsidR="0029342C">
          <w:t xml:space="preserve">Update </w:t>
        </w:r>
      </w:ins>
      <w:ins w:id="191" w:author="Myungjune@LGE" w:date="2022-12-15T11:15:00Z">
        <w:r>
          <w:t xml:space="preserve">procedure </w:t>
        </w:r>
      </w:ins>
      <w:ins w:id="192" w:author="Apostolis-r04" w:date="2023-01-18T12:17:00Z">
        <w:r w:rsidR="0029342C" w:rsidRPr="0029342C">
          <w:rPr>
            <w:highlight w:val="cyan"/>
            <w:rPrChange w:id="193" w:author="Apostolis-r04" w:date="2023-01-18T12:18:00Z">
              <w:rPr/>
            </w:rPrChange>
          </w:rPr>
          <w:t xml:space="preserve">for </w:t>
        </w:r>
        <w:r w:rsidR="0029342C" w:rsidRPr="0029342C">
          <w:rPr>
            <w:highlight w:val="cyan"/>
            <w:rPrChange w:id="194" w:author="Apostolis-r04" w:date="2023-01-18T12:18:00Z">
              <w:rPr/>
            </w:rPrChange>
          </w:rPr>
          <w:t>non-3GPP access path switching</w:t>
        </w:r>
      </w:ins>
      <w:ins w:id="195" w:author="Apostolis-r04" w:date="2023-01-18T12:18:00Z">
        <w:r w:rsidR="0029342C">
          <w:t>, i.e.,</w:t>
        </w:r>
      </w:ins>
      <w:ins w:id="196" w:author="Apostolis-r04" w:date="2023-01-18T12:17:00Z">
        <w:r w:rsidR="0029342C">
          <w:t xml:space="preserve"> </w:t>
        </w:r>
      </w:ins>
      <w:ins w:id="197" w:author="Myungjune@LGE" w:date="2022-12-15T11:15:00Z">
        <w:r>
          <w:t xml:space="preserve">to </w:t>
        </w:r>
      </w:ins>
      <w:ins w:id="198" w:author="Myungjune@LGE" w:date="2022-12-15T11:16:00Z">
        <w:r>
          <w:t>s</w:t>
        </w:r>
      </w:ins>
      <w:ins w:id="199" w:author="Myungjune@LGE" w:date="2022-12-15T11:15:00Z">
        <w:r w:rsidRPr="00283178">
          <w:t xml:space="preserve">witch traffic from </w:t>
        </w:r>
      </w:ins>
      <w:ins w:id="200" w:author="Nokia-user" w:date="2022-12-16T17:45:00Z">
        <w:del w:id="201" w:author="Apostolis-r04" w:date="2023-01-18T12:18:00Z">
          <w:r w:rsidRPr="0029342C" w:rsidDel="0029342C">
            <w:rPr>
              <w:highlight w:val="cyan"/>
              <w:rPrChange w:id="202" w:author="Apostolis-r04" w:date="2023-01-18T12:18:00Z">
                <w:rPr/>
              </w:rPrChange>
            </w:rPr>
            <w:delText>the</w:delText>
          </w:r>
        </w:del>
      </w:ins>
      <w:ins w:id="203" w:author="Myungjune@LGE" w:date="2022-12-15T11:15:00Z">
        <w:del w:id="204" w:author="Apostolis-r04" w:date="2023-01-18T12:18:00Z">
          <w:r w:rsidRPr="0029342C" w:rsidDel="0029342C">
            <w:rPr>
              <w:highlight w:val="cyan"/>
              <w:rPrChange w:id="205" w:author="Apostolis-r04" w:date="2023-01-18T12:18:00Z">
                <w:rPr/>
              </w:rPrChange>
            </w:rPr>
            <w:delText xml:space="preserve"> old </w:delText>
          </w:r>
        </w:del>
      </w:ins>
      <w:ins w:id="206" w:author="Apostolis-r04" w:date="2023-01-18T12:18:00Z">
        <w:r w:rsidR="0029342C" w:rsidRPr="0029342C">
          <w:rPr>
            <w:highlight w:val="cyan"/>
            <w:rPrChange w:id="207" w:author="Apostolis-r04" w:date="2023-01-18T12:18:00Z">
              <w:rPr/>
            </w:rPrChange>
          </w:rPr>
          <w:t>a source</w:t>
        </w:r>
        <w:r w:rsidR="0029342C">
          <w:t xml:space="preserve"> </w:t>
        </w:r>
      </w:ins>
      <w:ins w:id="208" w:author="Myungjune@LGE" w:date="2022-12-15T11:15:00Z">
        <w:r w:rsidRPr="00283178">
          <w:t xml:space="preserve">non-3GPP access to </w:t>
        </w:r>
      </w:ins>
      <w:ins w:id="209" w:author="Nokia-user" w:date="2022-12-16T17:46:00Z">
        <w:del w:id="210" w:author="Apostolis-r04" w:date="2023-01-18T12:18:00Z">
          <w:r w:rsidRPr="0029342C" w:rsidDel="0029342C">
            <w:rPr>
              <w:highlight w:val="cyan"/>
              <w:rPrChange w:id="211" w:author="Apostolis-r04" w:date="2023-01-18T12:18:00Z">
                <w:rPr/>
              </w:rPrChange>
            </w:rPr>
            <w:delText>the</w:delText>
          </w:r>
        </w:del>
      </w:ins>
      <w:ins w:id="212" w:author="Myungjune@LGE" w:date="2022-12-15T11:15:00Z">
        <w:del w:id="213" w:author="Apostolis-r04" w:date="2023-01-18T12:18:00Z">
          <w:r w:rsidRPr="0029342C" w:rsidDel="0029342C">
            <w:rPr>
              <w:highlight w:val="cyan"/>
              <w:rPrChange w:id="214" w:author="Apostolis-r04" w:date="2023-01-18T12:18:00Z">
                <w:rPr/>
              </w:rPrChange>
            </w:rPr>
            <w:delText xml:space="preserve"> new </w:delText>
          </w:r>
        </w:del>
      </w:ins>
      <w:ins w:id="215" w:author="Apostolis-r04" w:date="2023-01-18T12:18:00Z">
        <w:r w:rsidR="0029342C" w:rsidRPr="0029342C">
          <w:rPr>
            <w:highlight w:val="cyan"/>
            <w:rPrChange w:id="216" w:author="Apostolis-r04" w:date="2023-01-18T12:18:00Z">
              <w:rPr/>
            </w:rPrChange>
          </w:rPr>
          <w:t>a target</w:t>
        </w:r>
        <w:r w:rsidR="0029342C">
          <w:t xml:space="preserve"> </w:t>
        </w:r>
      </w:ins>
      <w:ins w:id="217" w:author="Myungjune@LGE" w:date="2022-12-15T11:15:00Z">
        <w:r w:rsidRPr="00283178">
          <w:t>non-3GPP access</w:t>
        </w:r>
      </w:ins>
      <w:ins w:id="218" w:author="Myungjune@LGE" w:date="2022-12-15T11:16:00Z">
        <w:r>
          <w:t>.</w:t>
        </w:r>
      </w:ins>
    </w:p>
    <w:p w14:paraId="546EAB3C" w14:textId="77777777" w:rsidR="00186FD4" w:rsidRPr="001B7C50" w:rsidRDefault="00186FD4" w:rsidP="00186FD4">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55455DE" w14:textId="77777777" w:rsidR="008F6AE8" w:rsidRDefault="008F6AE8" w:rsidP="00C51E4A">
      <w:pPr>
        <w:jc w:val="center"/>
        <w:rPr>
          <w:noProof/>
          <w:color w:val="FF0000"/>
          <w:sz w:val="32"/>
          <w:szCs w:val="32"/>
        </w:rPr>
      </w:pPr>
    </w:p>
    <w:p w14:paraId="1DD070D5" w14:textId="608555E5" w:rsidR="00186E53" w:rsidRDefault="00186E53" w:rsidP="00454210">
      <w:pPr>
        <w:rPr>
          <w:noProof/>
          <w:color w:val="FF0000"/>
          <w:sz w:val="32"/>
          <w:szCs w:val="32"/>
        </w:rPr>
      </w:pPr>
    </w:p>
    <w:p w14:paraId="414E1396" w14:textId="77777777" w:rsidR="007A6F6B" w:rsidRDefault="007A6F6B" w:rsidP="007A6F6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14E97C" w14:textId="519F49DC" w:rsidR="007A6F6B" w:rsidRDefault="007A6F6B" w:rsidP="00454210">
      <w:pPr>
        <w:rPr>
          <w:noProof/>
          <w:color w:val="FF0000"/>
          <w:sz w:val="32"/>
          <w:szCs w:val="32"/>
        </w:rPr>
      </w:pPr>
    </w:p>
    <w:p w14:paraId="71849D93" w14:textId="77777777" w:rsidR="0001176F" w:rsidRPr="001B7C50" w:rsidRDefault="0001176F" w:rsidP="0001176F">
      <w:pPr>
        <w:pStyle w:val="Heading3"/>
      </w:pPr>
      <w:bookmarkStart w:id="219" w:name="_Toc122440826"/>
      <w:r w:rsidRPr="001B7C50">
        <w:t>6.3.2</w:t>
      </w:r>
      <w:r w:rsidRPr="001B7C50">
        <w:tab/>
        <w:t>SMF discovery and selection</w:t>
      </w:r>
      <w:bookmarkEnd w:id="219"/>
    </w:p>
    <w:p w14:paraId="079DF6AF" w14:textId="77777777" w:rsidR="0001176F" w:rsidRPr="001B7C50" w:rsidRDefault="0001176F" w:rsidP="0001176F">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520D48CD" w14:textId="77777777" w:rsidR="0001176F" w:rsidRPr="001B7C50" w:rsidRDefault="0001176F" w:rsidP="0001176F">
      <w:r w:rsidRPr="001B7C50">
        <w:t>The SMF discovery and selection functionality follows the principles stated in clause 6.3.1.</w:t>
      </w:r>
    </w:p>
    <w:p w14:paraId="62AEC746" w14:textId="77777777" w:rsidR="0001176F" w:rsidRPr="001B7C50" w:rsidRDefault="0001176F" w:rsidP="0001176F">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61FAA5C" w14:textId="77777777" w:rsidR="0001176F" w:rsidRPr="001B7C50" w:rsidRDefault="0001176F" w:rsidP="0001176F">
      <w:pPr>
        <w:pStyle w:val="NO"/>
      </w:pPr>
      <w:r w:rsidRPr="001B7C50">
        <w:t>NOTE 1:</w:t>
      </w:r>
      <w:r w:rsidRPr="001B7C50">
        <w:tab/>
        <w:t>Protocol aspects of the access to NRF are specified in TS</w:t>
      </w:r>
      <w:r>
        <w:t> </w:t>
      </w:r>
      <w:r w:rsidRPr="001B7C50">
        <w:t>29.510</w:t>
      </w:r>
      <w:r>
        <w:t> </w:t>
      </w:r>
      <w:r w:rsidRPr="001B7C50">
        <w:t>[58].</w:t>
      </w:r>
    </w:p>
    <w:p w14:paraId="67D774C5" w14:textId="77777777" w:rsidR="0001176F" w:rsidRPr="001B7C50" w:rsidRDefault="0001176F" w:rsidP="0001176F">
      <w:r w:rsidRPr="001B7C50">
        <w:t>The SMF selection functionality is applicable to both 3GPP access and non-3GPP access.</w:t>
      </w:r>
    </w:p>
    <w:p w14:paraId="4FA7923E" w14:textId="77777777" w:rsidR="0001176F" w:rsidRPr="001B7C50" w:rsidRDefault="0001176F" w:rsidP="0001176F">
      <w:r w:rsidRPr="001B7C50">
        <w:t>The SMF selection for Emergency services is described in clause 5.16.4.5.</w:t>
      </w:r>
    </w:p>
    <w:p w14:paraId="6AA224D8" w14:textId="77777777" w:rsidR="0001176F" w:rsidRPr="001B7C50" w:rsidRDefault="0001176F" w:rsidP="0001176F">
      <w:r w:rsidRPr="001B7C50">
        <w:t>The following factors may be considered during the SMF selection:</w:t>
      </w:r>
    </w:p>
    <w:p w14:paraId="696C67E1" w14:textId="77777777" w:rsidR="0001176F" w:rsidRPr="001B7C50" w:rsidRDefault="0001176F" w:rsidP="0001176F">
      <w:pPr>
        <w:pStyle w:val="B1"/>
      </w:pPr>
      <w:r w:rsidRPr="001B7C50">
        <w:lastRenderedPageBreak/>
        <w:t>a)</w:t>
      </w:r>
      <w:r w:rsidRPr="001B7C50">
        <w:tab/>
        <w:t>Selected Data Network Name (DNN). In the case of the home routed roaming, the DNN is not applied for the V-SMF selection.</w:t>
      </w:r>
    </w:p>
    <w:p w14:paraId="7EDA14C7" w14:textId="77777777" w:rsidR="0001176F" w:rsidRPr="001B7C50" w:rsidRDefault="0001176F" w:rsidP="0001176F">
      <w:pPr>
        <w:pStyle w:val="B1"/>
      </w:pPr>
      <w:r w:rsidRPr="001B7C50">
        <w:t>b)</w:t>
      </w:r>
      <w:r w:rsidRPr="001B7C50">
        <w:tab/>
        <w:t>S-NSSAI of the HPLMN (for non-roaming and home-routed roaming scenarios), and S-NSSAI of the VPLMN (for roaming with local breakout and home-routed roaming scenarios).</w:t>
      </w:r>
    </w:p>
    <w:p w14:paraId="0F5C01AB" w14:textId="77777777" w:rsidR="0001176F" w:rsidRPr="001B7C50" w:rsidRDefault="0001176F" w:rsidP="0001176F">
      <w:pPr>
        <w:pStyle w:val="B1"/>
      </w:pPr>
      <w:r w:rsidRPr="001B7C50">
        <w:t>c)</w:t>
      </w:r>
      <w:r w:rsidRPr="001B7C50">
        <w:tab/>
        <w:t>NSI-ID.</w:t>
      </w:r>
    </w:p>
    <w:p w14:paraId="57B8BBD6" w14:textId="77777777" w:rsidR="0001176F" w:rsidRPr="001B7C50" w:rsidRDefault="0001176F" w:rsidP="0001176F">
      <w:pPr>
        <w:pStyle w:val="NO"/>
      </w:pPr>
      <w:r w:rsidRPr="001B7C50">
        <w:t>NOTE 2:</w:t>
      </w:r>
      <w:r w:rsidRPr="001B7C50">
        <w:tab/>
        <w:t>The use of NSI -ID in the network is optional and depends on the deployment choices of the operator. If used, the NSI ID is associated with S-NSSAI.</w:t>
      </w:r>
    </w:p>
    <w:p w14:paraId="650ADBDA" w14:textId="77777777" w:rsidR="0001176F" w:rsidRPr="001B7C50" w:rsidRDefault="0001176F" w:rsidP="0001176F">
      <w:pPr>
        <w:pStyle w:val="B1"/>
      </w:pPr>
      <w:r w:rsidRPr="001B7C50">
        <w:t>d)</w:t>
      </w:r>
      <w:r w:rsidRPr="001B7C50">
        <w:tab/>
        <w:t>Access technology being used by the UE.</w:t>
      </w:r>
    </w:p>
    <w:p w14:paraId="6CA1359A" w14:textId="77777777" w:rsidR="0001176F" w:rsidRPr="001B7C50" w:rsidRDefault="0001176F" w:rsidP="0001176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7F923500" w14:textId="77777777" w:rsidR="0001176F" w:rsidRPr="001B7C50" w:rsidRDefault="0001176F" w:rsidP="0001176F">
      <w:pPr>
        <w:pStyle w:val="B1"/>
      </w:pPr>
      <w:r w:rsidRPr="001B7C50">
        <w:t>f)</w:t>
      </w:r>
      <w:r w:rsidRPr="001B7C50">
        <w:tab/>
        <w:t>Subscription information from UDM, e.g.</w:t>
      </w:r>
    </w:p>
    <w:p w14:paraId="27083C1C" w14:textId="77777777" w:rsidR="0001176F" w:rsidRPr="001B7C50" w:rsidRDefault="0001176F" w:rsidP="0001176F">
      <w:pPr>
        <w:pStyle w:val="B2"/>
      </w:pPr>
      <w:r w:rsidRPr="001B7C50">
        <w:t>-</w:t>
      </w:r>
      <w:r w:rsidRPr="001B7C50">
        <w:tab/>
        <w:t>per DNN: whether LBO roaming is allowed.</w:t>
      </w:r>
    </w:p>
    <w:p w14:paraId="01F6C270" w14:textId="77777777" w:rsidR="0001176F" w:rsidRPr="001B7C50" w:rsidRDefault="0001176F" w:rsidP="0001176F">
      <w:pPr>
        <w:pStyle w:val="B2"/>
      </w:pPr>
      <w:r w:rsidRPr="001B7C50">
        <w:t>-</w:t>
      </w:r>
      <w:r w:rsidRPr="001B7C50">
        <w:tab/>
        <w:t>per S-NSSAI: the subscribed DNN(s).</w:t>
      </w:r>
    </w:p>
    <w:p w14:paraId="728DE201" w14:textId="77777777" w:rsidR="0001176F" w:rsidRPr="001B7C50" w:rsidRDefault="0001176F" w:rsidP="0001176F">
      <w:pPr>
        <w:pStyle w:val="B2"/>
      </w:pPr>
      <w:r w:rsidRPr="001B7C50">
        <w:t>-</w:t>
      </w:r>
      <w:r w:rsidRPr="001B7C50">
        <w:tab/>
        <w:t>per (S-NSSAI, subscribed DNN): whether LBO roaming is allowed.</w:t>
      </w:r>
    </w:p>
    <w:p w14:paraId="48243DB8" w14:textId="77777777" w:rsidR="0001176F" w:rsidRPr="001B7C50" w:rsidRDefault="0001176F" w:rsidP="0001176F">
      <w:pPr>
        <w:pStyle w:val="B2"/>
      </w:pPr>
      <w:r w:rsidRPr="001B7C50">
        <w:t>-</w:t>
      </w:r>
      <w:r w:rsidRPr="001B7C50">
        <w:tab/>
        <w:t>per (S-NSSAI, subscribed DNN): whether EPC interworking is supported.</w:t>
      </w:r>
    </w:p>
    <w:p w14:paraId="3160A844" w14:textId="77777777" w:rsidR="0001176F" w:rsidRPr="001B7C50" w:rsidRDefault="0001176F" w:rsidP="0001176F">
      <w:pPr>
        <w:pStyle w:val="B2"/>
      </w:pPr>
      <w:r w:rsidRPr="001B7C50">
        <w:t>-</w:t>
      </w:r>
      <w:r w:rsidRPr="001B7C50">
        <w:tab/>
        <w:t>per (S-NSSAI, subscribed DNN): whether selecting the same SMF for all PDU sessions to the same S-NSSAI and DNN is required.</w:t>
      </w:r>
    </w:p>
    <w:p w14:paraId="64240C2C" w14:textId="77777777" w:rsidR="0001176F" w:rsidRPr="001B7C50" w:rsidRDefault="0001176F" w:rsidP="0001176F">
      <w:pPr>
        <w:pStyle w:val="B1"/>
      </w:pPr>
      <w:r w:rsidRPr="001B7C50">
        <w:t>g)</w:t>
      </w:r>
      <w:r w:rsidRPr="001B7C50">
        <w:tab/>
        <w:t>Void.</w:t>
      </w:r>
    </w:p>
    <w:p w14:paraId="55F3DB29" w14:textId="77777777" w:rsidR="0001176F" w:rsidRPr="001B7C50" w:rsidRDefault="0001176F" w:rsidP="0001176F">
      <w:pPr>
        <w:pStyle w:val="B1"/>
      </w:pPr>
      <w:r w:rsidRPr="001B7C50">
        <w:t>h)</w:t>
      </w:r>
      <w:r w:rsidRPr="001B7C50">
        <w:tab/>
        <w:t>Local operator policies.</w:t>
      </w:r>
    </w:p>
    <w:p w14:paraId="072B924F" w14:textId="77777777" w:rsidR="0001176F" w:rsidRPr="001B7C50" w:rsidRDefault="0001176F" w:rsidP="0001176F">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D988F15" w14:textId="77777777" w:rsidR="0001176F" w:rsidRPr="001B7C50" w:rsidRDefault="0001176F" w:rsidP="0001176F">
      <w:pPr>
        <w:pStyle w:val="B1"/>
      </w:pPr>
      <w:r w:rsidRPr="001B7C50">
        <w:t>i)</w:t>
      </w:r>
      <w:r w:rsidRPr="001B7C50">
        <w:tab/>
        <w:t>Load conditions of the candidate SMFs.</w:t>
      </w:r>
    </w:p>
    <w:p w14:paraId="50B5DCD0" w14:textId="77777777" w:rsidR="0001176F" w:rsidRPr="001B7C50" w:rsidRDefault="0001176F" w:rsidP="0001176F">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6BE4FCA3" w14:textId="77777777" w:rsidR="0001176F" w:rsidRPr="001B7C50" w:rsidRDefault="0001176F" w:rsidP="0001176F">
      <w:pPr>
        <w:pStyle w:val="B1"/>
      </w:pPr>
      <w:r w:rsidRPr="001B7C50">
        <w:t>k)</w:t>
      </w:r>
      <w:r w:rsidRPr="001B7C50">
        <w:tab/>
        <w:t>UE location (</w:t>
      </w:r>
      <w:proofErr w:type="gramStart"/>
      <w:r w:rsidRPr="001B7C50">
        <w:t>i.e.</w:t>
      </w:r>
      <w:proofErr w:type="gramEnd"/>
      <w:r w:rsidRPr="001B7C50">
        <w:t xml:space="preserve"> TA).</w:t>
      </w:r>
    </w:p>
    <w:p w14:paraId="4ABCFAB1" w14:textId="77777777" w:rsidR="0001176F" w:rsidRPr="001B7C50" w:rsidRDefault="0001176F" w:rsidP="0001176F">
      <w:pPr>
        <w:pStyle w:val="B1"/>
      </w:pPr>
      <w:r w:rsidRPr="001B7C50">
        <w:t>l)</w:t>
      </w:r>
      <w:r w:rsidRPr="001B7C50">
        <w:tab/>
        <w:t>Service Area of the candidate SMFs.</w:t>
      </w:r>
    </w:p>
    <w:p w14:paraId="4EEA2D58" w14:textId="77777777" w:rsidR="0001176F" w:rsidRPr="001B7C50" w:rsidRDefault="0001176F" w:rsidP="0001176F">
      <w:pPr>
        <w:pStyle w:val="B1"/>
      </w:pPr>
      <w:r w:rsidRPr="001B7C50">
        <w:t>m)</w:t>
      </w:r>
      <w:r w:rsidRPr="001B7C50">
        <w:tab/>
        <w:t>Capability of the SMF to support a MA PDU Session.</w:t>
      </w:r>
    </w:p>
    <w:p w14:paraId="08DA6908" w14:textId="77777777" w:rsidR="0001176F" w:rsidRPr="001B7C50" w:rsidRDefault="0001176F" w:rsidP="0001176F">
      <w:pPr>
        <w:pStyle w:val="B1"/>
      </w:pPr>
      <w:r w:rsidRPr="001B7C50">
        <w:t>n)</w:t>
      </w:r>
      <w:r w:rsidRPr="001B7C50">
        <w:tab/>
        <w:t>If interworking with EPS is required.</w:t>
      </w:r>
    </w:p>
    <w:p w14:paraId="3DFC0623" w14:textId="77777777" w:rsidR="0001176F" w:rsidRPr="001B7C50" w:rsidRDefault="0001176F" w:rsidP="0001176F">
      <w:pPr>
        <w:pStyle w:val="B1"/>
      </w:pPr>
      <w:r w:rsidRPr="001B7C50">
        <w:t>o)</w:t>
      </w:r>
      <w:r w:rsidRPr="001B7C50">
        <w:tab/>
        <w:t>Preference of V-SMF support. This is applicable only for V-SMF selection in the case of home routed roaming.</w:t>
      </w:r>
    </w:p>
    <w:p w14:paraId="08844954" w14:textId="77777777" w:rsidR="0001176F" w:rsidRPr="001B7C50" w:rsidRDefault="0001176F" w:rsidP="0001176F">
      <w:pPr>
        <w:pStyle w:val="B1"/>
      </w:pPr>
      <w:r w:rsidRPr="001B7C50">
        <w:t>p)</w:t>
      </w:r>
      <w:r w:rsidRPr="001B7C50">
        <w:tab/>
        <w:t>Target DNAI.</w:t>
      </w:r>
    </w:p>
    <w:p w14:paraId="55FDE279" w14:textId="77777777" w:rsidR="0001176F" w:rsidRPr="001B7C50" w:rsidRDefault="0001176F" w:rsidP="0001176F">
      <w:pPr>
        <w:pStyle w:val="B1"/>
      </w:pPr>
      <w:r w:rsidRPr="001B7C50">
        <w:t>q)</w:t>
      </w:r>
      <w:r w:rsidRPr="001B7C50">
        <w:tab/>
        <w:t>Capability of the SMF to support User Plane Remote Provisioning (see clause 5.30.2.10.4.3).</w:t>
      </w:r>
    </w:p>
    <w:p w14:paraId="07E61653" w14:textId="5F63250F" w:rsidR="0001176F" w:rsidRDefault="0001176F" w:rsidP="0001176F">
      <w:pPr>
        <w:pStyle w:val="B1"/>
      </w:pPr>
      <w:r w:rsidRPr="001B7C50">
        <w:t>r)</w:t>
      </w:r>
      <w:r w:rsidRPr="001B7C50">
        <w:tab/>
        <w:t>Supported DNAI list.</w:t>
      </w:r>
    </w:p>
    <w:p w14:paraId="7991A4A9" w14:textId="7CEB1677" w:rsidR="009F7C43" w:rsidRPr="001B7C50" w:rsidRDefault="009F7C43" w:rsidP="009F7C43">
      <w:pPr>
        <w:pStyle w:val="B1"/>
      </w:pPr>
      <w:ins w:id="220" w:author="Myungjune@LGE" w:date="2022-12-15T11:25:00Z">
        <w:r>
          <w:t>s)</w:t>
        </w:r>
        <w:r>
          <w:tab/>
          <w:t>Capability of the SMF</w:t>
        </w:r>
      </w:ins>
      <w:ins w:id="221" w:author="Paul Russell (Charter) 2" w:date="2022-12-28T14:20:00Z">
        <w:r>
          <w:t xml:space="preserve"> (V-SMF and H-SMF) </w:t>
        </w:r>
      </w:ins>
      <w:ins w:id="222" w:author="Myungjune@LGE" w:date="2022-12-15T11:25:00Z">
        <w:r>
          <w:t xml:space="preserve">to support non-3GPP access </w:t>
        </w:r>
      </w:ins>
      <w:ins w:id="223" w:author="Nokia-user" w:date="2022-12-16T17:46:00Z">
        <w:r>
          <w:t xml:space="preserve">path </w:t>
        </w:r>
      </w:ins>
      <w:ins w:id="224" w:author="Myungjune@LGE" w:date="2022-12-15T11:25:00Z">
        <w:r>
          <w:t>switching.</w:t>
        </w:r>
      </w:ins>
    </w:p>
    <w:p w14:paraId="20F323E1" w14:textId="77777777" w:rsidR="0001176F" w:rsidRPr="001B7C50" w:rsidRDefault="0001176F" w:rsidP="0001176F">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2AB42B48" w14:textId="77777777" w:rsidR="0001176F" w:rsidRPr="001B7C50" w:rsidRDefault="0001176F" w:rsidP="0001176F">
      <w:r w:rsidRPr="001B7C50">
        <w:t>In the case of delegated discovery, the AMF, shall send all the available factors a)-d), k) and n) to the SCP.</w:t>
      </w:r>
    </w:p>
    <w:p w14:paraId="5CED3A01" w14:textId="77777777" w:rsidR="0001176F" w:rsidRPr="001B7C50" w:rsidRDefault="0001176F" w:rsidP="0001176F">
      <w:r w:rsidRPr="001B7C50">
        <w:t>In addition, the AMF may indicate to the SCP which NRF to use (in the case of NRF dedicated to the target slice).</w:t>
      </w:r>
    </w:p>
    <w:p w14:paraId="13D711D5" w14:textId="77777777" w:rsidR="0001176F" w:rsidRPr="001B7C50" w:rsidRDefault="0001176F" w:rsidP="0001176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w:t>
      </w:r>
      <w:r w:rsidRPr="001B7C50">
        <w:lastRenderedPageBreak/>
        <w:t>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3CD3C736" w14:textId="77777777" w:rsidR="0001176F" w:rsidRPr="001B7C50" w:rsidRDefault="0001176F" w:rsidP="0001176F">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38E2A40" w14:textId="77777777" w:rsidR="0001176F" w:rsidRPr="001B7C50" w:rsidRDefault="0001176F" w:rsidP="0001176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FF7A59B" w14:textId="77777777" w:rsidR="0001176F" w:rsidRPr="001B7C50" w:rsidRDefault="0001176F" w:rsidP="0001176F">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7A98E24D" w14:textId="77777777" w:rsidR="0001176F" w:rsidRPr="001B7C50" w:rsidRDefault="0001176F" w:rsidP="0001176F">
      <w:pPr>
        <w:pStyle w:val="B1"/>
      </w:pPr>
      <w:r w:rsidRPr="001B7C50">
        <w:t>-</w:t>
      </w:r>
      <w:r w:rsidRPr="001B7C50">
        <w:tab/>
        <w:t>If the AMF does discovery, the SMF selection functionality in AMF selects an SMF from the VPLMN.</w:t>
      </w:r>
    </w:p>
    <w:p w14:paraId="562EB09D" w14:textId="77777777" w:rsidR="0001176F" w:rsidRPr="001B7C50" w:rsidRDefault="0001176F" w:rsidP="0001176F">
      <w:pPr>
        <w:pStyle w:val="B1"/>
      </w:pPr>
      <w:r w:rsidRPr="001B7C50">
        <w:t>-</w:t>
      </w:r>
      <w:r w:rsidRPr="001B7C50">
        <w:tab/>
        <w:t>If delegated discovery is used, the SCP selects an SMF from the VPLMN.</w:t>
      </w:r>
    </w:p>
    <w:p w14:paraId="583A4EA0" w14:textId="77777777" w:rsidR="0001176F" w:rsidRPr="001B7C50" w:rsidRDefault="0001176F" w:rsidP="0001176F">
      <w:r w:rsidRPr="001B7C50">
        <w:t>If an SMF in the VPLMN cannot be derived for the DNN and S-NSSAI of the VPLMN, or if the subscription does not allow for handling the PDU Session in the VPLMN using LBO, then the following applies:</w:t>
      </w:r>
    </w:p>
    <w:p w14:paraId="4FE736ED" w14:textId="77777777" w:rsidR="0001176F" w:rsidRPr="001B7C50" w:rsidRDefault="0001176F" w:rsidP="0001176F">
      <w:pPr>
        <w:pStyle w:val="B1"/>
      </w:pPr>
      <w:r w:rsidRPr="001B7C50">
        <w:t>-</w:t>
      </w:r>
      <w:r w:rsidRPr="001B7C50">
        <w:tab/>
        <w:t>If the AMF does discovery, both an SMF in VPLMN and an SMF in HPLMN are selected, and the DNN and S-NSSAI of the HPLMN is used to derive an SMF identifier from the HPLMN.</w:t>
      </w:r>
    </w:p>
    <w:p w14:paraId="74330407" w14:textId="77777777" w:rsidR="0001176F" w:rsidRPr="001B7C50" w:rsidRDefault="0001176F" w:rsidP="0001176F">
      <w:pPr>
        <w:pStyle w:val="B1"/>
      </w:pPr>
      <w:r w:rsidRPr="001B7C50">
        <w:t>-</w:t>
      </w:r>
      <w:r w:rsidRPr="001B7C50">
        <w:tab/>
        <w:t>If delegated discovery is used:</w:t>
      </w:r>
    </w:p>
    <w:p w14:paraId="642E69E4" w14:textId="77777777" w:rsidR="0001176F" w:rsidRPr="001B7C50" w:rsidRDefault="0001176F" w:rsidP="0001176F">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63A138A7" w14:textId="77777777" w:rsidR="0001176F" w:rsidRPr="001B7C50" w:rsidRDefault="0001176F" w:rsidP="0001176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3B073CEE" w14:textId="77777777" w:rsidR="0001176F" w:rsidRPr="001B7C50" w:rsidRDefault="0001176F" w:rsidP="0001176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1FB93D45" w14:textId="77777777" w:rsidR="0001176F" w:rsidRPr="001B7C50" w:rsidRDefault="0001176F" w:rsidP="0001176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0704C7F" w14:textId="77777777" w:rsidR="0001176F" w:rsidRPr="001B7C50" w:rsidRDefault="0001176F" w:rsidP="0001176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F33621B" w14:textId="77777777" w:rsidR="0001176F" w:rsidRPr="001B7C50" w:rsidRDefault="0001176F" w:rsidP="0001176F">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4147619A" w14:textId="77777777" w:rsidR="0001176F" w:rsidRPr="001B7C50" w:rsidRDefault="0001176F" w:rsidP="0001176F">
      <w:r w:rsidRPr="001B7C50">
        <w:t>In the case of onboarding of UEs for SNPNs, when the UE is registered for SNPN onboarding the AMF selects SMF(s) of Onboarding Network considering the Capability of SMF to support User Plane Remote Provisioning.</w:t>
      </w:r>
    </w:p>
    <w:p w14:paraId="6A7828D5" w14:textId="77777777" w:rsidR="0001176F" w:rsidRPr="001B7C50" w:rsidRDefault="0001176F" w:rsidP="0001176F">
      <w:r w:rsidRPr="001B7C50">
        <w:t>Additional details of AMF selection of an I-SMF are described in clause 5.34.</w:t>
      </w:r>
    </w:p>
    <w:p w14:paraId="1EC3760E" w14:textId="77777777" w:rsidR="0001176F" w:rsidRPr="001B7C50" w:rsidRDefault="0001176F" w:rsidP="0001176F">
      <w:r w:rsidRPr="001B7C50">
        <w:t>In the case of home routed scenario, the AMF selects a new V-SMF if it determines that the current V-SMF cannot serve the UE location. The selection/relocation is same as an I-SMF selection/relocation as described in clause 5.34.</w:t>
      </w:r>
    </w:p>
    <w:p w14:paraId="66E16FA3" w14:textId="77777777" w:rsidR="0001176F" w:rsidRDefault="0001176F" w:rsidP="00454210">
      <w:pPr>
        <w:rPr>
          <w:noProof/>
          <w:color w:val="FF0000"/>
          <w:sz w:val="32"/>
          <w:szCs w:val="32"/>
        </w:rPr>
      </w:pPr>
    </w:p>
    <w:p w14:paraId="28D6B30A" w14:textId="77777777" w:rsidR="00D61D2E" w:rsidRPr="007A6F6B"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7B017" w14:textId="77777777" w:rsidR="008A4172" w:rsidRDefault="008A4172">
      <w:r>
        <w:separator/>
      </w:r>
    </w:p>
  </w:endnote>
  <w:endnote w:type="continuationSeparator" w:id="0">
    <w:p w14:paraId="527ADFB7" w14:textId="77777777" w:rsidR="008A4172" w:rsidRDefault="008A4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9F05" w14:textId="77777777" w:rsidR="00AF18A2" w:rsidRDefault="00AF1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34D8" w14:textId="77777777" w:rsidR="00AF18A2" w:rsidRDefault="00AF1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01D2" w14:textId="77777777" w:rsidR="00AF18A2" w:rsidRDefault="00AF18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9AE4D" w14:textId="77777777" w:rsidR="008A4172" w:rsidRDefault="008A4172">
      <w:r>
        <w:separator/>
      </w:r>
    </w:p>
  </w:footnote>
  <w:footnote w:type="continuationSeparator" w:id="0">
    <w:p w14:paraId="33646BBB" w14:textId="77777777" w:rsidR="008A4172" w:rsidRDefault="008A4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B922" w14:textId="77777777" w:rsidR="00AF18A2" w:rsidRDefault="00AF1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1D18" w14:textId="77777777" w:rsidR="00AF18A2" w:rsidRDefault="00AF18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3">
    <w15:presenceInfo w15:providerId="None" w15:userId="Nokia-user3"/>
  </w15:person>
  <w15:person w15:author="Apostolis-r04">
    <w15:presenceInfo w15:providerId="None" w15:userId="Apostolis-r04"/>
  </w15:person>
  <w15:person w15:author="Ericsson User">
    <w15:presenceInfo w15:providerId="None" w15:userId="Ericsson User"/>
  </w15:person>
  <w15:person w15:author="Myungjune@LGE">
    <w15:presenceInfo w15:providerId="None" w15:userId="Myungjune@LGE"/>
  </w15:person>
  <w15:person w15:author="Paul Russell (Charter) 2">
    <w15:presenceInfo w15:providerId="None" w15:userId="Paul Russell (Charter) 2"/>
  </w15:person>
  <w15:person w15:author="Nokia-user">
    <w15:presenceInfo w15:providerId="None" w15:userId="Nokia-user"/>
  </w15:person>
  <w15:person w15:author="Ericsson User2">
    <w15:presenceInfo w15:providerId="None" w15:userId="Ericsson User2"/>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EF"/>
    <w:rsid w:val="0001176F"/>
    <w:rsid w:val="0001641E"/>
    <w:rsid w:val="00017CC3"/>
    <w:rsid w:val="00022E4A"/>
    <w:rsid w:val="00027C60"/>
    <w:rsid w:val="00053131"/>
    <w:rsid w:val="00067BD0"/>
    <w:rsid w:val="00086C28"/>
    <w:rsid w:val="00087F8C"/>
    <w:rsid w:val="000931D7"/>
    <w:rsid w:val="000A43A8"/>
    <w:rsid w:val="000A6394"/>
    <w:rsid w:val="000A68E7"/>
    <w:rsid w:val="000B7FED"/>
    <w:rsid w:val="000C038A"/>
    <w:rsid w:val="000C6598"/>
    <w:rsid w:val="000D44B3"/>
    <w:rsid w:val="000F4728"/>
    <w:rsid w:val="001442D4"/>
    <w:rsid w:val="00145D43"/>
    <w:rsid w:val="00151E32"/>
    <w:rsid w:val="001541F2"/>
    <w:rsid w:val="00162F39"/>
    <w:rsid w:val="00186E53"/>
    <w:rsid w:val="00186FD4"/>
    <w:rsid w:val="00192C46"/>
    <w:rsid w:val="001A08B3"/>
    <w:rsid w:val="001A7B60"/>
    <w:rsid w:val="001B52F0"/>
    <w:rsid w:val="001B7A65"/>
    <w:rsid w:val="001C2EB7"/>
    <w:rsid w:val="001C42E0"/>
    <w:rsid w:val="001D1F7F"/>
    <w:rsid w:val="001D6E1C"/>
    <w:rsid w:val="001E2375"/>
    <w:rsid w:val="001E41F3"/>
    <w:rsid w:val="002151E3"/>
    <w:rsid w:val="00222D5A"/>
    <w:rsid w:val="00246BFF"/>
    <w:rsid w:val="00252E8A"/>
    <w:rsid w:val="0026004D"/>
    <w:rsid w:val="002640DD"/>
    <w:rsid w:val="00275D12"/>
    <w:rsid w:val="00282B15"/>
    <w:rsid w:val="00283178"/>
    <w:rsid w:val="00284FEB"/>
    <w:rsid w:val="002860C4"/>
    <w:rsid w:val="0029342C"/>
    <w:rsid w:val="002B5252"/>
    <w:rsid w:val="002B5741"/>
    <w:rsid w:val="002B5C62"/>
    <w:rsid w:val="002C225B"/>
    <w:rsid w:val="002E472E"/>
    <w:rsid w:val="00305409"/>
    <w:rsid w:val="00317C82"/>
    <w:rsid w:val="00326EA5"/>
    <w:rsid w:val="003450C6"/>
    <w:rsid w:val="003460CD"/>
    <w:rsid w:val="00353DCB"/>
    <w:rsid w:val="003609EF"/>
    <w:rsid w:val="0036231A"/>
    <w:rsid w:val="00363DE2"/>
    <w:rsid w:val="00370622"/>
    <w:rsid w:val="00374DD4"/>
    <w:rsid w:val="00377454"/>
    <w:rsid w:val="00392ADE"/>
    <w:rsid w:val="003B06CE"/>
    <w:rsid w:val="003B5C4C"/>
    <w:rsid w:val="003E1A36"/>
    <w:rsid w:val="00410371"/>
    <w:rsid w:val="004242F1"/>
    <w:rsid w:val="00444C18"/>
    <w:rsid w:val="00454210"/>
    <w:rsid w:val="00460D17"/>
    <w:rsid w:val="00477522"/>
    <w:rsid w:val="004940BD"/>
    <w:rsid w:val="00496C44"/>
    <w:rsid w:val="004A624A"/>
    <w:rsid w:val="004B5B40"/>
    <w:rsid w:val="004B75B7"/>
    <w:rsid w:val="004D12CB"/>
    <w:rsid w:val="005141D9"/>
    <w:rsid w:val="0051580D"/>
    <w:rsid w:val="00535645"/>
    <w:rsid w:val="00547111"/>
    <w:rsid w:val="00550C3D"/>
    <w:rsid w:val="005622B4"/>
    <w:rsid w:val="0058273C"/>
    <w:rsid w:val="00592D74"/>
    <w:rsid w:val="005D5ED1"/>
    <w:rsid w:val="005E2C44"/>
    <w:rsid w:val="005F7EB9"/>
    <w:rsid w:val="0061241C"/>
    <w:rsid w:val="00615191"/>
    <w:rsid w:val="00621188"/>
    <w:rsid w:val="006257ED"/>
    <w:rsid w:val="00653DE4"/>
    <w:rsid w:val="006569E8"/>
    <w:rsid w:val="006602D1"/>
    <w:rsid w:val="00664BA2"/>
    <w:rsid w:val="00665C47"/>
    <w:rsid w:val="00676981"/>
    <w:rsid w:val="00681F95"/>
    <w:rsid w:val="00687B65"/>
    <w:rsid w:val="00692F32"/>
    <w:rsid w:val="00695808"/>
    <w:rsid w:val="006B46FB"/>
    <w:rsid w:val="006D19B5"/>
    <w:rsid w:val="006E21FB"/>
    <w:rsid w:val="006F2CCF"/>
    <w:rsid w:val="006F3EC2"/>
    <w:rsid w:val="00700FF4"/>
    <w:rsid w:val="007065DD"/>
    <w:rsid w:val="0073178C"/>
    <w:rsid w:val="00735EF3"/>
    <w:rsid w:val="0074760F"/>
    <w:rsid w:val="00772C3D"/>
    <w:rsid w:val="00790488"/>
    <w:rsid w:val="00792342"/>
    <w:rsid w:val="007977A8"/>
    <w:rsid w:val="007A6F6B"/>
    <w:rsid w:val="007B512A"/>
    <w:rsid w:val="007C2097"/>
    <w:rsid w:val="007C5877"/>
    <w:rsid w:val="007D6A07"/>
    <w:rsid w:val="007E3371"/>
    <w:rsid w:val="007F7259"/>
    <w:rsid w:val="008040A8"/>
    <w:rsid w:val="00806794"/>
    <w:rsid w:val="008279FA"/>
    <w:rsid w:val="0083147B"/>
    <w:rsid w:val="00835F9A"/>
    <w:rsid w:val="008626E7"/>
    <w:rsid w:val="00870EE7"/>
    <w:rsid w:val="008863B9"/>
    <w:rsid w:val="008913A9"/>
    <w:rsid w:val="008A4172"/>
    <w:rsid w:val="008A45A6"/>
    <w:rsid w:val="008A4891"/>
    <w:rsid w:val="008B2EDD"/>
    <w:rsid w:val="008D3CCC"/>
    <w:rsid w:val="008D47F1"/>
    <w:rsid w:val="008E3790"/>
    <w:rsid w:val="008F3789"/>
    <w:rsid w:val="008F686C"/>
    <w:rsid w:val="008F6AE8"/>
    <w:rsid w:val="0091359B"/>
    <w:rsid w:val="009148DE"/>
    <w:rsid w:val="0092247D"/>
    <w:rsid w:val="00923357"/>
    <w:rsid w:val="009409D4"/>
    <w:rsid w:val="00941E30"/>
    <w:rsid w:val="009502CF"/>
    <w:rsid w:val="009777D9"/>
    <w:rsid w:val="00984063"/>
    <w:rsid w:val="00991B88"/>
    <w:rsid w:val="009A5753"/>
    <w:rsid w:val="009A579D"/>
    <w:rsid w:val="009E116B"/>
    <w:rsid w:val="009E23B1"/>
    <w:rsid w:val="009E3297"/>
    <w:rsid w:val="009F0E02"/>
    <w:rsid w:val="009F4637"/>
    <w:rsid w:val="009F734F"/>
    <w:rsid w:val="009F7C43"/>
    <w:rsid w:val="009F7F38"/>
    <w:rsid w:val="00A03C8E"/>
    <w:rsid w:val="00A05B54"/>
    <w:rsid w:val="00A22202"/>
    <w:rsid w:val="00A246B6"/>
    <w:rsid w:val="00A47E70"/>
    <w:rsid w:val="00A50CF0"/>
    <w:rsid w:val="00A67C2C"/>
    <w:rsid w:val="00A7671C"/>
    <w:rsid w:val="00AA2CBC"/>
    <w:rsid w:val="00AB32BF"/>
    <w:rsid w:val="00AC3CB5"/>
    <w:rsid w:val="00AC5820"/>
    <w:rsid w:val="00AD1CD8"/>
    <w:rsid w:val="00AE1E2A"/>
    <w:rsid w:val="00AF18A2"/>
    <w:rsid w:val="00AF2F59"/>
    <w:rsid w:val="00AF5F76"/>
    <w:rsid w:val="00AF7761"/>
    <w:rsid w:val="00B258BB"/>
    <w:rsid w:val="00B26DC9"/>
    <w:rsid w:val="00B356D8"/>
    <w:rsid w:val="00B406D3"/>
    <w:rsid w:val="00B67B97"/>
    <w:rsid w:val="00B81C5B"/>
    <w:rsid w:val="00B8476F"/>
    <w:rsid w:val="00B968C8"/>
    <w:rsid w:val="00BA3EC5"/>
    <w:rsid w:val="00BA51D9"/>
    <w:rsid w:val="00BB5DFC"/>
    <w:rsid w:val="00BC41AE"/>
    <w:rsid w:val="00BD279D"/>
    <w:rsid w:val="00BD6BB8"/>
    <w:rsid w:val="00C110ED"/>
    <w:rsid w:val="00C51E4A"/>
    <w:rsid w:val="00C53997"/>
    <w:rsid w:val="00C66BA2"/>
    <w:rsid w:val="00C81AD7"/>
    <w:rsid w:val="00C870F6"/>
    <w:rsid w:val="00C90B56"/>
    <w:rsid w:val="00C92A9E"/>
    <w:rsid w:val="00C95985"/>
    <w:rsid w:val="00CB6BCA"/>
    <w:rsid w:val="00CC420D"/>
    <w:rsid w:val="00CC5026"/>
    <w:rsid w:val="00CC68D0"/>
    <w:rsid w:val="00CE5F4B"/>
    <w:rsid w:val="00CF121B"/>
    <w:rsid w:val="00D03F9A"/>
    <w:rsid w:val="00D06D51"/>
    <w:rsid w:val="00D23312"/>
    <w:rsid w:val="00D24991"/>
    <w:rsid w:val="00D50255"/>
    <w:rsid w:val="00D5321D"/>
    <w:rsid w:val="00D61D2E"/>
    <w:rsid w:val="00D66520"/>
    <w:rsid w:val="00D66D09"/>
    <w:rsid w:val="00D7166A"/>
    <w:rsid w:val="00D84AE9"/>
    <w:rsid w:val="00DA42AC"/>
    <w:rsid w:val="00DC4F0A"/>
    <w:rsid w:val="00DC6826"/>
    <w:rsid w:val="00DE34CF"/>
    <w:rsid w:val="00DE3F6C"/>
    <w:rsid w:val="00E13F3D"/>
    <w:rsid w:val="00E15CB1"/>
    <w:rsid w:val="00E214AF"/>
    <w:rsid w:val="00E34898"/>
    <w:rsid w:val="00E93EA6"/>
    <w:rsid w:val="00EB09B7"/>
    <w:rsid w:val="00EB30F3"/>
    <w:rsid w:val="00EB32E6"/>
    <w:rsid w:val="00EE448B"/>
    <w:rsid w:val="00EE74B7"/>
    <w:rsid w:val="00EE7D7C"/>
    <w:rsid w:val="00F25D98"/>
    <w:rsid w:val="00F300FB"/>
    <w:rsid w:val="00F34D1B"/>
    <w:rsid w:val="00F40CE2"/>
    <w:rsid w:val="00F54E82"/>
    <w:rsid w:val="00F62D39"/>
    <w:rsid w:val="00F63A9B"/>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NOZchn">
    <w:name w:val="NO Zchn"/>
    <w:rsid w:val="008F6AE8"/>
    <w:rPr>
      <w:lang w:eastAsia="en-US"/>
    </w:rPr>
  </w:style>
  <w:style w:type="character" w:customStyle="1" w:styleId="B2Char">
    <w:name w:val="B2 Char"/>
    <w:link w:val="B2"/>
    <w:rsid w:val="008F6AE8"/>
    <w:rPr>
      <w:rFonts w:ascii="Times New Roman" w:hAnsi="Times New Roman"/>
      <w:lang w:val="en-GB" w:eastAsia="en-US"/>
    </w:rPr>
  </w:style>
  <w:style w:type="character" w:customStyle="1" w:styleId="CommentTextChar">
    <w:name w:val="Comment Text Char"/>
    <w:basedOn w:val="DefaultParagraphFont"/>
    <w:link w:val="CommentText"/>
    <w:semiHidden/>
    <w:rsid w:val="00AF5F76"/>
    <w:rPr>
      <w:rFonts w:ascii="Times New Roman" w:hAnsi="Times New Roman"/>
      <w:lang w:val="en-GB" w:eastAsia="en-US"/>
    </w:rPr>
  </w:style>
  <w:style w:type="paragraph" w:styleId="Revision">
    <w:name w:val="Revision"/>
    <w:hidden/>
    <w:uiPriority w:val="99"/>
    <w:semiHidden/>
    <w:rsid w:val="00C110ED"/>
    <w:rPr>
      <w:rFonts w:ascii="Times New Roman" w:hAnsi="Times New Roman"/>
      <w:lang w:val="en-GB" w:eastAsia="en-US"/>
    </w:rPr>
  </w:style>
  <w:style w:type="character" w:customStyle="1" w:styleId="EditorsNoteChar">
    <w:name w:val="Editor's Note Char"/>
    <w:link w:val="EditorsNote"/>
    <w:rsid w:val="008B2EDD"/>
    <w:rPr>
      <w:rFonts w:ascii="Times New Roman" w:hAnsi="Times New Roman"/>
      <w:color w:val="FF0000"/>
      <w:lang w:val="en-GB" w:eastAsia="en-US"/>
    </w:rPr>
  </w:style>
  <w:style w:type="character" w:customStyle="1" w:styleId="msoins0">
    <w:name w:val="msoins0"/>
    <w:basedOn w:val="DefaultParagraphFont"/>
    <w:rsid w:val="00162F39"/>
  </w:style>
  <w:style w:type="character" w:customStyle="1" w:styleId="apple-converted-space">
    <w:name w:val="apple-converted-space"/>
    <w:basedOn w:val="DefaultParagraphFont"/>
    <w:rsid w:val="00162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3C28C-9E50-46EC-95F8-FC3851AB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5300</Words>
  <Characters>30214</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Apostolis-r04</cp:lastModifiedBy>
  <cp:revision>3</cp:revision>
  <cp:lastPrinted>1900-01-01T05:00:00Z</cp:lastPrinted>
  <dcterms:created xsi:type="dcterms:W3CDTF">2023-01-18T09:58:00Z</dcterms:created>
  <dcterms:modified xsi:type="dcterms:W3CDTF">2023-01-18T10:19:00Z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