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7651" w14:textId="1B4C63A5" w:rsidR="001E41F3" w:rsidRPr="00885448" w:rsidRDefault="00D14B77" w:rsidP="0070388D">
      <w:pPr>
        <w:pStyle w:val="CRCoverPage"/>
        <w:tabs>
          <w:tab w:val="right" w:pos="9639"/>
        </w:tabs>
        <w:spacing w:after="0"/>
        <w:ind w:left="9639" w:hanging="9639"/>
        <w:rPr>
          <w:b/>
          <w:i/>
          <w:noProof/>
          <w:sz w:val="28"/>
        </w:rPr>
      </w:pPr>
      <w:r w:rsidRPr="00885448">
        <w:rPr>
          <w:b/>
          <w:noProof/>
          <w:sz w:val="24"/>
        </w:rPr>
        <w:t>3GPP TSG-</w:t>
      </w:r>
      <w:r w:rsidRPr="00885448">
        <w:rPr>
          <w:b/>
          <w:noProof/>
          <w:sz w:val="24"/>
        </w:rPr>
        <w:fldChar w:fldCharType="begin"/>
      </w:r>
      <w:r w:rsidRPr="00885448">
        <w:rPr>
          <w:b/>
          <w:noProof/>
          <w:sz w:val="24"/>
        </w:rPr>
        <w:instrText xml:space="preserve"> DOCPROPERTY  TSG/WGRef  \* MERGEFORMAT </w:instrText>
      </w:r>
      <w:r w:rsidRPr="00885448">
        <w:rPr>
          <w:b/>
          <w:noProof/>
          <w:sz w:val="24"/>
        </w:rPr>
        <w:fldChar w:fldCharType="separate"/>
      </w:r>
      <w:r w:rsidRPr="00885448">
        <w:rPr>
          <w:b/>
          <w:noProof/>
          <w:sz w:val="24"/>
        </w:rPr>
        <w:t>WG SA2</w:t>
      </w:r>
      <w:r w:rsidRPr="00885448">
        <w:rPr>
          <w:b/>
          <w:noProof/>
          <w:sz w:val="24"/>
        </w:rPr>
        <w:fldChar w:fldCharType="end"/>
      </w:r>
      <w:r w:rsidRPr="00885448">
        <w:rPr>
          <w:b/>
          <w:noProof/>
          <w:sz w:val="24"/>
        </w:rPr>
        <w:t xml:space="preserve"> Meeting #</w:t>
      </w:r>
      <w:r w:rsidRPr="00885448">
        <w:rPr>
          <w:b/>
          <w:noProof/>
          <w:sz w:val="24"/>
        </w:rPr>
        <w:fldChar w:fldCharType="begin"/>
      </w:r>
      <w:r w:rsidRPr="00885448">
        <w:rPr>
          <w:b/>
          <w:noProof/>
          <w:sz w:val="24"/>
        </w:rPr>
        <w:instrText xml:space="preserve"> DOCPROPERTY  MtgSeq  \* MERGEFORMAT </w:instrText>
      </w:r>
      <w:r w:rsidRPr="00885448">
        <w:rPr>
          <w:b/>
          <w:noProof/>
          <w:sz w:val="24"/>
        </w:rPr>
        <w:fldChar w:fldCharType="separate"/>
      </w:r>
      <w:r w:rsidR="00D41EB7" w:rsidRPr="00885448">
        <w:rPr>
          <w:b/>
          <w:noProof/>
          <w:sz w:val="24"/>
        </w:rPr>
        <w:t>15</w:t>
      </w:r>
      <w:r w:rsidR="001000B2" w:rsidRPr="00885448">
        <w:rPr>
          <w:b/>
          <w:noProof/>
          <w:sz w:val="24"/>
        </w:rPr>
        <w:t>3</w:t>
      </w:r>
      <w:r w:rsidR="00A25CC3" w:rsidRPr="00885448">
        <w:rPr>
          <w:b/>
          <w:noProof/>
          <w:sz w:val="24"/>
        </w:rPr>
        <w:t xml:space="preserve">E e-meeting </w:t>
      </w:r>
      <w:r w:rsidRPr="00885448">
        <w:fldChar w:fldCharType="end"/>
      </w:r>
      <w:r w:rsidR="00B51DB3" w:rsidRPr="00885448">
        <w:rPr>
          <w:b/>
          <w:noProof/>
          <w:sz w:val="24"/>
        </w:rPr>
        <w:fldChar w:fldCharType="begin"/>
      </w:r>
      <w:r w:rsidR="00B51DB3" w:rsidRPr="00885448">
        <w:rPr>
          <w:b/>
          <w:noProof/>
          <w:sz w:val="24"/>
        </w:rPr>
        <w:instrText xml:space="preserve"> DOCPROPERTY  MtgTitle  \* MERGEFORMAT </w:instrText>
      </w:r>
      <w:r w:rsidR="00B51DB3" w:rsidRPr="00885448">
        <w:rPr>
          <w:b/>
          <w:noProof/>
          <w:sz w:val="24"/>
        </w:rPr>
        <w:fldChar w:fldCharType="separate"/>
      </w:r>
      <w:r w:rsidR="00514818" w:rsidRPr="00885448">
        <w:rPr>
          <w:b/>
          <w:noProof/>
          <w:sz w:val="24"/>
        </w:rPr>
        <w:t xml:space="preserve"> </w:t>
      </w:r>
      <w:r w:rsidR="00B51DB3" w:rsidRPr="00885448">
        <w:rPr>
          <w:b/>
          <w:noProof/>
          <w:sz w:val="24"/>
        </w:rPr>
        <w:fldChar w:fldCharType="end"/>
      </w:r>
      <w:r w:rsidR="001E41F3" w:rsidRPr="00885448">
        <w:rPr>
          <w:b/>
          <w:i/>
          <w:noProof/>
          <w:sz w:val="28"/>
        </w:rPr>
        <w:tab/>
      </w:r>
      <w:r w:rsidR="00C33231" w:rsidRPr="00885448">
        <w:rPr>
          <w:b/>
          <w:i/>
          <w:noProof/>
          <w:sz w:val="28"/>
        </w:rPr>
        <w:t>S2-2</w:t>
      </w:r>
      <w:r w:rsidR="00DD52D2" w:rsidRPr="00885448">
        <w:rPr>
          <w:b/>
          <w:i/>
          <w:noProof/>
          <w:sz w:val="28"/>
        </w:rPr>
        <w:t>2</w:t>
      </w:r>
      <w:r w:rsidR="00C33231" w:rsidRPr="00885448">
        <w:rPr>
          <w:b/>
          <w:i/>
          <w:noProof/>
          <w:sz w:val="28"/>
        </w:rPr>
        <w:t>0</w:t>
      </w:r>
      <w:r w:rsidR="00873087" w:rsidRPr="00885448">
        <w:rPr>
          <w:b/>
          <w:i/>
          <w:noProof/>
          <w:sz w:val="28"/>
        </w:rPr>
        <w:t>8319</w:t>
      </w:r>
      <w:ins w:id="0" w:author="Myungjune@LGE_r02" w:date="2022-10-11T09:31:00Z">
        <w:r w:rsidR="00D931A0" w:rsidRPr="004F0AD7">
          <w:rPr>
            <w:b/>
            <w:i/>
            <w:noProof/>
            <w:sz w:val="28"/>
            <w:highlight w:val="yellow"/>
            <w:rPrChange w:id="1" w:author="LTHM1" w:date="2022-10-11T17:06:00Z">
              <w:rPr>
                <w:b/>
                <w:i/>
                <w:noProof/>
                <w:sz w:val="28"/>
              </w:rPr>
            </w:rPrChange>
          </w:rPr>
          <w:t>r</w:t>
        </w:r>
      </w:ins>
      <w:ins w:id="2" w:author="LTHM1" w:date="2022-10-11T17:06:00Z">
        <w:r w:rsidR="004F0AD7" w:rsidRPr="004F0AD7">
          <w:rPr>
            <w:b/>
            <w:i/>
            <w:noProof/>
            <w:sz w:val="28"/>
            <w:highlight w:val="yellow"/>
            <w:rPrChange w:id="3" w:author="LTHM1" w:date="2022-10-11T17:06:00Z">
              <w:rPr>
                <w:b/>
                <w:i/>
                <w:noProof/>
                <w:sz w:val="28"/>
              </w:rPr>
            </w:rPrChange>
          </w:rPr>
          <w:t>05</w:t>
        </w:r>
      </w:ins>
    </w:p>
    <w:p w14:paraId="4E2EE2FB" w14:textId="2E4DA230" w:rsidR="001E41F3" w:rsidRPr="00885448" w:rsidRDefault="00DD2CF6" w:rsidP="00B068A1">
      <w:pPr>
        <w:pStyle w:val="CRCoverPage"/>
        <w:tabs>
          <w:tab w:val="right" w:pos="9639"/>
        </w:tabs>
        <w:outlineLvl w:val="0"/>
        <w:rPr>
          <w:b/>
          <w:noProof/>
          <w:sz w:val="24"/>
        </w:rPr>
      </w:pPr>
      <w:r w:rsidRPr="00885448">
        <w:rPr>
          <w:b/>
          <w:noProof/>
          <w:sz w:val="24"/>
        </w:rPr>
        <w:t>Elbonia</w:t>
      </w:r>
      <w:r w:rsidR="005E65C0" w:rsidRPr="00885448">
        <w:rPr>
          <w:b/>
          <w:noProof/>
          <w:sz w:val="24"/>
        </w:rPr>
        <w:t xml:space="preserve">, </w:t>
      </w:r>
      <w:r w:rsidR="001000B2" w:rsidRPr="00885448">
        <w:rPr>
          <w:rFonts w:eastAsia="Arial Unicode MS" w:cs="Arial"/>
          <w:b/>
          <w:bCs/>
          <w:sz w:val="24"/>
        </w:rPr>
        <w:t>October</w:t>
      </w:r>
      <w:r w:rsidR="00DD52D2" w:rsidRPr="00885448">
        <w:rPr>
          <w:rFonts w:eastAsia="Arial Unicode MS" w:cs="Arial"/>
          <w:b/>
          <w:bCs/>
          <w:sz w:val="24"/>
        </w:rPr>
        <w:t xml:space="preserve"> </w:t>
      </w:r>
      <w:r w:rsidR="001000B2" w:rsidRPr="00885448">
        <w:rPr>
          <w:rFonts w:eastAsia="Arial Unicode MS" w:cs="Arial"/>
          <w:b/>
          <w:bCs/>
          <w:sz w:val="24"/>
        </w:rPr>
        <w:t>10</w:t>
      </w:r>
      <w:r w:rsidR="00DD52D2" w:rsidRPr="00885448">
        <w:rPr>
          <w:rFonts w:eastAsia="Arial Unicode MS" w:cs="Arial"/>
          <w:b/>
          <w:bCs/>
          <w:sz w:val="24"/>
        </w:rPr>
        <w:t xml:space="preserve"> – </w:t>
      </w:r>
      <w:r w:rsidR="001000B2" w:rsidRPr="00885448">
        <w:rPr>
          <w:rFonts w:eastAsia="Arial Unicode MS" w:cs="Arial"/>
          <w:b/>
          <w:bCs/>
          <w:sz w:val="24"/>
        </w:rPr>
        <w:t>1</w:t>
      </w:r>
      <w:r w:rsidR="00B00739" w:rsidRPr="00885448">
        <w:rPr>
          <w:rFonts w:eastAsia="Arial Unicode MS" w:cs="Arial"/>
          <w:b/>
          <w:bCs/>
          <w:sz w:val="24"/>
        </w:rPr>
        <w:t>7</w:t>
      </w:r>
      <w:r w:rsidR="00DD52D2" w:rsidRPr="00885448">
        <w:rPr>
          <w:rFonts w:eastAsia="Arial Unicode MS" w:cs="Arial"/>
          <w:b/>
          <w:bCs/>
          <w:sz w:val="24"/>
        </w:rPr>
        <w:t>, 2022</w:t>
      </w:r>
      <w:r w:rsidR="00B068A1" w:rsidRPr="00885448">
        <w:rPr>
          <w:b/>
          <w:noProof/>
          <w:sz w:val="24"/>
        </w:rPr>
        <w:tab/>
      </w:r>
      <w:r w:rsidR="00B068A1" w:rsidRPr="00885448">
        <w:rPr>
          <w:rFonts w:cs="Arial"/>
          <w:b/>
          <w:bCs/>
        </w:rPr>
        <w:t>(</w:t>
      </w:r>
      <w:r w:rsidR="00C33231" w:rsidRPr="00885448">
        <w:rPr>
          <w:rFonts w:cs="Arial"/>
          <w:b/>
          <w:bCs/>
          <w:color w:val="0000FF"/>
        </w:rPr>
        <w:t>revision of S2-2</w:t>
      </w:r>
      <w:r w:rsidR="00DD52D2" w:rsidRPr="00885448">
        <w:rPr>
          <w:rFonts w:cs="Arial"/>
          <w:b/>
          <w:bCs/>
          <w:color w:val="0000FF"/>
        </w:rPr>
        <w:t>2</w:t>
      </w:r>
      <w:r w:rsidR="00C33231" w:rsidRPr="00885448">
        <w:rPr>
          <w:rFonts w:cs="Arial"/>
          <w:b/>
          <w:bCs/>
          <w:color w:val="0000FF"/>
        </w:rPr>
        <w:t>0</w:t>
      </w:r>
      <w:r w:rsidR="003E7D28" w:rsidRPr="00885448">
        <w:rPr>
          <w:rFonts w:cs="Arial"/>
          <w:b/>
          <w:bCs/>
          <w:color w:val="0000FF"/>
        </w:rPr>
        <w:t>xxxx</w:t>
      </w:r>
      <w:r w:rsidR="00B068A1" w:rsidRPr="00885448">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5448" w14:paraId="1A908401" w14:textId="77777777" w:rsidTr="00547111">
        <w:tc>
          <w:tcPr>
            <w:tcW w:w="9641" w:type="dxa"/>
            <w:gridSpan w:val="9"/>
            <w:tcBorders>
              <w:top w:val="single" w:sz="4" w:space="0" w:color="auto"/>
              <w:left w:val="single" w:sz="4" w:space="0" w:color="auto"/>
              <w:right w:val="single" w:sz="4" w:space="0" w:color="auto"/>
            </w:tcBorders>
          </w:tcPr>
          <w:p w14:paraId="77C6A40D" w14:textId="77777777" w:rsidR="001E41F3" w:rsidRPr="00885448" w:rsidRDefault="00305409" w:rsidP="00BC04BD">
            <w:pPr>
              <w:pStyle w:val="CRCoverPage"/>
              <w:spacing w:after="0"/>
              <w:jc w:val="right"/>
              <w:rPr>
                <w:i/>
                <w:noProof/>
              </w:rPr>
            </w:pPr>
            <w:r w:rsidRPr="00885448">
              <w:rPr>
                <w:i/>
                <w:noProof/>
                <w:sz w:val="14"/>
              </w:rPr>
              <w:t>CR-Form-v</w:t>
            </w:r>
            <w:r w:rsidR="008863B9" w:rsidRPr="00885448">
              <w:rPr>
                <w:i/>
                <w:noProof/>
                <w:sz w:val="14"/>
              </w:rPr>
              <w:t>12.</w:t>
            </w:r>
            <w:r w:rsidR="00BC04BD" w:rsidRPr="00885448">
              <w:rPr>
                <w:i/>
                <w:noProof/>
                <w:sz w:val="14"/>
              </w:rPr>
              <w:t>1</w:t>
            </w:r>
          </w:p>
        </w:tc>
      </w:tr>
      <w:tr w:rsidR="001E41F3" w:rsidRPr="00885448" w14:paraId="64045438" w14:textId="77777777" w:rsidTr="00547111">
        <w:tc>
          <w:tcPr>
            <w:tcW w:w="9641" w:type="dxa"/>
            <w:gridSpan w:val="9"/>
            <w:tcBorders>
              <w:left w:val="single" w:sz="4" w:space="0" w:color="auto"/>
              <w:right w:val="single" w:sz="4" w:space="0" w:color="auto"/>
            </w:tcBorders>
          </w:tcPr>
          <w:p w14:paraId="3524E8D0" w14:textId="77777777" w:rsidR="001E41F3" w:rsidRPr="00885448" w:rsidRDefault="001E41F3">
            <w:pPr>
              <w:pStyle w:val="CRCoverPage"/>
              <w:spacing w:after="0"/>
              <w:jc w:val="center"/>
              <w:rPr>
                <w:noProof/>
              </w:rPr>
            </w:pPr>
            <w:r w:rsidRPr="00885448">
              <w:rPr>
                <w:b/>
                <w:noProof/>
                <w:sz w:val="32"/>
              </w:rPr>
              <w:t>CHANGE REQUEST</w:t>
            </w:r>
          </w:p>
        </w:tc>
      </w:tr>
      <w:tr w:rsidR="001E41F3" w:rsidRPr="00885448" w14:paraId="003B01CD" w14:textId="77777777" w:rsidTr="00547111">
        <w:tc>
          <w:tcPr>
            <w:tcW w:w="9641" w:type="dxa"/>
            <w:gridSpan w:val="9"/>
            <w:tcBorders>
              <w:left w:val="single" w:sz="4" w:space="0" w:color="auto"/>
              <w:right w:val="single" w:sz="4" w:space="0" w:color="auto"/>
            </w:tcBorders>
          </w:tcPr>
          <w:p w14:paraId="151FCE53" w14:textId="77777777" w:rsidR="001E41F3" w:rsidRPr="00885448" w:rsidRDefault="001E41F3">
            <w:pPr>
              <w:pStyle w:val="CRCoverPage"/>
              <w:spacing w:after="0"/>
              <w:rPr>
                <w:noProof/>
                <w:sz w:val="8"/>
                <w:szCs w:val="8"/>
              </w:rPr>
            </w:pPr>
          </w:p>
        </w:tc>
      </w:tr>
      <w:tr w:rsidR="001E41F3" w:rsidRPr="00885448" w14:paraId="3331A93E" w14:textId="77777777" w:rsidTr="00547111">
        <w:tc>
          <w:tcPr>
            <w:tcW w:w="142" w:type="dxa"/>
            <w:tcBorders>
              <w:left w:val="single" w:sz="4" w:space="0" w:color="auto"/>
            </w:tcBorders>
          </w:tcPr>
          <w:p w14:paraId="72C0B910" w14:textId="77777777" w:rsidR="001E41F3" w:rsidRPr="00885448" w:rsidRDefault="001E41F3">
            <w:pPr>
              <w:pStyle w:val="CRCoverPage"/>
              <w:spacing w:after="0"/>
              <w:jc w:val="right"/>
              <w:rPr>
                <w:noProof/>
              </w:rPr>
            </w:pPr>
          </w:p>
        </w:tc>
        <w:tc>
          <w:tcPr>
            <w:tcW w:w="1559" w:type="dxa"/>
            <w:shd w:val="pct30" w:color="FFFF00" w:fill="auto"/>
          </w:tcPr>
          <w:p w14:paraId="66887F5E" w14:textId="77777777" w:rsidR="001E41F3" w:rsidRPr="00885448" w:rsidRDefault="00514818" w:rsidP="00C24C0F">
            <w:pPr>
              <w:pStyle w:val="CRCoverPage"/>
              <w:spacing w:after="0"/>
              <w:jc w:val="right"/>
              <w:rPr>
                <w:b/>
                <w:noProof/>
                <w:sz w:val="28"/>
              </w:rPr>
            </w:pPr>
            <w:r w:rsidRPr="00885448">
              <w:rPr>
                <w:b/>
                <w:noProof/>
                <w:sz w:val="28"/>
              </w:rPr>
              <w:t>23.</w:t>
            </w:r>
            <w:r w:rsidR="00C24C0F" w:rsidRPr="00885448">
              <w:rPr>
                <w:b/>
                <w:noProof/>
                <w:sz w:val="28"/>
              </w:rPr>
              <w:t>501</w:t>
            </w:r>
          </w:p>
        </w:tc>
        <w:tc>
          <w:tcPr>
            <w:tcW w:w="709" w:type="dxa"/>
          </w:tcPr>
          <w:p w14:paraId="1D8B183C" w14:textId="77777777" w:rsidR="001E41F3" w:rsidRPr="00885448" w:rsidRDefault="001E41F3">
            <w:pPr>
              <w:pStyle w:val="CRCoverPage"/>
              <w:spacing w:after="0"/>
              <w:jc w:val="center"/>
              <w:rPr>
                <w:noProof/>
              </w:rPr>
            </w:pPr>
            <w:r w:rsidRPr="00885448">
              <w:rPr>
                <w:b/>
                <w:noProof/>
                <w:sz w:val="28"/>
              </w:rPr>
              <w:t>CR</w:t>
            </w:r>
          </w:p>
        </w:tc>
        <w:tc>
          <w:tcPr>
            <w:tcW w:w="1276" w:type="dxa"/>
            <w:shd w:val="pct30" w:color="FFFF00" w:fill="auto"/>
          </w:tcPr>
          <w:p w14:paraId="7C2D7C87" w14:textId="65BD42D9" w:rsidR="001E41F3" w:rsidRPr="00885448" w:rsidRDefault="00873087" w:rsidP="00547111">
            <w:pPr>
              <w:pStyle w:val="CRCoverPage"/>
              <w:spacing w:after="0"/>
              <w:rPr>
                <w:noProof/>
              </w:rPr>
            </w:pPr>
            <w:r w:rsidRPr="00885448">
              <w:rPr>
                <w:b/>
                <w:noProof/>
                <w:sz w:val="28"/>
              </w:rPr>
              <w:t>3707</w:t>
            </w:r>
          </w:p>
        </w:tc>
        <w:tc>
          <w:tcPr>
            <w:tcW w:w="709" w:type="dxa"/>
          </w:tcPr>
          <w:p w14:paraId="780F32DD" w14:textId="77777777" w:rsidR="001E41F3" w:rsidRPr="00885448" w:rsidRDefault="001E41F3" w:rsidP="0051580D">
            <w:pPr>
              <w:pStyle w:val="CRCoverPage"/>
              <w:tabs>
                <w:tab w:val="right" w:pos="625"/>
              </w:tabs>
              <w:spacing w:after="0"/>
              <w:jc w:val="center"/>
              <w:rPr>
                <w:noProof/>
              </w:rPr>
            </w:pPr>
            <w:r w:rsidRPr="00885448">
              <w:rPr>
                <w:b/>
                <w:bCs/>
                <w:noProof/>
                <w:sz w:val="28"/>
              </w:rPr>
              <w:t>rev</w:t>
            </w:r>
          </w:p>
        </w:tc>
        <w:tc>
          <w:tcPr>
            <w:tcW w:w="992" w:type="dxa"/>
            <w:shd w:val="pct30" w:color="FFFF00" w:fill="auto"/>
          </w:tcPr>
          <w:p w14:paraId="7A1F30CF" w14:textId="77777777" w:rsidR="001E41F3" w:rsidRPr="00885448" w:rsidRDefault="00B51DB3" w:rsidP="006D18D3">
            <w:pPr>
              <w:pStyle w:val="CRCoverPage"/>
              <w:spacing w:after="0"/>
              <w:jc w:val="center"/>
              <w:rPr>
                <w:b/>
                <w:noProof/>
              </w:rPr>
            </w:pPr>
            <w:r w:rsidRPr="00885448">
              <w:rPr>
                <w:b/>
                <w:noProof/>
                <w:sz w:val="28"/>
              </w:rPr>
              <w:fldChar w:fldCharType="begin"/>
            </w:r>
            <w:r w:rsidRPr="00885448">
              <w:rPr>
                <w:b/>
                <w:noProof/>
                <w:sz w:val="28"/>
              </w:rPr>
              <w:instrText xml:space="preserve"> DOCPROPERTY  Revision  \* MERGEFORMAT </w:instrText>
            </w:r>
            <w:r w:rsidRPr="00885448">
              <w:rPr>
                <w:b/>
                <w:noProof/>
                <w:sz w:val="28"/>
              </w:rPr>
              <w:fldChar w:fldCharType="separate"/>
            </w:r>
            <w:r w:rsidR="006D18D3" w:rsidRPr="00885448">
              <w:rPr>
                <w:b/>
                <w:noProof/>
                <w:sz w:val="28"/>
              </w:rPr>
              <w:t>-</w:t>
            </w:r>
            <w:r w:rsidRPr="00885448">
              <w:rPr>
                <w:b/>
                <w:noProof/>
                <w:sz w:val="28"/>
              </w:rPr>
              <w:fldChar w:fldCharType="end"/>
            </w:r>
            <w:r w:rsidR="006D18D3" w:rsidRPr="00885448">
              <w:rPr>
                <w:b/>
                <w:noProof/>
              </w:rPr>
              <w:t xml:space="preserve"> </w:t>
            </w:r>
          </w:p>
        </w:tc>
        <w:tc>
          <w:tcPr>
            <w:tcW w:w="2410" w:type="dxa"/>
          </w:tcPr>
          <w:p w14:paraId="19A05E07" w14:textId="77777777" w:rsidR="001E41F3" w:rsidRPr="00885448" w:rsidRDefault="001E41F3" w:rsidP="0051580D">
            <w:pPr>
              <w:pStyle w:val="CRCoverPage"/>
              <w:tabs>
                <w:tab w:val="right" w:pos="1825"/>
              </w:tabs>
              <w:spacing w:after="0"/>
              <w:jc w:val="center"/>
              <w:rPr>
                <w:noProof/>
              </w:rPr>
            </w:pPr>
            <w:r w:rsidRPr="00885448">
              <w:rPr>
                <w:b/>
                <w:noProof/>
                <w:sz w:val="28"/>
                <w:szCs w:val="28"/>
              </w:rPr>
              <w:t>Current version:</w:t>
            </w:r>
          </w:p>
        </w:tc>
        <w:tc>
          <w:tcPr>
            <w:tcW w:w="1701" w:type="dxa"/>
            <w:shd w:val="pct30" w:color="FFFF00" w:fill="auto"/>
          </w:tcPr>
          <w:p w14:paraId="3843EA84" w14:textId="16ACDBFD" w:rsidR="001E41F3" w:rsidRPr="00885448" w:rsidRDefault="00DD52D2" w:rsidP="00C24C0F">
            <w:pPr>
              <w:pStyle w:val="CRCoverPage"/>
              <w:spacing w:after="0"/>
              <w:jc w:val="center"/>
              <w:rPr>
                <w:noProof/>
                <w:sz w:val="28"/>
              </w:rPr>
            </w:pPr>
            <w:r w:rsidRPr="00885448">
              <w:rPr>
                <w:b/>
                <w:noProof/>
                <w:sz w:val="28"/>
              </w:rPr>
              <w:t>17</w:t>
            </w:r>
            <w:r w:rsidR="006D18D3" w:rsidRPr="00885448">
              <w:rPr>
                <w:b/>
                <w:noProof/>
                <w:sz w:val="28"/>
              </w:rPr>
              <w:t>.</w:t>
            </w:r>
            <w:r w:rsidR="00A86265" w:rsidRPr="00885448">
              <w:rPr>
                <w:b/>
                <w:noProof/>
                <w:sz w:val="28"/>
              </w:rPr>
              <w:t>6</w:t>
            </w:r>
            <w:r w:rsidR="006D18D3" w:rsidRPr="00885448">
              <w:rPr>
                <w:b/>
                <w:noProof/>
                <w:sz w:val="28"/>
              </w:rPr>
              <w:t>.</w:t>
            </w:r>
            <w:r w:rsidR="00C24C0F" w:rsidRPr="00885448">
              <w:rPr>
                <w:b/>
                <w:noProof/>
                <w:sz w:val="28"/>
              </w:rPr>
              <w:t>0</w:t>
            </w:r>
          </w:p>
        </w:tc>
        <w:tc>
          <w:tcPr>
            <w:tcW w:w="143" w:type="dxa"/>
            <w:tcBorders>
              <w:right w:val="single" w:sz="4" w:space="0" w:color="auto"/>
            </w:tcBorders>
          </w:tcPr>
          <w:p w14:paraId="208897BB" w14:textId="77777777" w:rsidR="001E41F3" w:rsidRPr="00885448" w:rsidRDefault="001E41F3">
            <w:pPr>
              <w:pStyle w:val="CRCoverPage"/>
              <w:spacing w:after="0"/>
              <w:rPr>
                <w:noProof/>
              </w:rPr>
            </w:pPr>
          </w:p>
        </w:tc>
      </w:tr>
      <w:tr w:rsidR="001E41F3" w:rsidRPr="00885448" w14:paraId="2A2195EC" w14:textId="77777777" w:rsidTr="00547111">
        <w:tc>
          <w:tcPr>
            <w:tcW w:w="9641" w:type="dxa"/>
            <w:gridSpan w:val="9"/>
            <w:tcBorders>
              <w:left w:val="single" w:sz="4" w:space="0" w:color="auto"/>
              <w:right w:val="single" w:sz="4" w:space="0" w:color="auto"/>
            </w:tcBorders>
          </w:tcPr>
          <w:p w14:paraId="13366DDE" w14:textId="77777777" w:rsidR="001E41F3" w:rsidRPr="00885448" w:rsidRDefault="001E41F3">
            <w:pPr>
              <w:pStyle w:val="CRCoverPage"/>
              <w:spacing w:after="0"/>
              <w:rPr>
                <w:noProof/>
              </w:rPr>
            </w:pPr>
          </w:p>
        </w:tc>
      </w:tr>
      <w:tr w:rsidR="001E41F3" w:rsidRPr="00885448" w14:paraId="2ACE9801" w14:textId="77777777" w:rsidTr="00547111">
        <w:tc>
          <w:tcPr>
            <w:tcW w:w="9641" w:type="dxa"/>
            <w:gridSpan w:val="9"/>
            <w:tcBorders>
              <w:top w:val="single" w:sz="4" w:space="0" w:color="auto"/>
            </w:tcBorders>
          </w:tcPr>
          <w:p w14:paraId="65814205" w14:textId="77777777" w:rsidR="001E41F3" w:rsidRPr="00885448" w:rsidRDefault="001E41F3">
            <w:pPr>
              <w:pStyle w:val="CRCoverPage"/>
              <w:spacing w:after="0"/>
              <w:jc w:val="center"/>
              <w:rPr>
                <w:rFonts w:cs="Arial"/>
                <w:i/>
                <w:noProof/>
              </w:rPr>
            </w:pPr>
            <w:r w:rsidRPr="00885448">
              <w:rPr>
                <w:rFonts w:cs="Arial"/>
                <w:i/>
                <w:noProof/>
              </w:rPr>
              <w:t xml:space="preserve">For </w:t>
            </w:r>
            <w:hyperlink r:id="rId9" w:anchor="_blank" w:history="1">
              <w:r w:rsidRPr="00885448">
                <w:rPr>
                  <w:rStyle w:val="Hyperlink"/>
                  <w:rFonts w:cs="Arial"/>
                  <w:b/>
                  <w:i/>
                  <w:noProof/>
                  <w:color w:val="FF0000"/>
                </w:rPr>
                <w:t>HE</w:t>
              </w:r>
              <w:bookmarkStart w:id="4" w:name="_Hlt497126619"/>
              <w:r w:rsidRPr="00885448">
                <w:rPr>
                  <w:rStyle w:val="Hyperlink"/>
                  <w:rFonts w:cs="Arial"/>
                  <w:b/>
                  <w:i/>
                  <w:noProof/>
                  <w:color w:val="FF0000"/>
                </w:rPr>
                <w:t>L</w:t>
              </w:r>
              <w:bookmarkEnd w:id="4"/>
              <w:r w:rsidRPr="00885448">
                <w:rPr>
                  <w:rStyle w:val="Hyperlink"/>
                  <w:rFonts w:cs="Arial"/>
                  <w:b/>
                  <w:i/>
                  <w:noProof/>
                  <w:color w:val="FF0000"/>
                </w:rPr>
                <w:t>P</w:t>
              </w:r>
            </w:hyperlink>
            <w:r w:rsidRPr="00885448">
              <w:rPr>
                <w:rFonts w:cs="Arial"/>
                <w:b/>
                <w:i/>
                <w:noProof/>
                <w:color w:val="FF0000"/>
              </w:rPr>
              <w:t xml:space="preserve"> </w:t>
            </w:r>
            <w:r w:rsidRPr="00885448">
              <w:rPr>
                <w:rFonts w:cs="Arial"/>
                <w:i/>
                <w:noProof/>
              </w:rPr>
              <w:t>on using this form</w:t>
            </w:r>
            <w:r w:rsidR="0051580D" w:rsidRPr="00885448">
              <w:rPr>
                <w:rFonts w:cs="Arial"/>
                <w:i/>
                <w:noProof/>
              </w:rPr>
              <w:t>: c</w:t>
            </w:r>
            <w:r w:rsidR="00F25D98" w:rsidRPr="00885448">
              <w:rPr>
                <w:rFonts w:cs="Arial"/>
                <w:i/>
                <w:noProof/>
              </w:rPr>
              <w:t xml:space="preserve">omprehensive instructions can be found at </w:t>
            </w:r>
            <w:r w:rsidR="001B7A65" w:rsidRPr="00885448">
              <w:rPr>
                <w:rFonts w:cs="Arial"/>
                <w:i/>
                <w:noProof/>
              </w:rPr>
              <w:br/>
            </w:r>
            <w:hyperlink r:id="rId10" w:history="1">
              <w:r w:rsidR="00DE34CF" w:rsidRPr="00885448">
                <w:rPr>
                  <w:rStyle w:val="Hyperlink"/>
                  <w:rFonts w:cs="Arial"/>
                  <w:i/>
                  <w:noProof/>
                </w:rPr>
                <w:t>http://www.3gpp.org/Change-Requests</w:t>
              </w:r>
            </w:hyperlink>
            <w:r w:rsidR="00F25D98" w:rsidRPr="00885448">
              <w:rPr>
                <w:rFonts w:cs="Arial"/>
                <w:i/>
                <w:noProof/>
              </w:rPr>
              <w:t>.</w:t>
            </w:r>
          </w:p>
        </w:tc>
      </w:tr>
      <w:tr w:rsidR="001E41F3" w:rsidRPr="00885448" w14:paraId="63558170" w14:textId="77777777" w:rsidTr="00547111">
        <w:tc>
          <w:tcPr>
            <w:tcW w:w="9641" w:type="dxa"/>
            <w:gridSpan w:val="9"/>
          </w:tcPr>
          <w:p w14:paraId="52AA1E34" w14:textId="77777777" w:rsidR="001E41F3" w:rsidRPr="00885448" w:rsidRDefault="001E41F3">
            <w:pPr>
              <w:pStyle w:val="CRCoverPage"/>
              <w:spacing w:after="0"/>
              <w:rPr>
                <w:noProof/>
                <w:sz w:val="8"/>
                <w:szCs w:val="8"/>
              </w:rPr>
            </w:pPr>
          </w:p>
        </w:tc>
      </w:tr>
    </w:tbl>
    <w:p w14:paraId="625389A4" w14:textId="77777777" w:rsidR="001E41F3" w:rsidRPr="0088544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5448" w14:paraId="582BAE09" w14:textId="77777777" w:rsidTr="00A7671C">
        <w:tc>
          <w:tcPr>
            <w:tcW w:w="2835" w:type="dxa"/>
          </w:tcPr>
          <w:p w14:paraId="39D43E42" w14:textId="77777777" w:rsidR="00F25D98" w:rsidRPr="00885448" w:rsidRDefault="00F25D98" w:rsidP="001E41F3">
            <w:pPr>
              <w:pStyle w:val="CRCoverPage"/>
              <w:tabs>
                <w:tab w:val="right" w:pos="2751"/>
              </w:tabs>
              <w:spacing w:after="0"/>
              <w:rPr>
                <w:b/>
                <w:i/>
                <w:noProof/>
              </w:rPr>
            </w:pPr>
            <w:r w:rsidRPr="00885448">
              <w:rPr>
                <w:b/>
                <w:i/>
                <w:noProof/>
              </w:rPr>
              <w:t>Proposed change</w:t>
            </w:r>
            <w:r w:rsidR="00A7671C" w:rsidRPr="00885448">
              <w:rPr>
                <w:b/>
                <w:i/>
                <w:noProof/>
              </w:rPr>
              <w:t xml:space="preserve"> </w:t>
            </w:r>
            <w:r w:rsidRPr="00885448">
              <w:rPr>
                <w:b/>
                <w:i/>
                <w:noProof/>
              </w:rPr>
              <w:t>affects:</w:t>
            </w:r>
          </w:p>
        </w:tc>
        <w:tc>
          <w:tcPr>
            <w:tcW w:w="1418" w:type="dxa"/>
          </w:tcPr>
          <w:p w14:paraId="1E65301D" w14:textId="77777777" w:rsidR="00F25D98" w:rsidRPr="00885448" w:rsidRDefault="00F25D98" w:rsidP="001E41F3">
            <w:pPr>
              <w:pStyle w:val="CRCoverPage"/>
              <w:spacing w:after="0"/>
              <w:jc w:val="right"/>
              <w:rPr>
                <w:noProof/>
              </w:rPr>
            </w:pPr>
            <w:r w:rsidRPr="008854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F37C9D" w14:textId="77777777" w:rsidR="00F25D98" w:rsidRPr="00885448" w:rsidRDefault="00F25D98" w:rsidP="001E41F3">
            <w:pPr>
              <w:pStyle w:val="CRCoverPage"/>
              <w:spacing w:after="0"/>
              <w:jc w:val="center"/>
              <w:rPr>
                <w:b/>
                <w:caps/>
                <w:noProof/>
              </w:rPr>
            </w:pPr>
          </w:p>
        </w:tc>
        <w:tc>
          <w:tcPr>
            <w:tcW w:w="709" w:type="dxa"/>
            <w:tcBorders>
              <w:left w:val="single" w:sz="4" w:space="0" w:color="auto"/>
            </w:tcBorders>
          </w:tcPr>
          <w:p w14:paraId="5A004FBA" w14:textId="77777777" w:rsidR="00F25D98" w:rsidRPr="00885448" w:rsidRDefault="00F25D98" w:rsidP="001E41F3">
            <w:pPr>
              <w:pStyle w:val="CRCoverPage"/>
              <w:spacing w:after="0"/>
              <w:jc w:val="right"/>
              <w:rPr>
                <w:noProof/>
                <w:u w:val="single"/>
              </w:rPr>
            </w:pPr>
            <w:r w:rsidRPr="008854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FF715A" w14:textId="77777777" w:rsidR="00F25D98" w:rsidRPr="00885448" w:rsidRDefault="00AF1A6F" w:rsidP="001E41F3">
            <w:pPr>
              <w:pStyle w:val="CRCoverPage"/>
              <w:spacing w:after="0"/>
              <w:jc w:val="center"/>
              <w:rPr>
                <w:b/>
                <w:caps/>
                <w:noProof/>
              </w:rPr>
            </w:pPr>
            <w:r w:rsidRPr="00885448">
              <w:rPr>
                <w:b/>
                <w:caps/>
                <w:noProof/>
              </w:rPr>
              <w:t>X</w:t>
            </w:r>
          </w:p>
        </w:tc>
        <w:tc>
          <w:tcPr>
            <w:tcW w:w="2126" w:type="dxa"/>
          </w:tcPr>
          <w:p w14:paraId="5AAC8148" w14:textId="77777777" w:rsidR="00F25D98" w:rsidRPr="00885448" w:rsidRDefault="00F25D98" w:rsidP="001E41F3">
            <w:pPr>
              <w:pStyle w:val="CRCoverPage"/>
              <w:spacing w:after="0"/>
              <w:jc w:val="right"/>
              <w:rPr>
                <w:noProof/>
                <w:u w:val="single"/>
              </w:rPr>
            </w:pPr>
            <w:r w:rsidRPr="008854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87D1A" w14:textId="77777777" w:rsidR="00F25D98" w:rsidRPr="00885448" w:rsidRDefault="00AF1A6F" w:rsidP="001E41F3">
            <w:pPr>
              <w:pStyle w:val="CRCoverPage"/>
              <w:spacing w:after="0"/>
              <w:jc w:val="center"/>
              <w:rPr>
                <w:b/>
                <w:caps/>
                <w:noProof/>
              </w:rPr>
            </w:pPr>
            <w:r w:rsidRPr="00885448">
              <w:rPr>
                <w:b/>
                <w:caps/>
                <w:noProof/>
              </w:rPr>
              <w:t>X</w:t>
            </w:r>
          </w:p>
        </w:tc>
        <w:tc>
          <w:tcPr>
            <w:tcW w:w="1418" w:type="dxa"/>
            <w:tcBorders>
              <w:left w:val="nil"/>
            </w:tcBorders>
          </w:tcPr>
          <w:p w14:paraId="40140F09" w14:textId="77777777" w:rsidR="00F25D98" w:rsidRPr="00885448" w:rsidRDefault="00F25D98" w:rsidP="001E41F3">
            <w:pPr>
              <w:pStyle w:val="CRCoverPage"/>
              <w:spacing w:after="0"/>
              <w:jc w:val="right"/>
              <w:rPr>
                <w:noProof/>
              </w:rPr>
            </w:pPr>
            <w:r w:rsidRPr="008854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9195C6" w14:textId="77777777" w:rsidR="00F25D98" w:rsidRPr="00885448" w:rsidRDefault="00AF1A6F" w:rsidP="001E41F3">
            <w:pPr>
              <w:pStyle w:val="CRCoverPage"/>
              <w:spacing w:after="0"/>
              <w:jc w:val="center"/>
              <w:rPr>
                <w:b/>
                <w:bCs/>
                <w:caps/>
                <w:noProof/>
              </w:rPr>
            </w:pPr>
            <w:r w:rsidRPr="00885448">
              <w:rPr>
                <w:b/>
                <w:bCs/>
                <w:caps/>
                <w:noProof/>
              </w:rPr>
              <w:t>X</w:t>
            </w:r>
          </w:p>
        </w:tc>
      </w:tr>
    </w:tbl>
    <w:p w14:paraId="1EC078B2" w14:textId="77777777" w:rsidR="001E41F3" w:rsidRPr="008854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5448" w14:paraId="199AC91E" w14:textId="77777777" w:rsidTr="00547111">
        <w:tc>
          <w:tcPr>
            <w:tcW w:w="9640" w:type="dxa"/>
            <w:gridSpan w:val="11"/>
          </w:tcPr>
          <w:p w14:paraId="58E30DF1" w14:textId="77777777" w:rsidR="001E41F3" w:rsidRPr="00885448" w:rsidRDefault="001E41F3">
            <w:pPr>
              <w:pStyle w:val="CRCoverPage"/>
              <w:spacing w:after="0"/>
              <w:rPr>
                <w:noProof/>
                <w:sz w:val="8"/>
                <w:szCs w:val="8"/>
              </w:rPr>
            </w:pPr>
          </w:p>
        </w:tc>
      </w:tr>
      <w:tr w:rsidR="001E41F3" w:rsidRPr="00885448" w14:paraId="02CC3078" w14:textId="77777777" w:rsidTr="00547111">
        <w:tc>
          <w:tcPr>
            <w:tcW w:w="1843" w:type="dxa"/>
            <w:tcBorders>
              <w:top w:val="single" w:sz="4" w:space="0" w:color="auto"/>
              <w:left w:val="single" w:sz="4" w:space="0" w:color="auto"/>
            </w:tcBorders>
          </w:tcPr>
          <w:p w14:paraId="62225352" w14:textId="77777777" w:rsidR="001E41F3" w:rsidRPr="00885448" w:rsidRDefault="001E41F3">
            <w:pPr>
              <w:pStyle w:val="CRCoverPage"/>
              <w:tabs>
                <w:tab w:val="right" w:pos="1759"/>
              </w:tabs>
              <w:spacing w:after="0"/>
              <w:rPr>
                <w:b/>
                <w:i/>
                <w:noProof/>
              </w:rPr>
            </w:pPr>
            <w:r w:rsidRPr="00885448">
              <w:rPr>
                <w:b/>
                <w:i/>
                <w:noProof/>
              </w:rPr>
              <w:t>Title:</w:t>
            </w:r>
            <w:r w:rsidRPr="00885448">
              <w:rPr>
                <w:b/>
                <w:i/>
                <w:noProof/>
              </w:rPr>
              <w:tab/>
            </w:r>
          </w:p>
        </w:tc>
        <w:tc>
          <w:tcPr>
            <w:tcW w:w="7797" w:type="dxa"/>
            <w:gridSpan w:val="10"/>
            <w:tcBorders>
              <w:top w:val="single" w:sz="4" w:space="0" w:color="auto"/>
              <w:right w:val="single" w:sz="4" w:space="0" w:color="auto"/>
            </w:tcBorders>
            <w:shd w:val="pct30" w:color="FFFF00" w:fill="auto"/>
          </w:tcPr>
          <w:p w14:paraId="59E35F4F" w14:textId="77777777" w:rsidR="001E41F3" w:rsidRPr="00885448" w:rsidRDefault="00C24C0F">
            <w:pPr>
              <w:pStyle w:val="CRCoverPage"/>
              <w:spacing w:after="0"/>
              <w:ind w:left="100"/>
              <w:rPr>
                <w:noProof/>
              </w:rPr>
            </w:pPr>
            <w:r w:rsidRPr="00885448">
              <w:t>N3IWF selection enhancement for support of S-NSSAI needed by UE</w:t>
            </w:r>
          </w:p>
        </w:tc>
      </w:tr>
      <w:tr w:rsidR="001E41F3" w:rsidRPr="00885448" w14:paraId="57F34C0F" w14:textId="77777777" w:rsidTr="00547111">
        <w:tc>
          <w:tcPr>
            <w:tcW w:w="1843" w:type="dxa"/>
            <w:tcBorders>
              <w:left w:val="single" w:sz="4" w:space="0" w:color="auto"/>
            </w:tcBorders>
          </w:tcPr>
          <w:p w14:paraId="6E6C2C1B" w14:textId="77777777" w:rsidR="001E41F3" w:rsidRPr="00885448" w:rsidRDefault="001E41F3">
            <w:pPr>
              <w:pStyle w:val="CRCoverPage"/>
              <w:spacing w:after="0"/>
              <w:rPr>
                <w:b/>
                <w:i/>
                <w:noProof/>
                <w:sz w:val="8"/>
                <w:szCs w:val="8"/>
              </w:rPr>
            </w:pPr>
          </w:p>
        </w:tc>
        <w:tc>
          <w:tcPr>
            <w:tcW w:w="7797" w:type="dxa"/>
            <w:gridSpan w:val="10"/>
            <w:tcBorders>
              <w:right w:val="single" w:sz="4" w:space="0" w:color="auto"/>
            </w:tcBorders>
          </w:tcPr>
          <w:p w14:paraId="46E4F0B6" w14:textId="77777777" w:rsidR="001E41F3" w:rsidRPr="00885448" w:rsidRDefault="001E41F3">
            <w:pPr>
              <w:pStyle w:val="CRCoverPage"/>
              <w:spacing w:after="0"/>
              <w:rPr>
                <w:noProof/>
                <w:sz w:val="8"/>
                <w:szCs w:val="8"/>
              </w:rPr>
            </w:pPr>
          </w:p>
        </w:tc>
      </w:tr>
      <w:tr w:rsidR="001E41F3" w:rsidRPr="00C31496" w14:paraId="5BD3E8D7" w14:textId="77777777" w:rsidTr="00547111">
        <w:tc>
          <w:tcPr>
            <w:tcW w:w="1843" w:type="dxa"/>
            <w:tcBorders>
              <w:left w:val="single" w:sz="4" w:space="0" w:color="auto"/>
            </w:tcBorders>
          </w:tcPr>
          <w:p w14:paraId="2BB9C267" w14:textId="77777777" w:rsidR="001E41F3" w:rsidRPr="00885448" w:rsidRDefault="001E41F3">
            <w:pPr>
              <w:pStyle w:val="CRCoverPage"/>
              <w:tabs>
                <w:tab w:val="right" w:pos="1759"/>
              </w:tabs>
              <w:spacing w:after="0"/>
              <w:rPr>
                <w:b/>
                <w:i/>
                <w:noProof/>
              </w:rPr>
            </w:pPr>
            <w:r w:rsidRPr="00885448">
              <w:rPr>
                <w:b/>
                <w:i/>
                <w:noProof/>
              </w:rPr>
              <w:t>Source to WG:</w:t>
            </w:r>
          </w:p>
        </w:tc>
        <w:tc>
          <w:tcPr>
            <w:tcW w:w="7797" w:type="dxa"/>
            <w:gridSpan w:val="10"/>
            <w:tcBorders>
              <w:right w:val="single" w:sz="4" w:space="0" w:color="auto"/>
            </w:tcBorders>
            <w:shd w:val="pct30" w:color="FFFF00" w:fill="auto"/>
          </w:tcPr>
          <w:p w14:paraId="1063B2ED" w14:textId="32406280" w:rsidR="001E41F3" w:rsidRPr="00885448" w:rsidRDefault="00B51DB3">
            <w:pPr>
              <w:pStyle w:val="CRCoverPage"/>
              <w:spacing w:after="0"/>
              <w:ind w:left="100"/>
              <w:rPr>
                <w:noProof/>
                <w:lang w:val="it-IT"/>
              </w:rPr>
            </w:pPr>
            <w:r w:rsidRPr="00885448">
              <w:rPr>
                <w:noProof/>
              </w:rPr>
              <w:fldChar w:fldCharType="begin"/>
            </w:r>
            <w:r w:rsidRPr="00885448">
              <w:rPr>
                <w:noProof/>
                <w:lang w:val="it-IT"/>
              </w:rPr>
              <w:instrText xml:space="preserve"> DOCPROPERTY  SourceIfWg  \* MERGEFORMAT </w:instrText>
            </w:r>
            <w:r w:rsidRPr="00885448">
              <w:rPr>
                <w:noProof/>
              </w:rPr>
              <w:fldChar w:fldCharType="separate"/>
            </w:r>
            <w:r w:rsidR="00514818" w:rsidRPr="00885448">
              <w:rPr>
                <w:noProof/>
                <w:lang w:val="it-IT"/>
              </w:rPr>
              <w:t>Huawei, HiSilicon</w:t>
            </w:r>
            <w:r w:rsidRPr="00885448">
              <w:rPr>
                <w:noProof/>
              </w:rPr>
              <w:fldChar w:fldCharType="end"/>
            </w:r>
            <w:r w:rsidR="00503A8E" w:rsidRPr="00885448">
              <w:rPr>
                <w:noProof/>
                <w:lang w:val="it-IT"/>
              </w:rPr>
              <w:t xml:space="preserve">, Qualcomm, China </w:t>
            </w:r>
            <w:r w:rsidR="00873087" w:rsidRPr="00885448">
              <w:rPr>
                <w:noProof/>
                <w:lang w:val="it-IT"/>
              </w:rPr>
              <w:t>Telecom</w:t>
            </w:r>
            <w:ins w:id="5" w:author="LTHM0" w:date="2022-10-10T20:11:00Z">
              <w:r w:rsidR="00CA5217" w:rsidRPr="00885448">
                <w:rPr>
                  <w:noProof/>
                  <w:lang w:val="it-IT"/>
                </w:rPr>
                <w:t>, Nokia, Nokia Shanghai Bell</w:t>
              </w:r>
            </w:ins>
          </w:p>
        </w:tc>
      </w:tr>
      <w:tr w:rsidR="001E41F3" w:rsidRPr="00885448" w14:paraId="399EDF4A" w14:textId="77777777" w:rsidTr="00547111">
        <w:tc>
          <w:tcPr>
            <w:tcW w:w="1843" w:type="dxa"/>
            <w:tcBorders>
              <w:left w:val="single" w:sz="4" w:space="0" w:color="auto"/>
            </w:tcBorders>
          </w:tcPr>
          <w:p w14:paraId="6B986987" w14:textId="77777777" w:rsidR="001E41F3" w:rsidRPr="00885448" w:rsidRDefault="001E41F3">
            <w:pPr>
              <w:pStyle w:val="CRCoverPage"/>
              <w:tabs>
                <w:tab w:val="right" w:pos="1759"/>
              </w:tabs>
              <w:spacing w:after="0"/>
              <w:rPr>
                <w:b/>
                <w:i/>
                <w:noProof/>
              </w:rPr>
            </w:pPr>
            <w:r w:rsidRPr="00885448">
              <w:rPr>
                <w:b/>
                <w:i/>
                <w:noProof/>
              </w:rPr>
              <w:t>Source to TSG:</w:t>
            </w:r>
          </w:p>
        </w:tc>
        <w:tc>
          <w:tcPr>
            <w:tcW w:w="7797" w:type="dxa"/>
            <w:gridSpan w:val="10"/>
            <w:tcBorders>
              <w:right w:val="single" w:sz="4" w:space="0" w:color="auto"/>
            </w:tcBorders>
            <w:shd w:val="pct30" w:color="FFFF00" w:fill="auto"/>
          </w:tcPr>
          <w:p w14:paraId="51154FAF" w14:textId="77777777" w:rsidR="001E41F3" w:rsidRPr="00885448" w:rsidRDefault="00B51DB3" w:rsidP="00547111">
            <w:pPr>
              <w:pStyle w:val="CRCoverPage"/>
              <w:spacing w:after="0"/>
              <w:ind w:left="100"/>
              <w:rPr>
                <w:noProof/>
              </w:rPr>
            </w:pPr>
            <w:r w:rsidRPr="00885448">
              <w:rPr>
                <w:noProof/>
              </w:rPr>
              <w:fldChar w:fldCharType="begin"/>
            </w:r>
            <w:r w:rsidRPr="00885448">
              <w:rPr>
                <w:noProof/>
              </w:rPr>
              <w:instrText xml:space="preserve"> DOCPROPERTY  SourceIfTsg  \* MERGEFORMAT </w:instrText>
            </w:r>
            <w:r w:rsidRPr="00885448">
              <w:rPr>
                <w:noProof/>
              </w:rPr>
              <w:fldChar w:fldCharType="separate"/>
            </w:r>
            <w:r w:rsidR="00514818" w:rsidRPr="00885448">
              <w:rPr>
                <w:noProof/>
              </w:rPr>
              <w:t>SA2</w:t>
            </w:r>
            <w:r w:rsidRPr="00885448">
              <w:rPr>
                <w:noProof/>
              </w:rPr>
              <w:fldChar w:fldCharType="end"/>
            </w:r>
          </w:p>
        </w:tc>
      </w:tr>
      <w:tr w:rsidR="001E41F3" w:rsidRPr="00885448" w14:paraId="499FEEFD" w14:textId="77777777" w:rsidTr="00547111">
        <w:tc>
          <w:tcPr>
            <w:tcW w:w="1843" w:type="dxa"/>
            <w:tcBorders>
              <w:left w:val="single" w:sz="4" w:space="0" w:color="auto"/>
            </w:tcBorders>
          </w:tcPr>
          <w:p w14:paraId="1EE8F73F" w14:textId="77777777" w:rsidR="001E41F3" w:rsidRPr="00885448" w:rsidRDefault="001E41F3">
            <w:pPr>
              <w:pStyle w:val="CRCoverPage"/>
              <w:spacing w:after="0"/>
              <w:rPr>
                <w:b/>
                <w:i/>
                <w:noProof/>
                <w:sz w:val="8"/>
                <w:szCs w:val="8"/>
              </w:rPr>
            </w:pPr>
          </w:p>
        </w:tc>
        <w:tc>
          <w:tcPr>
            <w:tcW w:w="7797" w:type="dxa"/>
            <w:gridSpan w:val="10"/>
            <w:tcBorders>
              <w:right w:val="single" w:sz="4" w:space="0" w:color="auto"/>
            </w:tcBorders>
          </w:tcPr>
          <w:p w14:paraId="6A61EBCC" w14:textId="77777777" w:rsidR="001E41F3" w:rsidRPr="00885448" w:rsidRDefault="001E41F3">
            <w:pPr>
              <w:pStyle w:val="CRCoverPage"/>
              <w:spacing w:after="0"/>
              <w:rPr>
                <w:noProof/>
                <w:sz w:val="8"/>
                <w:szCs w:val="8"/>
              </w:rPr>
            </w:pPr>
          </w:p>
        </w:tc>
      </w:tr>
      <w:tr w:rsidR="001E41F3" w:rsidRPr="00885448" w14:paraId="75D89E07" w14:textId="77777777" w:rsidTr="00547111">
        <w:tc>
          <w:tcPr>
            <w:tcW w:w="1843" w:type="dxa"/>
            <w:tcBorders>
              <w:left w:val="single" w:sz="4" w:space="0" w:color="auto"/>
            </w:tcBorders>
          </w:tcPr>
          <w:p w14:paraId="17A03FBF" w14:textId="77777777" w:rsidR="001E41F3" w:rsidRPr="00885448" w:rsidRDefault="001E41F3">
            <w:pPr>
              <w:pStyle w:val="CRCoverPage"/>
              <w:tabs>
                <w:tab w:val="right" w:pos="1759"/>
              </w:tabs>
              <w:spacing w:after="0"/>
              <w:rPr>
                <w:b/>
                <w:i/>
                <w:noProof/>
              </w:rPr>
            </w:pPr>
            <w:r w:rsidRPr="00885448">
              <w:rPr>
                <w:b/>
                <w:i/>
                <w:noProof/>
              </w:rPr>
              <w:t>Work item code</w:t>
            </w:r>
            <w:r w:rsidR="0051580D" w:rsidRPr="00885448">
              <w:rPr>
                <w:b/>
                <w:i/>
                <w:noProof/>
              </w:rPr>
              <w:t>:</w:t>
            </w:r>
          </w:p>
        </w:tc>
        <w:tc>
          <w:tcPr>
            <w:tcW w:w="3686" w:type="dxa"/>
            <w:gridSpan w:val="5"/>
            <w:shd w:val="pct30" w:color="FFFF00" w:fill="auto"/>
          </w:tcPr>
          <w:p w14:paraId="79BA4213" w14:textId="77777777" w:rsidR="001E41F3" w:rsidRPr="00885448" w:rsidRDefault="00C24C0F">
            <w:pPr>
              <w:pStyle w:val="CRCoverPage"/>
              <w:spacing w:after="0"/>
              <w:ind w:left="100"/>
              <w:rPr>
                <w:noProof/>
              </w:rPr>
            </w:pPr>
            <w:r w:rsidRPr="00885448">
              <w:rPr>
                <w:noProof/>
              </w:rPr>
              <w:t>5WWC_Ph2</w:t>
            </w:r>
          </w:p>
        </w:tc>
        <w:tc>
          <w:tcPr>
            <w:tcW w:w="567" w:type="dxa"/>
            <w:tcBorders>
              <w:left w:val="nil"/>
            </w:tcBorders>
          </w:tcPr>
          <w:p w14:paraId="7985BBE0" w14:textId="77777777" w:rsidR="001E41F3" w:rsidRPr="00885448" w:rsidRDefault="001E41F3">
            <w:pPr>
              <w:pStyle w:val="CRCoverPage"/>
              <w:spacing w:after="0"/>
              <w:ind w:right="100"/>
              <w:rPr>
                <w:noProof/>
              </w:rPr>
            </w:pPr>
          </w:p>
        </w:tc>
        <w:tc>
          <w:tcPr>
            <w:tcW w:w="1417" w:type="dxa"/>
            <w:gridSpan w:val="3"/>
            <w:tcBorders>
              <w:left w:val="nil"/>
            </w:tcBorders>
          </w:tcPr>
          <w:p w14:paraId="1A856CA6" w14:textId="77777777" w:rsidR="001E41F3" w:rsidRPr="00885448" w:rsidRDefault="001E41F3">
            <w:pPr>
              <w:pStyle w:val="CRCoverPage"/>
              <w:spacing w:after="0"/>
              <w:jc w:val="right"/>
              <w:rPr>
                <w:noProof/>
              </w:rPr>
            </w:pPr>
            <w:r w:rsidRPr="00885448">
              <w:rPr>
                <w:b/>
                <w:i/>
                <w:noProof/>
              </w:rPr>
              <w:t>Date:</w:t>
            </w:r>
          </w:p>
        </w:tc>
        <w:tc>
          <w:tcPr>
            <w:tcW w:w="2127" w:type="dxa"/>
            <w:tcBorders>
              <w:right w:val="single" w:sz="4" w:space="0" w:color="auto"/>
            </w:tcBorders>
            <w:shd w:val="pct30" w:color="FFFF00" w:fill="auto"/>
          </w:tcPr>
          <w:p w14:paraId="0BA5E1EB" w14:textId="77777777" w:rsidR="001E41F3" w:rsidRPr="00885448" w:rsidRDefault="00D23592" w:rsidP="001000B2">
            <w:pPr>
              <w:pStyle w:val="CRCoverPage"/>
              <w:spacing w:after="0"/>
              <w:ind w:left="100"/>
              <w:rPr>
                <w:noProof/>
              </w:rPr>
            </w:pPr>
            <w:r w:rsidRPr="00885448">
              <w:rPr>
                <w:noProof/>
              </w:rPr>
              <w:t>202</w:t>
            </w:r>
            <w:r w:rsidR="00DD52D2" w:rsidRPr="00885448">
              <w:rPr>
                <w:noProof/>
              </w:rPr>
              <w:t>2</w:t>
            </w:r>
            <w:r w:rsidRPr="00885448">
              <w:rPr>
                <w:noProof/>
              </w:rPr>
              <w:t>-</w:t>
            </w:r>
            <w:r w:rsidR="00DD52D2" w:rsidRPr="00885448">
              <w:rPr>
                <w:noProof/>
              </w:rPr>
              <w:t>0</w:t>
            </w:r>
            <w:r w:rsidR="001000B2" w:rsidRPr="00885448">
              <w:rPr>
                <w:noProof/>
              </w:rPr>
              <w:t>9</w:t>
            </w:r>
            <w:r w:rsidRPr="00885448">
              <w:rPr>
                <w:noProof/>
              </w:rPr>
              <w:t>-</w:t>
            </w:r>
            <w:r w:rsidR="001000B2" w:rsidRPr="00885448">
              <w:rPr>
                <w:noProof/>
              </w:rPr>
              <w:t>3</w:t>
            </w:r>
            <w:r w:rsidR="00985235" w:rsidRPr="00885448">
              <w:rPr>
                <w:noProof/>
              </w:rPr>
              <w:t>0</w:t>
            </w:r>
          </w:p>
        </w:tc>
      </w:tr>
      <w:tr w:rsidR="001E41F3" w:rsidRPr="00885448" w14:paraId="611B3F92" w14:textId="77777777" w:rsidTr="00547111">
        <w:tc>
          <w:tcPr>
            <w:tcW w:w="1843" w:type="dxa"/>
            <w:tcBorders>
              <w:left w:val="single" w:sz="4" w:space="0" w:color="auto"/>
            </w:tcBorders>
          </w:tcPr>
          <w:p w14:paraId="12337273" w14:textId="77777777" w:rsidR="001E41F3" w:rsidRPr="00885448" w:rsidRDefault="001E41F3">
            <w:pPr>
              <w:pStyle w:val="CRCoverPage"/>
              <w:spacing w:after="0"/>
              <w:rPr>
                <w:b/>
                <w:i/>
                <w:noProof/>
                <w:sz w:val="8"/>
                <w:szCs w:val="8"/>
              </w:rPr>
            </w:pPr>
          </w:p>
        </w:tc>
        <w:tc>
          <w:tcPr>
            <w:tcW w:w="1986" w:type="dxa"/>
            <w:gridSpan w:val="4"/>
          </w:tcPr>
          <w:p w14:paraId="5ABA5BA6" w14:textId="77777777" w:rsidR="001E41F3" w:rsidRPr="00885448" w:rsidRDefault="001E41F3">
            <w:pPr>
              <w:pStyle w:val="CRCoverPage"/>
              <w:spacing w:after="0"/>
              <w:rPr>
                <w:noProof/>
                <w:sz w:val="8"/>
                <w:szCs w:val="8"/>
              </w:rPr>
            </w:pPr>
          </w:p>
        </w:tc>
        <w:tc>
          <w:tcPr>
            <w:tcW w:w="2267" w:type="dxa"/>
            <w:gridSpan w:val="2"/>
          </w:tcPr>
          <w:p w14:paraId="3A5AE026" w14:textId="77777777" w:rsidR="001E41F3" w:rsidRPr="00885448" w:rsidRDefault="001E41F3">
            <w:pPr>
              <w:pStyle w:val="CRCoverPage"/>
              <w:spacing w:after="0"/>
              <w:rPr>
                <w:noProof/>
                <w:sz w:val="8"/>
                <w:szCs w:val="8"/>
              </w:rPr>
            </w:pPr>
          </w:p>
        </w:tc>
        <w:tc>
          <w:tcPr>
            <w:tcW w:w="1417" w:type="dxa"/>
            <w:gridSpan w:val="3"/>
          </w:tcPr>
          <w:p w14:paraId="4B55DA69" w14:textId="77777777" w:rsidR="001E41F3" w:rsidRPr="00885448" w:rsidRDefault="001E41F3">
            <w:pPr>
              <w:pStyle w:val="CRCoverPage"/>
              <w:spacing w:after="0"/>
              <w:rPr>
                <w:noProof/>
                <w:sz w:val="8"/>
                <w:szCs w:val="8"/>
              </w:rPr>
            </w:pPr>
          </w:p>
        </w:tc>
        <w:tc>
          <w:tcPr>
            <w:tcW w:w="2127" w:type="dxa"/>
            <w:tcBorders>
              <w:right w:val="single" w:sz="4" w:space="0" w:color="auto"/>
            </w:tcBorders>
          </w:tcPr>
          <w:p w14:paraId="37A8C85C" w14:textId="77777777" w:rsidR="001E41F3" w:rsidRPr="00885448" w:rsidRDefault="001E41F3">
            <w:pPr>
              <w:pStyle w:val="CRCoverPage"/>
              <w:spacing w:after="0"/>
              <w:rPr>
                <w:noProof/>
                <w:sz w:val="8"/>
                <w:szCs w:val="8"/>
              </w:rPr>
            </w:pPr>
          </w:p>
        </w:tc>
      </w:tr>
      <w:tr w:rsidR="001E41F3" w:rsidRPr="00885448" w14:paraId="436073C9" w14:textId="77777777" w:rsidTr="00547111">
        <w:trPr>
          <w:cantSplit/>
        </w:trPr>
        <w:tc>
          <w:tcPr>
            <w:tcW w:w="1843" w:type="dxa"/>
            <w:tcBorders>
              <w:left w:val="single" w:sz="4" w:space="0" w:color="auto"/>
            </w:tcBorders>
          </w:tcPr>
          <w:p w14:paraId="6D62AF2F" w14:textId="77777777" w:rsidR="001E41F3" w:rsidRPr="00885448" w:rsidRDefault="001E41F3">
            <w:pPr>
              <w:pStyle w:val="CRCoverPage"/>
              <w:tabs>
                <w:tab w:val="right" w:pos="1759"/>
              </w:tabs>
              <w:spacing w:after="0"/>
              <w:rPr>
                <w:b/>
                <w:i/>
                <w:noProof/>
              </w:rPr>
            </w:pPr>
            <w:r w:rsidRPr="00885448">
              <w:rPr>
                <w:b/>
                <w:i/>
                <w:noProof/>
              </w:rPr>
              <w:t>Category:</w:t>
            </w:r>
          </w:p>
        </w:tc>
        <w:tc>
          <w:tcPr>
            <w:tcW w:w="851" w:type="dxa"/>
            <w:shd w:val="pct30" w:color="FFFF00" w:fill="auto"/>
          </w:tcPr>
          <w:p w14:paraId="7DE79488" w14:textId="77777777" w:rsidR="001E41F3" w:rsidRPr="00885448" w:rsidRDefault="00C24C0F" w:rsidP="00D24991">
            <w:pPr>
              <w:pStyle w:val="CRCoverPage"/>
              <w:spacing w:after="0"/>
              <w:ind w:left="100" w:right="-609"/>
              <w:rPr>
                <w:b/>
                <w:noProof/>
              </w:rPr>
            </w:pPr>
            <w:r w:rsidRPr="00885448">
              <w:rPr>
                <w:b/>
                <w:noProof/>
              </w:rPr>
              <w:t>B</w:t>
            </w:r>
          </w:p>
        </w:tc>
        <w:tc>
          <w:tcPr>
            <w:tcW w:w="3402" w:type="dxa"/>
            <w:gridSpan w:val="5"/>
            <w:tcBorders>
              <w:left w:val="nil"/>
            </w:tcBorders>
          </w:tcPr>
          <w:p w14:paraId="383A2C5A" w14:textId="77777777" w:rsidR="001E41F3" w:rsidRPr="00885448" w:rsidRDefault="001E41F3">
            <w:pPr>
              <w:pStyle w:val="CRCoverPage"/>
              <w:spacing w:after="0"/>
              <w:rPr>
                <w:noProof/>
              </w:rPr>
            </w:pPr>
          </w:p>
        </w:tc>
        <w:tc>
          <w:tcPr>
            <w:tcW w:w="1417" w:type="dxa"/>
            <w:gridSpan w:val="3"/>
            <w:tcBorders>
              <w:left w:val="nil"/>
            </w:tcBorders>
          </w:tcPr>
          <w:p w14:paraId="2AC457C8" w14:textId="77777777" w:rsidR="001E41F3" w:rsidRPr="00885448" w:rsidRDefault="001E41F3">
            <w:pPr>
              <w:pStyle w:val="CRCoverPage"/>
              <w:spacing w:after="0"/>
              <w:jc w:val="right"/>
              <w:rPr>
                <w:b/>
                <w:i/>
                <w:noProof/>
              </w:rPr>
            </w:pPr>
            <w:r w:rsidRPr="00885448">
              <w:rPr>
                <w:b/>
                <w:i/>
                <w:noProof/>
              </w:rPr>
              <w:t>Release:</w:t>
            </w:r>
          </w:p>
        </w:tc>
        <w:tc>
          <w:tcPr>
            <w:tcW w:w="2127" w:type="dxa"/>
            <w:tcBorders>
              <w:right w:val="single" w:sz="4" w:space="0" w:color="auto"/>
            </w:tcBorders>
            <w:shd w:val="pct30" w:color="FFFF00" w:fill="auto"/>
          </w:tcPr>
          <w:p w14:paraId="49685A63" w14:textId="77777777" w:rsidR="001E41F3" w:rsidRPr="00885448" w:rsidRDefault="009B162C" w:rsidP="00C24C0F">
            <w:pPr>
              <w:pStyle w:val="CRCoverPage"/>
              <w:spacing w:after="0"/>
              <w:ind w:left="100"/>
              <w:rPr>
                <w:noProof/>
              </w:rPr>
            </w:pPr>
            <w:r w:rsidRPr="00885448">
              <w:rPr>
                <w:noProof/>
              </w:rPr>
              <w:t>Rel-1</w:t>
            </w:r>
            <w:r w:rsidR="00C24C0F" w:rsidRPr="00885448">
              <w:rPr>
                <w:noProof/>
              </w:rPr>
              <w:t>8</w:t>
            </w:r>
          </w:p>
        </w:tc>
      </w:tr>
      <w:tr w:rsidR="001E41F3" w:rsidRPr="00885448" w14:paraId="2D4C8243" w14:textId="77777777" w:rsidTr="00547111">
        <w:tc>
          <w:tcPr>
            <w:tcW w:w="1843" w:type="dxa"/>
            <w:tcBorders>
              <w:left w:val="single" w:sz="4" w:space="0" w:color="auto"/>
              <w:bottom w:val="single" w:sz="4" w:space="0" w:color="auto"/>
            </w:tcBorders>
          </w:tcPr>
          <w:p w14:paraId="6646CE78" w14:textId="77777777" w:rsidR="001E41F3" w:rsidRPr="00885448" w:rsidRDefault="001E41F3">
            <w:pPr>
              <w:pStyle w:val="CRCoverPage"/>
              <w:spacing w:after="0"/>
              <w:rPr>
                <w:b/>
                <w:i/>
                <w:noProof/>
              </w:rPr>
            </w:pPr>
          </w:p>
        </w:tc>
        <w:tc>
          <w:tcPr>
            <w:tcW w:w="4677" w:type="dxa"/>
            <w:gridSpan w:val="8"/>
            <w:tcBorders>
              <w:bottom w:val="single" w:sz="4" w:space="0" w:color="auto"/>
            </w:tcBorders>
          </w:tcPr>
          <w:p w14:paraId="456BB360" w14:textId="77777777" w:rsidR="001E41F3" w:rsidRPr="00885448" w:rsidRDefault="001E41F3">
            <w:pPr>
              <w:pStyle w:val="CRCoverPage"/>
              <w:spacing w:after="0"/>
              <w:ind w:left="383" w:hanging="383"/>
              <w:rPr>
                <w:i/>
                <w:noProof/>
                <w:sz w:val="18"/>
              </w:rPr>
            </w:pPr>
            <w:r w:rsidRPr="00885448">
              <w:rPr>
                <w:i/>
                <w:noProof/>
                <w:sz w:val="18"/>
              </w:rPr>
              <w:t xml:space="preserve">Use </w:t>
            </w:r>
            <w:r w:rsidRPr="00885448">
              <w:rPr>
                <w:i/>
                <w:noProof/>
                <w:sz w:val="18"/>
                <w:u w:val="single"/>
              </w:rPr>
              <w:t>one</w:t>
            </w:r>
            <w:r w:rsidRPr="00885448">
              <w:rPr>
                <w:i/>
                <w:noProof/>
                <w:sz w:val="18"/>
              </w:rPr>
              <w:t xml:space="preserve"> of the following categories:</w:t>
            </w:r>
            <w:r w:rsidRPr="00885448">
              <w:rPr>
                <w:b/>
                <w:i/>
                <w:noProof/>
                <w:sz w:val="18"/>
              </w:rPr>
              <w:br/>
              <w:t>F</w:t>
            </w:r>
            <w:r w:rsidRPr="00885448">
              <w:rPr>
                <w:i/>
                <w:noProof/>
                <w:sz w:val="18"/>
              </w:rPr>
              <w:t xml:space="preserve">  (correction)</w:t>
            </w:r>
            <w:r w:rsidRPr="00885448">
              <w:rPr>
                <w:i/>
                <w:noProof/>
                <w:sz w:val="18"/>
              </w:rPr>
              <w:br/>
            </w:r>
            <w:r w:rsidRPr="00885448">
              <w:rPr>
                <w:b/>
                <w:i/>
                <w:noProof/>
                <w:sz w:val="18"/>
              </w:rPr>
              <w:t>A</w:t>
            </w:r>
            <w:r w:rsidRPr="00885448">
              <w:rPr>
                <w:i/>
                <w:noProof/>
                <w:sz w:val="18"/>
              </w:rPr>
              <w:t xml:space="preserve">  (</w:t>
            </w:r>
            <w:r w:rsidR="00DE34CF" w:rsidRPr="00885448">
              <w:rPr>
                <w:i/>
                <w:noProof/>
                <w:sz w:val="18"/>
              </w:rPr>
              <w:t xml:space="preserve">mirror </w:t>
            </w:r>
            <w:r w:rsidRPr="00885448">
              <w:rPr>
                <w:i/>
                <w:noProof/>
                <w:sz w:val="18"/>
              </w:rPr>
              <w:t>correspond</w:t>
            </w:r>
            <w:r w:rsidR="00DE34CF" w:rsidRPr="00885448">
              <w:rPr>
                <w:i/>
                <w:noProof/>
                <w:sz w:val="18"/>
              </w:rPr>
              <w:t xml:space="preserve">ing </w:t>
            </w:r>
            <w:r w:rsidRPr="00885448">
              <w:rPr>
                <w:i/>
                <w:noProof/>
                <w:sz w:val="18"/>
              </w:rPr>
              <w:t xml:space="preserve">to a </w:t>
            </w:r>
            <w:r w:rsidR="00DE34CF" w:rsidRPr="00885448">
              <w:rPr>
                <w:i/>
                <w:noProof/>
                <w:sz w:val="18"/>
              </w:rPr>
              <w:t xml:space="preserve">change </w:t>
            </w:r>
            <w:r w:rsidRPr="00885448">
              <w:rPr>
                <w:i/>
                <w:noProof/>
                <w:sz w:val="18"/>
              </w:rPr>
              <w:t>in an earlier release)</w:t>
            </w:r>
            <w:r w:rsidRPr="00885448">
              <w:rPr>
                <w:i/>
                <w:noProof/>
                <w:sz w:val="18"/>
              </w:rPr>
              <w:br/>
            </w:r>
            <w:r w:rsidRPr="00885448">
              <w:rPr>
                <w:b/>
                <w:i/>
                <w:noProof/>
                <w:sz w:val="18"/>
              </w:rPr>
              <w:t>B</w:t>
            </w:r>
            <w:r w:rsidRPr="00885448">
              <w:rPr>
                <w:i/>
                <w:noProof/>
                <w:sz w:val="18"/>
              </w:rPr>
              <w:t xml:space="preserve">  (addition of feature), </w:t>
            </w:r>
            <w:r w:rsidRPr="00885448">
              <w:rPr>
                <w:i/>
                <w:noProof/>
                <w:sz w:val="18"/>
              </w:rPr>
              <w:br/>
            </w:r>
            <w:r w:rsidRPr="00885448">
              <w:rPr>
                <w:b/>
                <w:i/>
                <w:noProof/>
                <w:sz w:val="18"/>
              </w:rPr>
              <w:t>C</w:t>
            </w:r>
            <w:r w:rsidRPr="00885448">
              <w:rPr>
                <w:i/>
                <w:noProof/>
                <w:sz w:val="18"/>
              </w:rPr>
              <w:t xml:space="preserve">  (functional modification of feature)</w:t>
            </w:r>
            <w:r w:rsidRPr="00885448">
              <w:rPr>
                <w:i/>
                <w:noProof/>
                <w:sz w:val="18"/>
              </w:rPr>
              <w:br/>
            </w:r>
            <w:r w:rsidRPr="00885448">
              <w:rPr>
                <w:b/>
                <w:i/>
                <w:noProof/>
                <w:sz w:val="18"/>
              </w:rPr>
              <w:t>D</w:t>
            </w:r>
            <w:r w:rsidRPr="00885448">
              <w:rPr>
                <w:i/>
                <w:noProof/>
                <w:sz w:val="18"/>
              </w:rPr>
              <w:t xml:space="preserve">  (editorial modification)</w:t>
            </w:r>
          </w:p>
          <w:p w14:paraId="4FCD4549" w14:textId="77777777" w:rsidR="001E41F3" w:rsidRPr="00885448" w:rsidRDefault="001E41F3">
            <w:pPr>
              <w:pStyle w:val="CRCoverPage"/>
              <w:rPr>
                <w:noProof/>
              </w:rPr>
            </w:pPr>
            <w:r w:rsidRPr="00885448">
              <w:rPr>
                <w:noProof/>
                <w:sz w:val="18"/>
              </w:rPr>
              <w:t>Detailed explanations of the above categories can</w:t>
            </w:r>
            <w:r w:rsidRPr="00885448">
              <w:rPr>
                <w:noProof/>
                <w:sz w:val="18"/>
              </w:rPr>
              <w:br/>
              <w:t xml:space="preserve">be found in 3GPP </w:t>
            </w:r>
            <w:hyperlink r:id="rId11" w:history="1">
              <w:r w:rsidRPr="00885448">
                <w:rPr>
                  <w:rStyle w:val="Hyperlink"/>
                  <w:noProof/>
                  <w:sz w:val="18"/>
                </w:rPr>
                <w:t>TR 21.900</w:t>
              </w:r>
            </w:hyperlink>
            <w:r w:rsidRPr="00885448">
              <w:rPr>
                <w:noProof/>
                <w:sz w:val="18"/>
              </w:rPr>
              <w:t>.</w:t>
            </w:r>
          </w:p>
        </w:tc>
        <w:tc>
          <w:tcPr>
            <w:tcW w:w="3120" w:type="dxa"/>
            <w:gridSpan w:val="2"/>
            <w:tcBorders>
              <w:bottom w:val="single" w:sz="4" w:space="0" w:color="auto"/>
              <w:right w:val="single" w:sz="4" w:space="0" w:color="auto"/>
            </w:tcBorders>
          </w:tcPr>
          <w:p w14:paraId="10E7F271" w14:textId="77777777" w:rsidR="000C038A" w:rsidRPr="00885448" w:rsidRDefault="001E41F3" w:rsidP="00BD6BB8">
            <w:pPr>
              <w:pStyle w:val="CRCoverPage"/>
              <w:tabs>
                <w:tab w:val="left" w:pos="950"/>
              </w:tabs>
              <w:spacing w:after="0"/>
              <w:ind w:left="241" w:hanging="241"/>
              <w:rPr>
                <w:i/>
                <w:noProof/>
                <w:sz w:val="18"/>
              </w:rPr>
            </w:pPr>
            <w:r w:rsidRPr="00885448">
              <w:rPr>
                <w:i/>
                <w:noProof/>
                <w:sz w:val="18"/>
              </w:rPr>
              <w:t xml:space="preserve">Use </w:t>
            </w:r>
            <w:r w:rsidRPr="00885448">
              <w:rPr>
                <w:i/>
                <w:noProof/>
                <w:sz w:val="18"/>
                <w:u w:val="single"/>
              </w:rPr>
              <w:t>one</w:t>
            </w:r>
            <w:r w:rsidRPr="00885448">
              <w:rPr>
                <w:i/>
                <w:noProof/>
                <w:sz w:val="18"/>
              </w:rPr>
              <w:t xml:space="preserve"> of the following releases:</w:t>
            </w:r>
            <w:r w:rsidRPr="00885448">
              <w:rPr>
                <w:i/>
                <w:noProof/>
                <w:sz w:val="18"/>
              </w:rPr>
              <w:br/>
            </w:r>
            <w:r w:rsidR="00706BCA" w:rsidRPr="00885448">
              <w:rPr>
                <w:i/>
                <w:noProof/>
                <w:sz w:val="18"/>
              </w:rPr>
              <w:t>Rel-8</w:t>
            </w:r>
            <w:r w:rsidR="00706BCA" w:rsidRPr="00885448">
              <w:rPr>
                <w:i/>
                <w:noProof/>
                <w:sz w:val="18"/>
              </w:rPr>
              <w:tab/>
              <w:t>(Release 8)</w:t>
            </w:r>
            <w:r w:rsidR="00706BCA" w:rsidRPr="00885448">
              <w:rPr>
                <w:i/>
                <w:noProof/>
                <w:sz w:val="18"/>
              </w:rPr>
              <w:br/>
              <w:t>Rel-9</w:t>
            </w:r>
            <w:r w:rsidR="00706BCA" w:rsidRPr="00885448">
              <w:rPr>
                <w:i/>
                <w:noProof/>
                <w:sz w:val="18"/>
              </w:rPr>
              <w:tab/>
              <w:t>(Release 9)</w:t>
            </w:r>
            <w:r w:rsidR="00706BCA" w:rsidRPr="00885448">
              <w:rPr>
                <w:i/>
                <w:noProof/>
                <w:sz w:val="18"/>
              </w:rPr>
              <w:br/>
              <w:t>Rel-10</w:t>
            </w:r>
            <w:r w:rsidR="00706BCA" w:rsidRPr="00885448">
              <w:rPr>
                <w:i/>
                <w:noProof/>
                <w:sz w:val="18"/>
              </w:rPr>
              <w:tab/>
              <w:t>(Release 10)</w:t>
            </w:r>
            <w:r w:rsidR="00706BCA" w:rsidRPr="00885448">
              <w:rPr>
                <w:i/>
                <w:noProof/>
                <w:sz w:val="18"/>
              </w:rPr>
              <w:br/>
              <w:t>Rel-11</w:t>
            </w:r>
            <w:r w:rsidR="00706BCA" w:rsidRPr="00885448">
              <w:rPr>
                <w:i/>
                <w:noProof/>
                <w:sz w:val="18"/>
              </w:rPr>
              <w:tab/>
              <w:t>(Release 11)</w:t>
            </w:r>
            <w:r w:rsidR="00706BCA" w:rsidRPr="00885448">
              <w:rPr>
                <w:i/>
                <w:noProof/>
                <w:sz w:val="18"/>
              </w:rPr>
              <w:br/>
              <w:t>…</w:t>
            </w:r>
            <w:r w:rsidR="00706BCA" w:rsidRPr="00885448">
              <w:rPr>
                <w:i/>
                <w:noProof/>
                <w:sz w:val="18"/>
              </w:rPr>
              <w:br/>
              <w:t>Rel-15</w:t>
            </w:r>
            <w:r w:rsidR="00706BCA" w:rsidRPr="00885448">
              <w:rPr>
                <w:i/>
                <w:noProof/>
                <w:sz w:val="18"/>
              </w:rPr>
              <w:tab/>
              <w:t>(Release 15)</w:t>
            </w:r>
            <w:r w:rsidR="00706BCA" w:rsidRPr="00885448">
              <w:rPr>
                <w:i/>
                <w:noProof/>
                <w:sz w:val="18"/>
              </w:rPr>
              <w:br/>
              <w:t>Rel-16</w:t>
            </w:r>
            <w:r w:rsidR="00706BCA" w:rsidRPr="00885448">
              <w:rPr>
                <w:i/>
                <w:noProof/>
                <w:sz w:val="18"/>
              </w:rPr>
              <w:tab/>
              <w:t>(Release 16)</w:t>
            </w:r>
            <w:r w:rsidR="00706BCA" w:rsidRPr="00885448">
              <w:rPr>
                <w:i/>
                <w:noProof/>
                <w:sz w:val="18"/>
              </w:rPr>
              <w:br/>
              <w:t>Rel-17</w:t>
            </w:r>
            <w:r w:rsidR="00706BCA" w:rsidRPr="00885448">
              <w:rPr>
                <w:i/>
                <w:noProof/>
                <w:sz w:val="18"/>
              </w:rPr>
              <w:tab/>
              <w:t>(Release 17)</w:t>
            </w:r>
            <w:r w:rsidR="00706BCA" w:rsidRPr="00885448">
              <w:rPr>
                <w:i/>
                <w:noProof/>
                <w:sz w:val="18"/>
              </w:rPr>
              <w:br/>
              <w:t>Rel-18</w:t>
            </w:r>
            <w:r w:rsidR="00706BCA" w:rsidRPr="00885448">
              <w:rPr>
                <w:i/>
                <w:noProof/>
                <w:sz w:val="18"/>
              </w:rPr>
              <w:tab/>
              <w:t>(Release 18)</w:t>
            </w:r>
          </w:p>
        </w:tc>
      </w:tr>
      <w:tr w:rsidR="001E41F3" w:rsidRPr="00885448" w14:paraId="69E38675" w14:textId="77777777" w:rsidTr="00547111">
        <w:tc>
          <w:tcPr>
            <w:tcW w:w="1843" w:type="dxa"/>
          </w:tcPr>
          <w:p w14:paraId="6B2E1A6E" w14:textId="77777777" w:rsidR="001E41F3" w:rsidRPr="00885448" w:rsidRDefault="001E41F3">
            <w:pPr>
              <w:pStyle w:val="CRCoverPage"/>
              <w:spacing w:after="0"/>
              <w:rPr>
                <w:b/>
                <w:i/>
                <w:noProof/>
                <w:sz w:val="8"/>
                <w:szCs w:val="8"/>
              </w:rPr>
            </w:pPr>
          </w:p>
        </w:tc>
        <w:tc>
          <w:tcPr>
            <w:tcW w:w="7797" w:type="dxa"/>
            <w:gridSpan w:val="10"/>
          </w:tcPr>
          <w:p w14:paraId="62B8E2D9" w14:textId="77777777" w:rsidR="001E41F3" w:rsidRPr="00885448" w:rsidRDefault="001E41F3">
            <w:pPr>
              <w:pStyle w:val="CRCoverPage"/>
              <w:spacing w:after="0"/>
              <w:rPr>
                <w:noProof/>
                <w:sz w:val="8"/>
                <w:szCs w:val="8"/>
              </w:rPr>
            </w:pPr>
          </w:p>
        </w:tc>
      </w:tr>
      <w:tr w:rsidR="001E41F3" w:rsidRPr="00885448" w14:paraId="02829C46" w14:textId="77777777" w:rsidTr="00547111">
        <w:tc>
          <w:tcPr>
            <w:tcW w:w="2694" w:type="dxa"/>
            <w:gridSpan w:val="2"/>
            <w:tcBorders>
              <w:top w:val="single" w:sz="4" w:space="0" w:color="auto"/>
              <w:left w:val="single" w:sz="4" w:space="0" w:color="auto"/>
            </w:tcBorders>
          </w:tcPr>
          <w:p w14:paraId="58AA185C" w14:textId="77777777" w:rsidR="001E41F3" w:rsidRPr="00885448" w:rsidRDefault="001E41F3">
            <w:pPr>
              <w:pStyle w:val="CRCoverPage"/>
              <w:tabs>
                <w:tab w:val="right" w:pos="2184"/>
              </w:tabs>
              <w:spacing w:after="0"/>
              <w:rPr>
                <w:b/>
                <w:i/>
                <w:noProof/>
              </w:rPr>
            </w:pPr>
            <w:r w:rsidRPr="00885448">
              <w:rPr>
                <w:b/>
                <w:i/>
                <w:noProof/>
              </w:rPr>
              <w:t>Reason for change:</w:t>
            </w:r>
          </w:p>
        </w:tc>
        <w:tc>
          <w:tcPr>
            <w:tcW w:w="6946" w:type="dxa"/>
            <w:gridSpan w:val="9"/>
            <w:tcBorders>
              <w:top w:val="single" w:sz="4" w:space="0" w:color="auto"/>
              <w:right w:val="single" w:sz="4" w:space="0" w:color="auto"/>
            </w:tcBorders>
            <w:shd w:val="pct30" w:color="FFFF00" w:fill="auto"/>
          </w:tcPr>
          <w:p w14:paraId="107563CE" w14:textId="2F90B75D" w:rsidR="001E41F3" w:rsidRPr="00885448" w:rsidRDefault="00E82816" w:rsidP="00B661A1">
            <w:pPr>
              <w:pStyle w:val="CRCoverPage"/>
              <w:spacing w:after="0"/>
              <w:ind w:left="100"/>
              <w:rPr>
                <w:noProof/>
              </w:rPr>
            </w:pPr>
            <w:r w:rsidRPr="00885448">
              <w:rPr>
                <w:noProof/>
              </w:rPr>
              <w:t xml:space="preserve">The FS_5WWC_Ph2 SID in TR 23.700-17 clause 8.2 concluded on the mechanism to support the selection of N3IWF based on slice support. </w:t>
            </w:r>
          </w:p>
        </w:tc>
      </w:tr>
      <w:tr w:rsidR="001E41F3" w:rsidRPr="00885448" w14:paraId="0D5BC478" w14:textId="77777777" w:rsidTr="00547111">
        <w:tc>
          <w:tcPr>
            <w:tcW w:w="2694" w:type="dxa"/>
            <w:gridSpan w:val="2"/>
            <w:tcBorders>
              <w:left w:val="single" w:sz="4" w:space="0" w:color="auto"/>
            </w:tcBorders>
          </w:tcPr>
          <w:p w14:paraId="67B1D303" w14:textId="77777777" w:rsidR="001E41F3" w:rsidRPr="00885448" w:rsidRDefault="001E41F3">
            <w:pPr>
              <w:pStyle w:val="CRCoverPage"/>
              <w:spacing w:after="0"/>
              <w:rPr>
                <w:b/>
                <w:i/>
                <w:noProof/>
                <w:sz w:val="8"/>
                <w:szCs w:val="8"/>
              </w:rPr>
            </w:pPr>
          </w:p>
        </w:tc>
        <w:tc>
          <w:tcPr>
            <w:tcW w:w="6946" w:type="dxa"/>
            <w:gridSpan w:val="9"/>
            <w:tcBorders>
              <w:right w:val="single" w:sz="4" w:space="0" w:color="auto"/>
            </w:tcBorders>
          </w:tcPr>
          <w:p w14:paraId="2BF91307" w14:textId="77777777" w:rsidR="001E41F3" w:rsidRPr="00885448" w:rsidRDefault="001E41F3">
            <w:pPr>
              <w:pStyle w:val="CRCoverPage"/>
              <w:spacing w:after="0"/>
              <w:rPr>
                <w:noProof/>
                <w:sz w:val="8"/>
                <w:szCs w:val="8"/>
              </w:rPr>
            </w:pPr>
          </w:p>
        </w:tc>
      </w:tr>
      <w:tr w:rsidR="001E41F3" w:rsidRPr="00885448" w14:paraId="28B98663" w14:textId="77777777" w:rsidTr="00547111">
        <w:tc>
          <w:tcPr>
            <w:tcW w:w="2694" w:type="dxa"/>
            <w:gridSpan w:val="2"/>
            <w:tcBorders>
              <w:left w:val="single" w:sz="4" w:space="0" w:color="auto"/>
            </w:tcBorders>
          </w:tcPr>
          <w:p w14:paraId="148CE9AB" w14:textId="77777777" w:rsidR="001E41F3" w:rsidRPr="00885448" w:rsidRDefault="001E41F3">
            <w:pPr>
              <w:pStyle w:val="CRCoverPage"/>
              <w:tabs>
                <w:tab w:val="right" w:pos="2184"/>
              </w:tabs>
              <w:spacing w:after="0"/>
              <w:rPr>
                <w:b/>
                <w:i/>
                <w:noProof/>
              </w:rPr>
            </w:pPr>
            <w:r w:rsidRPr="00885448">
              <w:rPr>
                <w:b/>
                <w:i/>
                <w:noProof/>
              </w:rPr>
              <w:t>Summary of change</w:t>
            </w:r>
            <w:r w:rsidR="0051580D" w:rsidRPr="00885448">
              <w:rPr>
                <w:b/>
                <w:i/>
                <w:noProof/>
              </w:rPr>
              <w:t>:</w:t>
            </w:r>
          </w:p>
        </w:tc>
        <w:tc>
          <w:tcPr>
            <w:tcW w:w="6946" w:type="dxa"/>
            <w:gridSpan w:val="9"/>
            <w:tcBorders>
              <w:right w:val="single" w:sz="4" w:space="0" w:color="auto"/>
            </w:tcBorders>
            <w:shd w:val="pct30" w:color="FFFF00" w:fill="auto"/>
          </w:tcPr>
          <w:p w14:paraId="062D5849" w14:textId="77777777" w:rsidR="00E82816" w:rsidRPr="00885448" w:rsidRDefault="00E82816">
            <w:pPr>
              <w:pStyle w:val="CRCoverPage"/>
              <w:spacing w:after="0"/>
              <w:ind w:left="100"/>
              <w:rPr>
                <w:noProof/>
              </w:rPr>
            </w:pPr>
            <w:r w:rsidRPr="00885448">
              <w:rPr>
                <w:noProof/>
              </w:rPr>
              <w:t>The following changes are proposed:</w:t>
            </w:r>
          </w:p>
          <w:p w14:paraId="2397FD7A" w14:textId="77777777" w:rsidR="001E41F3" w:rsidRPr="00885448" w:rsidRDefault="00E82816" w:rsidP="00E82816">
            <w:pPr>
              <w:pStyle w:val="CRCoverPage"/>
              <w:numPr>
                <w:ilvl w:val="0"/>
                <w:numId w:val="2"/>
              </w:numPr>
              <w:spacing w:after="0"/>
              <w:rPr>
                <w:noProof/>
              </w:rPr>
            </w:pPr>
            <w:r w:rsidRPr="00885448">
              <w:rPr>
                <w:noProof/>
              </w:rPr>
              <w:t xml:space="preserve">N3IWF selection procedure  is extended to with the addition in ANDSP policy of the new Extended Home N3IWF Identifier Configuration parameter which match with the S-NSSAI supoprted by the N3IWF. Furthrmore the new Slice-specific N3IWF prefix configuration information parameter is added to ANDSP </w:t>
            </w:r>
          </w:p>
          <w:p w14:paraId="7CECEFD4" w14:textId="122C1E8D" w:rsidR="00E82816" w:rsidRPr="00885448" w:rsidRDefault="00E82816" w:rsidP="00E82816">
            <w:pPr>
              <w:pStyle w:val="CRCoverPage"/>
              <w:numPr>
                <w:ilvl w:val="0"/>
                <w:numId w:val="2"/>
              </w:numPr>
              <w:spacing w:after="0"/>
              <w:rPr>
                <w:noProof/>
              </w:rPr>
            </w:pPr>
            <w:r w:rsidRPr="00885448">
              <w:rPr>
                <w:noProof/>
              </w:rPr>
              <w:t xml:space="preserve">The support of </w:t>
            </w:r>
            <w:r w:rsidR="00CA2A09" w:rsidRPr="00885448">
              <w:rPr>
                <w:noProof/>
              </w:rPr>
              <w:t xml:space="preserve">redirection to a different </w:t>
            </w:r>
            <w:r w:rsidRPr="00885448">
              <w:rPr>
                <w:noProof/>
              </w:rPr>
              <w:t xml:space="preserve">N3IWF </w:t>
            </w:r>
            <w:r w:rsidR="00CA2A09" w:rsidRPr="00885448">
              <w:rPr>
                <w:noProof/>
              </w:rPr>
              <w:t>by AMF if the AMF determines that the selected N3IWF Is not the most suitable one</w:t>
            </w:r>
            <w:r w:rsidRPr="00885448">
              <w:rPr>
                <w:noProof/>
              </w:rPr>
              <w:t xml:space="preserve"> </w:t>
            </w:r>
          </w:p>
        </w:tc>
      </w:tr>
      <w:tr w:rsidR="001E41F3" w:rsidRPr="00885448" w14:paraId="1434CE54" w14:textId="77777777" w:rsidTr="00547111">
        <w:tc>
          <w:tcPr>
            <w:tcW w:w="2694" w:type="dxa"/>
            <w:gridSpan w:val="2"/>
            <w:tcBorders>
              <w:left w:val="single" w:sz="4" w:space="0" w:color="auto"/>
            </w:tcBorders>
          </w:tcPr>
          <w:p w14:paraId="70654CDE" w14:textId="77777777" w:rsidR="001E41F3" w:rsidRPr="00885448" w:rsidRDefault="001E41F3">
            <w:pPr>
              <w:pStyle w:val="CRCoverPage"/>
              <w:spacing w:after="0"/>
              <w:rPr>
                <w:b/>
                <w:i/>
                <w:noProof/>
                <w:sz w:val="8"/>
                <w:szCs w:val="8"/>
              </w:rPr>
            </w:pPr>
          </w:p>
        </w:tc>
        <w:tc>
          <w:tcPr>
            <w:tcW w:w="6946" w:type="dxa"/>
            <w:gridSpan w:val="9"/>
            <w:tcBorders>
              <w:right w:val="single" w:sz="4" w:space="0" w:color="auto"/>
            </w:tcBorders>
          </w:tcPr>
          <w:p w14:paraId="7942D6BB" w14:textId="77777777" w:rsidR="001E41F3" w:rsidRPr="00885448" w:rsidRDefault="001E41F3">
            <w:pPr>
              <w:pStyle w:val="CRCoverPage"/>
              <w:spacing w:after="0"/>
              <w:rPr>
                <w:noProof/>
                <w:sz w:val="8"/>
                <w:szCs w:val="8"/>
              </w:rPr>
            </w:pPr>
          </w:p>
        </w:tc>
      </w:tr>
      <w:tr w:rsidR="001E41F3" w:rsidRPr="00885448" w14:paraId="701A6DBF" w14:textId="77777777" w:rsidTr="00547111">
        <w:tc>
          <w:tcPr>
            <w:tcW w:w="2694" w:type="dxa"/>
            <w:gridSpan w:val="2"/>
            <w:tcBorders>
              <w:left w:val="single" w:sz="4" w:space="0" w:color="auto"/>
              <w:bottom w:val="single" w:sz="4" w:space="0" w:color="auto"/>
            </w:tcBorders>
          </w:tcPr>
          <w:p w14:paraId="48DC32E0" w14:textId="77777777" w:rsidR="001E41F3" w:rsidRPr="00885448" w:rsidRDefault="001E41F3">
            <w:pPr>
              <w:pStyle w:val="CRCoverPage"/>
              <w:tabs>
                <w:tab w:val="right" w:pos="2184"/>
              </w:tabs>
              <w:spacing w:after="0"/>
              <w:rPr>
                <w:b/>
                <w:i/>
                <w:noProof/>
              </w:rPr>
            </w:pPr>
            <w:r w:rsidRPr="0088544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98845B" w14:textId="1AC4E10E" w:rsidR="001E41F3" w:rsidRPr="00885448" w:rsidRDefault="00CA2A09" w:rsidP="00B661A1">
            <w:pPr>
              <w:pStyle w:val="CRCoverPage"/>
              <w:spacing w:after="0"/>
              <w:ind w:left="100"/>
              <w:rPr>
                <w:noProof/>
              </w:rPr>
            </w:pPr>
            <w:r w:rsidRPr="00885448">
              <w:rPr>
                <w:noProof/>
              </w:rPr>
              <w:t>Lack of support of the selection of N3IWF based on slice support.</w:t>
            </w:r>
          </w:p>
        </w:tc>
      </w:tr>
      <w:tr w:rsidR="001E41F3" w:rsidRPr="00885448" w14:paraId="79F1F793" w14:textId="77777777" w:rsidTr="00547111">
        <w:tc>
          <w:tcPr>
            <w:tcW w:w="2694" w:type="dxa"/>
            <w:gridSpan w:val="2"/>
          </w:tcPr>
          <w:p w14:paraId="40F13EA9" w14:textId="77777777" w:rsidR="001E41F3" w:rsidRPr="00885448" w:rsidRDefault="001E41F3">
            <w:pPr>
              <w:pStyle w:val="CRCoverPage"/>
              <w:spacing w:after="0"/>
              <w:rPr>
                <w:b/>
                <w:i/>
                <w:noProof/>
                <w:sz w:val="8"/>
                <w:szCs w:val="8"/>
              </w:rPr>
            </w:pPr>
          </w:p>
        </w:tc>
        <w:tc>
          <w:tcPr>
            <w:tcW w:w="6946" w:type="dxa"/>
            <w:gridSpan w:val="9"/>
          </w:tcPr>
          <w:p w14:paraId="01FDA00E" w14:textId="77777777" w:rsidR="001E41F3" w:rsidRPr="00885448" w:rsidRDefault="001E41F3">
            <w:pPr>
              <w:pStyle w:val="CRCoverPage"/>
              <w:spacing w:after="0"/>
              <w:rPr>
                <w:noProof/>
                <w:sz w:val="8"/>
                <w:szCs w:val="8"/>
              </w:rPr>
            </w:pPr>
          </w:p>
        </w:tc>
      </w:tr>
      <w:tr w:rsidR="001E41F3" w:rsidRPr="00885448" w14:paraId="5BABE084" w14:textId="77777777" w:rsidTr="00547111">
        <w:tc>
          <w:tcPr>
            <w:tcW w:w="2694" w:type="dxa"/>
            <w:gridSpan w:val="2"/>
            <w:tcBorders>
              <w:top w:val="single" w:sz="4" w:space="0" w:color="auto"/>
              <w:left w:val="single" w:sz="4" w:space="0" w:color="auto"/>
            </w:tcBorders>
          </w:tcPr>
          <w:p w14:paraId="52B3AEFA" w14:textId="77777777" w:rsidR="001E41F3" w:rsidRPr="00885448" w:rsidRDefault="001E41F3">
            <w:pPr>
              <w:pStyle w:val="CRCoverPage"/>
              <w:tabs>
                <w:tab w:val="right" w:pos="2184"/>
              </w:tabs>
              <w:spacing w:after="0"/>
              <w:rPr>
                <w:b/>
                <w:i/>
                <w:noProof/>
              </w:rPr>
            </w:pPr>
            <w:r w:rsidRPr="00885448">
              <w:rPr>
                <w:b/>
                <w:i/>
                <w:noProof/>
              </w:rPr>
              <w:t>Clauses affected:</w:t>
            </w:r>
          </w:p>
        </w:tc>
        <w:tc>
          <w:tcPr>
            <w:tcW w:w="6946" w:type="dxa"/>
            <w:gridSpan w:val="9"/>
            <w:tcBorders>
              <w:top w:val="single" w:sz="4" w:space="0" w:color="auto"/>
              <w:right w:val="single" w:sz="4" w:space="0" w:color="auto"/>
            </w:tcBorders>
            <w:shd w:val="pct30" w:color="FFFF00" w:fill="auto"/>
          </w:tcPr>
          <w:p w14:paraId="524C7EDE" w14:textId="432E6212" w:rsidR="001E41F3" w:rsidRPr="00885448" w:rsidRDefault="00E82816">
            <w:pPr>
              <w:pStyle w:val="CRCoverPage"/>
              <w:spacing w:after="0"/>
              <w:ind w:left="100"/>
              <w:rPr>
                <w:noProof/>
              </w:rPr>
            </w:pPr>
            <w:r w:rsidRPr="00885448">
              <w:rPr>
                <w:noProof/>
              </w:rPr>
              <w:t>5.5.1, 5.15.1, 6.2.1, 6.3.6.1, 6.3.6.2</w:t>
            </w:r>
            <w:r w:rsidR="003B4E4E" w:rsidRPr="00885448">
              <w:rPr>
                <w:noProof/>
              </w:rPr>
              <w:t>, 6.3.6.3</w:t>
            </w:r>
            <w:ins w:id="6" w:author="LTHM0" w:date="2022-10-10T20:40:00Z">
              <w:r w:rsidR="00311C43" w:rsidRPr="00885448">
                <w:rPr>
                  <w:noProof/>
                </w:rPr>
                <w:t xml:space="preserve">, </w:t>
              </w:r>
              <w:r w:rsidR="00311C43" w:rsidRPr="00885448">
                <w:t>5.15.4.1.1</w:t>
              </w:r>
            </w:ins>
            <w:del w:id="7" w:author="LTHM0" w:date="2022-10-10T20:40:00Z">
              <w:r w:rsidRPr="00885448" w:rsidDel="00311C43">
                <w:rPr>
                  <w:noProof/>
                </w:rPr>
                <w:delText xml:space="preserve"> </w:delText>
              </w:r>
            </w:del>
            <w:r w:rsidR="00311C43" w:rsidRPr="00885448">
              <w:rPr>
                <w:noProof/>
              </w:rPr>
              <w:t xml:space="preserve">, </w:t>
            </w:r>
            <w:r w:rsidR="00311C43" w:rsidRPr="00885448">
              <w:t>5.15.5.2.1</w:t>
            </w:r>
          </w:p>
        </w:tc>
      </w:tr>
      <w:tr w:rsidR="001E41F3" w:rsidRPr="00885448" w14:paraId="6B44BF4B" w14:textId="77777777" w:rsidTr="00547111">
        <w:tc>
          <w:tcPr>
            <w:tcW w:w="2694" w:type="dxa"/>
            <w:gridSpan w:val="2"/>
            <w:tcBorders>
              <w:left w:val="single" w:sz="4" w:space="0" w:color="auto"/>
            </w:tcBorders>
          </w:tcPr>
          <w:p w14:paraId="6BD107EF" w14:textId="77777777" w:rsidR="001E41F3" w:rsidRPr="00885448" w:rsidRDefault="001E41F3">
            <w:pPr>
              <w:pStyle w:val="CRCoverPage"/>
              <w:spacing w:after="0"/>
              <w:rPr>
                <w:b/>
                <w:i/>
                <w:noProof/>
                <w:sz w:val="8"/>
                <w:szCs w:val="8"/>
              </w:rPr>
            </w:pPr>
          </w:p>
        </w:tc>
        <w:tc>
          <w:tcPr>
            <w:tcW w:w="6946" w:type="dxa"/>
            <w:gridSpan w:val="9"/>
            <w:tcBorders>
              <w:right w:val="single" w:sz="4" w:space="0" w:color="auto"/>
            </w:tcBorders>
          </w:tcPr>
          <w:p w14:paraId="4D2A4FD0" w14:textId="77777777" w:rsidR="001E41F3" w:rsidRPr="00885448" w:rsidRDefault="001E41F3">
            <w:pPr>
              <w:pStyle w:val="CRCoverPage"/>
              <w:spacing w:after="0"/>
              <w:rPr>
                <w:noProof/>
                <w:sz w:val="8"/>
                <w:szCs w:val="8"/>
              </w:rPr>
            </w:pPr>
          </w:p>
        </w:tc>
      </w:tr>
      <w:tr w:rsidR="001E41F3" w:rsidRPr="00885448" w14:paraId="25967741" w14:textId="77777777" w:rsidTr="00547111">
        <w:tc>
          <w:tcPr>
            <w:tcW w:w="2694" w:type="dxa"/>
            <w:gridSpan w:val="2"/>
            <w:tcBorders>
              <w:left w:val="single" w:sz="4" w:space="0" w:color="auto"/>
            </w:tcBorders>
          </w:tcPr>
          <w:p w14:paraId="476B8D31" w14:textId="77777777" w:rsidR="001E41F3" w:rsidRPr="0088544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146ED7" w14:textId="77777777" w:rsidR="001E41F3" w:rsidRPr="00885448" w:rsidRDefault="001E41F3">
            <w:pPr>
              <w:pStyle w:val="CRCoverPage"/>
              <w:spacing w:after="0"/>
              <w:jc w:val="center"/>
              <w:rPr>
                <w:b/>
                <w:caps/>
                <w:noProof/>
              </w:rPr>
            </w:pPr>
            <w:r w:rsidRPr="0088544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ECE003" w14:textId="77777777" w:rsidR="001E41F3" w:rsidRPr="00885448" w:rsidRDefault="001E41F3">
            <w:pPr>
              <w:pStyle w:val="CRCoverPage"/>
              <w:spacing w:after="0"/>
              <w:jc w:val="center"/>
              <w:rPr>
                <w:b/>
                <w:caps/>
                <w:noProof/>
              </w:rPr>
            </w:pPr>
            <w:r w:rsidRPr="00885448">
              <w:rPr>
                <w:b/>
                <w:caps/>
                <w:noProof/>
              </w:rPr>
              <w:t>N</w:t>
            </w:r>
          </w:p>
        </w:tc>
        <w:tc>
          <w:tcPr>
            <w:tcW w:w="2977" w:type="dxa"/>
            <w:gridSpan w:val="4"/>
          </w:tcPr>
          <w:p w14:paraId="005A8585" w14:textId="77777777" w:rsidR="001E41F3" w:rsidRPr="0088544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0FC29" w14:textId="77777777" w:rsidR="001E41F3" w:rsidRPr="00885448" w:rsidRDefault="001E41F3">
            <w:pPr>
              <w:pStyle w:val="CRCoverPage"/>
              <w:spacing w:after="0"/>
              <w:ind w:left="99"/>
              <w:rPr>
                <w:noProof/>
              </w:rPr>
            </w:pPr>
          </w:p>
        </w:tc>
      </w:tr>
      <w:tr w:rsidR="001E41F3" w:rsidRPr="00885448" w14:paraId="578A5AA2" w14:textId="77777777" w:rsidTr="00547111">
        <w:tc>
          <w:tcPr>
            <w:tcW w:w="2694" w:type="dxa"/>
            <w:gridSpan w:val="2"/>
            <w:tcBorders>
              <w:left w:val="single" w:sz="4" w:space="0" w:color="auto"/>
            </w:tcBorders>
          </w:tcPr>
          <w:p w14:paraId="1869CFFB" w14:textId="77777777" w:rsidR="001E41F3" w:rsidRPr="00885448" w:rsidRDefault="001E41F3">
            <w:pPr>
              <w:pStyle w:val="CRCoverPage"/>
              <w:tabs>
                <w:tab w:val="right" w:pos="2184"/>
              </w:tabs>
              <w:spacing w:after="0"/>
              <w:rPr>
                <w:b/>
                <w:i/>
                <w:noProof/>
              </w:rPr>
            </w:pPr>
            <w:r w:rsidRPr="0088544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5CA215" w14:textId="78C05B7A" w:rsidR="001E41F3" w:rsidRPr="00885448" w:rsidRDefault="00311C43">
            <w:pPr>
              <w:pStyle w:val="CRCoverPage"/>
              <w:spacing w:after="0"/>
              <w:jc w:val="center"/>
              <w:rPr>
                <w:b/>
                <w:caps/>
                <w:noProof/>
              </w:rPr>
            </w:pPr>
            <w:ins w:id="8" w:author="LTHM0" w:date="2022-10-10T20:40:00Z">
              <w:r w:rsidRPr="00885448">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2C790" w14:textId="068258A6" w:rsidR="001E41F3" w:rsidRPr="00885448" w:rsidRDefault="00AF1A6F">
            <w:pPr>
              <w:pStyle w:val="CRCoverPage"/>
              <w:spacing w:after="0"/>
              <w:jc w:val="center"/>
              <w:rPr>
                <w:b/>
                <w:caps/>
                <w:noProof/>
              </w:rPr>
            </w:pPr>
            <w:del w:id="9" w:author="LTHM0" w:date="2022-10-10T20:40:00Z">
              <w:r w:rsidRPr="00885448" w:rsidDel="00311C43">
                <w:rPr>
                  <w:b/>
                  <w:caps/>
                  <w:noProof/>
                </w:rPr>
                <w:delText>X</w:delText>
              </w:r>
            </w:del>
          </w:p>
        </w:tc>
        <w:tc>
          <w:tcPr>
            <w:tcW w:w="2977" w:type="dxa"/>
            <w:gridSpan w:val="4"/>
          </w:tcPr>
          <w:p w14:paraId="756EA12C" w14:textId="77777777" w:rsidR="001E41F3" w:rsidRPr="00885448" w:rsidRDefault="001E41F3">
            <w:pPr>
              <w:pStyle w:val="CRCoverPage"/>
              <w:tabs>
                <w:tab w:val="right" w:pos="2893"/>
              </w:tabs>
              <w:spacing w:after="0"/>
              <w:rPr>
                <w:noProof/>
              </w:rPr>
            </w:pPr>
            <w:r w:rsidRPr="00885448">
              <w:rPr>
                <w:noProof/>
              </w:rPr>
              <w:t xml:space="preserve"> Other core specifications</w:t>
            </w:r>
            <w:r w:rsidRPr="00885448">
              <w:rPr>
                <w:noProof/>
              </w:rPr>
              <w:tab/>
            </w:r>
          </w:p>
        </w:tc>
        <w:tc>
          <w:tcPr>
            <w:tcW w:w="3401" w:type="dxa"/>
            <w:gridSpan w:val="3"/>
            <w:tcBorders>
              <w:right w:val="single" w:sz="4" w:space="0" w:color="auto"/>
            </w:tcBorders>
            <w:shd w:val="pct30" w:color="FFFF00" w:fill="auto"/>
          </w:tcPr>
          <w:p w14:paraId="302A083A" w14:textId="6D3789A0" w:rsidR="001E41F3" w:rsidRPr="00885448" w:rsidRDefault="00145D43">
            <w:pPr>
              <w:pStyle w:val="CRCoverPage"/>
              <w:spacing w:after="0"/>
              <w:ind w:left="99"/>
              <w:rPr>
                <w:noProof/>
              </w:rPr>
            </w:pPr>
            <w:r w:rsidRPr="00885448">
              <w:rPr>
                <w:noProof/>
              </w:rPr>
              <w:t>TS/</w:t>
            </w:r>
            <w:del w:id="10" w:author="LTHM0" w:date="2022-10-10T20:40:00Z">
              <w:r w:rsidRPr="00885448" w:rsidDel="00311C43">
                <w:rPr>
                  <w:noProof/>
                </w:rPr>
                <w:delText>TR ...</w:delText>
              </w:r>
            </w:del>
            <w:ins w:id="11" w:author="LTHM0" w:date="2022-10-10T20:40:00Z">
              <w:r w:rsidR="00311C43" w:rsidRPr="00885448">
                <w:rPr>
                  <w:noProof/>
                </w:rPr>
                <w:t xml:space="preserve"> 23.502</w:t>
              </w:r>
            </w:ins>
            <w:r w:rsidRPr="00885448">
              <w:rPr>
                <w:noProof/>
              </w:rPr>
              <w:t xml:space="preserve"> CR </w:t>
            </w:r>
            <w:del w:id="12" w:author="LTHM0" w:date="2022-10-10T20:41:00Z">
              <w:r w:rsidRPr="00885448" w:rsidDel="00311C43">
                <w:rPr>
                  <w:noProof/>
                </w:rPr>
                <w:delText xml:space="preserve">... </w:delText>
              </w:r>
            </w:del>
            <w:ins w:id="13" w:author="LTHM0" w:date="2022-10-10T20:41:00Z">
              <w:r w:rsidR="00311C43" w:rsidRPr="00885448">
                <w:rPr>
                  <w:noProof/>
                </w:rPr>
                <w:t xml:space="preserve">3578. </w:t>
              </w:r>
            </w:ins>
          </w:p>
        </w:tc>
      </w:tr>
      <w:tr w:rsidR="001E41F3" w:rsidRPr="00885448" w14:paraId="53D6D79F" w14:textId="77777777" w:rsidTr="00547111">
        <w:tc>
          <w:tcPr>
            <w:tcW w:w="2694" w:type="dxa"/>
            <w:gridSpan w:val="2"/>
            <w:tcBorders>
              <w:left w:val="single" w:sz="4" w:space="0" w:color="auto"/>
            </w:tcBorders>
          </w:tcPr>
          <w:p w14:paraId="71C3D037" w14:textId="77777777" w:rsidR="001E41F3" w:rsidRPr="00885448" w:rsidRDefault="001E41F3">
            <w:pPr>
              <w:pStyle w:val="CRCoverPage"/>
              <w:spacing w:after="0"/>
              <w:rPr>
                <w:b/>
                <w:i/>
                <w:noProof/>
              </w:rPr>
            </w:pPr>
            <w:r w:rsidRPr="0088544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7C63F" w14:textId="77777777" w:rsidR="001E41F3" w:rsidRPr="008854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D0088" w14:textId="77777777" w:rsidR="001E41F3" w:rsidRPr="00885448" w:rsidRDefault="00AF1A6F">
            <w:pPr>
              <w:pStyle w:val="CRCoverPage"/>
              <w:spacing w:after="0"/>
              <w:jc w:val="center"/>
              <w:rPr>
                <w:b/>
                <w:caps/>
                <w:noProof/>
              </w:rPr>
            </w:pPr>
            <w:r w:rsidRPr="00885448">
              <w:rPr>
                <w:b/>
                <w:caps/>
                <w:noProof/>
              </w:rPr>
              <w:t>X</w:t>
            </w:r>
          </w:p>
        </w:tc>
        <w:tc>
          <w:tcPr>
            <w:tcW w:w="2977" w:type="dxa"/>
            <w:gridSpan w:val="4"/>
          </w:tcPr>
          <w:p w14:paraId="12AA2A3E" w14:textId="77777777" w:rsidR="001E41F3" w:rsidRPr="00885448" w:rsidRDefault="001E41F3">
            <w:pPr>
              <w:pStyle w:val="CRCoverPage"/>
              <w:spacing w:after="0"/>
              <w:rPr>
                <w:noProof/>
              </w:rPr>
            </w:pPr>
            <w:r w:rsidRPr="00885448">
              <w:rPr>
                <w:noProof/>
              </w:rPr>
              <w:t xml:space="preserve"> Test specifications</w:t>
            </w:r>
          </w:p>
        </w:tc>
        <w:tc>
          <w:tcPr>
            <w:tcW w:w="3401" w:type="dxa"/>
            <w:gridSpan w:val="3"/>
            <w:tcBorders>
              <w:right w:val="single" w:sz="4" w:space="0" w:color="auto"/>
            </w:tcBorders>
            <w:shd w:val="pct30" w:color="FFFF00" w:fill="auto"/>
          </w:tcPr>
          <w:p w14:paraId="25233C8E" w14:textId="06A7A6D4" w:rsidR="001E41F3" w:rsidRPr="00885448" w:rsidRDefault="00145D43">
            <w:pPr>
              <w:pStyle w:val="CRCoverPage"/>
              <w:spacing w:after="0"/>
              <w:ind w:left="99"/>
              <w:rPr>
                <w:noProof/>
              </w:rPr>
            </w:pPr>
            <w:del w:id="14" w:author="LTHM0" w:date="2022-10-10T20:41:00Z">
              <w:r w:rsidRPr="00885448" w:rsidDel="00311C43">
                <w:rPr>
                  <w:noProof/>
                </w:rPr>
                <w:delText xml:space="preserve">TS/TR ... CR ... </w:delText>
              </w:r>
            </w:del>
          </w:p>
        </w:tc>
      </w:tr>
      <w:tr w:rsidR="001E41F3" w:rsidRPr="00885448" w14:paraId="5061BB17" w14:textId="77777777" w:rsidTr="00547111">
        <w:tc>
          <w:tcPr>
            <w:tcW w:w="2694" w:type="dxa"/>
            <w:gridSpan w:val="2"/>
            <w:tcBorders>
              <w:left w:val="single" w:sz="4" w:space="0" w:color="auto"/>
            </w:tcBorders>
          </w:tcPr>
          <w:p w14:paraId="741AC5E7" w14:textId="77777777" w:rsidR="001E41F3" w:rsidRPr="00885448" w:rsidRDefault="00145D43">
            <w:pPr>
              <w:pStyle w:val="CRCoverPage"/>
              <w:spacing w:after="0"/>
              <w:rPr>
                <w:b/>
                <w:i/>
                <w:noProof/>
              </w:rPr>
            </w:pPr>
            <w:r w:rsidRPr="00885448">
              <w:rPr>
                <w:b/>
                <w:i/>
                <w:noProof/>
              </w:rPr>
              <w:t xml:space="preserve">(show </w:t>
            </w:r>
            <w:r w:rsidR="00592D74" w:rsidRPr="00885448">
              <w:rPr>
                <w:b/>
                <w:i/>
                <w:noProof/>
              </w:rPr>
              <w:t xml:space="preserve">related </w:t>
            </w:r>
            <w:r w:rsidRPr="00885448">
              <w:rPr>
                <w:b/>
                <w:i/>
                <w:noProof/>
              </w:rPr>
              <w:t>CR</w:t>
            </w:r>
            <w:r w:rsidR="00592D74" w:rsidRPr="00885448">
              <w:rPr>
                <w:b/>
                <w:i/>
                <w:noProof/>
              </w:rPr>
              <w:t>s</w:t>
            </w:r>
            <w:r w:rsidRPr="00885448">
              <w:rPr>
                <w:b/>
                <w:i/>
                <w:noProof/>
              </w:rPr>
              <w:t>)</w:t>
            </w:r>
          </w:p>
        </w:tc>
        <w:tc>
          <w:tcPr>
            <w:tcW w:w="284" w:type="dxa"/>
            <w:tcBorders>
              <w:top w:val="single" w:sz="4" w:space="0" w:color="auto"/>
              <w:left w:val="single" w:sz="4" w:space="0" w:color="auto"/>
              <w:bottom w:val="single" w:sz="4" w:space="0" w:color="auto"/>
            </w:tcBorders>
            <w:shd w:val="pct25" w:color="FFFF00" w:fill="auto"/>
          </w:tcPr>
          <w:p w14:paraId="42271246" w14:textId="77777777" w:rsidR="001E41F3" w:rsidRPr="0088544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4DBDF" w14:textId="77777777" w:rsidR="001E41F3" w:rsidRPr="00885448" w:rsidRDefault="00AF1A6F">
            <w:pPr>
              <w:pStyle w:val="CRCoverPage"/>
              <w:spacing w:after="0"/>
              <w:jc w:val="center"/>
              <w:rPr>
                <w:b/>
                <w:caps/>
                <w:noProof/>
              </w:rPr>
            </w:pPr>
            <w:r w:rsidRPr="00885448">
              <w:rPr>
                <w:b/>
                <w:caps/>
                <w:noProof/>
              </w:rPr>
              <w:t>X</w:t>
            </w:r>
          </w:p>
        </w:tc>
        <w:tc>
          <w:tcPr>
            <w:tcW w:w="2977" w:type="dxa"/>
            <w:gridSpan w:val="4"/>
          </w:tcPr>
          <w:p w14:paraId="1FA3EF0D" w14:textId="77777777" w:rsidR="001E41F3" w:rsidRPr="00885448" w:rsidRDefault="001E41F3">
            <w:pPr>
              <w:pStyle w:val="CRCoverPage"/>
              <w:spacing w:after="0"/>
              <w:rPr>
                <w:noProof/>
              </w:rPr>
            </w:pPr>
            <w:r w:rsidRPr="00885448">
              <w:rPr>
                <w:noProof/>
              </w:rPr>
              <w:t xml:space="preserve"> O&amp;M Specifications</w:t>
            </w:r>
          </w:p>
        </w:tc>
        <w:tc>
          <w:tcPr>
            <w:tcW w:w="3401" w:type="dxa"/>
            <w:gridSpan w:val="3"/>
            <w:tcBorders>
              <w:right w:val="single" w:sz="4" w:space="0" w:color="auto"/>
            </w:tcBorders>
            <w:shd w:val="pct30" w:color="FFFF00" w:fill="auto"/>
          </w:tcPr>
          <w:p w14:paraId="6F169512" w14:textId="6F858794" w:rsidR="001E41F3" w:rsidRPr="00885448" w:rsidRDefault="00145D43">
            <w:pPr>
              <w:pStyle w:val="CRCoverPage"/>
              <w:spacing w:after="0"/>
              <w:ind w:left="99"/>
              <w:rPr>
                <w:noProof/>
              </w:rPr>
            </w:pPr>
            <w:del w:id="15" w:author="LTHM0" w:date="2022-10-10T20:41:00Z">
              <w:r w:rsidRPr="00885448" w:rsidDel="00311C43">
                <w:rPr>
                  <w:noProof/>
                </w:rPr>
                <w:delText>TS</w:delText>
              </w:r>
              <w:r w:rsidR="000A6394" w:rsidRPr="00885448" w:rsidDel="00311C43">
                <w:rPr>
                  <w:noProof/>
                </w:rPr>
                <w:delText xml:space="preserve">/TR ... CR ... </w:delText>
              </w:r>
            </w:del>
          </w:p>
        </w:tc>
      </w:tr>
      <w:tr w:rsidR="001E41F3" w:rsidRPr="00885448" w14:paraId="62968F61" w14:textId="77777777" w:rsidTr="008863B9">
        <w:tc>
          <w:tcPr>
            <w:tcW w:w="2694" w:type="dxa"/>
            <w:gridSpan w:val="2"/>
            <w:tcBorders>
              <w:left w:val="single" w:sz="4" w:space="0" w:color="auto"/>
            </w:tcBorders>
          </w:tcPr>
          <w:p w14:paraId="50533C65" w14:textId="77777777" w:rsidR="001E41F3" w:rsidRPr="00885448" w:rsidRDefault="001E41F3">
            <w:pPr>
              <w:pStyle w:val="CRCoverPage"/>
              <w:spacing w:after="0"/>
              <w:rPr>
                <w:b/>
                <w:i/>
                <w:noProof/>
              </w:rPr>
            </w:pPr>
          </w:p>
        </w:tc>
        <w:tc>
          <w:tcPr>
            <w:tcW w:w="6946" w:type="dxa"/>
            <w:gridSpan w:val="9"/>
            <w:tcBorders>
              <w:right w:val="single" w:sz="4" w:space="0" w:color="auto"/>
            </w:tcBorders>
          </w:tcPr>
          <w:p w14:paraId="2440BCC5" w14:textId="77777777" w:rsidR="001E41F3" w:rsidRPr="00885448" w:rsidRDefault="001E41F3">
            <w:pPr>
              <w:pStyle w:val="CRCoverPage"/>
              <w:spacing w:after="0"/>
              <w:rPr>
                <w:noProof/>
              </w:rPr>
            </w:pPr>
          </w:p>
        </w:tc>
      </w:tr>
      <w:tr w:rsidR="001E41F3" w:rsidRPr="00885448" w14:paraId="4E42A8CC" w14:textId="77777777" w:rsidTr="008863B9">
        <w:tc>
          <w:tcPr>
            <w:tcW w:w="2694" w:type="dxa"/>
            <w:gridSpan w:val="2"/>
            <w:tcBorders>
              <w:left w:val="single" w:sz="4" w:space="0" w:color="auto"/>
              <w:bottom w:val="single" w:sz="4" w:space="0" w:color="auto"/>
            </w:tcBorders>
          </w:tcPr>
          <w:p w14:paraId="450776D2" w14:textId="77777777" w:rsidR="001E41F3" w:rsidRPr="00885448" w:rsidRDefault="001E41F3">
            <w:pPr>
              <w:pStyle w:val="CRCoverPage"/>
              <w:tabs>
                <w:tab w:val="right" w:pos="2184"/>
              </w:tabs>
              <w:spacing w:after="0"/>
              <w:rPr>
                <w:b/>
                <w:i/>
                <w:noProof/>
              </w:rPr>
            </w:pPr>
            <w:r w:rsidRPr="00885448">
              <w:rPr>
                <w:b/>
                <w:i/>
                <w:noProof/>
              </w:rPr>
              <w:t>Other comments:</w:t>
            </w:r>
          </w:p>
        </w:tc>
        <w:tc>
          <w:tcPr>
            <w:tcW w:w="6946" w:type="dxa"/>
            <w:gridSpan w:val="9"/>
            <w:tcBorders>
              <w:bottom w:val="single" w:sz="4" w:space="0" w:color="auto"/>
              <w:right w:val="single" w:sz="4" w:space="0" w:color="auto"/>
            </w:tcBorders>
            <w:shd w:val="pct30" w:color="FFFF00" w:fill="auto"/>
          </w:tcPr>
          <w:p w14:paraId="4A66366C" w14:textId="77777777" w:rsidR="001E41F3" w:rsidRPr="00885448" w:rsidRDefault="001E41F3">
            <w:pPr>
              <w:pStyle w:val="CRCoverPage"/>
              <w:spacing w:after="0"/>
              <w:ind w:left="100"/>
              <w:rPr>
                <w:noProof/>
              </w:rPr>
            </w:pPr>
          </w:p>
        </w:tc>
      </w:tr>
      <w:tr w:rsidR="008863B9" w:rsidRPr="00885448" w14:paraId="54858BA2" w14:textId="77777777" w:rsidTr="008863B9">
        <w:tc>
          <w:tcPr>
            <w:tcW w:w="2694" w:type="dxa"/>
            <w:gridSpan w:val="2"/>
            <w:tcBorders>
              <w:top w:val="single" w:sz="4" w:space="0" w:color="auto"/>
              <w:bottom w:val="single" w:sz="4" w:space="0" w:color="auto"/>
            </w:tcBorders>
          </w:tcPr>
          <w:p w14:paraId="6E527299" w14:textId="77777777" w:rsidR="008863B9" w:rsidRPr="0088544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034546" w14:textId="77777777" w:rsidR="008863B9" w:rsidRPr="00885448" w:rsidRDefault="008863B9">
            <w:pPr>
              <w:pStyle w:val="CRCoverPage"/>
              <w:spacing w:after="0"/>
              <w:ind w:left="100"/>
              <w:rPr>
                <w:noProof/>
                <w:sz w:val="8"/>
                <w:szCs w:val="8"/>
              </w:rPr>
            </w:pPr>
          </w:p>
        </w:tc>
      </w:tr>
      <w:tr w:rsidR="008863B9" w:rsidRPr="00885448" w14:paraId="6617768B" w14:textId="77777777" w:rsidTr="008863B9">
        <w:tc>
          <w:tcPr>
            <w:tcW w:w="2694" w:type="dxa"/>
            <w:gridSpan w:val="2"/>
            <w:tcBorders>
              <w:top w:val="single" w:sz="4" w:space="0" w:color="auto"/>
              <w:left w:val="single" w:sz="4" w:space="0" w:color="auto"/>
              <w:bottom w:val="single" w:sz="4" w:space="0" w:color="auto"/>
            </w:tcBorders>
          </w:tcPr>
          <w:p w14:paraId="224AB3C6" w14:textId="77777777" w:rsidR="008863B9" w:rsidRPr="00885448" w:rsidRDefault="008863B9">
            <w:pPr>
              <w:pStyle w:val="CRCoverPage"/>
              <w:tabs>
                <w:tab w:val="right" w:pos="2184"/>
              </w:tabs>
              <w:spacing w:after="0"/>
              <w:rPr>
                <w:b/>
                <w:i/>
                <w:noProof/>
              </w:rPr>
            </w:pPr>
            <w:r w:rsidRPr="0088544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DF7851" w14:textId="77777777" w:rsidR="008863B9" w:rsidRPr="00885448" w:rsidRDefault="008863B9">
            <w:pPr>
              <w:pStyle w:val="CRCoverPage"/>
              <w:spacing w:after="0"/>
              <w:ind w:left="100"/>
              <w:rPr>
                <w:noProof/>
              </w:rPr>
            </w:pPr>
          </w:p>
        </w:tc>
      </w:tr>
    </w:tbl>
    <w:p w14:paraId="2D2B9866" w14:textId="77777777" w:rsidR="001E41F3" w:rsidRPr="00885448" w:rsidRDefault="001E41F3">
      <w:pPr>
        <w:pStyle w:val="CRCoverPage"/>
        <w:spacing w:after="0"/>
        <w:rPr>
          <w:noProof/>
          <w:sz w:val="8"/>
          <w:szCs w:val="8"/>
        </w:rPr>
      </w:pPr>
    </w:p>
    <w:p w14:paraId="7C825C17" w14:textId="77777777" w:rsidR="001E41F3" w:rsidRPr="00885448" w:rsidRDefault="001E41F3">
      <w:pPr>
        <w:rPr>
          <w:noProof/>
        </w:rPr>
        <w:sectPr w:rsidR="001E41F3" w:rsidRPr="00885448">
          <w:headerReference w:type="even" r:id="rId12"/>
          <w:footnotePr>
            <w:numRestart w:val="eachSect"/>
          </w:footnotePr>
          <w:pgSz w:w="11907" w:h="16840" w:code="9"/>
          <w:pgMar w:top="1418" w:right="1134" w:bottom="1134" w:left="1134" w:header="680" w:footer="567" w:gutter="0"/>
          <w:cols w:space="720"/>
        </w:sectPr>
      </w:pPr>
    </w:p>
    <w:p w14:paraId="3013D2CC" w14:textId="77777777" w:rsidR="00E32339" w:rsidRPr="0088544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lastRenderedPageBreak/>
        <w:t xml:space="preserve">* * * * </w:t>
      </w:r>
      <w:r w:rsidRPr="00885448">
        <w:rPr>
          <w:rFonts w:ascii="Arial" w:hAnsi="Arial" w:cs="Arial" w:hint="eastAsia"/>
          <w:color w:val="FF0000"/>
          <w:sz w:val="28"/>
          <w:szCs w:val="28"/>
          <w:lang w:val="en-US" w:eastAsia="zh-CN"/>
        </w:rPr>
        <w:t>First</w:t>
      </w:r>
      <w:r w:rsidRPr="00885448">
        <w:rPr>
          <w:rFonts w:ascii="Arial" w:hAnsi="Arial" w:cs="Arial"/>
          <w:color w:val="FF0000"/>
          <w:sz w:val="28"/>
          <w:szCs w:val="28"/>
          <w:lang w:val="en-US"/>
        </w:rPr>
        <w:t xml:space="preserve"> change * * * *</w:t>
      </w:r>
      <w:bookmarkStart w:id="16" w:name="_Toc517082226"/>
    </w:p>
    <w:p w14:paraId="038A9A14" w14:textId="77777777" w:rsidR="00307D93" w:rsidRPr="00885448" w:rsidRDefault="00307D93" w:rsidP="00307D93">
      <w:bookmarkStart w:id="17" w:name="_Toc106188350"/>
      <w:bookmarkEnd w:id="16"/>
    </w:p>
    <w:p w14:paraId="7745AD0E" w14:textId="77777777" w:rsidR="00927A5E" w:rsidRPr="00885448" w:rsidRDefault="00927A5E" w:rsidP="00927A5E">
      <w:pPr>
        <w:pStyle w:val="Heading3"/>
      </w:pPr>
      <w:bookmarkStart w:id="18" w:name="_Toc20149756"/>
      <w:bookmarkStart w:id="19" w:name="_Toc27846548"/>
      <w:bookmarkStart w:id="20" w:name="_Toc36187673"/>
      <w:bookmarkStart w:id="21" w:name="_Toc45183577"/>
      <w:bookmarkStart w:id="22" w:name="_Toc47342419"/>
      <w:bookmarkStart w:id="23" w:name="_Toc51769119"/>
      <w:bookmarkStart w:id="24" w:name="_Toc106187829"/>
      <w:r w:rsidRPr="00885448">
        <w:t>5.5.1</w:t>
      </w:r>
      <w:r w:rsidRPr="00885448">
        <w:tab/>
        <w:t>Registration Management</w:t>
      </w:r>
      <w:bookmarkEnd w:id="18"/>
      <w:bookmarkEnd w:id="19"/>
      <w:bookmarkEnd w:id="20"/>
      <w:bookmarkEnd w:id="21"/>
      <w:bookmarkEnd w:id="22"/>
      <w:bookmarkEnd w:id="23"/>
      <w:bookmarkEnd w:id="24"/>
    </w:p>
    <w:p w14:paraId="470CF057" w14:textId="77777777" w:rsidR="00927A5E" w:rsidRPr="00885448" w:rsidRDefault="00927A5E" w:rsidP="00927A5E">
      <w:r w:rsidRPr="00885448">
        <w:t>This clause applies to Non-3GPP access network corresponding to the Untrusted Non-3GPP access network, to the Trusted Non-3GPP access network and to the W-5GAN. In the case of W-5GAN the UE mentioned in this clause corresponds to 5G-RG or to the W-AGF in the case of FN-RG. In the case of N5CW devices access 5GC via trusted WLAN access networks, the UE mentioned in this clause corresponds to TWIF.</w:t>
      </w:r>
    </w:p>
    <w:p w14:paraId="566D15FE" w14:textId="77777777" w:rsidR="00927A5E" w:rsidRPr="00885448" w:rsidRDefault="00927A5E" w:rsidP="00927A5E">
      <w:r w:rsidRPr="00885448">
        <w:t>The UE shall enter RM-DEREGISTERED state and the AMF shall enter RM-DEREGISTERED state for the UE on non-3GPP access as follows:</w:t>
      </w:r>
    </w:p>
    <w:p w14:paraId="31F189B1" w14:textId="77777777" w:rsidR="00927A5E" w:rsidRPr="00885448" w:rsidRDefault="00927A5E" w:rsidP="00927A5E">
      <w:pPr>
        <w:pStyle w:val="B1"/>
      </w:pPr>
      <w:r w:rsidRPr="00885448">
        <w:t>-</w:t>
      </w:r>
      <w:r w:rsidRPr="00885448">
        <w:tab/>
        <w:t>at the UE and at the AMF, after performing an Explicit Deregistration procedure;</w:t>
      </w:r>
    </w:p>
    <w:p w14:paraId="1A3C0BAB" w14:textId="77777777" w:rsidR="00927A5E" w:rsidRPr="00885448" w:rsidRDefault="00927A5E" w:rsidP="00927A5E">
      <w:pPr>
        <w:pStyle w:val="B1"/>
      </w:pPr>
      <w:r w:rsidRPr="00885448">
        <w:t>-</w:t>
      </w:r>
      <w:r w:rsidRPr="00885448">
        <w:tab/>
        <w:t xml:space="preserve">at the AMF, after the Network non-3GPP Implicit </w:t>
      </w:r>
      <w:r w:rsidRPr="00885448">
        <w:rPr>
          <w:lang w:eastAsia="zh-CN"/>
        </w:rPr>
        <w:t>Deregistration</w:t>
      </w:r>
      <w:r w:rsidRPr="00885448">
        <w:t xml:space="preserve"> timer has expired.</w:t>
      </w:r>
    </w:p>
    <w:p w14:paraId="0C9853B9" w14:textId="77777777" w:rsidR="00927A5E" w:rsidRPr="00885448" w:rsidRDefault="00927A5E" w:rsidP="00927A5E">
      <w:pPr>
        <w:pStyle w:val="B1"/>
      </w:pPr>
      <w:r w:rsidRPr="00885448">
        <w:t>-</w:t>
      </w:r>
      <w:r w:rsidRPr="00885448">
        <w:tab/>
        <w:t>at the UE, after the UE non-3GPP Deregistration timer has expired.</w:t>
      </w:r>
    </w:p>
    <w:p w14:paraId="4AD0A750" w14:textId="77777777" w:rsidR="00927A5E" w:rsidRPr="00885448" w:rsidRDefault="00927A5E" w:rsidP="00927A5E">
      <w:pPr>
        <w:pStyle w:val="NO"/>
      </w:pPr>
      <w:r w:rsidRPr="00885448">
        <w:t>NOTE:</w:t>
      </w:r>
      <w:r w:rsidRPr="00885448">
        <w:tab/>
        <w:t>This is assumed to leave sufficient time to allow the UE to re-activate UP connections for the established PDU Sessions over 3GPP or non-3GPP access.</w:t>
      </w:r>
    </w:p>
    <w:p w14:paraId="41AF905D" w14:textId="77777777" w:rsidR="00927A5E" w:rsidRPr="00885448" w:rsidRDefault="00927A5E" w:rsidP="00927A5E">
      <w:pPr>
        <w:rPr>
          <w:lang w:eastAsia="zh-CN"/>
        </w:rPr>
      </w:pPr>
      <w:r w:rsidRPr="00885448">
        <w:rPr>
          <w:lang w:eastAsia="zh-CN"/>
        </w:rPr>
        <w:t>W</w:t>
      </w:r>
      <w:r w:rsidRPr="00885448">
        <w:t xml:space="preserve">henever </w:t>
      </w:r>
      <w:r w:rsidRPr="00885448">
        <w:rPr>
          <w:lang w:eastAsia="zh-CN"/>
        </w:rPr>
        <w:t>a UE</w:t>
      </w:r>
      <w:r w:rsidRPr="00885448">
        <w:t xml:space="preserve"> registered over non-3GPP access enters CM-IDLE </w:t>
      </w:r>
      <w:r w:rsidRPr="00885448">
        <w:rPr>
          <w:lang w:eastAsia="zh-CN"/>
        </w:rPr>
        <w:t>state for the non-3GPP access, it starts the</w:t>
      </w:r>
      <w:r w:rsidRPr="00885448">
        <w:t xml:space="preserve"> UE </w:t>
      </w:r>
      <w:r w:rsidRPr="00885448">
        <w:rPr>
          <w:lang w:eastAsia="zh-CN"/>
        </w:rPr>
        <w:t xml:space="preserve">non-3GPP </w:t>
      </w:r>
      <w:r w:rsidRPr="00885448">
        <w:t>De</w:t>
      </w:r>
      <w:r w:rsidRPr="00885448">
        <w:rPr>
          <w:lang w:eastAsia="zh-CN"/>
        </w:rPr>
        <w:t>registration</w:t>
      </w:r>
      <w:r w:rsidRPr="00885448">
        <w:t xml:space="preserve"> timer </w:t>
      </w:r>
      <w:r w:rsidRPr="00885448">
        <w:rPr>
          <w:lang w:eastAsia="zh-CN"/>
        </w:rPr>
        <w:t>according to the value received from the AMF during a Registration procedure.</w:t>
      </w:r>
    </w:p>
    <w:p w14:paraId="074213A2" w14:textId="77777777" w:rsidR="00927A5E" w:rsidRPr="00885448" w:rsidRDefault="00927A5E" w:rsidP="00927A5E">
      <w:r w:rsidRPr="00885448">
        <w:rPr>
          <w:lang w:eastAsia="zh-CN"/>
        </w:rPr>
        <w:t xml:space="preserve">Over non-3GPP access, the AMF runs the Network </w:t>
      </w:r>
      <w:r w:rsidRPr="00885448">
        <w:t xml:space="preserve">non-3GPP Implicit </w:t>
      </w:r>
      <w:r w:rsidRPr="00885448">
        <w:rPr>
          <w:lang w:eastAsia="zh-CN"/>
        </w:rPr>
        <w:t>Deregistration</w:t>
      </w:r>
      <w:r w:rsidRPr="00885448">
        <w:t xml:space="preserve"> timer. The Network non-3GPP Implicit Deregistration timer is started with a value longer than the UE's non-3GPP Deregistration timer, whenever the</w:t>
      </w:r>
      <w:r w:rsidRPr="00885448">
        <w:rPr>
          <w:lang w:eastAsia="zh-CN"/>
        </w:rPr>
        <w:t xml:space="preserve"> CM state for the UE registered over non-3GPP access changes to</w:t>
      </w:r>
      <w:r w:rsidRPr="00885448">
        <w:t xml:space="preserve"> CM-IDLE for the non-3GPP access.</w:t>
      </w:r>
    </w:p>
    <w:p w14:paraId="0CF7EB25" w14:textId="77777777" w:rsidR="00927A5E" w:rsidRPr="00885448" w:rsidRDefault="00927A5E" w:rsidP="00927A5E">
      <w:r w:rsidRPr="00885448">
        <w:rPr>
          <w:noProof/>
        </w:rPr>
        <w:t xml:space="preserve">For a UE that is registered over Non-3GPP access, a change of the point of attachment </w:t>
      </w:r>
      <w:r w:rsidRPr="00885448">
        <w:t xml:space="preserve">(e.g. change of WLAN AP) </w:t>
      </w:r>
      <w:r w:rsidRPr="00885448">
        <w:rPr>
          <w:noProof/>
        </w:rPr>
        <w:t xml:space="preserve">shall not lead the UE </w:t>
      </w:r>
      <w:r w:rsidRPr="00885448">
        <w:t>to perform a Registration procedure.</w:t>
      </w:r>
    </w:p>
    <w:p w14:paraId="1E04B440" w14:textId="77777777" w:rsidR="00927A5E" w:rsidRPr="00885448" w:rsidRDefault="00927A5E" w:rsidP="00927A5E">
      <w:pPr>
        <w:rPr>
          <w:noProof/>
        </w:rPr>
      </w:pPr>
      <w:r w:rsidRPr="00885448">
        <w:rPr>
          <w:lang w:eastAsia="zh-CN"/>
        </w:rPr>
        <w:t>A UE shall not provide 3GPP-specific parameters (e.g. indicate a preference for MICO mode) during registration over a non-3GPP access.</w:t>
      </w:r>
    </w:p>
    <w:p w14:paraId="3583AB81" w14:textId="539C63BC" w:rsidR="00307D93" w:rsidRPr="00885448" w:rsidRDefault="00927A5E" w:rsidP="00307D93">
      <w:ins w:id="25" w:author="Huawei1" w:date="2022-09-19T11:41:00Z">
        <w:r w:rsidRPr="00885448">
          <w:t>During registration procedure the AMF</w:t>
        </w:r>
      </w:ins>
      <w:ins w:id="26" w:author="LTHM0" w:date="2022-10-10T20:08:00Z">
        <w:r w:rsidR="00CA5217" w:rsidRPr="00885448">
          <w:t xml:space="preserve"> may</w:t>
        </w:r>
      </w:ins>
      <w:ins w:id="27" w:author="Huawei1" w:date="2022-09-19T11:41:00Z">
        <w:r w:rsidRPr="00885448">
          <w:t xml:space="preserve"> determine</w:t>
        </w:r>
      </w:ins>
      <w:ins w:id="28" w:author="Huawei1" w:date="2022-09-19T11:42:00Z">
        <w:del w:id="29" w:author="LTHM0" w:date="2022-10-10T20:08:00Z">
          <w:r w:rsidRPr="00885448" w:rsidDel="00CA5217">
            <w:delText>s</w:delText>
          </w:r>
        </w:del>
      </w:ins>
      <w:ins w:id="30" w:author="LTHM0" w:date="2022-10-10T20:09:00Z">
        <w:r w:rsidR="00CA5217" w:rsidRPr="00885448">
          <w:t xml:space="preserve"> whether</w:t>
        </w:r>
      </w:ins>
      <w:ins w:id="31" w:author="Huawei1" w:date="2022-09-19T11:41:00Z">
        <w:r w:rsidRPr="00885448">
          <w:t xml:space="preserve"> the serving N3IWF </w:t>
        </w:r>
      </w:ins>
      <w:ins w:id="32" w:author="LTHM0" w:date="2022-10-10T20:09:00Z">
        <w:r w:rsidR="00CA5217" w:rsidRPr="00885448">
          <w:t xml:space="preserve">is appropriate </w:t>
        </w:r>
      </w:ins>
      <w:ins w:id="33" w:author="Huawei1" w:date="2022-09-19T11:41:00Z">
        <w:r w:rsidRPr="00885448">
          <w:t xml:space="preserve">based on </w:t>
        </w:r>
      </w:ins>
      <w:ins w:id="34" w:author="QC7" w:date="2022-09-28T14:58:00Z">
        <w:r w:rsidR="003B4E4E" w:rsidRPr="00885448">
          <w:t xml:space="preserve">the </w:t>
        </w:r>
      </w:ins>
      <w:ins w:id="35" w:author="Huawei1" w:date="2022-09-19T11:41:00Z">
        <w:r w:rsidRPr="00885448">
          <w:t>slice</w:t>
        </w:r>
      </w:ins>
      <w:ins w:id="36" w:author="QC7" w:date="2022-09-28T14:58:00Z">
        <w:r w:rsidR="003B4E4E" w:rsidRPr="00885448">
          <w:t>s</w:t>
        </w:r>
      </w:ins>
      <w:ins w:id="37" w:author="Huawei1" w:date="2022-09-19T11:41:00Z">
        <w:r w:rsidRPr="00885448">
          <w:t xml:space="preserve"> supported </w:t>
        </w:r>
      </w:ins>
      <w:ins w:id="38" w:author="QC7" w:date="2022-09-28T14:58:00Z">
        <w:r w:rsidR="003B4E4E" w:rsidRPr="00885448">
          <w:t xml:space="preserve">by the N3IWFs </w:t>
        </w:r>
        <w:del w:id="39" w:author="LTHM0" w:date="2022-10-10T20:09:00Z">
          <w:r w:rsidR="003B4E4E" w:rsidRPr="00885448" w:rsidDel="00CA5217">
            <w:delText xml:space="preserve">deployed in the network </w:delText>
          </w:r>
        </w:del>
      </w:ins>
      <w:ins w:id="40" w:author="Huawei1" w:date="2022-09-19T11:41:00Z">
        <w:del w:id="41" w:author="LTHM0" w:date="2022-10-10T20:09:00Z">
          <w:r w:rsidRPr="00885448" w:rsidDel="00CA5217">
            <w:delText xml:space="preserve">and </w:delText>
          </w:r>
        </w:del>
      </w:ins>
      <w:ins w:id="42" w:author="QC7" w:date="2022-09-28T14:58:00Z">
        <w:del w:id="43" w:author="LTHM0" w:date="2022-10-10T20:09:00Z">
          <w:r w:rsidR="003B4E4E" w:rsidRPr="00885448" w:rsidDel="00CA5217">
            <w:delText xml:space="preserve">the S-NSSAIs </w:delText>
          </w:r>
        </w:del>
      </w:ins>
      <w:ins w:id="44" w:author="Huawei1" w:date="2022-09-19T11:41:00Z">
        <w:del w:id="45" w:author="LTHM0" w:date="2022-10-10T20:09:00Z">
          <w:r w:rsidRPr="00885448" w:rsidDel="00CA5217">
            <w:delText>requested by</w:delText>
          </w:r>
        </w:del>
      </w:ins>
      <w:del w:id="46" w:author="LTHM0" w:date="2022-10-10T20:09:00Z">
        <w:r w:rsidR="00CA5217" w:rsidRPr="00885448" w:rsidDel="00CA5217">
          <w:delText xml:space="preserve"> </w:delText>
        </w:r>
      </w:del>
      <w:ins w:id="47" w:author="Huawei1" w:date="2022-09-19T11:41:00Z">
        <w:del w:id="48" w:author="LTHM0" w:date="2022-10-10T20:09:00Z">
          <w:r w:rsidRPr="00885448" w:rsidDel="00CA5217">
            <w:delText xml:space="preserve"> </w:delText>
          </w:r>
        </w:del>
      </w:ins>
      <w:ins w:id="49" w:author="QC7" w:date="2022-09-28T14:58:00Z">
        <w:del w:id="50" w:author="LTHM0" w:date="2022-10-10T20:09:00Z">
          <w:r w:rsidR="003B4E4E" w:rsidRPr="00885448" w:rsidDel="00CA5217">
            <w:delText xml:space="preserve">the </w:delText>
          </w:r>
        </w:del>
      </w:ins>
      <w:ins w:id="51" w:author="Huawei1" w:date="2022-09-19T11:41:00Z">
        <w:del w:id="52" w:author="LTHM0" w:date="2022-10-10T20:09:00Z">
          <w:r w:rsidRPr="00885448" w:rsidDel="00CA5217">
            <w:delText xml:space="preserve">UE </w:delText>
          </w:r>
        </w:del>
        <w:r w:rsidRPr="00885448">
          <w:t>as specified in clause</w:t>
        </w:r>
      </w:ins>
      <w:ins w:id="53" w:author="Myungjune@LGE_r02" w:date="2022-10-11T09:32:00Z">
        <w:r w:rsidR="00D931A0" w:rsidRPr="00885448">
          <w:rPr>
            <w:rFonts w:ascii="Cambria" w:eastAsia="Cambria" w:hAnsi="Cambria"/>
          </w:rPr>
          <w:t> </w:t>
        </w:r>
      </w:ins>
      <w:ins w:id="54" w:author="Huawei1" w:date="2022-09-19T11:41:00Z">
        <w:r w:rsidRPr="00885448">
          <w:t>6.3.6</w:t>
        </w:r>
      </w:ins>
      <w:ins w:id="55" w:author="Huawei1" w:date="2022-09-19T11:42:00Z">
        <w:r w:rsidRPr="00885448">
          <w:t>.</w:t>
        </w:r>
      </w:ins>
    </w:p>
    <w:p w14:paraId="17574CCE" w14:textId="77777777" w:rsidR="00307D93" w:rsidRPr="00885448" w:rsidRDefault="00307D93" w:rsidP="00307D93"/>
    <w:p w14:paraId="0B2A459E" w14:textId="77777777" w:rsidR="00307D93" w:rsidRPr="00885448"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Second</w:t>
      </w:r>
      <w:r w:rsidRPr="00885448">
        <w:rPr>
          <w:rFonts w:ascii="Arial" w:hAnsi="Arial" w:cs="Arial"/>
          <w:color w:val="FF0000"/>
          <w:sz w:val="28"/>
          <w:szCs w:val="28"/>
          <w:lang w:val="en-US"/>
        </w:rPr>
        <w:t xml:space="preserve"> change * * * *</w:t>
      </w:r>
    </w:p>
    <w:p w14:paraId="6FBD7C83" w14:textId="77777777" w:rsidR="00307D93" w:rsidRPr="00885448" w:rsidRDefault="00307D93" w:rsidP="00307D93"/>
    <w:p w14:paraId="535E9DAF" w14:textId="77777777" w:rsidR="00307D93" w:rsidRPr="00885448" w:rsidRDefault="00307D93" w:rsidP="00307D93"/>
    <w:p w14:paraId="6FD41238" w14:textId="77777777" w:rsidR="00307D93" w:rsidRPr="00885448" w:rsidRDefault="00307D93" w:rsidP="00307D93">
      <w:pPr>
        <w:pStyle w:val="Heading2"/>
      </w:pPr>
      <w:bookmarkStart w:id="56" w:name="_Toc20149905"/>
      <w:bookmarkStart w:id="57" w:name="_Toc27846704"/>
      <w:bookmarkStart w:id="58" w:name="_Toc36187835"/>
      <w:bookmarkStart w:id="59" w:name="_Toc45183739"/>
      <w:bookmarkStart w:id="60" w:name="_Toc47342581"/>
      <w:bookmarkStart w:id="61" w:name="_Toc51769282"/>
      <w:bookmarkStart w:id="62" w:name="_Toc106188000"/>
      <w:r w:rsidRPr="00885448">
        <w:t>5.15</w:t>
      </w:r>
      <w:r w:rsidRPr="00885448">
        <w:tab/>
        <w:t>Network slicing</w:t>
      </w:r>
      <w:bookmarkEnd w:id="56"/>
      <w:bookmarkEnd w:id="57"/>
      <w:bookmarkEnd w:id="58"/>
      <w:bookmarkEnd w:id="59"/>
      <w:bookmarkEnd w:id="60"/>
      <w:bookmarkEnd w:id="61"/>
      <w:bookmarkEnd w:id="62"/>
    </w:p>
    <w:p w14:paraId="35CBF1C5" w14:textId="77777777" w:rsidR="00307D93" w:rsidRPr="00885448" w:rsidRDefault="00307D93" w:rsidP="00307D93">
      <w:pPr>
        <w:pStyle w:val="Heading3"/>
      </w:pPr>
      <w:bookmarkStart w:id="63" w:name="_Toc20149906"/>
      <w:bookmarkStart w:id="64" w:name="_Toc27846705"/>
      <w:bookmarkStart w:id="65" w:name="_Toc36187836"/>
      <w:bookmarkStart w:id="66" w:name="_Toc45183740"/>
      <w:bookmarkStart w:id="67" w:name="_Toc47342582"/>
      <w:bookmarkStart w:id="68" w:name="_Toc51769283"/>
      <w:bookmarkStart w:id="69" w:name="_Toc106188001"/>
      <w:r w:rsidRPr="00885448">
        <w:t>5.15.1</w:t>
      </w:r>
      <w:r w:rsidRPr="00885448">
        <w:tab/>
        <w:t>General</w:t>
      </w:r>
      <w:bookmarkEnd w:id="63"/>
      <w:bookmarkEnd w:id="64"/>
      <w:bookmarkEnd w:id="65"/>
      <w:bookmarkEnd w:id="66"/>
      <w:bookmarkEnd w:id="67"/>
      <w:bookmarkEnd w:id="68"/>
      <w:bookmarkEnd w:id="69"/>
    </w:p>
    <w:p w14:paraId="6C06DD1E" w14:textId="77777777" w:rsidR="00307D93" w:rsidRPr="00885448" w:rsidRDefault="00307D93" w:rsidP="00307D93">
      <w:r w:rsidRPr="00885448">
        <w:t>A Network Slice instance is defined within a PLMN or within an SNPN and shall include:</w:t>
      </w:r>
    </w:p>
    <w:p w14:paraId="5E5DBDD6" w14:textId="77777777" w:rsidR="00307D93" w:rsidRPr="00885448" w:rsidRDefault="00307D93" w:rsidP="00307D93">
      <w:pPr>
        <w:pStyle w:val="B1"/>
      </w:pPr>
      <w:r w:rsidRPr="00885448">
        <w:t>-</w:t>
      </w:r>
      <w:r w:rsidRPr="00885448">
        <w:tab/>
        <w:t>the Core Network Control Plane and User Plane Network Functions, as described in clause 4.2,</w:t>
      </w:r>
    </w:p>
    <w:p w14:paraId="4D4890FC" w14:textId="77777777" w:rsidR="00307D93" w:rsidRPr="00885448" w:rsidRDefault="00307D93" w:rsidP="00307D93">
      <w:r w:rsidRPr="00885448">
        <w:t>and, in the serving PLMN, at least one of the following:</w:t>
      </w:r>
    </w:p>
    <w:p w14:paraId="73EEF001" w14:textId="77777777" w:rsidR="00307D93" w:rsidRPr="00885448" w:rsidRDefault="00307D93" w:rsidP="00307D93">
      <w:pPr>
        <w:pStyle w:val="B1"/>
      </w:pPr>
      <w:r w:rsidRPr="00885448">
        <w:t>-</w:t>
      </w:r>
      <w:r w:rsidRPr="00885448">
        <w:tab/>
        <w:t>the NG-RAN described in TS 38.300 [27];</w:t>
      </w:r>
    </w:p>
    <w:p w14:paraId="307A5C1D" w14:textId="77777777" w:rsidR="00307D93" w:rsidRPr="00885448" w:rsidRDefault="00307D93" w:rsidP="00307D93">
      <w:pPr>
        <w:pStyle w:val="B1"/>
      </w:pPr>
      <w:r w:rsidRPr="00885448">
        <w:t>-</w:t>
      </w:r>
      <w:r w:rsidRPr="00885448">
        <w:tab/>
        <w:t>the N3IWF or TNGF functions to the non-3GPP Access Network described in clause 4.2.8.2 or the TWIF functions to the trusted WLAN in the case of support of N5CW devices described in clause 4.2.8.5;</w:t>
      </w:r>
    </w:p>
    <w:p w14:paraId="612C80DA" w14:textId="77777777" w:rsidR="00307D93" w:rsidRPr="00885448" w:rsidRDefault="00307D93" w:rsidP="00307D93">
      <w:pPr>
        <w:pStyle w:val="B1"/>
      </w:pPr>
      <w:r w:rsidRPr="00885448">
        <w:t>-</w:t>
      </w:r>
      <w:r w:rsidRPr="00885448">
        <w:tab/>
        <w:t>the W-AGF function to the Wireline Access Network described in clause 4.2.8.4.</w:t>
      </w:r>
    </w:p>
    <w:p w14:paraId="03580D81" w14:textId="77777777" w:rsidR="00307D93" w:rsidRPr="00885448" w:rsidRDefault="00307D93" w:rsidP="00307D93">
      <w:r w:rsidRPr="00885448">
        <w:lastRenderedPageBreak/>
        <w:t>The 5G System deployed in a PLMN shall always support the procedures, information and configurations specified to support Network Slice instance selection in the present document, TS 23.502 [3] and TS 23.503 [45].</w:t>
      </w:r>
    </w:p>
    <w:p w14:paraId="640ACD53" w14:textId="77777777" w:rsidR="00307D93" w:rsidRPr="00885448" w:rsidRDefault="00307D93" w:rsidP="00307D93">
      <w:r w:rsidRPr="00885448">
        <w:t>Network slicing support for roaming is described in clause 5.15.6.</w:t>
      </w:r>
    </w:p>
    <w:p w14:paraId="0D73E397" w14:textId="77777777" w:rsidR="00307D93" w:rsidRPr="00885448" w:rsidRDefault="00307D93" w:rsidP="00307D93">
      <w:r w:rsidRPr="00885448">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31EEC3B1" w14:textId="77777777" w:rsidR="00307D93" w:rsidRPr="00885448" w:rsidRDefault="00307D93" w:rsidP="00307D93">
      <w:r w:rsidRPr="00885448">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FD61ABE" w14:textId="77777777" w:rsidR="00307D93" w:rsidRPr="00885448" w:rsidRDefault="00307D93" w:rsidP="00307D93">
      <w:pPr>
        <w:pStyle w:val="NO"/>
      </w:pPr>
      <w:r w:rsidRPr="00885448">
        <w:t>NOTE 1:</w:t>
      </w:r>
      <w:r w:rsidRPr="00885448">
        <w:tab/>
        <w:t>Number of simultaneous connection of Network Slice instances per UE is limited by the number of S-NSSAIs in the Requested/Allowed NSSAI as described in clause 5.15.2.1.</w:t>
      </w:r>
    </w:p>
    <w:p w14:paraId="43CCC2C4" w14:textId="77777777" w:rsidR="00307D93" w:rsidRPr="00885448" w:rsidRDefault="00307D93" w:rsidP="00307D93">
      <w:pPr>
        <w:pStyle w:val="NO"/>
      </w:pPr>
      <w:r w:rsidRPr="00885448">
        <w:t>NOTE 2:</w:t>
      </w:r>
      <w:r w:rsidRPr="00885448">
        <w:tab/>
        <w:t>In this Release of the specification it is assumed that in any (home or visited) PLMN it is always possible to select an AMF that can serve any combination of S-NSSAIs that will be provided as an Allowed NSSAI.</w:t>
      </w:r>
    </w:p>
    <w:p w14:paraId="2158A795" w14:textId="77777777" w:rsidR="00307D93" w:rsidRPr="00885448" w:rsidRDefault="00307D93" w:rsidP="00307D93">
      <w:r w:rsidRPr="00885448">
        <w:t>The selection of the set of Network Slice instances for a UE is triggered by the first contacted AMF in a Registration procedure normally by interacting with the NSSF, and can lead to a change of AMF. This is further described in clause 5.15.5.</w:t>
      </w:r>
    </w:p>
    <w:p w14:paraId="6121B274" w14:textId="77777777" w:rsidR="00307D93" w:rsidRPr="00885448" w:rsidRDefault="00307D93" w:rsidP="00307D93">
      <w:pPr>
        <w:rPr>
          <w:lang w:eastAsia="zh-CN"/>
        </w:rPr>
      </w:pPr>
      <w:r w:rsidRPr="00885448">
        <w:rPr>
          <w:lang w:eastAsia="zh-CN"/>
        </w:rPr>
        <w:t>A PDU Session belongs to one and only one</w:t>
      </w:r>
      <w:r w:rsidRPr="00885448" w:rsidDel="00C46771">
        <w:rPr>
          <w:lang w:eastAsia="zh-CN"/>
        </w:rPr>
        <w:t xml:space="preserve"> </w:t>
      </w:r>
      <w:r w:rsidRPr="00885448">
        <w:rPr>
          <w:lang w:eastAsia="zh-CN"/>
        </w:rPr>
        <w:t>specific Network Slice instance per PLMN. Different Network Slice instances do not share a PDU Session, though different Network Slice instances may have slice-specific PDU Sessions using the same DNN.</w:t>
      </w:r>
    </w:p>
    <w:p w14:paraId="64C7F63D" w14:textId="77777777" w:rsidR="00307D93" w:rsidRPr="00885448" w:rsidRDefault="00307D93" w:rsidP="00307D93">
      <w:pPr>
        <w:rPr>
          <w:lang w:eastAsia="zh-CN"/>
        </w:rPr>
      </w:pPr>
      <w:r w:rsidRPr="00885448">
        <w:rPr>
          <w:lang w:eastAsia="zh-CN"/>
        </w:rPr>
        <w:t>During the Handover procedure the source AMF selects a target AMF by interacting with the NRF as specified in clause 6.3.5.</w:t>
      </w:r>
    </w:p>
    <w:p w14:paraId="663E63CA" w14:textId="77777777" w:rsidR="00307D93" w:rsidRPr="00885448" w:rsidRDefault="00307D93" w:rsidP="00307D93">
      <w:pPr>
        <w:rPr>
          <w:lang w:eastAsia="zh-CN"/>
        </w:rPr>
      </w:pPr>
      <w:r w:rsidRPr="00885448">
        <w:rPr>
          <w:lang w:eastAsia="zh-CN"/>
        </w:rPr>
        <w:t>Network Slice-Specific Authentication and Authorization (NSSAA) enables Network Slice specific authentication as described in clause 5.15.10.</w:t>
      </w:r>
    </w:p>
    <w:p w14:paraId="0287303A" w14:textId="77777777" w:rsidR="00307D93" w:rsidRPr="00885448" w:rsidRDefault="00307D93" w:rsidP="00307D93">
      <w:pPr>
        <w:rPr>
          <w:lang w:eastAsia="zh-CN"/>
        </w:rPr>
      </w:pPr>
      <w:r w:rsidRPr="00885448">
        <w:rPr>
          <w:lang w:eastAsia="zh-CN"/>
        </w:rPr>
        <w:t>Network Slice Admission Control (NSAC) controls the number of registered UEs per network slice and the number of PDU Sessions per network slice as described in clause 5.15.11.</w:t>
      </w:r>
    </w:p>
    <w:p w14:paraId="1751CD81" w14:textId="77777777" w:rsidR="00307D93" w:rsidRPr="00885448" w:rsidRDefault="00307D93" w:rsidP="00307D93">
      <w:pPr>
        <w:rPr>
          <w:lang w:eastAsia="zh-CN"/>
        </w:rPr>
      </w:pPr>
      <w:r w:rsidRPr="00885448">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8459CB1" w14:textId="77777777" w:rsidR="00307D93" w:rsidRPr="00885448" w:rsidRDefault="00307D93" w:rsidP="00307D93">
      <w:pPr>
        <w:rPr>
          <w:lang w:eastAsia="zh-CN"/>
        </w:rPr>
      </w:pPr>
      <w:r w:rsidRPr="00885448">
        <w:rPr>
          <w:lang w:eastAsia="zh-CN"/>
        </w:rPr>
        <w:t>Support of data rate limitation per Network Slice for a UE enables enforcement of Maximum Bit Rate per Network Slice for a UE as described in clause 5.15.13.</w:t>
      </w:r>
    </w:p>
    <w:p w14:paraId="61990013" w14:textId="04A0E0E3" w:rsidR="00307D93" w:rsidRPr="00885448" w:rsidRDefault="00307D93" w:rsidP="00307D93">
      <w:ins w:id="70" w:author="Huawei1" w:date="2022-09-19T11:08:00Z">
        <w:r w:rsidRPr="00885448">
          <w:t xml:space="preserve">The selection of N3IWF supporting a </w:t>
        </w:r>
      </w:ins>
      <w:ins w:id="71" w:author="QC7" w:date="2022-09-28T14:58:00Z">
        <w:r w:rsidR="003B4E4E" w:rsidRPr="00885448">
          <w:t xml:space="preserve">set of </w:t>
        </w:r>
      </w:ins>
      <w:ins w:id="72" w:author="Huawei1" w:date="2022-09-19T11:08:00Z">
        <w:r w:rsidRPr="00885448">
          <w:t>slice(s) is described in clause</w:t>
        </w:r>
      </w:ins>
      <w:ins w:id="73" w:author="Myungjune@LGE_r02" w:date="2022-10-11T09:32:00Z">
        <w:r w:rsidR="00D931A0" w:rsidRPr="00885448">
          <w:rPr>
            <w:rFonts w:ascii="Cambria" w:eastAsia="Cambria" w:hAnsi="Cambria"/>
          </w:rPr>
          <w:t> </w:t>
        </w:r>
      </w:ins>
      <w:ins w:id="74" w:author="Huawei1" w:date="2022-09-19T11:08:00Z">
        <w:r w:rsidRPr="00885448">
          <w:t>6.3.6.</w:t>
        </w:r>
      </w:ins>
    </w:p>
    <w:p w14:paraId="45A4C792" w14:textId="77777777" w:rsidR="00307D93" w:rsidRPr="00885448" w:rsidRDefault="00307D93" w:rsidP="00307D93"/>
    <w:p w14:paraId="5D8910BE" w14:textId="77777777" w:rsidR="00307D93" w:rsidRPr="00885448"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Third</w:t>
      </w:r>
      <w:r w:rsidRPr="00885448">
        <w:rPr>
          <w:rFonts w:ascii="Arial" w:hAnsi="Arial" w:cs="Arial"/>
          <w:color w:val="FF0000"/>
          <w:sz w:val="28"/>
          <w:szCs w:val="28"/>
          <w:lang w:val="en-US"/>
        </w:rPr>
        <w:t xml:space="preserve"> change * * * *</w:t>
      </w:r>
    </w:p>
    <w:p w14:paraId="6E5427A8" w14:textId="77777777" w:rsidR="00307D93" w:rsidRPr="00885448" w:rsidRDefault="00307D93" w:rsidP="00307D93"/>
    <w:p w14:paraId="2D8241AE" w14:textId="77777777" w:rsidR="00307D93" w:rsidRPr="00885448" w:rsidRDefault="00307D93" w:rsidP="00307D93"/>
    <w:p w14:paraId="791E8E8B" w14:textId="77777777" w:rsidR="00C24C0F" w:rsidRPr="00885448" w:rsidRDefault="00C24C0F" w:rsidP="00C24C0F">
      <w:pPr>
        <w:pStyle w:val="Heading2"/>
      </w:pPr>
      <w:r w:rsidRPr="00885448">
        <w:t>6.2</w:t>
      </w:r>
      <w:r w:rsidRPr="00885448">
        <w:tab/>
        <w:t>Network Function Functional description</w:t>
      </w:r>
      <w:bookmarkEnd w:id="17"/>
    </w:p>
    <w:p w14:paraId="244F5EA3" w14:textId="77777777" w:rsidR="00C24C0F" w:rsidRPr="00885448" w:rsidRDefault="00C24C0F" w:rsidP="00C24C0F">
      <w:pPr>
        <w:pStyle w:val="Heading3"/>
      </w:pPr>
      <w:bookmarkStart w:id="75" w:name="_Toc106188351"/>
      <w:bookmarkStart w:id="76" w:name="_Toc51769574"/>
      <w:bookmarkStart w:id="77" w:name="_Toc47342872"/>
      <w:bookmarkStart w:id="78" w:name="_Toc45184030"/>
      <w:bookmarkStart w:id="79" w:name="_Toc36188123"/>
      <w:bookmarkStart w:id="80" w:name="_Toc27846992"/>
      <w:bookmarkStart w:id="81" w:name="_Toc20150184"/>
      <w:r w:rsidRPr="00885448">
        <w:t>6.2.1</w:t>
      </w:r>
      <w:r w:rsidRPr="00885448">
        <w:tab/>
        <w:t>AMF</w:t>
      </w:r>
      <w:bookmarkEnd w:id="75"/>
      <w:bookmarkEnd w:id="76"/>
      <w:bookmarkEnd w:id="77"/>
      <w:bookmarkEnd w:id="78"/>
      <w:bookmarkEnd w:id="79"/>
      <w:bookmarkEnd w:id="80"/>
      <w:bookmarkEnd w:id="81"/>
    </w:p>
    <w:p w14:paraId="13EE5BAC" w14:textId="77777777" w:rsidR="00C24C0F" w:rsidRPr="00885448" w:rsidRDefault="00C24C0F" w:rsidP="00C24C0F">
      <w:r w:rsidRPr="00885448">
        <w:t>The Access and Mobility Management function (AMF) includes the following functionality. Some or all of the AMF functionalities may be supported in a single instance of an AMF:</w:t>
      </w:r>
    </w:p>
    <w:p w14:paraId="3A3FA1C3" w14:textId="77777777" w:rsidR="00C24C0F" w:rsidRPr="00885448" w:rsidRDefault="00C24C0F" w:rsidP="00C24C0F">
      <w:pPr>
        <w:pStyle w:val="B1"/>
      </w:pPr>
      <w:r w:rsidRPr="00885448">
        <w:t>-</w:t>
      </w:r>
      <w:r w:rsidRPr="00885448">
        <w:tab/>
        <w:t>Termination of RAN CP interface (N2).</w:t>
      </w:r>
    </w:p>
    <w:p w14:paraId="362D8C3C" w14:textId="77777777" w:rsidR="00C24C0F" w:rsidRPr="00885448" w:rsidRDefault="00C24C0F" w:rsidP="00C24C0F">
      <w:pPr>
        <w:pStyle w:val="B1"/>
      </w:pPr>
      <w:r w:rsidRPr="00885448">
        <w:lastRenderedPageBreak/>
        <w:t>-</w:t>
      </w:r>
      <w:r w:rsidRPr="00885448">
        <w:tab/>
        <w:t>Termination of NAS (N1), NAS ciphering and integrity protection.</w:t>
      </w:r>
    </w:p>
    <w:p w14:paraId="0C699DD6" w14:textId="77777777" w:rsidR="00C24C0F" w:rsidRPr="00885448" w:rsidRDefault="00C24C0F" w:rsidP="00C24C0F">
      <w:pPr>
        <w:pStyle w:val="B1"/>
      </w:pPr>
      <w:r w:rsidRPr="00885448">
        <w:t>-</w:t>
      </w:r>
      <w:r w:rsidRPr="00885448">
        <w:tab/>
        <w:t>Registration management.</w:t>
      </w:r>
    </w:p>
    <w:p w14:paraId="4AD8CB85" w14:textId="77777777" w:rsidR="00C24C0F" w:rsidRPr="00885448" w:rsidRDefault="00C24C0F" w:rsidP="00C24C0F">
      <w:pPr>
        <w:pStyle w:val="B1"/>
      </w:pPr>
      <w:r w:rsidRPr="00885448">
        <w:t>-</w:t>
      </w:r>
      <w:r w:rsidRPr="00885448">
        <w:tab/>
        <w:t>Connection management.</w:t>
      </w:r>
    </w:p>
    <w:p w14:paraId="7A0490AB" w14:textId="77777777" w:rsidR="00C24C0F" w:rsidRPr="00885448" w:rsidRDefault="00C24C0F" w:rsidP="00C24C0F">
      <w:pPr>
        <w:pStyle w:val="B1"/>
      </w:pPr>
      <w:r w:rsidRPr="00885448">
        <w:t>-</w:t>
      </w:r>
      <w:r w:rsidRPr="00885448">
        <w:tab/>
        <w:t>Reachability management.</w:t>
      </w:r>
    </w:p>
    <w:p w14:paraId="1C2EEAC8" w14:textId="77777777" w:rsidR="00C24C0F" w:rsidRPr="00885448" w:rsidRDefault="00C24C0F" w:rsidP="00C24C0F">
      <w:pPr>
        <w:pStyle w:val="B1"/>
      </w:pPr>
      <w:r w:rsidRPr="00885448">
        <w:t>-</w:t>
      </w:r>
      <w:r w:rsidRPr="00885448">
        <w:tab/>
        <w:t>Mobility Management.</w:t>
      </w:r>
    </w:p>
    <w:p w14:paraId="4EF1BB78" w14:textId="77777777" w:rsidR="00C24C0F" w:rsidRPr="00885448" w:rsidRDefault="00C24C0F" w:rsidP="00C24C0F">
      <w:pPr>
        <w:pStyle w:val="B1"/>
      </w:pPr>
      <w:r w:rsidRPr="00885448">
        <w:t>-</w:t>
      </w:r>
      <w:r w:rsidRPr="00885448">
        <w:tab/>
        <w:t>Lawful intercept (for AMF events and interface to LI System).</w:t>
      </w:r>
    </w:p>
    <w:p w14:paraId="2AB1C901" w14:textId="77777777" w:rsidR="00C24C0F" w:rsidRPr="00885448" w:rsidRDefault="00C24C0F" w:rsidP="00C24C0F">
      <w:pPr>
        <w:pStyle w:val="B1"/>
      </w:pPr>
      <w:r w:rsidRPr="00885448">
        <w:t>-</w:t>
      </w:r>
      <w:r w:rsidRPr="00885448">
        <w:tab/>
        <w:t>Provide transport for SM messages between UE and SMF.</w:t>
      </w:r>
    </w:p>
    <w:p w14:paraId="0179001C" w14:textId="77777777" w:rsidR="00C24C0F" w:rsidRPr="00885448" w:rsidRDefault="00C24C0F" w:rsidP="00C24C0F">
      <w:pPr>
        <w:pStyle w:val="B1"/>
      </w:pPr>
      <w:r w:rsidRPr="00885448">
        <w:t>-</w:t>
      </w:r>
      <w:r w:rsidRPr="00885448">
        <w:tab/>
        <w:t>Transparent proxy for routing SM messages.</w:t>
      </w:r>
    </w:p>
    <w:p w14:paraId="1A05F65C" w14:textId="77777777" w:rsidR="00C24C0F" w:rsidRPr="00885448" w:rsidRDefault="00C24C0F" w:rsidP="00C24C0F">
      <w:pPr>
        <w:pStyle w:val="B1"/>
      </w:pPr>
      <w:r w:rsidRPr="00885448">
        <w:t>-</w:t>
      </w:r>
      <w:r w:rsidRPr="00885448">
        <w:tab/>
        <w:t>Access Authentication.</w:t>
      </w:r>
    </w:p>
    <w:p w14:paraId="71C8E623" w14:textId="77777777" w:rsidR="00C24C0F" w:rsidRPr="00885448" w:rsidRDefault="00C24C0F" w:rsidP="00C24C0F">
      <w:pPr>
        <w:pStyle w:val="B1"/>
      </w:pPr>
      <w:r w:rsidRPr="00885448">
        <w:t>-</w:t>
      </w:r>
      <w:r w:rsidRPr="00885448">
        <w:tab/>
        <w:t>Access Authorization.</w:t>
      </w:r>
    </w:p>
    <w:p w14:paraId="4331B354" w14:textId="77777777" w:rsidR="00C24C0F" w:rsidRPr="00885448" w:rsidRDefault="00C24C0F" w:rsidP="00C24C0F">
      <w:pPr>
        <w:pStyle w:val="B1"/>
      </w:pPr>
      <w:r w:rsidRPr="00885448">
        <w:t>-</w:t>
      </w:r>
      <w:r w:rsidRPr="00885448">
        <w:tab/>
      </w:r>
      <w:r w:rsidRPr="00885448">
        <w:rPr>
          <w:lang w:eastAsia="zh-CN"/>
        </w:rPr>
        <w:t>Provide transport for</w:t>
      </w:r>
      <w:r w:rsidRPr="00885448">
        <w:t xml:space="preserve"> SMS messages</w:t>
      </w:r>
      <w:r w:rsidRPr="00885448">
        <w:rPr>
          <w:lang w:eastAsia="zh-CN"/>
        </w:rPr>
        <w:t xml:space="preserve"> between UE and SMSF.</w:t>
      </w:r>
    </w:p>
    <w:p w14:paraId="64B9813E" w14:textId="77777777" w:rsidR="00C24C0F" w:rsidRPr="00885448" w:rsidRDefault="00C24C0F" w:rsidP="00C24C0F">
      <w:pPr>
        <w:pStyle w:val="B1"/>
      </w:pPr>
      <w:r w:rsidRPr="00885448">
        <w:t>-</w:t>
      </w:r>
      <w:r w:rsidRPr="00885448">
        <w:tab/>
        <w:t>Security Anchor Functionality (SEAF) as specified in TS 33.501 [29].</w:t>
      </w:r>
    </w:p>
    <w:p w14:paraId="3BA01EA9" w14:textId="77777777" w:rsidR="00C24C0F" w:rsidRPr="00885448" w:rsidRDefault="00C24C0F" w:rsidP="00C24C0F">
      <w:pPr>
        <w:pStyle w:val="B1"/>
      </w:pPr>
      <w:r w:rsidRPr="00885448">
        <w:t>-</w:t>
      </w:r>
      <w:r w:rsidRPr="00885448">
        <w:tab/>
        <w:t>Location Services management for regulatory services.</w:t>
      </w:r>
    </w:p>
    <w:p w14:paraId="08C50BE5" w14:textId="77777777" w:rsidR="00C24C0F" w:rsidRPr="00885448" w:rsidRDefault="00C24C0F" w:rsidP="00C24C0F">
      <w:pPr>
        <w:pStyle w:val="B1"/>
        <w:rPr>
          <w:lang w:eastAsia="zh-CN"/>
        </w:rPr>
      </w:pPr>
      <w:r w:rsidRPr="00885448">
        <w:t>-</w:t>
      </w:r>
      <w:r w:rsidRPr="00885448">
        <w:tab/>
      </w:r>
      <w:r w:rsidRPr="00885448">
        <w:rPr>
          <w:lang w:eastAsia="zh-CN"/>
        </w:rPr>
        <w:t>Provide transport for</w:t>
      </w:r>
      <w:r w:rsidRPr="00885448">
        <w:t xml:space="preserve"> Location Services messages</w:t>
      </w:r>
      <w:r w:rsidRPr="00885448">
        <w:rPr>
          <w:lang w:eastAsia="zh-CN"/>
        </w:rPr>
        <w:t xml:space="preserve"> between UE and LMF as well as between RAN and LMF.</w:t>
      </w:r>
    </w:p>
    <w:p w14:paraId="0A660325" w14:textId="77777777" w:rsidR="00C24C0F" w:rsidRPr="00885448" w:rsidRDefault="00C24C0F" w:rsidP="00C24C0F">
      <w:pPr>
        <w:pStyle w:val="B1"/>
      </w:pPr>
      <w:r w:rsidRPr="00885448">
        <w:t>-</w:t>
      </w:r>
      <w:r w:rsidRPr="00885448">
        <w:tab/>
        <w:t>EPS Bearer ID allocation for interworking with EPS.</w:t>
      </w:r>
    </w:p>
    <w:p w14:paraId="069369B4" w14:textId="77777777" w:rsidR="00C24C0F" w:rsidRPr="00885448" w:rsidRDefault="00C24C0F" w:rsidP="00C24C0F">
      <w:pPr>
        <w:pStyle w:val="B1"/>
      </w:pPr>
      <w:r w:rsidRPr="00885448">
        <w:t>-</w:t>
      </w:r>
      <w:r w:rsidRPr="00885448">
        <w:tab/>
        <w:t>UE mobility event notification.</w:t>
      </w:r>
    </w:p>
    <w:p w14:paraId="604AC7E6" w14:textId="77777777" w:rsidR="00C24C0F" w:rsidRPr="00885448" w:rsidRDefault="00C24C0F" w:rsidP="00C24C0F">
      <w:pPr>
        <w:pStyle w:val="B1"/>
      </w:pPr>
      <w:r w:rsidRPr="00885448">
        <w:t>-</w:t>
      </w:r>
      <w:r w:rsidRPr="00885448">
        <w:tab/>
        <w:t>S-NSSAIs per TA mapping notification.</w:t>
      </w:r>
    </w:p>
    <w:p w14:paraId="2FE3B486" w14:textId="77777777" w:rsidR="00C24C0F" w:rsidRPr="00885448" w:rsidRDefault="00C24C0F" w:rsidP="00C24C0F">
      <w:pPr>
        <w:pStyle w:val="B1"/>
      </w:pPr>
      <w:r w:rsidRPr="00885448">
        <w:t>-</w:t>
      </w:r>
      <w:r w:rsidRPr="00885448">
        <w:tab/>
        <w:t>Support for Control Plane CIoT 5GS Optimisation.</w:t>
      </w:r>
    </w:p>
    <w:p w14:paraId="4D9136B8" w14:textId="77777777" w:rsidR="00C24C0F" w:rsidRPr="00885448" w:rsidRDefault="00C24C0F" w:rsidP="00C24C0F">
      <w:pPr>
        <w:pStyle w:val="B1"/>
      </w:pPr>
      <w:r w:rsidRPr="00885448">
        <w:t>-</w:t>
      </w:r>
      <w:r w:rsidRPr="00885448">
        <w:tab/>
        <w:t>Support for User Plane CIoT 5GS Optimisation.</w:t>
      </w:r>
    </w:p>
    <w:p w14:paraId="56ED19F8" w14:textId="77777777" w:rsidR="00C24C0F" w:rsidRPr="00885448" w:rsidRDefault="00C24C0F" w:rsidP="00C24C0F">
      <w:pPr>
        <w:pStyle w:val="B1"/>
      </w:pPr>
      <w:r w:rsidRPr="00885448">
        <w:t>-</w:t>
      </w:r>
      <w:r w:rsidRPr="00885448">
        <w:tab/>
        <w:t>Support for restriction of use of Enhanced Coverage.</w:t>
      </w:r>
    </w:p>
    <w:p w14:paraId="610A12DD" w14:textId="77777777" w:rsidR="00C24C0F" w:rsidRPr="00885448" w:rsidRDefault="00C24C0F" w:rsidP="00C24C0F">
      <w:pPr>
        <w:pStyle w:val="B1"/>
      </w:pPr>
      <w:r w:rsidRPr="00885448">
        <w:t>-</w:t>
      </w:r>
      <w:r w:rsidRPr="00885448">
        <w:tab/>
        <w:t>Provisioning of external parameters (Expected UE Behaviour parameters or Network Configuration parameters).</w:t>
      </w:r>
    </w:p>
    <w:p w14:paraId="5A8284F8" w14:textId="77777777" w:rsidR="00C24C0F" w:rsidRPr="00885448" w:rsidRDefault="00C24C0F" w:rsidP="00C24C0F">
      <w:pPr>
        <w:pStyle w:val="B1"/>
      </w:pPr>
      <w:r w:rsidRPr="00885448">
        <w:t>-</w:t>
      </w:r>
      <w:r w:rsidRPr="00885448">
        <w:tab/>
        <w:t>Support for Network Slice-Specific Authentication and Authorization.</w:t>
      </w:r>
    </w:p>
    <w:p w14:paraId="5C341262" w14:textId="77777777" w:rsidR="00C24C0F" w:rsidRPr="00885448" w:rsidRDefault="00C24C0F" w:rsidP="00C24C0F">
      <w:pPr>
        <w:pStyle w:val="B1"/>
      </w:pPr>
      <w:r w:rsidRPr="00885448">
        <w:t>-</w:t>
      </w:r>
      <w:r w:rsidRPr="00885448">
        <w:tab/>
        <w:t>Support for charging.</w:t>
      </w:r>
    </w:p>
    <w:p w14:paraId="54B20FD8" w14:textId="77777777" w:rsidR="00C24C0F" w:rsidRPr="00885448" w:rsidRDefault="00C24C0F" w:rsidP="00C24C0F">
      <w:pPr>
        <w:pStyle w:val="NO"/>
        <w:rPr>
          <w:iCs/>
        </w:rPr>
      </w:pPr>
      <w:r w:rsidRPr="00885448">
        <w:rPr>
          <w:iCs/>
        </w:rPr>
        <w:t>NOTE 1:</w:t>
      </w:r>
      <w:r w:rsidRPr="00885448">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4E16ADEE" w14:textId="77777777" w:rsidR="00C24C0F" w:rsidRPr="00885448" w:rsidRDefault="00C24C0F" w:rsidP="00C24C0F">
      <w:r w:rsidRPr="00885448">
        <w:t>In addition to the functionalities of the AMF described above, the AMF may include the following functionality to support non-3GPP access networks:</w:t>
      </w:r>
    </w:p>
    <w:p w14:paraId="571B62D8" w14:textId="77777777" w:rsidR="00C24C0F" w:rsidRPr="00885448" w:rsidRDefault="00C24C0F" w:rsidP="00C24C0F">
      <w:pPr>
        <w:pStyle w:val="B1"/>
        <w:rPr>
          <w:rFonts w:eastAsia="Malgun Gothic"/>
          <w:lang w:eastAsia="ko-KR"/>
        </w:rPr>
      </w:pPr>
      <w:r w:rsidRPr="00885448">
        <w:t>-</w:t>
      </w:r>
      <w:r w:rsidRPr="00885448">
        <w:tab/>
        <w:t>Support of N2 interface</w:t>
      </w:r>
      <w:r w:rsidRPr="00885448">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50ABDB13" w14:textId="77777777" w:rsidR="00C24C0F" w:rsidRPr="00885448" w:rsidRDefault="00C24C0F" w:rsidP="00C24C0F">
      <w:pPr>
        <w:pStyle w:val="B1"/>
        <w:rPr>
          <w:rFonts w:eastAsia="Malgun Gothic"/>
          <w:lang w:eastAsia="ko-KR"/>
        </w:rPr>
      </w:pPr>
      <w:r w:rsidRPr="00885448">
        <w:t>-</w:t>
      </w:r>
      <w:r w:rsidRPr="00885448">
        <w:tab/>
        <w:t>Support of NAS signalling with a UE over N3IWF/TNGF. Some procedures supported by NAS signalling over 3GPP access may be not applicable to untrusted non-3GPP (e.g. Paging) access.</w:t>
      </w:r>
    </w:p>
    <w:p w14:paraId="6C00433D" w14:textId="77777777" w:rsidR="00C24C0F" w:rsidRPr="00885448" w:rsidRDefault="00C24C0F" w:rsidP="00C24C0F">
      <w:pPr>
        <w:pStyle w:val="B1"/>
        <w:rPr>
          <w:rFonts w:eastAsia="MS Mincho"/>
        </w:rPr>
      </w:pPr>
      <w:r w:rsidRPr="00885448">
        <w:t>-</w:t>
      </w:r>
      <w:r w:rsidRPr="00885448">
        <w:tab/>
        <w:t>Support of authentication of UEs connected over N3IWF/TNGF.</w:t>
      </w:r>
    </w:p>
    <w:p w14:paraId="6120651B" w14:textId="77777777" w:rsidR="00C24C0F" w:rsidRPr="00885448" w:rsidRDefault="00C24C0F" w:rsidP="00C24C0F">
      <w:pPr>
        <w:pStyle w:val="B1"/>
      </w:pPr>
      <w:r w:rsidRPr="00885448">
        <w:t>-</w:t>
      </w:r>
      <w:r w:rsidRPr="00885448">
        <w:tab/>
        <w:t>Management of mobility, authentication, and separate security context state(s) of a UE connected via a non-3GPP access or connected via a 3GPP access and a non-3GPP access simultaneously.</w:t>
      </w:r>
    </w:p>
    <w:p w14:paraId="32D3B705" w14:textId="77777777" w:rsidR="00C24C0F" w:rsidRPr="00885448" w:rsidRDefault="00C24C0F" w:rsidP="00C24C0F">
      <w:pPr>
        <w:pStyle w:val="B1"/>
      </w:pPr>
      <w:r w:rsidRPr="00885448">
        <w:t>-</w:t>
      </w:r>
      <w:r w:rsidRPr="00885448">
        <w:tab/>
        <w:t>Support as described in clause </w:t>
      </w:r>
      <w:r w:rsidRPr="00885448">
        <w:rPr>
          <w:lang w:eastAsia="zh-CN"/>
        </w:rPr>
        <w:t xml:space="preserve">5.3.2.3 </w:t>
      </w:r>
      <w:r w:rsidRPr="00885448">
        <w:t>a co-ordinated RM management context valid over a 3GPP access and a Non 3GPP access.</w:t>
      </w:r>
    </w:p>
    <w:p w14:paraId="7F20F81B" w14:textId="77777777" w:rsidR="00C24C0F" w:rsidRPr="00885448" w:rsidRDefault="00C24C0F" w:rsidP="00C24C0F">
      <w:pPr>
        <w:pStyle w:val="B1"/>
        <w:rPr>
          <w:ins w:id="82" w:author="Huawei" w:date="2022-09-13T22:24:00Z"/>
        </w:rPr>
      </w:pPr>
      <w:r w:rsidRPr="00885448">
        <w:lastRenderedPageBreak/>
        <w:t>-</w:t>
      </w:r>
      <w:r w:rsidRPr="00885448">
        <w:tab/>
        <w:t>Support as described in clause </w:t>
      </w:r>
      <w:r w:rsidRPr="00885448">
        <w:rPr>
          <w:lang w:eastAsia="zh-CN"/>
        </w:rPr>
        <w:t xml:space="preserve">5.3.3.4 </w:t>
      </w:r>
      <w:r w:rsidRPr="00885448">
        <w:t>dedicated CM management contexts for the UE for connectivity over non-3GPP access.</w:t>
      </w:r>
    </w:p>
    <w:p w14:paraId="2EDB13FA" w14:textId="4C2F9FB4" w:rsidR="00547078" w:rsidRPr="00885448" w:rsidRDefault="00547078" w:rsidP="00C24C0F">
      <w:pPr>
        <w:pStyle w:val="B1"/>
        <w:rPr>
          <w:iCs/>
        </w:rPr>
      </w:pPr>
      <w:ins w:id="83" w:author="Huawei" w:date="2022-09-13T22:24:00Z">
        <w:r w:rsidRPr="00885448">
          <w:t>-</w:t>
        </w:r>
        <w:r w:rsidRPr="00885448">
          <w:tab/>
        </w:r>
      </w:ins>
      <w:ins w:id="84" w:author="LTHM0" w:date="2022-10-10T20:15:00Z">
        <w:r w:rsidR="00F75BF1" w:rsidRPr="00885448">
          <w:t xml:space="preserve">determine whether the serving N3IWF is appropriate based on the slices supported by the N3IWFs </w:t>
        </w:r>
      </w:ins>
      <w:ins w:id="85" w:author="Huawei1" w:date="2022-09-19T11:14:00Z">
        <w:del w:id="86" w:author="LTHM0" w:date="2022-10-10T20:15:00Z">
          <w:r w:rsidR="00307D93" w:rsidRPr="00885448" w:rsidDel="00F75BF1">
            <w:delText xml:space="preserve">determine </w:delText>
          </w:r>
        </w:del>
        <w:del w:id="87" w:author="LTHM0" w:date="2022-10-10T20:13:00Z">
          <w:r w:rsidR="00307D93" w:rsidRPr="00885448" w:rsidDel="00F75BF1">
            <w:delText>the</w:delText>
          </w:r>
        </w:del>
      </w:ins>
      <w:ins w:id="88" w:author="Huawei1" w:date="2022-09-19T11:12:00Z">
        <w:del w:id="89" w:author="LTHM0" w:date="2022-10-10T20:15:00Z">
          <w:r w:rsidR="00307D93" w:rsidRPr="00885448" w:rsidDel="00F75BF1">
            <w:delText xml:space="preserve"> serving </w:delText>
          </w:r>
        </w:del>
      </w:ins>
      <w:ins w:id="90" w:author="Huawei1" w:date="2022-09-19T11:09:00Z">
        <w:del w:id="91" w:author="LTHM0" w:date="2022-10-10T20:15:00Z">
          <w:r w:rsidR="00307D93" w:rsidRPr="00885448" w:rsidDel="00F75BF1">
            <w:delText xml:space="preserve">N3IWF </w:delText>
          </w:r>
        </w:del>
      </w:ins>
      <w:ins w:id="92" w:author="QC7" w:date="2022-09-28T14:59:00Z">
        <w:del w:id="93" w:author="LTHM0" w:date="2022-10-10T20:15:00Z">
          <w:r w:rsidR="003B4E4E" w:rsidRPr="00885448" w:rsidDel="00F75BF1">
            <w:delText>based on the slices supported by the N3IWFs deployed in the network and the S-NSSAIs requested by the UE</w:delText>
          </w:r>
        </w:del>
        <w:r w:rsidR="003B4E4E" w:rsidRPr="00885448">
          <w:t xml:space="preserve"> as specified in clause</w:t>
        </w:r>
      </w:ins>
      <w:ins w:id="94" w:author="Myungjune@LGE_r02" w:date="2022-10-11T09:32:00Z">
        <w:r w:rsidR="00D931A0" w:rsidRPr="00885448">
          <w:t> </w:t>
        </w:r>
      </w:ins>
      <w:ins w:id="95" w:author="QC7" w:date="2022-09-28T14:59:00Z">
        <w:r w:rsidR="003B4E4E" w:rsidRPr="00885448">
          <w:t>6.3.6</w:t>
        </w:r>
      </w:ins>
      <w:ins w:id="96" w:author="Huawei" w:date="2022-09-14T10:26:00Z">
        <w:r w:rsidR="00144179" w:rsidRPr="00885448">
          <w:t>.</w:t>
        </w:r>
      </w:ins>
    </w:p>
    <w:p w14:paraId="259A3484" w14:textId="77777777" w:rsidR="00C24C0F" w:rsidRPr="00885448" w:rsidRDefault="00C24C0F" w:rsidP="00C24C0F">
      <w:pPr>
        <w:pStyle w:val="NO"/>
        <w:rPr>
          <w:iCs/>
        </w:rPr>
      </w:pPr>
      <w:r w:rsidRPr="00885448">
        <w:rPr>
          <w:iCs/>
        </w:rPr>
        <w:t>NOTE 2:</w:t>
      </w:r>
      <w:r w:rsidRPr="00885448">
        <w:rPr>
          <w:iCs/>
        </w:rPr>
        <w:tab/>
        <w:t>Not all of the functionalities are required to be supported in an instance of a Network Slice.</w:t>
      </w:r>
    </w:p>
    <w:p w14:paraId="27DD6580" w14:textId="77777777" w:rsidR="00C24C0F" w:rsidRPr="00885448" w:rsidRDefault="00C24C0F" w:rsidP="00C24C0F">
      <w:pPr>
        <w:rPr>
          <w:iCs/>
        </w:rPr>
      </w:pPr>
      <w:r w:rsidRPr="00885448">
        <w:t>In addition to the functionalities of the AMF described above, the AMF may include</w:t>
      </w:r>
      <w:r w:rsidRPr="00885448">
        <w:rPr>
          <w:rFonts w:eastAsia="SimSun"/>
          <w:lang w:eastAsia="zh-CN"/>
        </w:rPr>
        <w:t xml:space="preserve"> policy related</w:t>
      </w:r>
      <w:r w:rsidRPr="00885448">
        <w:t xml:space="preserve"> functionalit</w:t>
      </w:r>
      <w:r w:rsidRPr="00885448">
        <w:rPr>
          <w:rFonts w:eastAsia="SimSun"/>
          <w:lang w:eastAsia="zh-CN"/>
        </w:rPr>
        <w:t>ies</w:t>
      </w:r>
      <w:r w:rsidRPr="00885448">
        <w:t xml:space="preserve"> </w:t>
      </w:r>
      <w:r w:rsidRPr="00885448">
        <w:rPr>
          <w:rFonts w:eastAsia="SimSun"/>
          <w:lang w:eastAsia="zh-CN"/>
        </w:rPr>
        <w:t xml:space="preserve">as described in </w:t>
      </w:r>
      <w:r w:rsidRPr="00885448">
        <w:rPr>
          <w:lang w:eastAsia="ko-KR"/>
        </w:rPr>
        <w:t>clause</w:t>
      </w:r>
      <w:r w:rsidRPr="00885448">
        <w:rPr>
          <w:rFonts w:eastAsia="SimSun"/>
          <w:lang w:eastAsia="zh-CN"/>
        </w:rPr>
        <w:t> 6.2.8 of TS 23.503 [45].</w:t>
      </w:r>
    </w:p>
    <w:p w14:paraId="738BA628" w14:textId="77777777" w:rsidR="00C24C0F" w:rsidRPr="00885448" w:rsidRDefault="00C24C0F" w:rsidP="00C24C0F">
      <w:pPr>
        <w:rPr>
          <w:iCs/>
        </w:rPr>
      </w:pPr>
      <w:r w:rsidRPr="00885448">
        <w:rPr>
          <w:iCs/>
        </w:rPr>
        <w:t>The AMF uses the N14 interface for AMF re-allocation and AMF to AMF information transfer. This interface may be either intra-PLMN or inter-PLMN (e.g. in the case of inter-PLMN mobility).</w:t>
      </w:r>
    </w:p>
    <w:p w14:paraId="4F723162" w14:textId="77777777" w:rsidR="00C24C0F" w:rsidRPr="00885448" w:rsidRDefault="00C24C0F" w:rsidP="00C24C0F">
      <w:pPr>
        <w:rPr>
          <w:iCs/>
        </w:rPr>
      </w:pPr>
      <w:r w:rsidRPr="00885448">
        <w:rPr>
          <w:iCs/>
        </w:rPr>
        <w:t>In addition to the functionality of the AMF described above, the AMF may include the following functionality to support monitoring in roaming scenarios:</w:t>
      </w:r>
    </w:p>
    <w:p w14:paraId="6ADD6952" w14:textId="77777777" w:rsidR="00C24C0F" w:rsidRPr="00885448" w:rsidRDefault="00C24C0F" w:rsidP="00C24C0F">
      <w:pPr>
        <w:pStyle w:val="B1"/>
      </w:pPr>
      <w:r w:rsidRPr="00885448">
        <w:t>-</w:t>
      </w:r>
      <w:r w:rsidRPr="00885448">
        <w:tab/>
        <w:t>Normalization of reports according to roaming agreements between VPLMN and HPLMN (e.g. change the location granularity in a report from cell level to a level that is appropriate for the HPLMN); and</w:t>
      </w:r>
    </w:p>
    <w:p w14:paraId="4B1E5E22" w14:textId="77777777" w:rsidR="00C24C0F" w:rsidRPr="00885448" w:rsidRDefault="00C24C0F" w:rsidP="00C24C0F">
      <w:pPr>
        <w:pStyle w:val="B1"/>
      </w:pPr>
      <w:r w:rsidRPr="00885448">
        <w:t>-</w:t>
      </w:r>
      <w:r w:rsidRPr="00885448">
        <w:tab/>
        <w:t>Generation of charging/accounting information for Monitoring Event Reports that are sent to the HPLMN.</w:t>
      </w:r>
    </w:p>
    <w:p w14:paraId="670E1531" w14:textId="77777777" w:rsidR="00C24C0F" w:rsidRPr="00885448" w:rsidRDefault="00C24C0F" w:rsidP="00C24C0F">
      <w:r w:rsidRPr="00885448">
        <w:t>In addition to the functionality of the AMF described above, the AMF may provide support for Network Slice restriction and Network Slice instance restriction based on NWDAF analytics.</w:t>
      </w:r>
    </w:p>
    <w:p w14:paraId="224FE6A6" w14:textId="77777777" w:rsidR="00C24C0F" w:rsidRPr="00885448" w:rsidRDefault="00C24C0F" w:rsidP="00C24C0F">
      <w:r w:rsidRPr="00885448">
        <w:t>In addition to the functionalities of the AMF described above, the AMF may provide support for the Disaster Roaming as described in clause 5.40.</w:t>
      </w:r>
    </w:p>
    <w:p w14:paraId="6E502CB8" w14:textId="77777777" w:rsidR="00C24C0F" w:rsidRPr="00885448" w:rsidRDefault="00C24C0F" w:rsidP="00C24C0F">
      <w:r w:rsidRPr="00885448">
        <w:t>In addition to the functionalities of the AMF described above, the AMF may also include following functionalities to support Network Slice Admission Control:</w:t>
      </w:r>
    </w:p>
    <w:p w14:paraId="14D07473" w14:textId="77777777" w:rsidR="00C24C0F" w:rsidRPr="00885448" w:rsidRDefault="00C24C0F" w:rsidP="00C24C0F">
      <w:pPr>
        <w:pStyle w:val="B1"/>
      </w:pPr>
      <w:r w:rsidRPr="00885448">
        <w:t>-</w:t>
      </w:r>
      <w:r w:rsidRPr="00885448">
        <w:tab/>
        <w:t>Support of NSAC for maximum number of UEs as defined in clauses 5.15.11.1 and 5.15.11.3.</w:t>
      </w:r>
    </w:p>
    <w:p w14:paraId="1C101EF2" w14:textId="77777777" w:rsidR="00C24C0F" w:rsidRPr="00885448" w:rsidRDefault="00C24C0F" w:rsidP="00C24C0F">
      <w:r w:rsidRPr="00885448">
        <w:t>In addition to the functionality of the AMF described above, the AMF may include the following functionality to support SNPNs:</w:t>
      </w:r>
    </w:p>
    <w:p w14:paraId="317FE21D" w14:textId="77777777" w:rsidR="00C24C0F" w:rsidRPr="00885448" w:rsidRDefault="00C24C0F" w:rsidP="00C24C0F">
      <w:pPr>
        <w:pStyle w:val="B1"/>
      </w:pPr>
      <w:r w:rsidRPr="00885448">
        <w:t>-</w:t>
      </w:r>
      <w:r w:rsidRPr="00885448">
        <w:tab/>
        <w:t>Support for Onboarding of UEs for SNPNs.</w:t>
      </w:r>
    </w:p>
    <w:p w14:paraId="12122EDB" w14:textId="77777777" w:rsidR="00C24C0F" w:rsidRPr="00885448" w:rsidRDefault="00C24C0F" w:rsidP="00C24C0F">
      <w:r w:rsidRPr="00885448">
        <w:t>In addition to the functionalities of the AMF described above, the AMF may also include following functionalities to support satellite backhaul:</w:t>
      </w:r>
    </w:p>
    <w:p w14:paraId="5E9C4380" w14:textId="77777777" w:rsidR="00C24C0F" w:rsidRPr="00885448" w:rsidRDefault="00C24C0F" w:rsidP="00C24C0F">
      <w:pPr>
        <w:pStyle w:val="B1"/>
      </w:pPr>
      <w:r w:rsidRPr="00885448">
        <w:t>-</w:t>
      </w:r>
      <w:r w:rsidRPr="00885448">
        <w:tab/>
        <w:t>Support for reporting satellite backhaul category (i.e. GEO, MEO, LEO or OTHERSAT) and its modification based on AMF local configuration to SMF as defined in clause 5.8.2.15.</w:t>
      </w:r>
    </w:p>
    <w:p w14:paraId="2BD66B54" w14:textId="77777777" w:rsidR="00E32339" w:rsidRPr="00885448" w:rsidRDefault="00E32339" w:rsidP="00E32339"/>
    <w:p w14:paraId="5BE04995" w14:textId="77777777" w:rsidR="00307D93" w:rsidRPr="00885448" w:rsidRDefault="00307D93" w:rsidP="00307D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Fourth</w:t>
      </w:r>
      <w:r w:rsidRPr="00885448">
        <w:rPr>
          <w:rFonts w:ascii="Arial" w:hAnsi="Arial" w:cs="Arial"/>
          <w:color w:val="FF0000"/>
          <w:sz w:val="28"/>
          <w:szCs w:val="28"/>
          <w:lang w:val="en-US"/>
        </w:rPr>
        <w:t xml:space="preserve"> change * * * *</w:t>
      </w:r>
    </w:p>
    <w:p w14:paraId="0D9AC0C5" w14:textId="77777777" w:rsidR="00C24C0F" w:rsidRPr="00885448" w:rsidRDefault="00C24C0F" w:rsidP="00C24C0F">
      <w:pPr>
        <w:pStyle w:val="Heading3"/>
        <w:rPr>
          <w:rFonts w:eastAsia="Malgun Gothic"/>
          <w:lang w:eastAsia="ko-KR"/>
        </w:rPr>
      </w:pPr>
      <w:bookmarkStart w:id="97" w:name="_Toc106188407"/>
      <w:bookmarkStart w:id="98" w:name="_Toc51769616"/>
      <w:bookmarkStart w:id="99" w:name="_Toc47342914"/>
      <w:bookmarkStart w:id="100" w:name="_Toc45184072"/>
      <w:bookmarkStart w:id="101" w:name="_Toc36188161"/>
      <w:bookmarkStart w:id="102" w:name="_Toc27847029"/>
      <w:bookmarkStart w:id="103" w:name="_Toc20150221"/>
      <w:r w:rsidRPr="00885448">
        <w:rPr>
          <w:rFonts w:eastAsia="Malgun Gothic"/>
          <w:lang w:eastAsia="ko-KR"/>
        </w:rPr>
        <w:t>6.3.6</w:t>
      </w:r>
      <w:r w:rsidRPr="00885448">
        <w:tab/>
      </w:r>
      <w:r w:rsidRPr="00885448">
        <w:rPr>
          <w:rFonts w:eastAsia="Malgun Gothic"/>
          <w:lang w:eastAsia="ko-KR"/>
        </w:rPr>
        <w:t>N3IWF</w:t>
      </w:r>
      <w:r w:rsidRPr="00885448">
        <w:t xml:space="preserve"> </w:t>
      </w:r>
      <w:r w:rsidRPr="00885448">
        <w:rPr>
          <w:rFonts w:eastAsia="Malgun Gothic"/>
          <w:lang w:eastAsia="ko-KR"/>
        </w:rPr>
        <w:t>s</w:t>
      </w:r>
      <w:r w:rsidRPr="00885448">
        <w:t>election</w:t>
      </w:r>
      <w:bookmarkEnd w:id="97"/>
      <w:bookmarkEnd w:id="98"/>
      <w:bookmarkEnd w:id="99"/>
      <w:bookmarkEnd w:id="100"/>
      <w:bookmarkEnd w:id="101"/>
      <w:bookmarkEnd w:id="102"/>
      <w:bookmarkEnd w:id="103"/>
    </w:p>
    <w:p w14:paraId="3CEA592F" w14:textId="77777777" w:rsidR="003B4E4E" w:rsidRPr="00885448" w:rsidRDefault="003B4E4E" w:rsidP="003B4E4E">
      <w:pPr>
        <w:pStyle w:val="Heading4"/>
      </w:pPr>
      <w:bookmarkStart w:id="104" w:name="_Toc20150222"/>
      <w:bookmarkStart w:id="105" w:name="_Toc27847030"/>
      <w:bookmarkStart w:id="106" w:name="_Toc36188162"/>
      <w:bookmarkStart w:id="107" w:name="_Toc45184073"/>
      <w:bookmarkStart w:id="108" w:name="_Toc47342915"/>
      <w:bookmarkStart w:id="109" w:name="_Toc51769617"/>
      <w:bookmarkStart w:id="110" w:name="_Toc114665688"/>
      <w:bookmarkStart w:id="111" w:name="_Toc51769618"/>
      <w:bookmarkStart w:id="112" w:name="_Toc47342916"/>
      <w:bookmarkStart w:id="113" w:name="_Toc45184074"/>
      <w:bookmarkStart w:id="114" w:name="_Toc36188163"/>
      <w:bookmarkStart w:id="115" w:name="_Toc27847031"/>
      <w:bookmarkStart w:id="116" w:name="_Toc20150223"/>
      <w:bookmarkStart w:id="117" w:name="_Toc106188409"/>
      <w:r w:rsidRPr="00885448">
        <w:rPr>
          <w:lang w:eastAsia="ko-KR"/>
        </w:rPr>
        <w:t>6.3.6.1</w:t>
      </w:r>
      <w:r w:rsidRPr="00885448">
        <w:tab/>
        <w:t>General</w:t>
      </w:r>
      <w:bookmarkEnd w:id="104"/>
      <w:bookmarkEnd w:id="105"/>
      <w:bookmarkEnd w:id="106"/>
      <w:bookmarkEnd w:id="107"/>
      <w:bookmarkEnd w:id="108"/>
      <w:bookmarkEnd w:id="109"/>
      <w:bookmarkEnd w:id="110"/>
    </w:p>
    <w:p w14:paraId="056C33FF" w14:textId="77777777" w:rsidR="003B4E4E" w:rsidRPr="00885448" w:rsidRDefault="003B4E4E" w:rsidP="003B4E4E">
      <w:r w:rsidRPr="00885448">
        <w:t xml:space="preserve">When the UE supports connectivity with N3IWF but does not support connectivity with </w:t>
      </w:r>
      <w:proofErr w:type="spellStart"/>
      <w:r w:rsidRPr="00885448">
        <w:t>ePDG</w:t>
      </w:r>
      <w:proofErr w:type="spellEnd"/>
      <w:r w:rsidRPr="00885448">
        <w:t>, as specified in TS 23.402 [43], the UE shall perform the procedure in clause 6.3.6.2 for selecting an N3IWF.</w:t>
      </w:r>
    </w:p>
    <w:p w14:paraId="231381E6" w14:textId="77777777" w:rsidR="003B4E4E" w:rsidRPr="00885448" w:rsidRDefault="003B4E4E" w:rsidP="003B4E4E">
      <w:r w:rsidRPr="00885448">
        <w:t xml:space="preserve">When the UE supports connectivity with N3IWF, as well as with </w:t>
      </w:r>
      <w:proofErr w:type="spellStart"/>
      <w:r w:rsidRPr="00885448">
        <w:t>ePDG</w:t>
      </w:r>
      <w:proofErr w:type="spellEnd"/>
      <w:r w:rsidRPr="00885448">
        <w:t xml:space="preserve">, as specified in TS 23.402 [43], the UE shall perform the procedure in clause 6.3.6.3 for selecting either an N3IWF or an </w:t>
      </w:r>
      <w:proofErr w:type="spellStart"/>
      <w:r w:rsidRPr="00885448">
        <w:t>ePDG</w:t>
      </w:r>
      <w:proofErr w:type="spellEnd"/>
      <w:r w:rsidRPr="00885448">
        <w:t>, i.e. for selecting a non-3GPP access node.</w:t>
      </w:r>
    </w:p>
    <w:p w14:paraId="3E6B1A3D" w14:textId="77777777" w:rsidR="003B4E4E" w:rsidRPr="00885448" w:rsidRDefault="003B4E4E" w:rsidP="003B4E4E">
      <w:pPr>
        <w:rPr>
          <w:lang w:eastAsia="ko-KR"/>
        </w:rPr>
      </w:pPr>
      <w:r w:rsidRPr="00885448">
        <w:rPr>
          <w:lang w:eastAsia="ko-KR"/>
        </w:rPr>
        <w:t>In both cases above the UE can be configured by the HPLMN with the same information that includes:</w:t>
      </w:r>
    </w:p>
    <w:p w14:paraId="2DDA6D27" w14:textId="77777777" w:rsidR="003B4E4E" w:rsidRPr="00885448" w:rsidRDefault="003B4E4E" w:rsidP="003B4E4E">
      <w:pPr>
        <w:pStyle w:val="B1"/>
        <w:rPr>
          <w:lang w:eastAsia="ko-KR"/>
        </w:rPr>
      </w:pPr>
      <w:r w:rsidRPr="00885448">
        <w:rPr>
          <w:lang w:eastAsia="ko-KR"/>
        </w:rPr>
        <w:t>1)</w:t>
      </w:r>
      <w:r w:rsidRPr="00885448">
        <w:rPr>
          <w:lang w:eastAsia="ko-KR"/>
        </w:rPr>
        <w:tab/>
      </w:r>
      <w:proofErr w:type="spellStart"/>
      <w:r w:rsidRPr="00885448">
        <w:rPr>
          <w:lang w:eastAsia="ko-KR"/>
        </w:rPr>
        <w:t>ePDG</w:t>
      </w:r>
      <w:proofErr w:type="spellEnd"/>
      <w:r w:rsidRPr="00885448">
        <w:rPr>
          <w:lang w:eastAsia="ko-KR"/>
        </w:rPr>
        <w:t xml:space="preserve"> identifier configuration: It contains the FQDN or IP address of the </w:t>
      </w:r>
      <w:proofErr w:type="spellStart"/>
      <w:r w:rsidRPr="00885448">
        <w:rPr>
          <w:lang w:eastAsia="ko-KR"/>
        </w:rPr>
        <w:t>ePDG</w:t>
      </w:r>
      <w:proofErr w:type="spellEnd"/>
      <w:r w:rsidRPr="00885448">
        <w:rPr>
          <w:lang w:eastAsia="ko-KR"/>
        </w:rPr>
        <w:t xml:space="preserve"> in the HPLMN, as specified in clause 4.5.4.3 of TS 23.402 [43]. This is used only when the UE supports connectivity with </w:t>
      </w:r>
      <w:proofErr w:type="spellStart"/>
      <w:r w:rsidRPr="00885448">
        <w:rPr>
          <w:lang w:eastAsia="ko-KR"/>
        </w:rPr>
        <w:t>ePDG</w:t>
      </w:r>
      <w:proofErr w:type="spellEnd"/>
      <w:r w:rsidRPr="00885448">
        <w:rPr>
          <w:lang w:eastAsia="ko-KR"/>
        </w:rPr>
        <w:t xml:space="preserve"> and attempts to select an </w:t>
      </w:r>
      <w:proofErr w:type="spellStart"/>
      <w:r w:rsidRPr="00885448">
        <w:rPr>
          <w:lang w:eastAsia="ko-KR"/>
        </w:rPr>
        <w:t>ePDG</w:t>
      </w:r>
      <w:proofErr w:type="spellEnd"/>
      <w:r w:rsidRPr="00885448">
        <w:rPr>
          <w:lang w:eastAsia="ko-KR"/>
        </w:rPr>
        <w:t>. It is ignored in all other cases.</w:t>
      </w:r>
    </w:p>
    <w:p w14:paraId="2F9A4696" w14:textId="77777777" w:rsidR="003B4E4E" w:rsidRPr="00885448" w:rsidRDefault="003B4E4E" w:rsidP="003B4E4E">
      <w:pPr>
        <w:pStyle w:val="B1"/>
        <w:rPr>
          <w:ins w:id="118" w:author="QC7" w:date="2022-09-28T14:02:00Z"/>
          <w:lang w:eastAsia="ko-KR"/>
        </w:rPr>
      </w:pPr>
      <w:r w:rsidRPr="00885448">
        <w:rPr>
          <w:lang w:eastAsia="ko-KR"/>
        </w:rPr>
        <w:lastRenderedPageBreak/>
        <w:t>2)</w:t>
      </w:r>
      <w:r w:rsidRPr="00885448">
        <w:rPr>
          <w:lang w:eastAsia="ko-KR"/>
        </w:rPr>
        <w:tab/>
        <w:t>N3IWF identifier configuration: It contains the FQDN or IP address of the N3IWF in the HPLMN.</w:t>
      </w:r>
    </w:p>
    <w:p w14:paraId="4C92C507" w14:textId="77777777" w:rsidR="003B4E4E" w:rsidRPr="00885448" w:rsidRDefault="003B4E4E" w:rsidP="003B4E4E">
      <w:pPr>
        <w:pStyle w:val="B1"/>
        <w:rPr>
          <w:lang w:eastAsia="ko-KR"/>
        </w:rPr>
      </w:pPr>
      <w:ins w:id="119" w:author="QC7" w:date="2022-09-28T14:02:00Z">
        <w:r w:rsidRPr="00885448">
          <w:rPr>
            <w:lang w:eastAsia="ko-KR"/>
          </w:rPr>
          <w:t>3)</w:t>
        </w:r>
        <w:r w:rsidRPr="00885448">
          <w:rPr>
            <w:lang w:eastAsia="ko-KR"/>
          </w:rPr>
          <w:tab/>
          <w:t xml:space="preserve">Extended Home N3IWF identifier configuration: It contains one or multiple tuples </w:t>
        </w:r>
      </w:ins>
      <w:ins w:id="120" w:author="QC7" w:date="2022-09-28T14:03:00Z">
        <w:r w:rsidRPr="00885448">
          <w:rPr>
            <w:lang w:eastAsia="ko-KR"/>
          </w:rPr>
          <w:t xml:space="preserve">of </w:t>
        </w:r>
      </w:ins>
      <w:ins w:id="121" w:author="QC7" w:date="2022-09-28T14:02:00Z">
        <w:r w:rsidRPr="00885448">
          <w:rPr>
            <w:lang w:eastAsia="ko-KR"/>
          </w:rPr>
          <w:t>FQDN</w:t>
        </w:r>
      </w:ins>
      <w:ins w:id="122" w:author="QC7" w:date="2022-09-28T14:03:00Z">
        <w:r w:rsidRPr="00885448">
          <w:rPr>
            <w:lang w:eastAsia="ko-KR"/>
          </w:rPr>
          <w:t>/</w:t>
        </w:r>
      </w:ins>
      <w:ins w:id="123" w:author="QC7" w:date="2022-09-28T14:02:00Z">
        <w:r w:rsidRPr="00885448">
          <w:rPr>
            <w:lang w:eastAsia="ko-KR"/>
          </w:rPr>
          <w:t xml:space="preserve">IP address of </w:t>
        </w:r>
      </w:ins>
      <w:ins w:id="124" w:author="QC7" w:date="2022-09-28T14:03:00Z">
        <w:r w:rsidRPr="00885448">
          <w:rPr>
            <w:lang w:eastAsia="ko-KR"/>
          </w:rPr>
          <w:t>the</w:t>
        </w:r>
      </w:ins>
      <w:ins w:id="125" w:author="QC7" w:date="2022-09-28T14:02:00Z">
        <w:r w:rsidRPr="00885448">
          <w:rPr>
            <w:lang w:eastAsia="ko-KR"/>
          </w:rPr>
          <w:t xml:space="preserve"> N3IWF in the HPLMN and the S-NSSAIs supported by this N3IWF</w:t>
        </w:r>
      </w:ins>
      <w:ins w:id="126" w:author="QC7" w:date="2022-09-28T14:03:00Z">
        <w:r w:rsidRPr="00885448">
          <w:rPr>
            <w:lang w:eastAsia="ko-KR"/>
          </w:rPr>
          <w:t>.</w:t>
        </w:r>
      </w:ins>
    </w:p>
    <w:p w14:paraId="359D83E5" w14:textId="77777777" w:rsidR="003B4E4E" w:rsidRPr="00885448" w:rsidRDefault="003B4E4E" w:rsidP="003B4E4E">
      <w:pPr>
        <w:pStyle w:val="B1"/>
        <w:rPr>
          <w:ins w:id="127" w:author="QC7" w:date="2022-09-28T14:03:00Z"/>
          <w:lang w:eastAsia="ko-KR"/>
        </w:rPr>
      </w:pPr>
      <w:del w:id="128" w:author="QC7" w:date="2022-09-28T14:03:00Z">
        <w:r w:rsidRPr="00885448" w:rsidDel="00767F5F">
          <w:rPr>
            <w:lang w:eastAsia="ko-KR"/>
          </w:rPr>
          <w:delText>3</w:delText>
        </w:r>
      </w:del>
      <w:ins w:id="129" w:author="QC7" w:date="2022-09-28T14:03:00Z">
        <w:r w:rsidRPr="00885448">
          <w:rPr>
            <w:lang w:eastAsia="ko-KR"/>
          </w:rPr>
          <w:t>4</w:t>
        </w:r>
      </w:ins>
      <w:r w:rsidRPr="00885448">
        <w:rPr>
          <w:lang w:eastAsia="ko-KR"/>
        </w:rPr>
        <w:t>)</w:t>
      </w:r>
      <w:r w:rsidRPr="00885448">
        <w:rPr>
          <w:lang w:eastAsia="ko-KR"/>
        </w:rPr>
        <w:tab/>
        <w:t xml:space="preserve">Non-3GPP access node selection information: It contains a prioritized list of PLMNs and for each PLMN it includes (i) a "Preference" parameter which indicates if </w:t>
      </w:r>
      <w:proofErr w:type="spellStart"/>
      <w:r w:rsidRPr="00885448">
        <w:rPr>
          <w:lang w:eastAsia="ko-KR"/>
        </w:rPr>
        <w:t>ePDG</w:t>
      </w:r>
      <w:proofErr w:type="spellEnd"/>
      <w:r w:rsidRPr="00885448">
        <w:rPr>
          <w:lang w:eastAsia="ko-KR"/>
        </w:rPr>
        <w:t xml:space="preserve"> or N3IWF is preferred in this PLMN and (ii) an FQDN parameter which indicates if the Tracking/Location Area Identity FQDN or the Operator Identifier FQDN (as specified in clause 4.5.4.4 of TS 23.402 [43]) should be used when discovering the address of an </w:t>
      </w:r>
      <w:proofErr w:type="spellStart"/>
      <w:r w:rsidRPr="00885448">
        <w:rPr>
          <w:lang w:eastAsia="ko-KR"/>
        </w:rPr>
        <w:t>ePDG</w:t>
      </w:r>
      <w:proofErr w:type="spellEnd"/>
      <w:r w:rsidRPr="00885448">
        <w:rPr>
          <w:lang w:eastAsia="ko-KR"/>
        </w:rPr>
        <w:t xml:space="preserve"> or N3IWF in this PLMN. The list of PLMNs shall include the HPLMN and shall include an "any PLMN" entry, which matches any PLMN the UE is connected to except the HPLMN.</w:t>
      </w:r>
    </w:p>
    <w:p w14:paraId="76D9C6AC" w14:textId="4A9A13C4" w:rsidR="003B4E4E" w:rsidRPr="00885448" w:rsidRDefault="003B4E4E" w:rsidP="003B4E4E">
      <w:pPr>
        <w:pStyle w:val="B1"/>
        <w:rPr>
          <w:ins w:id="130" w:author="QC7" w:date="2022-09-28T14:06:00Z"/>
          <w:lang w:eastAsia="ko-KR"/>
        </w:rPr>
      </w:pPr>
      <w:ins w:id="131" w:author="QC7" w:date="2022-09-28T14:03:00Z">
        <w:r w:rsidRPr="00885448">
          <w:rPr>
            <w:lang w:eastAsia="ko-KR"/>
          </w:rPr>
          <w:t>5)</w:t>
        </w:r>
        <w:r w:rsidRPr="00885448">
          <w:rPr>
            <w:lang w:eastAsia="ko-KR"/>
          </w:rPr>
          <w:tab/>
        </w:r>
      </w:ins>
      <w:ins w:id="132" w:author="QC7" w:date="2022-09-28T14:04:00Z">
        <w:r w:rsidRPr="00885448">
          <w:rPr>
            <w:lang w:eastAsia="ko-KR"/>
          </w:rPr>
          <w:t xml:space="preserve">Slice-specific N3IWF </w:t>
        </w:r>
      </w:ins>
      <w:ins w:id="133" w:author="QC7" w:date="2022-09-28T14:25:00Z">
        <w:r w:rsidRPr="00885448">
          <w:rPr>
            <w:lang w:eastAsia="ko-KR"/>
          </w:rPr>
          <w:t>pr</w:t>
        </w:r>
      </w:ins>
      <w:ins w:id="134" w:author="QC7" w:date="2022-09-28T14:04:00Z">
        <w:r w:rsidRPr="00885448">
          <w:rPr>
            <w:lang w:eastAsia="ko-KR"/>
          </w:rPr>
          <w:t xml:space="preserve">efix </w:t>
        </w:r>
      </w:ins>
      <w:ins w:id="135" w:author="QC7" w:date="2022-09-28T14:25:00Z">
        <w:r w:rsidRPr="00885448">
          <w:rPr>
            <w:lang w:eastAsia="ko-KR"/>
          </w:rPr>
          <w:t>c</w:t>
        </w:r>
      </w:ins>
      <w:ins w:id="136" w:author="QC7" w:date="2022-09-28T14:04:00Z">
        <w:r w:rsidRPr="00885448">
          <w:rPr>
            <w:lang w:eastAsia="ko-KR"/>
          </w:rPr>
          <w:t xml:space="preserve">onfiguration: It contains </w:t>
        </w:r>
      </w:ins>
      <w:ins w:id="137" w:author="Huawei" w:date="2022-09-29T18:59:00Z">
        <w:r w:rsidR="00752D3D" w:rsidRPr="00885448">
          <w:rPr>
            <w:lang w:eastAsia="ko-KR"/>
          </w:rPr>
          <w:t xml:space="preserve">one </w:t>
        </w:r>
      </w:ins>
      <w:ins w:id="138" w:author="QC7" w:date="2022-09-28T14:04:00Z">
        <w:r w:rsidRPr="00885448">
          <w:rPr>
            <w:lang w:eastAsia="ko-KR"/>
          </w:rPr>
          <w:t xml:space="preserve">or multiple tuples </w:t>
        </w:r>
      </w:ins>
      <w:ins w:id="139" w:author="QC7" w:date="2022-09-28T14:06:00Z">
        <w:r w:rsidRPr="00885448">
          <w:rPr>
            <w:lang w:eastAsia="ko-KR"/>
          </w:rPr>
          <w:t xml:space="preserve">consisting of </w:t>
        </w:r>
      </w:ins>
    </w:p>
    <w:p w14:paraId="1BA7B690" w14:textId="77777777" w:rsidR="003B4E4E" w:rsidRPr="00885448" w:rsidRDefault="003B4E4E" w:rsidP="00E3449A">
      <w:pPr>
        <w:pStyle w:val="B2"/>
        <w:rPr>
          <w:ins w:id="140" w:author="QC7" w:date="2022-09-28T14:06:00Z"/>
        </w:rPr>
      </w:pPr>
      <w:ins w:id="141" w:author="QC7" w:date="2022-09-28T14:06:00Z">
        <w:r w:rsidRPr="00885448">
          <w:t>-</w:t>
        </w:r>
        <w:r w:rsidRPr="00885448">
          <w:tab/>
          <w:t>List of supported S-NSSAIs;</w:t>
        </w:r>
      </w:ins>
    </w:p>
    <w:p w14:paraId="0C137261" w14:textId="77777777" w:rsidR="003B4E4E" w:rsidRPr="00885448" w:rsidRDefault="003B4E4E" w:rsidP="00E3449A">
      <w:pPr>
        <w:pStyle w:val="B2"/>
        <w:rPr>
          <w:lang w:eastAsia="ko-KR"/>
        </w:rPr>
      </w:pPr>
      <w:ins w:id="142" w:author="QC7" w:date="2022-09-28T14:06:00Z">
        <w:r w:rsidRPr="00885448">
          <w:t>-</w:t>
        </w:r>
        <w:r w:rsidRPr="00885448">
          <w:tab/>
          <w:t xml:space="preserve">Prefix </w:t>
        </w:r>
      </w:ins>
      <w:ins w:id="143" w:author="QC7" w:date="2022-09-28T14:17:00Z">
        <w:r w:rsidRPr="00885448">
          <w:t>for the Prefixed</w:t>
        </w:r>
      </w:ins>
      <w:ins w:id="144" w:author="QC7" w:date="2022-09-28T14:06:00Z">
        <w:r w:rsidRPr="00885448">
          <w:t xml:space="preserve"> </w:t>
        </w:r>
      </w:ins>
      <w:ins w:id="145" w:author="QC7" w:date="2022-09-28T14:09:00Z">
        <w:r w:rsidRPr="00885448">
          <w:t>N3IWF</w:t>
        </w:r>
      </w:ins>
      <w:ins w:id="146" w:author="QC7" w:date="2022-09-28T14:06:00Z">
        <w:r w:rsidRPr="00885448">
          <w:t xml:space="preserve"> </w:t>
        </w:r>
      </w:ins>
      <w:ins w:id="147" w:author="QC7" w:date="2022-09-28T14:17:00Z">
        <w:r w:rsidRPr="00885448">
          <w:t xml:space="preserve">OI or TA </w:t>
        </w:r>
      </w:ins>
      <w:ins w:id="148" w:author="QC7" w:date="2022-09-28T14:06:00Z">
        <w:r w:rsidRPr="00885448">
          <w:t>FQDN</w:t>
        </w:r>
      </w:ins>
      <w:ins w:id="149" w:author="QC7" w:date="2022-09-28T14:17:00Z">
        <w:r w:rsidRPr="00885448">
          <w:t>s</w:t>
        </w:r>
      </w:ins>
      <w:ins w:id="150" w:author="QC7" w:date="2022-09-28T14:06:00Z">
        <w:r w:rsidRPr="00885448">
          <w:t>.</w:t>
        </w:r>
      </w:ins>
    </w:p>
    <w:p w14:paraId="6117B254" w14:textId="77777777" w:rsidR="003B4E4E" w:rsidRPr="00885448" w:rsidRDefault="003B4E4E" w:rsidP="00E3449A">
      <w:pPr>
        <w:pStyle w:val="NO"/>
        <w:rPr>
          <w:ins w:id="151" w:author="QC7" w:date="2022-09-28T14:50:00Z"/>
          <w:lang w:eastAsia="ko-KR"/>
        </w:rPr>
      </w:pPr>
      <w:ins w:id="152" w:author="QC7" w:date="2022-09-28T14:50:00Z">
        <w:r w:rsidRPr="00885448">
          <w:rPr>
            <w:lang w:eastAsia="ko-KR"/>
          </w:rPr>
          <w:t>NOTE 1:</w:t>
        </w:r>
        <w:r w:rsidRPr="00885448">
          <w:rPr>
            <w:lang w:eastAsia="ko-KR"/>
          </w:rPr>
          <w:tab/>
          <w:t xml:space="preserve">Extended Home N3IWF identifier configuration and Slice-specific N3IWF prefix configuration are </w:t>
        </w:r>
      </w:ins>
      <w:ins w:id="153" w:author="QC7" w:date="2022-09-28T14:51:00Z">
        <w:r w:rsidRPr="00885448">
          <w:rPr>
            <w:lang w:eastAsia="ko-KR"/>
          </w:rPr>
          <w:t xml:space="preserve">assumed to be </w:t>
        </w:r>
      </w:ins>
      <w:ins w:id="154" w:author="QC7" w:date="2022-09-28T14:50:00Z">
        <w:r w:rsidRPr="00885448">
          <w:rPr>
            <w:lang w:eastAsia="ko-KR"/>
          </w:rPr>
          <w:t>provided to the UE as part of ANDSP.</w:t>
        </w:r>
      </w:ins>
    </w:p>
    <w:p w14:paraId="6521181B" w14:textId="77777777" w:rsidR="003B4E4E" w:rsidRPr="00885448" w:rsidRDefault="003B4E4E" w:rsidP="003B4E4E">
      <w:pPr>
        <w:rPr>
          <w:lang w:eastAsia="ko-KR"/>
        </w:rPr>
      </w:pPr>
      <w:r w:rsidRPr="00885448">
        <w:rPr>
          <w:lang w:eastAsia="ko-KR"/>
        </w:rPr>
        <w:t xml:space="preserve">The </w:t>
      </w:r>
      <w:proofErr w:type="spellStart"/>
      <w:r w:rsidRPr="00885448">
        <w:rPr>
          <w:lang w:eastAsia="ko-KR"/>
        </w:rPr>
        <w:t>ePDG</w:t>
      </w:r>
      <w:proofErr w:type="spellEnd"/>
      <w:r w:rsidRPr="00885448">
        <w:rPr>
          <w:lang w:eastAsia="ko-KR"/>
        </w:rPr>
        <w:t xml:space="preserve"> identifier configuration</w:t>
      </w:r>
      <w:del w:id="155" w:author="QC7" w:date="2022-09-28T14:10:00Z">
        <w:r w:rsidRPr="00885448" w:rsidDel="002F4AD0">
          <w:rPr>
            <w:lang w:eastAsia="ko-KR"/>
          </w:rPr>
          <w:delText xml:space="preserve"> and </w:delText>
        </w:r>
      </w:del>
      <w:ins w:id="156" w:author="QC7" w:date="2022-09-28T14:10:00Z">
        <w:r w:rsidRPr="00885448">
          <w:rPr>
            <w:lang w:eastAsia="ko-KR"/>
          </w:rPr>
          <w:t xml:space="preserve">, </w:t>
        </w:r>
      </w:ins>
      <w:r w:rsidRPr="00885448">
        <w:rPr>
          <w:lang w:eastAsia="ko-KR"/>
        </w:rPr>
        <w:t>the N3IWF identifier configuration</w:t>
      </w:r>
      <w:ins w:id="157" w:author="QC7" w:date="2022-09-28T14:11:00Z">
        <w:r w:rsidRPr="00885448">
          <w:rPr>
            <w:lang w:eastAsia="ko-KR"/>
          </w:rPr>
          <w:t>, the Extended Home N3IWF identifier configuration</w:t>
        </w:r>
      </w:ins>
      <w:r w:rsidRPr="00885448">
        <w:rPr>
          <w:lang w:eastAsia="ko-KR"/>
        </w:rPr>
        <w:t xml:space="preserve"> </w:t>
      </w:r>
      <w:ins w:id="158" w:author="QC7" w:date="2022-09-28T14:11:00Z">
        <w:r w:rsidRPr="00885448">
          <w:rPr>
            <w:lang w:eastAsia="ko-KR"/>
          </w:rPr>
          <w:t xml:space="preserve">and the Slice-specific N3IWF Prefix Configuration </w:t>
        </w:r>
      </w:ins>
      <w:r w:rsidRPr="00885448">
        <w:rPr>
          <w:lang w:eastAsia="ko-KR"/>
        </w:rPr>
        <w:t>are optional parameters, while the Non-3GPP access node selection information is required and shall include at least the HPLMN and the "any PLMN" entry.</w:t>
      </w:r>
    </w:p>
    <w:p w14:paraId="41A6AA9C" w14:textId="77777777" w:rsidR="003B4E4E" w:rsidRPr="00885448" w:rsidRDefault="003B4E4E" w:rsidP="003B4E4E">
      <w:pPr>
        <w:rPr>
          <w:lang w:eastAsia="ko-KR"/>
        </w:rPr>
      </w:pPr>
      <w:r w:rsidRPr="00885448">
        <w:rPr>
          <w:lang w:eastAsia="ko-KR"/>
        </w:rPr>
        <w:t xml:space="preserve">If the </w:t>
      </w:r>
      <w:proofErr w:type="spellStart"/>
      <w:r w:rsidRPr="00885448">
        <w:rPr>
          <w:lang w:eastAsia="ko-KR"/>
        </w:rPr>
        <w:t>ePDG</w:t>
      </w:r>
      <w:proofErr w:type="spellEnd"/>
      <w:r w:rsidRPr="00885448">
        <w:rPr>
          <w:lang w:eastAsia="ko-KR"/>
        </w:rPr>
        <w:t xml:space="preserve"> identifier configuration is configured in the UE, then, when the UE decides to select an </w:t>
      </w:r>
      <w:proofErr w:type="spellStart"/>
      <w:r w:rsidRPr="00885448">
        <w:rPr>
          <w:lang w:eastAsia="ko-KR"/>
        </w:rPr>
        <w:t>ePDG</w:t>
      </w:r>
      <w:proofErr w:type="spellEnd"/>
      <w:r w:rsidRPr="00885448">
        <w:rPr>
          <w:lang w:eastAsia="ko-KR"/>
        </w:rPr>
        <w:t xml:space="preserve"> in the HPLMN (according to the procedure in clause 6.3.6.3), the UE shall use the </w:t>
      </w:r>
      <w:proofErr w:type="spellStart"/>
      <w:r w:rsidRPr="00885448">
        <w:rPr>
          <w:lang w:eastAsia="ko-KR"/>
        </w:rPr>
        <w:t>ePDG</w:t>
      </w:r>
      <w:proofErr w:type="spellEnd"/>
      <w:r w:rsidRPr="00885448">
        <w:rPr>
          <w:lang w:eastAsia="ko-KR"/>
        </w:rPr>
        <w:t xml:space="preserve"> identifier configuration to find the IP address of the </w:t>
      </w:r>
      <w:proofErr w:type="spellStart"/>
      <w:r w:rsidRPr="00885448">
        <w:rPr>
          <w:lang w:eastAsia="ko-KR"/>
        </w:rPr>
        <w:t>ePDG</w:t>
      </w:r>
      <w:proofErr w:type="spellEnd"/>
      <w:r w:rsidRPr="00885448">
        <w:rPr>
          <w:lang w:eastAsia="ko-KR"/>
        </w:rPr>
        <w:t xml:space="preserve"> in the HPLMN and shall ignore the FQDN parameter of the HPLMN in the Non-3GPP access node selection information.</w:t>
      </w:r>
    </w:p>
    <w:p w14:paraId="31EC049B" w14:textId="77777777" w:rsidR="003B4E4E" w:rsidRPr="00885448" w:rsidRDefault="003B4E4E" w:rsidP="003B4E4E">
      <w:pPr>
        <w:rPr>
          <w:lang w:eastAsia="ko-KR"/>
        </w:rPr>
      </w:pPr>
      <w:r w:rsidRPr="00885448">
        <w:rPr>
          <w:lang w:eastAsia="ko-KR"/>
        </w:rPr>
        <w:t xml:space="preserve">If the N3IWF identifier configuration </w:t>
      </w:r>
      <w:ins w:id="159" w:author="QC7" w:date="2022-09-28T14:12:00Z">
        <w:r w:rsidRPr="00885448">
          <w:rPr>
            <w:lang w:eastAsia="ko-KR"/>
          </w:rPr>
          <w:t xml:space="preserve">or the Extended Home N3IWF identifier configuration </w:t>
        </w:r>
      </w:ins>
      <w:r w:rsidRPr="00885448">
        <w:rPr>
          <w:lang w:eastAsia="ko-KR"/>
        </w:rPr>
        <w:t>is configured in the UE, then, when the UE decides to select an N3IWF in the HPLMN (according to the procedure in clause 6.3.6.3 for combined N3IWF/</w:t>
      </w:r>
      <w:proofErr w:type="spellStart"/>
      <w:r w:rsidRPr="00885448">
        <w:rPr>
          <w:lang w:eastAsia="ko-KR"/>
        </w:rPr>
        <w:t>ePDG</w:t>
      </w:r>
      <w:proofErr w:type="spellEnd"/>
      <w:r w:rsidRPr="00885448">
        <w:rPr>
          <w:lang w:eastAsia="ko-KR"/>
        </w:rPr>
        <w:t xml:space="preserve"> selection and the procedure in clause 6.3.6.2 for </w:t>
      </w:r>
      <w:r w:rsidRPr="00885448">
        <w:t xml:space="preserve">Stand-alone </w:t>
      </w:r>
      <w:r w:rsidRPr="00885448">
        <w:rPr>
          <w:lang w:eastAsia="ko-KR"/>
        </w:rPr>
        <w:t>N3IWF</w:t>
      </w:r>
      <w:r w:rsidRPr="00885448">
        <w:t xml:space="preserve"> </w:t>
      </w:r>
      <w:r w:rsidRPr="00885448">
        <w:rPr>
          <w:lang w:eastAsia="ko-KR"/>
        </w:rPr>
        <w:t>s</w:t>
      </w:r>
      <w:r w:rsidRPr="00885448">
        <w:t>election</w:t>
      </w:r>
      <w:r w:rsidRPr="00885448">
        <w:rPr>
          <w:lang w:eastAsia="ko-KR"/>
        </w:rPr>
        <w:t xml:space="preserve">), the UE shall use the </w:t>
      </w:r>
      <w:ins w:id="160" w:author="QC7" w:date="2022-09-28T14:12:00Z">
        <w:r w:rsidRPr="00885448">
          <w:rPr>
            <w:lang w:eastAsia="ko-KR"/>
          </w:rPr>
          <w:t xml:space="preserve">Extended Home N3IWF identifier configuration, if available, and otherwise the </w:t>
        </w:r>
      </w:ins>
      <w:r w:rsidRPr="00885448">
        <w:rPr>
          <w:lang w:eastAsia="ko-KR"/>
        </w:rPr>
        <w:t>N3IWF identifier configuration to find the IP address of the N3IWF in the HPLMN and shall ignore the FQDN parameter of the HPLMN in the Non-3GPP access node selection information.</w:t>
      </w:r>
    </w:p>
    <w:p w14:paraId="61163029" w14:textId="77777777" w:rsidR="00434C8D" w:rsidRPr="00885448" w:rsidRDefault="00434C8D" w:rsidP="003B4E4E">
      <w:pPr>
        <w:rPr>
          <w:ins w:id="161" w:author="QC8" w:date="2022-09-29T16:06:00Z"/>
        </w:rPr>
      </w:pPr>
      <w:ins w:id="162" w:author="QC8" w:date="2022-09-29T16:06:00Z">
        <w:r w:rsidRPr="00885448">
          <w:t>The HPLMN's PCF takes the UE's subscribed S-NSSAIs into account when providing Extended Home N3IWF identifier configuration and/or Slice-specific N3IWF Prefix Configuration to the UE.</w:t>
        </w:r>
      </w:ins>
    </w:p>
    <w:p w14:paraId="4679714B" w14:textId="6CB118ED" w:rsidR="003B4E4E" w:rsidRPr="00885448" w:rsidRDefault="003B4E4E" w:rsidP="003B4E4E">
      <w:pPr>
        <w:rPr>
          <w:lang w:eastAsia="ko-KR"/>
        </w:rPr>
      </w:pPr>
      <w:ins w:id="163" w:author="QC7" w:date="2022-09-28T14:14:00Z">
        <w:r w:rsidRPr="00885448">
          <w:rPr>
            <w:lang w:eastAsia="ko-KR"/>
          </w:rPr>
          <w:t xml:space="preserve">If </w:t>
        </w:r>
      </w:ins>
      <w:ins w:id="164" w:author="QC7" w:date="2022-09-28T14:15:00Z">
        <w:r w:rsidRPr="00885448">
          <w:rPr>
            <w:lang w:eastAsia="ko-KR"/>
          </w:rPr>
          <w:t xml:space="preserve">a </w:t>
        </w:r>
      </w:ins>
      <w:ins w:id="165" w:author="QC7" w:date="2022-09-28T14:14:00Z">
        <w:r w:rsidRPr="00885448">
          <w:rPr>
            <w:lang w:eastAsia="ko-KR"/>
          </w:rPr>
          <w:t xml:space="preserve">UE </w:t>
        </w:r>
      </w:ins>
      <w:ins w:id="166" w:author="QC7" w:date="2022-09-28T14:15:00Z">
        <w:r w:rsidRPr="00885448">
          <w:rPr>
            <w:lang w:eastAsia="ko-KR"/>
          </w:rPr>
          <w:t xml:space="preserve">does not </w:t>
        </w:r>
      </w:ins>
      <w:ins w:id="167" w:author="QC7" w:date="2022-09-28T14:14:00Z">
        <w:r w:rsidRPr="00885448">
          <w:rPr>
            <w:lang w:eastAsia="ko-KR"/>
          </w:rPr>
          <w:t xml:space="preserve">support the </w:t>
        </w:r>
      </w:ins>
      <w:ins w:id="168" w:author="QC7" w:date="2022-09-28T14:15:00Z">
        <w:r w:rsidRPr="00885448">
          <w:rPr>
            <w:lang w:eastAsia="ko-KR"/>
          </w:rPr>
          <w:t>Extended Home N3IWF identifier configuration and the Slice-specific N3IWF Prefix Configuration, then t</w:t>
        </w:r>
      </w:ins>
      <w:del w:id="169" w:author="QC7" w:date="2022-09-28T14:15:00Z">
        <w:r w:rsidRPr="00885448" w:rsidDel="00D662B1">
          <w:rPr>
            <w:lang w:eastAsia="ko-KR"/>
          </w:rPr>
          <w:delText>T</w:delText>
        </w:r>
      </w:del>
      <w:r w:rsidRPr="00885448">
        <w:rPr>
          <w:lang w:eastAsia="ko-KR"/>
        </w:rPr>
        <w:t>he HPLMN provides to the UE the Non-3GPP access node selection information and the N3IWF identifier configuration by taking into account the UE's subscribed S-NSSAIs.</w:t>
      </w:r>
    </w:p>
    <w:p w14:paraId="3BFC32EC" w14:textId="77777777" w:rsidR="003B4E4E" w:rsidRPr="00885448" w:rsidRDefault="003B4E4E" w:rsidP="003B4E4E">
      <w:pPr>
        <w:pStyle w:val="NO"/>
        <w:rPr>
          <w:lang w:eastAsia="ko-KR"/>
        </w:rPr>
      </w:pPr>
      <w:r w:rsidRPr="00885448">
        <w:rPr>
          <w:lang w:eastAsia="ko-KR"/>
        </w:rPr>
        <w:t>NOTE 2:</w:t>
      </w:r>
      <w:r w:rsidRPr="00885448">
        <w:rPr>
          <w:lang w:eastAsia="ko-KR"/>
        </w:rPr>
        <w:tab/>
        <w:t>If the HPLMN deploys multiple N3IWFs with different TAs which support different S-NSSAIs, then the HPLMN can configure a UE with N3IWF identifier configuration so that the UE selects an N3IWF that supports the UE's subscribed S-NSSAIs.</w:t>
      </w:r>
    </w:p>
    <w:p w14:paraId="553A580E" w14:textId="77777777" w:rsidR="003B4E4E" w:rsidRPr="00885448" w:rsidRDefault="003B4E4E" w:rsidP="003B4E4E">
      <w:pPr>
        <w:rPr>
          <w:ins w:id="170" w:author="QC7" w:date="2022-09-28T14:16:00Z"/>
          <w:lang w:eastAsia="ko-KR"/>
        </w:rPr>
      </w:pPr>
      <w:ins w:id="171" w:author="QC7" w:date="2022-09-28T14:16:00Z">
        <w:r w:rsidRPr="00885448">
          <w:rPr>
            <w:lang w:eastAsia="ko-KR"/>
          </w:rPr>
          <w:t>The UE can be configured by the VPLMN with the following information</w:t>
        </w:r>
      </w:ins>
      <w:ins w:id="172" w:author="QC7" w:date="2022-09-28T14:41:00Z">
        <w:r w:rsidRPr="00885448">
          <w:rPr>
            <w:lang w:eastAsia="ko-KR"/>
          </w:rPr>
          <w:t xml:space="preserve"> applicable for the V-PLMN</w:t>
        </w:r>
      </w:ins>
      <w:ins w:id="173" w:author="QC7" w:date="2022-09-28T14:16:00Z">
        <w:r w:rsidRPr="00885448">
          <w:rPr>
            <w:lang w:eastAsia="ko-KR"/>
          </w:rPr>
          <w:t>:</w:t>
        </w:r>
      </w:ins>
    </w:p>
    <w:p w14:paraId="3A510680" w14:textId="6FFF205E" w:rsidR="003B4E4E" w:rsidRPr="00885448" w:rsidRDefault="003B4E4E" w:rsidP="003B4E4E">
      <w:pPr>
        <w:pStyle w:val="B1"/>
        <w:rPr>
          <w:ins w:id="174" w:author="QC7" w:date="2022-09-28T14:17:00Z"/>
          <w:lang w:eastAsia="ko-KR"/>
        </w:rPr>
      </w:pPr>
      <w:ins w:id="175" w:author="QC7" w:date="2022-09-28T14:17:00Z">
        <w:r w:rsidRPr="00885448">
          <w:rPr>
            <w:lang w:eastAsia="ko-KR"/>
          </w:rPr>
          <w:tab/>
        </w:r>
      </w:ins>
      <w:ins w:id="176" w:author="QC7" w:date="2022-09-28T14:26:00Z">
        <w:r w:rsidRPr="00885448">
          <w:rPr>
            <w:lang w:eastAsia="ko-KR"/>
          </w:rPr>
          <w:t>Slice-specific N3IWF prefix configuration</w:t>
        </w:r>
      </w:ins>
      <w:ins w:id="177" w:author="QC7" w:date="2022-09-28T14:17:00Z">
        <w:r w:rsidRPr="00885448">
          <w:rPr>
            <w:lang w:eastAsia="ko-KR"/>
          </w:rPr>
          <w:t xml:space="preserve">: It contains </w:t>
        </w:r>
      </w:ins>
      <w:ins w:id="178" w:author="Huawei" w:date="2022-09-29T18:59:00Z">
        <w:r w:rsidR="00752D3D" w:rsidRPr="00885448">
          <w:rPr>
            <w:lang w:eastAsia="ko-KR"/>
          </w:rPr>
          <w:t xml:space="preserve">one </w:t>
        </w:r>
      </w:ins>
      <w:ins w:id="179" w:author="QC7" w:date="2022-09-28T14:17:00Z">
        <w:r w:rsidRPr="00885448">
          <w:rPr>
            <w:lang w:eastAsia="ko-KR"/>
          </w:rPr>
          <w:t xml:space="preserve">or multiple tuples consisting of </w:t>
        </w:r>
      </w:ins>
    </w:p>
    <w:p w14:paraId="5173282D" w14:textId="77777777" w:rsidR="003B4E4E" w:rsidRPr="00885448" w:rsidRDefault="003B4E4E" w:rsidP="003B4E4E">
      <w:pPr>
        <w:pStyle w:val="B2"/>
        <w:rPr>
          <w:ins w:id="180" w:author="QC7" w:date="2022-09-28T14:17:00Z"/>
        </w:rPr>
      </w:pPr>
      <w:ins w:id="181" w:author="QC7" w:date="2022-09-28T14:17:00Z">
        <w:r w:rsidRPr="00885448">
          <w:t>-</w:t>
        </w:r>
        <w:r w:rsidRPr="00885448">
          <w:tab/>
          <w:t>List of supported S-NSSAIs;</w:t>
        </w:r>
      </w:ins>
    </w:p>
    <w:p w14:paraId="49D931B8" w14:textId="77777777" w:rsidR="003B4E4E" w:rsidRPr="00885448" w:rsidRDefault="003B4E4E" w:rsidP="003B4E4E">
      <w:pPr>
        <w:pStyle w:val="B2"/>
        <w:rPr>
          <w:ins w:id="182" w:author="QC7" w:date="2022-09-28T14:17:00Z"/>
          <w:lang w:eastAsia="ko-KR"/>
        </w:rPr>
      </w:pPr>
      <w:ins w:id="183" w:author="QC7" w:date="2022-09-28T14:17:00Z">
        <w:r w:rsidRPr="00885448">
          <w:t>-</w:t>
        </w:r>
        <w:r w:rsidRPr="00885448">
          <w:tab/>
          <w:t>Prefix for the Prefixed N3IWF OI or TA FQDNs.</w:t>
        </w:r>
      </w:ins>
    </w:p>
    <w:p w14:paraId="2C5544D9" w14:textId="77777777" w:rsidR="003B4E4E" w:rsidRPr="00885448" w:rsidRDefault="003B4E4E" w:rsidP="003B4E4E">
      <w:pPr>
        <w:rPr>
          <w:ins w:id="184" w:author="QC7" w:date="2022-09-28T14:43:00Z"/>
        </w:rPr>
      </w:pPr>
      <w:ins w:id="185" w:author="QC7" w:date="2022-09-28T14:42:00Z">
        <w:r w:rsidRPr="00885448">
          <w:rPr>
            <w:rFonts w:eastAsia="Times New Roman"/>
          </w:rPr>
          <w:t xml:space="preserve">To enable the V-PCF to provide the UE with </w:t>
        </w:r>
        <w:r w:rsidRPr="00885448">
          <w:rPr>
            <w:lang w:eastAsia="ko-KR"/>
          </w:rPr>
          <w:t>Slice-specific N3IWF prefix configuration</w:t>
        </w:r>
        <w:r w:rsidRPr="00885448">
          <w:rPr>
            <w:rFonts w:eastAsia="Times New Roman"/>
          </w:rPr>
          <w:t xml:space="preserve">, the AMF provides the V-PCF with the Configured NSSAI for the serving PLMN during </w:t>
        </w:r>
      </w:ins>
      <w:ins w:id="186" w:author="QC7" w:date="2022-09-28T14:43:00Z">
        <w:r w:rsidRPr="00885448">
          <w:t xml:space="preserve">the </w:t>
        </w:r>
      </w:ins>
      <w:ins w:id="187" w:author="QC7" w:date="2022-09-28T14:42:00Z">
        <w:r w:rsidRPr="00885448">
          <w:rPr>
            <w:rFonts w:eastAsia="Times New Roman"/>
          </w:rPr>
          <w:t>UE Policy Association Establishment/Modification</w:t>
        </w:r>
      </w:ins>
      <w:ins w:id="188" w:author="QC7" w:date="2022-09-28T14:43:00Z">
        <w:r w:rsidRPr="00885448">
          <w:t xml:space="preserve"> procedure</w:t>
        </w:r>
      </w:ins>
      <w:ins w:id="189" w:author="QC7" w:date="2022-09-28T14:42:00Z">
        <w:r w:rsidRPr="00885448">
          <w:rPr>
            <w:rFonts w:eastAsia="Times New Roman"/>
          </w:rPr>
          <w:t xml:space="preserve">. </w:t>
        </w:r>
      </w:ins>
    </w:p>
    <w:p w14:paraId="5E3F0CFA" w14:textId="17824829" w:rsidR="003B4E4E" w:rsidRPr="00885448" w:rsidRDefault="003B4E4E" w:rsidP="003B4E4E">
      <w:pPr>
        <w:pStyle w:val="NO"/>
        <w:rPr>
          <w:ins w:id="190" w:author="QC7" w:date="2022-09-28T14:43:00Z"/>
          <w:lang w:val="en-US"/>
        </w:rPr>
      </w:pPr>
      <w:ins w:id="191" w:author="QC7" w:date="2022-09-28T14:43:00Z">
        <w:r w:rsidRPr="00885448">
          <w:t>NOTE</w:t>
        </w:r>
      </w:ins>
      <w:ins w:id="192" w:author="QC7" w:date="2022-09-28T14:51:00Z">
        <w:r w:rsidRPr="00885448">
          <w:t> </w:t>
        </w:r>
      </w:ins>
      <w:ins w:id="193" w:author="QC8" w:date="2022-09-29T15:57:00Z">
        <w:r w:rsidR="006E689F" w:rsidRPr="00885448">
          <w:t>X</w:t>
        </w:r>
      </w:ins>
      <w:ins w:id="194" w:author="QC7" w:date="2022-09-28T14:43:00Z">
        <w:r w:rsidRPr="00885448">
          <w:t>:</w:t>
        </w:r>
        <w:r w:rsidRPr="00885448">
          <w:tab/>
        </w:r>
      </w:ins>
      <w:ins w:id="195" w:author="LTHM0" w:date="2022-10-10T20:19:00Z">
        <w:del w:id="196" w:author="QC8" w:date="2022-10-11T12:12:00Z">
          <w:r w:rsidR="00FC72A6" w:rsidRPr="00885448" w:rsidDel="00404997">
            <w:delText>i</w:delText>
          </w:r>
        </w:del>
      </w:ins>
      <w:ins w:id="197" w:author="QC8" w:date="2022-10-11T12:12:00Z">
        <w:r w:rsidR="00404997" w:rsidRPr="00885448">
          <w:t>I</w:t>
        </w:r>
      </w:ins>
      <w:ins w:id="198" w:author="LTHM0" w:date="2022-10-10T20:19:00Z">
        <w:r w:rsidR="00FC72A6" w:rsidRPr="00885448">
          <w:t>n non-roaming case</w:t>
        </w:r>
      </w:ins>
      <w:ins w:id="199" w:author="QC8" w:date="2022-10-11T12:12:00Z">
        <w:r w:rsidR="00404997" w:rsidRPr="00885448">
          <w:t>s</w:t>
        </w:r>
      </w:ins>
      <w:ins w:id="200" w:author="LTHM0" w:date="2022-10-10T20:19:00Z">
        <w:r w:rsidR="00FC72A6" w:rsidRPr="00885448">
          <w:t xml:space="preserve">, the UE </w:t>
        </w:r>
      </w:ins>
      <w:ins w:id="201" w:author="QC7" w:date="2022-09-28T14:43:00Z">
        <w:r w:rsidRPr="00885448">
          <w:t>PCF already receives the subscribed NSSAI from the UDR</w:t>
        </w:r>
      </w:ins>
      <w:ins w:id="202" w:author="QC7" w:date="2022-09-28T14:44:00Z">
        <w:r w:rsidRPr="00885448">
          <w:t>.</w:t>
        </w:r>
      </w:ins>
      <w:ins w:id="203" w:author="QC7" w:date="2022-09-28T14:43:00Z">
        <w:r w:rsidRPr="00885448">
          <w:t xml:space="preserve"> </w:t>
        </w:r>
      </w:ins>
      <w:ins w:id="204" w:author="QC7" w:date="2022-09-28T14:44:00Z">
        <w:r w:rsidRPr="00885448">
          <w:t>T</w:t>
        </w:r>
      </w:ins>
      <w:ins w:id="205" w:author="QC7" w:date="2022-09-28T14:43:00Z">
        <w:r w:rsidRPr="00885448">
          <w:t>herefore</w:t>
        </w:r>
      </w:ins>
      <w:ins w:id="206" w:author="Huawei" w:date="2022-09-29T18:59:00Z">
        <w:r w:rsidR="0033707A" w:rsidRPr="00885448">
          <w:t>,</w:t>
        </w:r>
      </w:ins>
      <w:ins w:id="207" w:author="QC7" w:date="2022-09-28T14:43:00Z">
        <w:r w:rsidRPr="00885448">
          <w:t xml:space="preserve"> there is no need for the AMF to provide the Configured NSSAI to the PCF in the non-roaming case</w:t>
        </w:r>
      </w:ins>
      <w:ins w:id="208" w:author="QC7" w:date="2022-09-28T14:44:00Z">
        <w:r w:rsidRPr="00885448">
          <w:t>.</w:t>
        </w:r>
      </w:ins>
    </w:p>
    <w:p w14:paraId="33E1ABFC" w14:textId="563CD1AE" w:rsidR="003B4E4E" w:rsidRPr="00885448" w:rsidRDefault="003B4E4E" w:rsidP="00E3449A">
      <w:pPr>
        <w:pStyle w:val="NO"/>
        <w:rPr>
          <w:ins w:id="209" w:author="QC7" w:date="2022-09-28T14:42:00Z"/>
        </w:rPr>
      </w:pPr>
      <w:ins w:id="210" w:author="QC7" w:date="2022-09-28T14:43:00Z">
        <w:r w:rsidRPr="00885448">
          <w:t>NOTE </w:t>
        </w:r>
      </w:ins>
      <w:ins w:id="211" w:author="QC8" w:date="2022-09-29T15:57:00Z">
        <w:r w:rsidR="006E689F" w:rsidRPr="00885448">
          <w:t>Y</w:t>
        </w:r>
      </w:ins>
      <w:ins w:id="212" w:author="QC7" w:date="2022-09-28T14:43:00Z">
        <w:r w:rsidRPr="00885448">
          <w:t>:</w:t>
        </w:r>
        <w:r w:rsidRPr="00885448">
          <w:tab/>
        </w:r>
      </w:ins>
      <w:ins w:id="213" w:author="QC7" w:date="2022-09-28T14:42:00Z">
        <w:r w:rsidRPr="00885448">
          <w:t>PCF (V-PCF in the roaming case) is assumed to be locally configured with information about the slices supported by the different N3IWFs in the serving PLMN.</w:t>
        </w:r>
      </w:ins>
    </w:p>
    <w:p w14:paraId="738FC23A" w14:textId="30F7ACAD" w:rsidR="003B4E4E" w:rsidRPr="00885448" w:rsidRDefault="003B4E4E" w:rsidP="003B4E4E">
      <w:pPr>
        <w:rPr>
          <w:ins w:id="214" w:author="QC7" w:date="2022-09-28T14:42:00Z"/>
        </w:rPr>
      </w:pPr>
      <w:ins w:id="215" w:author="QC7" w:date="2022-09-28T14:42:00Z">
        <w:r w:rsidRPr="00885448">
          <w:rPr>
            <w:lang w:val="en-US"/>
          </w:rPr>
          <w:lastRenderedPageBreak/>
          <w:t xml:space="preserve">During the registration procedure the AMF may </w:t>
        </w:r>
        <w:r w:rsidRPr="00885448">
          <w:t xml:space="preserve">determine if the N3IWF selected by </w:t>
        </w:r>
      </w:ins>
      <w:ins w:id="216" w:author="QC7" w:date="2022-09-28T14:44:00Z">
        <w:r w:rsidRPr="00885448">
          <w:t xml:space="preserve">the </w:t>
        </w:r>
      </w:ins>
      <w:ins w:id="217" w:author="QC7" w:date="2022-09-28T14:42:00Z">
        <w:r w:rsidRPr="00885448">
          <w:t>UE is suitable for the S-NSSAI(s) requested by the UE</w:t>
        </w:r>
      </w:ins>
      <w:ins w:id="218" w:author="LTHM0" w:date="2022-10-10T20:20:00Z">
        <w:r w:rsidR="00FC72A6" w:rsidRPr="00885448">
          <w:t xml:space="preserve"> </w:t>
        </w:r>
        <w:del w:id="219" w:author="Huawei3" w:date="2022-10-11T21:01:00Z">
          <w:r w:rsidR="00FC72A6" w:rsidRPr="00C31496" w:rsidDel="00C31496">
            <w:rPr>
              <w:highlight w:val="lightGray"/>
              <w:rPrChange w:id="220" w:author="Huawei3" w:date="2022-10-11T21:01:00Z">
                <w:rPr/>
              </w:rPrChange>
            </w:rPr>
            <w:delText>that are subscribed</w:delText>
          </w:r>
        </w:del>
      </w:ins>
      <w:ins w:id="221" w:author="Huawei3" w:date="2022-10-11T21:01:00Z">
        <w:r w:rsidR="00C31496" w:rsidRPr="00C31496">
          <w:rPr>
            <w:highlight w:val="lightGray"/>
            <w:rPrChange w:id="222" w:author="Huawei3" w:date="2022-10-11T21:01:00Z">
              <w:rPr/>
            </w:rPrChange>
          </w:rPr>
          <w:t xml:space="preserve">considering </w:t>
        </w:r>
      </w:ins>
      <w:ins w:id="223" w:author="LTHM0" w:date="2022-10-10T20:20:00Z">
        <w:del w:id="224" w:author="Huawei3" w:date="2022-10-11T21:01:00Z">
          <w:r w:rsidR="00FC72A6" w:rsidRPr="00C31496" w:rsidDel="00C31496">
            <w:rPr>
              <w:highlight w:val="lightGray"/>
              <w:rPrChange w:id="225" w:author="Huawei3" w:date="2022-10-11T21:01:00Z">
                <w:rPr/>
              </w:rPrChange>
            </w:rPr>
            <w:delText xml:space="preserve"> by the</w:delText>
          </w:r>
        </w:del>
      </w:ins>
      <w:ins w:id="226" w:author="Huawei3" w:date="2022-10-11T21:01:00Z">
        <w:r w:rsidR="00C31496" w:rsidRPr="00C31496">
          <w:rPr>
            <w:highlight w:val="lightGray"/>
            <w:rPrChange w:id="227" w:author="Huawei3" w:date="2022-10-11T21:01:00Z">
              <w:rPr/>
            </w:rPrChange>
          </w:rPr>
          <w:t>the</w:t>
        </w:r>
      </w:ins>
      <w:ins w:id="228" w:author="LTHM0" w:date="2022-10-10T20:20:00Z">
        <w:r w:rsidR="00FC72A6" w:rsidRPr="00C31496">
          <w:rPr>
            <w:highlight w:val="lightGray"/>
            <w:rPrChange w:id="229" w:author="Huawei3" w:date="2022-10-11T21:01:00Z">
              <w:rPr/>
            </w:rPrChange>
          </w:rPr>
          <w:t xml:space="preserve"> UE</w:t>
        </w:r>
      </w:ins>
      <w:ins w:id="230" w:author="Huawei3" w:date="2022-10-11T21:01:00Z">
        <w:r w:rsidR="00C31496" w:rsidRPr="00C31496">
          <w:rPr>
            <w:highlight w:val="lightGray"/>
            <w:rPrChange w:id="231" w:author="Huawei3" w:date="2022-10-11T21:01:00Z">
              <w:rPr/>
            </w:rPrChange>
          </w:rPr>
          <w:t xml:space="preserve"> subscription</w:t>
        </w:r>
      </w:ins>
      <w:ins w:id="232" w:author="QC7" w:date="2022-09-28T14:44:00Z">
        <w:r w:rsidRPr="00885448">
          <w:t>. I</w:t>
        </w:r>
      </w:ins>
      <w:ins w:id="233" w:author="QC7" w:date="2022-09-28T14:42:00Z">
        <w:r w:rsidRPr="00885448">
          <w:t xml:space="preserve">f </w:t>
        </w:r>
      </w:ins>
      <w:bookmarkStart w:id="234" w:name="_Hlk116382831"/>
      <w:ins w:id="235" w:author="Myungjune@LGE_r02" w:date="2022-10-11T09:36:00Z">
        <w:del w:id="236" w:author="LTHM1" w:date="2022-10-11T17:08:00Z">
          <w:r w:rsidR="008837BB" w:rsidRPr="004F0AD7" w:rsidDel="004F0AD7">
            <w:delText xml:space="preserve">the UE supports N3IWF selection based on the slices </w:delText>
          </w:r>
        </w:del>
      </w:ins>
      <w:ins w:id="237" w:author="Myungjune@LGE_r02" w:date="2022-10-11T09:37:00Z">
        <w:del w:id="238" w:author="QC8" w:date="2022-10-11T12:15:00Z">
          <w:r w:rsidR="008837BB" w:rsidRPr="00885448" w:rsidDel="00404997">
            <w:delText>and</w:delText>
          </w:r>
        </w:del>
      </w:ins>
      <w:bookmarkEnd w:id="234"/>
      <w:ins w:id="239" w:author="Myungjune@LGE_r02" w:date="2022-10-11T09:36:00Z">
        <w:del w:id="240" w:author="QC8" w:date="2022-10-11T12:15:00Z">
          <w:r w:rsidR="008837BB" w:rsidRPr="00885448" w:rsidDel="00404997">
            <w:delText xml:space="preserve"> </w:delText>
          </w:r>
        </w:del>
      </w:ins>
      <w:ins w:id="241" w:author="QC7" w:date="2022-09-28T14:42:00Z">
        <w:r w:rsidRPr="00885448">
          <w:t>the AMF determines that a different N3IWF should be selected</w:t>
        </w:r>
      </w:ins>
      <w:ins w:id="242" w:author="QC7" w:date="2022-09-28T14:44:00Z">
        <w:r w:rsidRPr="00885448">
          <w:t>,</w:t>
        </w:r>
      </w:ins>
      <w:ins w:id="243" w:author="QC7" w:date="2022-09-28T14:42:00Z">
        <w:r w:rsidRPr="00885448">
          <w:t xml:space="preserve"> the AMF:</w:t>
        </w:r>
      </w:ins>
    </w:p>
    <w:p w14:paraId="6D1B298C" w14:textId="168EEC7F" w:rsidR="003B4E4E" w:rsidRPr="00885448" w:rsidRDefault="00434C8D" w:rsidP="00E3449A">
      <w:pPr>
        <w:pStyle w:val="B1"/>
        <w:rPr>
          <w:ins w:id="244" w:author="QC7" w:date="2022-09-28T14:42:00Z"/>
        </w:rPr>
      </w:pPr>
      <w:ins w:id="245" w:author="QC8" w:date="2022-09-29T16:03:00Z">
        <w:r w:rsidRPr="00885448">
          <w:t>-</w:t>
        </w:r>
      </w:ins>
      <w:ins w:id="246" w:author="QC7" w:date="2022-09-28T14:42:00Z">
        <w:r w:rsidR="003B4E4E" w:rsidRPr="00885448">
          <w:tab/>
        </w:r>
      </w:ins>
      <w:bookmarkStart w:id="247" w:name="_Hlk116400560"/>
      <w:ins w:id="248" w:author="QC8" w:date="2022-09-29T16:02:00Z">
        <w:r w:rsidRPr="004F0AD7">
          <w:rPr>
            <w:highlight w:val="yellow"/>
            <w:rPrChange w:id="249" w:author="LTHM1" w:date="2022-10-11T17:08:00Z">
              <w:rPr/>
            </w:rPrChange>
          </w:rPr>
          <w:t>may</w:t>
        </w:r>
      </w:ins>
      <w:ins w:id="250" w:author="LTHM1" w:date="2022-10-11T17:08:00Z">
        <w:r w:rsidR="004F0AD7" w:rsidRPr="004F0AD7">
          <w:rPr>
            <w:highlight w:val="yellow"/>
            <w:rPrChange w:id="251" w:author="LTHM1" w:date="2022-10-11T17:08:00Z">
              <w:rPr/>
            </w:rPrChange>
          </w:rPr>
          <w:t xml:space="preserve">, if the UE supports </w:t>
        </w:r>
      </w:ins>
      <w:ins w:id="252" w:author="QC8" w:date="2022-10-11T21:47:00Z">
        <w:r w:rsidR="00387DC3">
          <w:rPr>
            <w:highlight w:val="yellow"/>
          </w:rPr>
          <w:t xml:space="preserve">slice-based </w:t>
        </w:r>
      </w:ins>
      <w:ins w:id="253" w:author="LTHM1" w:date="2022-10-11T17:08:00Z">
        <w:r w:rsidR="004F0AD7" w:rsidRPr="004F0AD7">
          <w:rPr>
            <w:highlight w:val="yellow"/>
            <w:rPrChange w:id="254" w:author="LTHM1" w:date="2022-10-11T17:08:00Z">
              <w:rPr/>
            </w:rPrChange>
          </w:rPr>
          <w:t>N3IWF selection</w:t>
        </w:r>
        <w:del w:id="255" w:author="QC8" w:date="2022-10-11T21:47:00Z">
          <w:r w:rsidR="004F0AD7" w:rsidRPr="004F0AD7" w:rsidDel="00387DC3">
            <w:rPr>
              <w:highlight w:val="yellow"/>
              <w:rPrChange w:id="256" w:author="LTHM1" w:date="2022-10-11T17:08:00Z">
                <w:rPr/>
              </w:rPrChange>
            </w:rPr>
            <w:delText xml:space="preserve"> based on the slices</w:delText>
          </w:r>
        </w:del>
        <w:r w:rsidR="004F0AD7" w:rsidRPr="004F0AD7">
          <w:rPr>
            <w:highlight w:val="yellow"/>
            <w:rPrChange w:id="257" w:author="LTHM1" w:date="2022-10-11T17:08:00Z">
              <w:rPr/>
            </w:rPrChange>
          </w:rPr>
          <w:t>,</w:t>
        </w:r>
      </w:ins>
      <w:ins w:id="258" w:author="QC8" w:date="2022-09-29T16:02:00Z">
        <w:r w:rsidRPr="00885448">
          <w:t xml:space="preserve"> </w:t>
        </w:r>
      </w:ins>
      <w:ins w:id="259" w:author="QC7" w:date="2022-09-28T14:42:00Z">
        <w:r w:rsidR="003B4E4E" w:rsidRPr="00885448">
          <w:t>trigger the UE Policy Association Establishment</w:t>
        </w:r>
      </w:ins>
      <w:ins w:id="260" w:author="Myungjune@LGE_r02" w:date="2022-10-11T09:33:00Z">
        <w:r w:rsidR="00D931A0" w:rsidRPr="00885448">
          <w:t xml:space="preserve"> or UE Policy Association Update</w:t>
        </w:r>
      </w:ins>
      <w:ins w:id="261" w:author="QC7" w:date="2022-09-28T14:42:00Z">
        <w:r w:rsidR="003B4E4E" w:rsidRPr="00885448">
          <w:t xml:space="preserve"> procedure to provide the UE with updated N3IWF selection information </w:t>
        </w:r>
      </w:ins>
      <w:ins w:id="262" w:author="QC8" w:date="2022-09-29T16:04:00Z">
        <w:r w:rsidRPr="00885448">
          <w:t xml:space="preserve">as </w:t>
        </w:r>
      </w:ins>
      <w:ins w:id="263" w:author="QC7" w:date="2022-09-28T14:42:00Z">
        <w:r w:rsidR="003B4E4E" w:rsidRPr="00885448">
          <w:t>described in clause</w:t>
        </w:r>
      </w:ins>
      <w:ins w:id="264" w:author="Myungjune@LGE_r02" w:date="2022-10-11T09:33:00Z">
        <w:r w:rsidR="00D931A0" w:rsidRPr="00885448">
          <w:t> </w:t>
        </w:r>
      </w:ins>
      <w:ins w:id="265" w:author="QC7" w:date="2022-09-28T14:42:00Z">
        <w:r w:rsidR="003B4E4E" w:rsidRPr="00885448">
          <w:t>6.15.2.1</w:t>
        </w:r>
      </w:ins>
      <w:ins w:id="266" w:author="QC8" w:date="2022-09-29T16:04:00Z">
        <w:r w:rsidRPr="00885448">
          <w:t>;</w:t>
        </w:r>
      </w:ins>
      <w:ins w:id="267" w:author="LTHM0" w:date="2022-10-10T20:21:00Z">
        <w:r w:rsidR="00FC72A6" w:rsidRPr="00885448">
          <w:t xml:space="preserve"> </w:t>
        </w:r>
      </w:ins>
      <w:ins w:id="268" w:author="QC8" w:date="2022-10-11T21:48:00Z">
        <w:r w:rsidR="00387DC3">
          <w:t>w</w:t>
        </w:r>
      </w:ins>
      <w:ins w:id="269" w:author="Huawei1" w:date="2022-10-11T10:23:00Z">
        <w:r w:rsidR="00235605" w:rsidRPr="00885448">
          <w:t xml:space="preserve">hen </w:t>
        </w:r>
      </w:ins>
      <w:ins w:id="270" w:author="QC8" w:date="2022-10-11T21:48:00Z">
        <w:r w:rsidR="00387DC3">
          <w:rPr>
            <w:highlight w:val="yellow"/>
          </w:rPr>
          <w:t>t</w:t>
        </w:r>
      </w:ins>
      <w:ins w:id="271" w:author="LTHM0" w:date="2022-10-10T20:25:00Z">
        <w:r w:rsidR="00FC72A6" w:rsidRPr="00885448">
          <w:rPr>
            <w:highlight w:val="yellow"/>
            <w:rPrChange w:id="272" w:author="LTHM1" w:date="2022-10-11T17:05:00Z">
              <w:rPr/>
            </w:rPrChange>
          </w:rPr>
          <w:t xml:space="preserve">he AMF </w:t>
        </w:r>
      </w:ins>
      <w:ins w:id="273" w:author="LTHM1" w:date="2022-10-11T17:05:00Z">
        <w:r w:rsidR="00885448" w:rsidRPr="00885448">
          <w:rPr>
            <w:highlight w:val="yellow"/>
            <w:rPrChange w:id="274" w:author="LTHM1" w:date="2022-10-11T17:05:00Z">
              <w:rPr/>
            </w:rPrChange>
          </w:rPr>
          <w:t>is informe</w:t>
        </w:r>
        <w:r w:rsidR="00885448">
          <w:rPr>
            <w:highlight w:val="yellow"/>
          </w:rPr>
          <w:t xml:space="preserve">d that </w:t>
        </w:r>
      </w:ins>
      <w:ins w:id="275" w:author="LTHM0" w:date="2022-10-10T20:27:00Z">
        <w:r w:rsidR="00FC72A6" w:rsidRPr="00885448">
          <w:t>the update of N3IWF selection information</w:t>
        </w:r>
      </w:ins>
      <w:ins w:id="276" w:author="Huawei1" w:date="2022-10-11T10:23:00Z">
        <w:r w:rsidR="00235605" w:rsidRPr="00885448">
          <w:t xml:space="preserve"> is completed, </w:t>
        </w:r>
      </w:ins>
      <w:ins w:id="277" w:author="LTHM1" w:date="2022-10-11T17:05:00Z">
        <w:r w:rsidR="00885448">
          <w:t xml:space="preserve">the </w:t>
        </w:r>
      </w:ins>
      <w:ins w:id="278" w:author="Huawei1" w:date="2022-10-11T10:23:00Z">
        <w:r w:rsidR="00235605" w:rsidRPr="00885448">
          <w:t>AMF</w:t>
        </w:r>
      </w:ins>
      <w:ins w:id="279" w:author="Myungjune@LGE_r02" w:date="2022-10-11T09:39:00Z">
        <w:del w:id="280" w:author="Huawei1" w:date="2022-10-11T10:23:00Z">
          <w:r w:rsidR="008837BB" w:rsidRPr="00885448" w:rsidDel="00235605">
            <w:delText xml:space="preserve"> and</w:delText>
          </w:r>
        </w:del>
      </w:ins>
      <w:ins w:id="281" w:author="Huawei1" w:date="2022-10-11T10:23:00Z">
        <w:r w:rsidR="00235605" w:rsidRPr="00885448">
          <w:t xml:space="preserve"> may</w:t>
        </w:r>
      </w:ins>
      <w:ins w:id="282" w:author="Myungjune@LGE_r02" w:date="2022-10-11T09:39:00Z">
        <w:r w:rsidR="008837BB" w:rsidRPr="00885448">
          <w:t xml:space="preserve"> release </w:t>
        </w:r>
      </w:ins>
      <w:ins w:id="283" w:author="Myungjune@LGE_r02" w:date="2022-10-11T09:40:00Z">
        <w:r w:rsidR="008837BB" w:rsidRPr="00885448">
          <w:t>UE Policy Association if it is not needed</w:t>
        </w:r>
      </w:ins>
      <w:ins w:id="284" w:author="LTHM0" w:date="2022-10-10T20:27:00Z">
        <w:r w:rsidR="00FC72A6" w:rsidRPr="00885448">
          <w:t xml:space="preserve"> before proceeding to the Registration Reject</w:t>
        </w:r>
      </w:ins>
      <w:ins w:id="285" w:author="QC8" w:date="2022-10-11T21:49:00Z">
        <w:r w:rsidR="00387DC3">
          <w:t>;</w:t>
        </w:r>
      </w:ins>
    </w:p>
    <w:bookmarkEnd w:id="247"/>
    <w:p w14:paraId="4615D113" w14:textId="57771419" w:rsidR="003B4E4E" w:rsidRPr="00885448" w:rsidRDefault="00434C8D" w:rsidP="00E3449A">
      <w:pPr>
        <w:pStyle w:val="B1"/>
        <w:rPr>
          <w:ins w:id="286" w:author="QC7" w:date="2022-09-28T14:42:00Z"/>
        </w:rPr>
      </w:pPr>
      <w:ins w:id="287" w:author="QC8" w:date="2022-09-29T16:03:00Z">
        <w:r w:rsidRPr="00885448">
          <w:t>-</w:t>
        </w:r>
      </w:ins>
      <w:ins w:id="288" w:author="QC7" w:date="2022-09-28T14:42:00Z">
        <w:r w:rsidR="003B4E4E" w:rsidRPr="00885448">
          <w:tab/>
        </w:r>
      </w:ins>
      <w:ins w:id="289" w:author="QC8" w:date="2022-09-29T16:03:00Z">
        <w:r w:rsidRPr="00885448">
          <w:t xml:space="preserve">shall </w:t>
        </w:r>
      </w:ins>
      <w:ins w:id="290" w:author="QC7" w:date="2022-09-28T14:42:00Z">
        <w:r w:rsidR="003B4E4E" w:rsidRPr="00885448">
          <w:t>send a Registration Reject message to the UE</w:t>
        </w:r>
      </w:ins>
      <w:ins w:id="291" w:author="QC8" w:date="2022-09-29T16:03:00Z">
        <w:r w:rsidRPr="00885448">
          <w:t>. The AMF may include</w:t>
        </w:r>
      </w:ins>
      <w:ins w:id="292" w:author="QC7" w:date="2022-09-28T14:42:00Z">
        <w:r w:rsidR="003B4E4E" w:rsidRPr="00885448">
          <w:t xml:space="preserve"> target N3IWF information (</w:t>
        </w:r>
        <w:del w:id="293" w:author="QC8" w:date="2022-10-11T21:49:00Z">
          <w:r w:rsidR="003B4E4E" w:rsidRPr="00885448" w:rsidDel="00387DC3">
            <w:delText xml:space="preserve">e.g. </w:delText>
          </w:r>
        </w:del>
        <w:r w:rsidR="003B4E4E" w:rsidRPr="00885448">
          <w:t xml:space="preserve">FQDN and/or IP address) </w:t>
        </w:r>
      </w:ins>
      <w:ins w:id="294" w:author="QC8" w:date="2022-09-29T16:04:00Z">
        <w:r w:rsidRPr="00885448">
          <w:t>in the Registration Reject</w:t>
        </w:r>
      </w:ins>
      <w:ins w:id="295" w:author="Myungjune@LGE_r02" w:date="2022-10-11T09:40:00Z">
        <w:r w:rsidR="008837BB" w:rsidRPr="00885448">
          <w:t xml:space="preserve"> </w:t>
        </w:r>
        <w:bookmarkStart w:id="296" w:name="_Hlk116382951"/>
        <w:del w:id="297" w:author="QC8" w:date="2022-10-11T12:16:00Z">
          <w:r w:rsidR="008837BB" w:rsidRPr="00885448" w:rsidDel="00404997">
            <w:delText>if</w:delText>
          </w:r>
        </w:del>
      </w:ins>
      <w:ins w:id="298" w:author="Myungjune@LGE_r02" w:date="2022-10-11T09:41:00Z">
        <w:del w:id="299" w:author="QC8" w:date="2022-10-11T12:16:00Z">
          <w:r w:rsidR="008837BB" w:rsidRPr="00885448" w:rsidDel="00404997">
            <w:delText xml:space="preserve"> </w:delText>
          </w:r>
        </w:del>
      </w:ins>
      <w:ins w:id="300" w:author="Myungjune@LGE_r02" w:date="2022-10-11T09:40:00Z">
        <w:del w:id="301" w:author="QC8" w:date="2022-10-11T12:16:00Z">
          <w:r w:rsidR="008837BB" w:rsidRPr="00885448" w:rsidDel="00404997">
            <w:delText>N3IWF selection information is not updated</w:delText>
          </w:r>
        </w:del>
      </w:ins>
      <w:bookmarkEnd w:id="296"/>
      <w:ins w:id="302" w:author="QC7" w:date="2022-09-28T14:42:00Z">
        <w:r w:rsidR="003B4E4E" w:rsidRPr="00885448">
          <w:t xml:space="preserve">so that </w:t>
        </w:r>
      </w:ins>
      <w:ins w:id="303" w:author="QC8" w:date="2022-09-29T16:03:00Z">
        <w:r w:rsidRPr="00885448">
          <w:t xml:space="preserve">the </w:t>
        </w:r>
      </w:ins>
      <w:ins w:id="304" w:author="QC7" w:date="2022-09-28T14:42:00Z">
        <w:r w:rsidR="003B4E4E" w:rsidRPr="00885448">
          <w:t>UE can</w:t>
        </w:r>
      </w:ins>
      <w:ins w:id="305" w:author="QC7" w:date="2022-09-28T14:45:00Z">
        <w:r w:rsidR="003B4E4E" w:rsidRPr="00885448">
          <w:t>, if supported by the UE,</w:t>
        </w:r>
      </w:ins>
      <w:ins w:id="306" w:author="QC7" w:date="2022-09-28T14:42:00Z">
        <w:r w:rsidR="003B4E4E" w:rsidRPr="00885448">
          <w:t xml:space="preserve"> use the target N3IWF information to select the N3IWF to register to 5GC.</w:t>
        </w:r>
      </w:ins>
      <w:ins w:id="307" w:author="QC7" w:date="2022-09-28T14:46:00Z">
        <w:r w:rsidR="003B4E4E" w:rsidRPr="00885448">
          <w:t xml:space="preserve"> The target N3IWF information only applies to </w:t>
        </w:r>
      </w:ins>
      <w:ins w:id="308" w:author="QC7" w:date="2022-09-28T14:47:00Z">
        <w:r w:rsidR="003B4E4E" w:rsidRPr="00885448">
          <w:t xml:space="preserve">the one </w:t>
        </w:r>
      </w:ins>
      <w:ins w:id="309" w:author="QC7" w:date="2022-09-28T14:46:00Z">
        <w:r w:rsidR="003B4E4E" w:rsidRPr="00885448">
          <w:t xml:space="preserve">N3IWF selection </w:t>
        </w:r>
      </w:ins>
      <w:ins w:id="310" w:author="QC7" w:date="2022-09-28T14:47:00Z">
        <w:r w:rsidR="003B4E4E" w:rsidRPr="00885448">
          <w:t xml:space="preserve">performed by the UE </w:t>
        </w:r>
      </w:ins>
      <w:ins w:id="311" w:author="LTHM0" w:date="2022-10-10T20:23:00Z">
        <w:r w:rsidR="00FC72A6" w:rsidRPr="00885448">
          <w:t xml:space="preserve">just </w:t>
        </w:r>
      </w:ins>
      <w:ins w:id="312" w:author="QC7" w:date="2022-09-28T14:47:00Z">
        <w:r w:rsidR="003B4E4E" w:rsidRPr="00885448">
          <w:t>after receiving the Registration Reject.</w:t>
        </w:r>
      </w:ins>
    </w:p>
    <w:p w14:paraId="4E02B16D" w14:textId="7479F56C" w:rsidR="003B4E4E" w:rsidRPr="00885448" w:rsidRDefault="003B4E4E" w:rsidP="003B4E4E">
      <w:pPr>
        <w:rPr>
          <w:ins w:id="313" w:author="QC7" w:date="2022-09-28T14:42:00Z"/>
          <w:lang w:val="en-US"/>
        </w:rPr>
      </w:pPr>
      <w:ins w:id="314" w:author="QC7" w:date="2022-09-28T14:42:00Z">
        <w:r w:rsidRPr="00885448">
          <w:rPr>
            <w:lang w:val="en-US"/>
          </w:rPr>
          <w:t>The AMF may determine the N3IWF based on the list of supported TAs and the corresponding list of supported slices for each TA obtained as defined in clause</w:t>
        </w:r>
      </w:ins>
      <w:ins w:id="315" w:author="QC7" w:date="2022-09-28T14:47:00Z">
        <w:r w:rsidRPr="00885448">
          <w:rPr>
            <w:lang w:val="en-US"/>
          </w:rPr>
          <w:t> </w:t>
        </w:r>
      </w:ins>
      <w:ins w:id="316" w:author="QC7" w:date="2022-09-28T14:42:00Z">
        <w:r w:rsidRPr="00885448">
          <w:rPr>
            <w:lang w:val="en-US"/>
          </w:rPr>
          <w:t xml:space="preserve">5.15.8. </w:t>
        </w:r>
        <w:commentRangeStart w:id="317"/>
        <w:del w:id="318" w:author="LTHM0" w:date="2022-10-10T20:24:00Z">
          <w:r w:rsidRPr="00885448" w:rsidDel="00FC72A6">
            <w:rPr>
              <w:lang w:val="en-US"/>
            </w:rPr>
            <w:delText xml:space="preserve">The AMF keeps track that the UE needs updated N3IWF selection information in order to later trigger </w:delText>
          </w:r>
        </w:del>
      </w:ins>
      <w:ins w:id="319" w:author="QC7" w:date="2022-09-28T14:47:00Z">
        <w:del w:id="320" w:author="LTHM0" w:date="2022-10-10T20:24:00Z">
          <w:r w:rsidRPr="00885448" w:rsidDel="00FC72A6">
            <w:rPr>
              <w:lang w:val="en-US"/>
            </w:rPr>
            <w:delText xml:space="preserve">the </w:delText>
          </w:r>
        </w:del>
      </w:ins>
      <w:ins w:id="321" w:author="QC7" w:date="2022-09-28T14:42:00Z">
        <w:del w:id="322" w:author="LTHM0" w:date="2022-10-10T20:24:00Z">
          <w:r w:rsidRPr="00885448" w:rsidDel="00FC72A6">
            <w:rPr>
              <w:lang w:val="en-US"/>
            </w:rPr>
            <w:delText>UE Policy Association Establishment procedure</w:delText>
          </w:r>
        </w:del>
      </w:ins>
      <w:commentRangeEnd w:id="317"/>
      <w:r w:rsidR="00FC72A6" w:rsidRPr="00885448">
        <w:rPr>
          <w:rStyle w:val="CommentReference"/>
        </w:rPr>
        <w:commentReference w:id="317"/>
      </w:r>
    </w:p>
    <w:bookmarkEnd w:id="111"/>
    <w:bookmarkEnd w:id="112"/>
    <w:bookmarkEnd w:id="113"/>
    <w:bookmarkEnd w:id="114"/>
    <w:bookmarkEnd w:id="115"/>
    <w:bookmarkEnd w:id="116"/>
    <w:bookmarkEnd w:id="117"/>
    <w:p w14:paraId="1D9EF758" w14:textId="77777777" w:rsidR="003B4E4E" w:rsidRPr="00885448" w:rsidRDefault="003B4E4E" w:rsidP="003B4E4E">
      <w:pPr>
        <w:pStyle w:val="Heading4"/>
      </w:pPr>
      <w:r w:rsidRPr="00885448">
        <w:rPr>
          <w:lang w:eastAsia="ko-KR"/>
        </w:rPr>
        <w:t>6.3.6.2</w:t>
      </w:r>
      <w:r w:rsidRPr="00885448">
        <w:tab/>
        <w:t xml:space="preserve">Stand-alone </w:t>
      </w:r>
      <w:r w:rsidRPr="00885448">
        <w:rPr>
          <w:lang w:eastAsia="ko-KR"/>
        </w:rPr>
        <w:t>N3IWF</w:t>
      </w:r>
      <w:r w:rsidRPr="00885448">
        <w:t xml:space="preserve"> </w:t>
      </w:r>
      <w:r w:rsidRPr="00885448">
        <w:rPr>
          <w:lang w:eastAsia="ko-KR"/>
        </w:rPr>
        <w:t>s</w:t>
      </w:r>
      <w:r w:rsidRPr="00885448">
        <w:t>election</w:t>
      </w:r>
    </w:p>
    <w:p w14:paraId="7683A14A" w14:textId="77777777" w:rsidR="003B4E4E" w:rsidRPr="00885448" w:rsidRDefault="003B4E4E" w:rsidP="003B4E4E">
      <w:pPr>
        <w:rPr>
          <w:rFonts w:eastAsia="Malgun Gothic"/>
        </w:rPr>
      </w:pPr>
      <w:r w:rsidRPr="00885448">
        <w:t xml:space="preserve">The UE performs </w:t>
      </w:r>
      <w:r w:rsidRPr="00885448">
        <w:rPr>
          <w:rFonts w:eastAsia="Malgun Gothic"/>
        </w:rPr>
        <w:t>N3IWF</w:t>
      </w:r>
      <w:r w:rsidRPr="00885448">
        <w:t xml:space="preserve"> selection based on </w:t>
      </w:r>
      <w:r w:rsidRPr="00885448">
        <w:rPr>
          <w:rFonts w:eastAsia="Malgun Gothic"/>
        </w:rPr>
        <w:t xml:space="preserve">the </w:t>
      </w:r>
      <w:proofErr w:type="spellStart"/>
      <w:r w:rsidRPr="00885448">
        <w:rPr>
          <w:rFonts w:eastAsia="Malgun Gothic"/>
        </w:rPr>
        <w:t>ePDG</w:t>
      </w:r>
      <w:proofErr w:type="spellEnd"/>
      <w:r w:rsidRPr="00885448">
        <w:rPr>
          <w:rFonts w:eastAsia="Malgun Gothic"/>
        </w:rPr>
        <w:t xml:space="preserve"> selection procedure as specified in clause 4.5.4 </w:t>
      </w:r>
      <w:r w:rsidRPr="00885448">
        <w:t>of</w:t>
      </w:r>
      <w:r w:rsidRPr="00885448">
        <w:rPr>
          <w:rFonts w:eastAsia="Malgun Gothic"/>
        </w:rPr>
        <w:t xml:space="preserve"> TS 23.402 [43] except for the following differences:</w:t>
      </w:r>
    </w:p>
    <w:p w14:paraId="32CF882C" w14:textId="77777777" w:rsidR="003B4E4E" w:rsidRPr="00885448" w:rsidRDefault="003B4E4E" w:rsidP="003B4E4E">
      <w:pPr>
        <w:pStyle w:val="B1"/>
        <w:rPr>
          <w:rFonts w:eastAsia="Malgun Gothic"/>
          <w:lang w:eastAsia="ko-KR"/>
        </w:rPr>
      </w:pPr>
      <w:r w:rsidRPr="00885448">
        <w:rPr>
          <w:rFonts w:eastAsia="Malgun Gothic"/>
          <w:lang w:eastAsia="ko-KR"/>
        </w:rPr>
        <w:t>-</w:t>
      </w:r>
      <w:r w:rsidRPr="00885448">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EA7D63A" w14:textId="77777777" w:rsidR="003B4E4E" w:rsidRPr="00885448" w:rsidRDefault="003B4E4E" w:rsidP="003B4E4E">
      <w:pPr>
        <w:pStyle w:val="B1"/>
        <w:rPr>
          <w:ins w:id="323" w:author="QC7" w:date="2022-09-28T13:26:00Z"/>
          <w:rFonts w:eastAsia="Malgun Gothic"/>
          <w:lang w:eastAsia="ko-KR"/>
        </w:rPr>
      </w:pPr>
      <w:r w:rsidRPr="00885448">
        <w:rPr>
          <w:rFonts w:eastAsia="Malgun Gothic"/>
          <w:lang w:eastAsia="ko-KR"/>
        </w:rPr>
        <w:t>-</w:t>
      </w:r>
      <w:r w:rsidRPr="00885448">
        <w:rPr>
          <w:rFonts w:eastAsia="Malgun Gothic"/>
          <w:lang w:eastAsia="ko-KR"/>
        </w:rPr>
        <w:tab/>
        <w:t xml:space="preserve">The </w:t>
      </w:r>
      <w:proofErr w:type="spellStart"/>
      <w:r w:rsidRPr="00885448">
        <w:rPr>
          <w:rFonts w:eastAsia="Malgun Gothic"/>
          <w:lang w:eastAsia="ko-KR"/>
        </w:rPr>
        <w:t>ePDG</w:t>
      </w:r>
      <w:proofErr w:type="spellEnd"/>
      <w:r w:rsidRPr="00885448">
        <w:rPr>
          <w:rFonts w:eastAsia="Malgun Gothic"/>
          <w:lang w:eastAsia="ko-KR"/>
        </w:rPr>
        <w:t xml:space="preserve"> Operator Identifier (OI) FQDN format is substituted by with N3IWF OI FQDN format as</w:t>
      </w:r>
      <w:r w:rsidRPr="00885448">
        <w:t xml:space="preserve"> specified in TS 23.003 [</w:t>
      </w:r>
      <w:r w:rsidRPr="00885448">
        <w:rPr>
          <w:rFonts w:eastAsia="Malgun Gothic"/>
          <w:lang w:eastAsia="ko-KR"/>
        </w:rPr>
        <w:t>19</w:t>
      </w:r>
      <w:r w:rsidRPr="00885448">
        <w:t>]</w:t>
      </w:r>
      <w:r w:rsidRPr="00885448">
        <w:rPr>
          <w:rFonts w:eastAsia="Malgun Gothic"/>
          <w:lang w:eastAsia="ko-KR"/>
        </w:rPr>
        <w:t>.</w:t>
      </w:r>
    </w:p>
    <w:p w14:paraId="67D24B88" w14:textId="77777777" w:rsidR="003B4E4E" w:rsidRPr="00885448" w:rsidRDefault="003B4E4E" w:rsidP="003B4E4E">
      <w:pPr>
        <w:pStyle w:val="B1"/>
        <w:rPr>
          <w:ins w:id="324" w:author="QC7" w:date="2022-09-28T13:28:00Z"/>
        </w:rPr>
      </w:pPr>
      <w:ins w:id="325" w:author="QC7" w:date="2022-09-28T13:26:00Z">
        <w:r w:rsidRPr="00885448">
          <w:rPr>
            <w:rFonts w:eastAsia="Malgun Gothic"/>
            <w:lang w:eastAsia="ko-KR"/>
          </w:rPr>
          <w:t>-</w:t>
        </w:r>
        <w:r w:rsidRPr="00885448">
          <w:rPr>
            <w:rFonts w:eastAsia="Malgun Gothic"/>
            <w:lang w:eastAsia="ko-KR"/>
          </w:rPr>
          <w:tab/>
          <w:t xml:space="preserve">If the UE is configured with </w:t>
        </w:r>
      </w:ins>
      <w:ins w:id="326" w:author="QC7" w:date="2022-09-28T14:26:00Z">
        <w:r w:rsidRPr="00885448">
          <w:t>Slice-specific N3IWF prefix configuration</w:t>
        </w:r>
      </w:ins>
      <w:ins w:id="327" w:author="QC7" w:date="2022-09-28T13:26:00Z">
        <w:r w:rsidRPr="00885448">
          <w:t>, then the UE shall construct</w:t>
        </w:r>
      </w:ins>
      <w:ins w:id="328" w:author="QC7" w:date="2022-09-28T13:27:00Z">
        <w:r w:rsidRPr="00885448">
          <w:t xml:space="preserve"> the Prefixed N3IWF OI FQDN </w:t>
        </w:r>
      </w:ins>
      <w:ins w:id="329" w:author="QC7" w:date="2022-09-28T13:29:00Z">
        <w:r w:rsidRPr="00885448">
          <w:t xml:space="preserve">or the Prefixed N3IWF TA FQDN </w:t>
        </w:r>
      </w:ins>
      <w:ins w:id="330" w:author="QC7" w:date="2022-09-28T13:31:00Z">
        <w:r w:rsidRPr="00885448">
          <w:rPr>
            <w:rFonts w:eastAsia="Malgun Gothic"/>
            <w:lang w:eastAsia="ko-KR"/>
          </w:rPr>
          <w:t>as</w:t>
        </w:r>
        <w:r w:rsidRPr="00885448">
          <w:t xml:space="preserve"> specified in TS 23.003 [</w:t>
        </w:r>
        <w:r w:rsidRPr="00885448">
          <w:rPr>
            <w:rFonts w:eastAsia="Malgun Gothic"/>
            <w:lang w:eastAsia="ko-KR"/>
          </w:rPr>
          <w:t>19</w:t>
        </w:r>
        <w:r w:rsidRPr="00885448">
          <w:t xml:space="preserve">] </w:t>
        </w:r>
      </w:ins>
      <w:ins w:id="331" w:author="QC7" w:date="2022-09-28T13:27:00Z">
        <w:r w:rsidRPr="00885448">
          <w:t xml:space="preserve">instead of the N3IWF OI FQDN </w:t>
        </w:r>
      </w:ins>
      <w:ins w:id="332" w:author="QC7" w:date="2022-09-28T13:29:00Z">
        <w:r w:rsidRPr="00885448">
          <w:t xml:space="preserve">and the </w:t>
        </w:r>
      </w:ins>
      <w:ins w:id="333" w:author="QC7" w:date="2022-09-28T13:28:00Z">
        <w:r w:rsidRPr="00885448">
          <w:t>N3IWF TA FQDN</w:t>
        </w:r>
      </w:ins>
      <w:ins w:id="334" w:author="QC7" w:date="2022-09-28T13:29:00Z">
        <w:r w:rsidRPr="00885448">
          <w:t>, respectively</w:t>
        </w:r>
      </w:ins>
      <w:ins w:id="335" w:author="QC7" w:date="2022-09-28T13:28:00Z">
        <w:r w:rsidRPr="00885448">
          <w:t>.</w:t>
        </w:r>
      </w:ins>
      <w:ins w:id="336" w:author="QC7" w:date="2022-09-28T13:32:00Z">
        <w:r w:rsidRPr="00885448">
          <w:t xml:space="preserve"> To determine the</w:t>
        </w:r>
      </w:ins>
      <w:ins w:id="337" w:author="QC7" w:date="2022-09-28T13:33:00Z">
        <w:r w:rsidRPr="00885448">
          <w:t xml:space="preserve"> prefix, the UE selects the </w:t>
        </w:r>
      </w:ins>
      <w:ins w:id="338" w:author="QC7" w:date="2022-09-28T14:26:00Z">
        <w:r w:rsidRPr="00885448">
          <w:t>Slice-specific N3IWF prefix configuration</w:t>
        </w:r>
      </w:ins>
      <w:ins w:id="339" w:author="QC7" w:date="2022-09-28T13:33:00Z">
        <w:r w:rsidRPr="00885448">
          <w:t xml:space="preserve"> for the selected PLMN that </w:t>
        </w:r>
      </w:ins>
      <w:ins w:id="340" w:author="QC7" w:date="2022-09-28T13:34:00Z">
        <w:r w:rsidRPr="00885448">
          <w:t xml:space="preserve">contains S-NSSAIs that match all (or most, in case there is no full match) of the S-NSSAIs that the UE is going to </w:t>
        </w:r>
      </w:ins>
      <w:ins w:id="341" w:author="QC7" w:date="2022-09-28T13:35:00Z">
        <w:r w:rsidRPr="00885448">
          <w:t>include in the R</w:t>
        </w:r>
      </w:ins>
      <w:ins w:id="342" w:author="QC7" w:date="2022-09-28T13:34:00Z">
        <w:r w:rsidRPr="00885448">
          <w:t>equest</w:t>
        </w:r>
      </w:ins>
      <w:ins w:id="343" w:author="QC7" w:date="2022-09-28T13:35:00Z">
        <w:r w:rsidRPr="00885448">
          <w:t>ed NSSAI</w:t>
        </w:r>
      </w:ins>
      <w:ins w:id="344" w:author="QC7" w:date="2022-09-28T13:34:00Z">
        <w:r w:rsidRPr="00885448">
          <w:t xml:space="preserve"> in the subsequent Registration</w:t>
        </w:r>
      </w:ins>
      <w:ins w:id="345" w:author="QC7" w:date="2022-09-28T13:35:00Z">
        <w:r w:rsidRPr="00885448">
          <w:t xml:space="preserve"> procedure</w:t>
        </w:r>
      </w:ins>
      <w:ins w:id="346" w:author="QC7" w:date="2022-09-28T13:34:00Z">
        <w:r w:rsidRPr="00885448">
          <w:t>.</w:t>
        </w:r>
      </w:ins>
    </w:p>
    <w:p w14:paraId="09A87FCB" w14:textId="77777777" w:rsidR="003B4E4E" w:rsidRPr="00885448" w:rsidRDefault="003B4E4E" w:rsidP="00E3449A">
      <w:pPr>
        <w:pStyle w:val="EditorsNote"/>
        <w:rPr>
          <w:ins w:id="347" w:author="QC7" w:date="2022-09-28T13:26:00Z"/>
          <w:rFonts w:eastAsia="Malgun Gothic"/>
          <w:lang w:eastAsia="ko-KR"/>
        </w:rPr>
      </w:pPr>
      <w:ins w:id="348" w:author="QC7" w:date="2022-09-28T13:28:00Z">
        <w:r w:rsidRPr="00885448">
          <w:t xml:space="preserve">Editor’s note: The </w:t>
        </w:r>
      </w:ins>
      <w:ins w:id="349" w:author="QC7" w:date="2022-09-28T13:29:00Z">
        <w:r w:rsidRPr="00885448">
          <w:t xml:space="preserve">Prefixed N3IWF OI FQDN is assumed </w:t>
        </w:r>
      </w:ins>
      <w:ins w:id="350" w:author="QC7" w:date="2022-09-28T13:31:00Z">
        <w:r w:rsidRPr="00885448">
          <w:t xml:space="preserve">to </w:t>
        </w:r>
      </w:ins>
      <w:ins w:id="351" w:author="QC7" w:date="2022-09-28T13:29:00Z">
        <w:r w:rsidRPr="00885448">
          <w:t>take the for</w:t>
        </w:r>
      </w:ins>
      <w:ins w:id="352" w:author="QC7" w:date="2022-09-28T13:30:00Z">
        <w:r w:rsidRPr="00885448">
          <w:t xml:space="preserve">m </w:t>
        </w:r>
      </w:ins>
      <w:ins w:id="353" w:author="QC7" w:date="2022-09-28T13:32:00Z">
        <w:r w:rsidRPr="00885448">
          <w:br/>
        </w:r>
      </w:ins>
      <w:ins w:id="354" w:author="QC7" w:date="2022-09-28T13:30:00Z">
        <w:r w:rsidRPr="00885448">
          <w:t xml:space="preserve">&lt;Prefix&gt;.tac-lb&lt;TAC-low-byte&gt;.tac-hb&lt;TAC-high-byte&gt;.tac.n3iwf.5gc.mnc&lt;MNC&gt;.mcc&lt;MCC&gt;.pub.3gppnetwork.org. </w:t>
        </w:r>
      </w:ins>
      <w:ins w:id="355" w:author="QC7" w:date="2022-09-28T13:32:00Z">
        <w:r w:rsidRPr="00885448">
          <w:br/>
        </w:r>
        <w:r w:rsidRPr="00885448">
          <w:br/>
        </w:r>
      </w:ins>
      <w:ins w:id="356" w:author="QC7" w:date="2022-09-28T13:30:00Z">
        <w:r w:rsidRPr="00885448">
          <w:t xml:space="preserve">The Prefixed N3IWF TA FQDN is assumed to take the form &lt;Prefix&gt;.n3iwf.5gc.mnc&lt;MNC&gt;.mcc&lt;MCC&gt;.pub.3gppnetwork.org. </w:t>
        </w:r>
      </w:ins>
      <w:ins w:id="357" w:author="QC7" w:date="2022-09-28T13:32:00Z">
        <w:r w:rsidRPr="00885448">
          <w:br/>
        </w:r>
        <w:r w:rsidRPr="00885448">
          <w:br/>
        </w:r>
      </w:ins>
      <w:ins w:id="358" w:author="QC7" w:date="2022-09-28T13:30:00Z">
        <w:r w:rsidRPr="00885448">
          <w:t xml:space="preserve">Once </w:t>
        </w:r>
      </w:ins>
      <w:ins w:id="359" w:author="QC7" w:date="2022-09-28T13:31:00Z">
        <w:r w:rsidRPr="00885448">
          <w:t>these FQDNs have been added to TS 23.003, this Editor’s note wil</w:t>
        </w:r>
      </w:ins>
      <w:ins w:id="360" w:author="QC7" w:date="2022-09-28T13:32:00Z">
        <w:r w:rsidRPr="00885448">
          <w:t>l be removed.</w:t>
        </w:r>
      </w:ins>
    </w:p>
    <w:p w14:paraId="1DB8A740" w14:textId="77777777" w:rsidR="003B4E4E" w:rsidRPr="00885448" w:rsidRDefault="003B4E4E" w:rsidP="003B4E4E">
      <w:pPr>
        <w:pStyle w:val="B1"/>
        <w:rPr>
          <w:ins w:id="361" w:author="QC7" w:date="2022-09-28T13:10:00Z"/>
        </w:rPr>
      </w:pPr>
      <w:r w:rsidRPr="00885448">
        <w:rPr>
          <w:rFonts w:eastAsia="Malgun Gothic"/>
          <w:lang w:eastAsia="ko-KR"/>
        </w:rPr>
        <w:t>-</w:t>
      </w:r>
      <w:r w:rsidRPr="00885448">
        <w:rPr>
          <w:rFonts w:eastAsia="Malgun Gothic"/>
          <w:lang w:eastAsia="ko-KR"/>
        </w:rPr>
        <w:tab/>
        <w:t xml:space="preserve">The </w:t>
      </w:r>
      <w:proofErr w:type="spellStart"/>
      <w:r w:rsidRPr="00885448">
        <w:rPr>
          <w:rFonts w:eastAsia="Malgun Gothic"/>
          <w:lang w:eastAsia="ko-KR"/>
        </w:rPr>
        <w:t>ePDG</w:t>
      </w:r>
      <w:proofErr w:type="spellEnd"/>
      <w:r w:rsidRPr="00885448">
        <w:rPr>
          <w:rFonts w:eastAsia="Malgun Gothic"/>
          <w:lang w:eastAsia="ko-KR"/>
        </w:rPr>
        <w:t xml:space="preserve"> identifier configuration </w:t>
      </w:r>
      <w:ins w:id="362" w:author="QC7" w:date="2022-09-28T13:05:00Z">
        <w:r w:rsidRPr="00885448">
          <w:rPr>
            <w:rFonts w:eastAsia="Malgun Gothic"/>
            <w:lang w:eastAsia="ko-KR"/>
          </w:rPr>
          <w:t xml:space="preserve">is substituted by </w:t>
        </w:r>
      </w:ins>
      <w:ins w:id="363" w:author="QC7" w:date="2022-09-28T13:07:00Z">
        <w:r w:rsidRPr="00885448">
          <w:rPr>
            <w:rFonts w:eastAsia="Malgun Gothic"/>
            <w:lang w:eastAsia="ko-KR"/>
          </w:rPr>
          <w:t xml:space="preserve">the </w:t>
        </w:r>
        <w:r w:rsidRPr="00885448">
          <w:rPr>
            <w:lang w:eastAsia="ko-KR"/>
          </w:rPr>
          <w:t>N3IWF identifier configuration</w:t>
        </w:r>
        <w:r w:rsidRPr="00885448">
          <w:rPr>
            <w:rFonts w:eastAsia="Malgun Gothic"/>
            <w:lang w:eastAsia="ko-KR"/>
          </w:rPr>
          <w:t xml:space="preserve"> and </w:t>
        </w:r>
      </w:ins>
      <w:ins w:id="364" w:author="QC7" w:date="2022-09-28T13:05:00Z">
        <w:r w:rsidRPr="00885448">
          <w:rPr>
            <w:rFonts w:eastAsia="Malgun Gothic"/>
            <w:lang w:eastAsia="ko-KR"/>
          </w:rPr>
          <w:t xml:space="preserve">the </w:t>
        </w:r>
      </w:ins>
      <w:ins w:id="365" w:author="QC7" w:date="2022-09-28T13:06:00Z">
        <w:r w:rsidRPr="00885448">
          <w:rPr>
            <w:lang w:eastAsia="ko-KR"/>
          </w:rPr>
          <w:t>Extended Home N3IWF identifier configuration</w:t>
        </w:r>
      </w:ins>
      <w:ins w:id="366" w:author="QC7" w:date="2022-09-28T13:08:00Z">
        <w:r w:rsidRPr="00885448">
          <w:rPr>
            <w:rFonts w:eastAsia="Malgun Gothic"/>
            <w:lang w:eastAsia="ko-KR"/>
          </w:rPr>
          <w:t xml:space="preserve">. </w:t>
        </w:r>
      </w:ins>
      <w:ins w:id="367" w:author="QC7" w:date="2022-09-28T13:16:00Z">
        <w:r w:rsidRPr="00885448">
          <w:rPr>
            <w:rFonts w:eastAsia="Malgun Gothic"/>
            <w:lang w:eastAsia="ko-KR"/>
          </w:rPr>
          <w:t>T</w:t>
        </w:r>
      </w:ins>
      <w:ins w:id="368" w:author="QC7" w:date="2022-09-28T13:15:00Z">
        <w:r w:rsidRPr="00885448">
          <w:rPr>
            <w:rFonts w:eastAsia="Malgun Gothic"/>
            <w:lang w:eastAsia="ko-KR"/>
          </w:rPr>
          <w:t xml:space="preserve">he </w:t>
        </w:r>
        <w:r w:rsidRPr="00885448">
          <w:rPr>
            <w:lang w:eastAsia="ko-KR"/>
          </w:rPr>
          <w:t>Extended Home N3IWF identifier configuration</w:t>
        </w:r>
        <w:r w:rsidRPr="00885448">
          <w:rPr>
            <w:rFonts w:eastAsia="Malgun Gothic"/>
            <w:lang w:eastAsia="ko-KR"/>
          </w:rPr>
          <w:t xml:space="preserve"> </w:t>
        </w:r>
      </w:ins>
      <w:ins w:id="369" w:author="QC7" w:date="2022-09-28T13:16:00Z">
        <w:r w:rsidRPr="00885448">
          <w:rPr>
            <w:rFonts w:eastAsia="Malgun Gothic"/>
            <w:lang w:eastAsia="ko-KR"/>
          </w:rPr>
          <w:t xml:space="preserve">takes precedence over the </w:t>
        </w:r>
        <w:r w:rsidRPr="00885448">
          <w:rPr>
            <w:lang w:eastAsia="ko-KR"/>
          </w:rPr>
          <w:t>N3IWF identifier configuration</w:t>
        </w:r>
        <w:r w:rsidRPr="00885448">
          <w:rPr>
            <w:rFonts w:eastAsia="Malgun Gothic"/>
            <w:lang w:eastAsia="ko-KR"/>
          </w:rPr>
          <w:t xml:space="preserve">. </w:t>
        </w:r>
      </w:ins>
      <w:ins w:id="370" w:author="QC7" w:date="2022-09-28T13:09:00Z">
        <w:r w:rsidRPr="00885448">
          <w:rPr>
            <w:rFonts w:eastAsia="Malgun Gothic"/>
            <w:lang w:eastAsia="ko-KR"/>
          </w:rPr>
          <w:t xml:space="preserve">If the UE is located in the home country and the </w:t>
        </w:r>
        <w:r w:rsidRPr="00885448">
          <w:t xml:space="preserve">UE is configured with Extended Home N3IWF identifier configuration, </w:t>
        </w:r>
      </w:ins>
      <w:ins w:id="371" w:author="QC7" w:date="2022-09-28T13:10:00Z">
        <w:r w:rsidRPr="00885448">
          <w:t>then the UE uses the Extended Home N3IWF identifier configuration</w:t>
        </w:r>
      </w:ins>
      <w:ins w:id="372" w:author="QC7" w:date="2022-09-28T13:16:00Z">
        <w:r w:rsidRPr="00885448">
          <w:t xml:space="preserve"> to select an N3IWF</w:t>
        </w:r>
      </w:ins>
      <w:ins w:id="373" w:author="QC7" w:date="2022-09-28T13:10:00Z">
        <w:r w:rsidRPr="00885448">
          <w:t>:</w:t>
        </w:r>
      </w:ins>
    </w:p>
    <w:p w14:paraId="4FF505D6" w14:textId="77777777" w:rsidR="003B4E4E" w:rsidRPr="00885448" w:rsidRDefault="003B4E4E" w:rsidP="00E3449A">
      <w:pPr>
        <w:pStyle w:val="B2"/>
        <w:rPr>
          <w:ins w:id="374" w:author="QC7" w:date="2022-09-28T13:05:00Z"/>
          <w:lang w:eastAsia="ko-KR"/>
        </w:rPr>
      </w:pPr>
      <w:ins w:id="375" w:author="QC7" w:date="2022-09-28T13:10:00Z">
        <w:r w:rsidRPr="00885448">
          <w:rPr>
            <w:lang w:eastAsia="ko-KR"/>
          </w:rPr>
          <w:t>-</w:t>
        </w:r>
        <w:r w:rsidRPr="00885448">
          <w:rPr>
            <w:lang w:eastAsia="ko-KR"/>
          </w:rPr>
          <w:tab/>
        </w:r>
      </w:ins>
      <w:ins w:id="376" w:author="QC7" w:date="2022-09-28T13:13:00Z">
        <w:r w:rsidRPr="00885448">
          <w:rPr>
            <w:rFonts w:eastAsia="Malgun Gothic"/>
            <w:lang w:eastAsia="ko-KR"/>
          </w:rPr>
          <w:t xml:space="preserve">The </w:t>
        </w:r>
      </w:ins>
      <w:ins w:id="377" w:author="QC7" w:date="2022-09-28T13:10:00Z">
        <w:r w:rsidRPr="00885448">
          <w:rPr>
            <w:lang w:eastAsia="ko-KR"/>
          </w:rPr>
          <w:t>UE uses the FQDN or IP address from the Extended Home N3IWF identifier configuration that matches all (or most, in case there is no full match) of the S-NSSAIs that the UE is going to request in the subsequent Registration.</w:t>
        </w:r>
      </w:ins>
    </w:p>
    <w:p w14:paraId="05EDB671" w14:textId="77777777" w:rsidR="003B4E4E" w:rsidRPr="00885448" w:rsidRDefault="003B4E4E" w:rsidP="003B4E4E">
      <w:pPr>
        <w:pStyle w:val="B1"/>
        <w:rPr>
          <w:rFonts w:eastAsia="Malgun Gothic"/>
          <w:lang w:eastAsia="ko-KR"/>
        </w:rPr>
      </w:pPr>
      <w:ins w:id="378" w:author="QC7" w:date="2022-09-28T13:16:00Z">
        <w:r w:rsidRPr="00885448">
          <w:rPr>
            <w:rFonts w:eastAsia="Malgun Gothic"/>
            <w:lang w:eastAsia="ko-KR"/>
          </w:rPr>
          <w:t>-</w:t>
        </w:r>
        <w:r w:rsidRPr="00885448">
          <w:rPr>
            <w:rFonts w:eastAsia="Malgun Gothic"/>
            <w:lang w:eastAsia="ko-KR"/>
          </w:rPr>
          <w:tab/>
        </w:r>
      </w:ins>
      <w:del w:id="379" w:author="QC7" w:date="2022-09-28T13:17:00Z">
        <w:r w:rsidRPr="00885448" w:rsidDel="00362AD9">
          <w:rPr>
            <w:rFonts w:eastAsia="Malgun Gothic"/>
            <w:lang w:eastAsia="ko-KR"/>
          </w:rPr>
          <w:delText>and t</w:delText>
        </w:r>
      </w:del>
      <w:ins w:id="380" w:author="QC7" w:date="2022-09-28T13:17:00Z">
        <w:r w:rsidRPr="00885448">
          <w:rPr>
            <w:rFonts w:eastAsia="Malgun Gothic"/>
            <w:lang w:eastAsia="ko-KR"/>
          </w:rPr>
          <w:t>T</w:t>
        </w:r>
      </w:ins>
      <w:r w:rsidRPr="00885448">
        <w:rPr>
          <w:rFonts w:eastAsia="Malgun Gothic"/>
          <w:lang w:eastAsia="ko-KR"/>
        </w:rPr>
        <w:t xml:space="preserve">he </w:t>
      </w:r>
      <w:proofErr w:type="spellStart"/>
      <w:r w:rsidRPr="00885448">
        <w:rPr>
          <w:rFonts w:eastAsia="Malgun Gothic"/>
          <w:lang w:eastAsia="ko-KR"/>
        </w:rPr>
        <w:t>ePDG</w:t>
      </w:r>
      <w:proofErr w:type="spellEnd"/>
      <w:r w:rsidRPr="00885448">
        <w:rPr>
          <w:rFonts w:eastAsia="Malgun Gothic"/>
          <w:lang w:eastAsia="ko-KR"/>
        </w:rPr>
        <w:t xml:space="preserve"> selection information </w:t>
      </w:r>
      <w:del w:id="381" w:author="QC7" w:date="2022-09-28T13:17:00Z">
        <w:r w:rsidRPr="00885448" w:rsidDel="00362AD9">
          <w:rPr>
            <w:rFonts w:eastAsia="Malgun Gothic"/>
            <w:lang w:eastAsia="ko-KR"/>
          </w:rPr>
          <w:delText xml:space="preserve">are </w:delText>
        </w:r>
      </w:del>
      <w:ins w:id="382" w:author="QC7" w:date="2022-09-28T13:17:00Z">
        <w:r w:rsidRPr="00885448">
          <w:rPr>
            <w:rFonts w:eastAsia="Malgun Gothic"/>
            <w:lang w:eastAsia="ko-KR"/>
          </w:rPr>
          <w:t xml:space="preserve">is </w:t>
        </w:r>
      </w:ins>
      <w:r w:rsidRPr="00885448">
        <w:rPr>
          <w:rFonts w:eastAsia="Malgun Gothic"/>
          <w:lang w:eastAsia="ko-KR"/>
        </w:rPr>
        <w:t xml:space="preserve">substituted by the </w:t>
      </w:r>
      <w:del w:id="383" w:author="QC7" w:date="2022-09-28T13:18:00Z">
        <w:r w:rsidRPr="00885448" w:rsidDel="00EF7454">
          <w:rPr>
            <w:lang w:eastAsia="ko-KR"/>
          </w:rPr>
          <w:delText xml:space="preserve">N3IWF identifier configuration and the </w:delText>
        </w:r>
      </w:del>
      <w:r w:rsidRPr="00885448">
        <w:rPr>
          <w:lang w:eastAsia="ko-KR"/>
        </w:rPr>
        <w:t xml:space="preserve">Non-3GPP access node selection information </w:t>
      </w:r>
      <w:ins w:id="384" w:author="QC7" w:date="2022-09-28T13:20:00Z">
        <w:r w:rsidRPr="00885448">
          <w:rPr>
            <w:rFonts w:eastAsia="Malgun Gothic"/>
            <w:lang w:eastAsia="ko-KR"/>
          </w:rPr>
          <w:t xml:space="preserve">and </w:t>
        </w:r>
        <w:r w:rsidRPr="00885448">
          <w:t>slice-specific N3IWF prefix information</w:t>
        </w:r>
      </w:ins>
      <w:del w:id="385" w:author="QC7" w:date="2022-09-28T13:20:00Z">
        <w:r w:rsidRPr="00885448" w:rsidDel="00EF7454">
          <w:rPr>
            <w:lang w:eastAsia="ko-KR"/>
          </w:rPr>
          <w:delText>respectively</w:delText>
        </w:r>
      </w:del>
      <w:r w:rsidRPr="00885448">
        <w:rPr>
          <w:lang w:eastAsia="ko-KR"/>
        </w:rPr>
        <w:t>. The UE shall give preference to the N3IWF in all PLMNs in the Non-3GPP access node selection information independent of the "Preference" parameter.</w:t>
      </w:r>
    </w:p>
    <w:p w14:paraId="0B7CBC69" w14:textId="77777777" w:rsidR="003B4E4E" w:rsidRPr="00885448" w:rsidRDefault="003B4E4E" w:rsidP="003B4E4E">
      <w:pPr>
        <w:pStyle w:val="B1"/>
        <w:rPr>
          <w:lang w:eastAsia="zh-CN"/>
        </w:rPr>
      </w:pPr>
      <w:r w:rsidRPr="00885448">
        <w:rPr>
          <w:lang w:eastAsia="zh-CN"/>
        </w:rPr>
        <w:lastRenderedPageBreak/>
        <w:t>-</w:t>
      </w:r>
      <w:r w:rsidRPr="00885448">
        <w:rPr>
          <w:lang w:eastAsia="zh-CN"/>
        </w:rPr>
        <w:tab/>
        <w:t>If the UE determines to be located in a country other than its home country (called the visited country), then instead of clause 4.5.4.4, bullet 3 of TS 23.402 [43], the following applies:</w:t>
      </w:r>
    </w:p>
    <w:p w14:paraId="4B54B3D4" w14:textId="77777777" w:rsidR="003B4E4E" w:rsidRPr="00885448" w:rsidRDefault="003B4E4E" w:rsidP="003B4E4E">
      <w:pPr>
        <w:pStyle w:val="B2"/>
        <w:rPr>
          <w:lang w:eastAsia="zh-CN"/>
        </w:rPr>
      </w:pPr>
      <w:r w:rsidRPr="00885448">
        <w:rPr>
          <w:lang w:eastAsia="zh-CN"/>
        </w:rPr>
        <w:t>a)</w:t>
      </w:r>
      <w:r w:rsidRPr="00885448">
        <w:rPr>
          <w:lang w:eastAsia="zh-CN"/>
        </w:rPr>
        <w:tab/>
        <w:t>If the UE is registered via 3GPP access to a PLMN and this PLMN is included in the Non-3GPP access node selection information, then the UE shall select an N3IWF in this PLMN. If the UE fails to connect to an N3IWF in this PLMN, the UE shall select an N3IWF by performing the DNS procedure specified in clause 4.5.4.5 of TS 23.402 [43].</w:t>
      </w:r>
    </w:p>
    <w:p w14:paraId="0B83A1E3" w14:textId="77777777" w:rsidR="003B4E4E" w:rsidRPr="00885448" w:rsidRDefault="003B4E4E" w:rsidP="003B4E4E">
      <w:pPr>
        <w:pStyle w:val="B2"/>
        <w:rPr>
          <w:lang w:eastAsia="zh-CN"/>
        </w:rPr>
      </w:pPr>
      <w:r w:rsidRPr="00885448">
        <w:rPr>
          <w:lang w:eastAsia="zh-CN"/>
        </w:rPr>
        <w:t>b)</w:t>
      </w:r>
      <w:r w:rsidRPr="00885448">
        <w:rPr>
          <w:lang w:eastAsia="zh-CN"/>
        </w:rPr>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an N3IWF by performing the DNS procedure specified in clause 4.5.4.5 of TS 23.402 [43]</w:t>
      </w:r>
      <w:ins w:id="386" w:author="QC7" w:date="2022-09-28T14:30:00Z">
        <w:r w:rsidRPr="00885448">
          <w:rPr>
            <w:lang w:eastAsia="zh-CN"/>
          </w:rPr>
          <w:t xml:space="preserve"> with the difference that the </w:t>
        </w:r>
        <w:r w:rsidRPr="00885448">
          <w:t xml:space="preserve">UE shall construct the Prefixed N3IWF OI FQDN if the UE is </w:t>
        </w:r>
        <w:r w:rsidRPr="00885448">
          <w:rPr>
            <w:rFonts w:eastAsia="Malgun Gothic"/>
            <w:lang w:eastAsia="ko-KR"/>
          </w:rPr>
          <w:t xml:space="preserve">configured with </w:t>
        </w:r>
        <w:r w:rsidRPr="00885448">
          <w:t xml:space="preserve">Slice-specific N3IWF prefix configuration </w:t>
        </w:r>
      </w:ins>
      <w:ins w:id="387" w:author="QC7" w:date="2022-09-28T14:31:00Z">
        <w:r w:rsidRPr="00885448">
          <w:t>for the selected PLMN</w:t>
        </w:r>
      </w:ins>
      <w:r w:rsidRPr="00885448">
        <w:rPr>
          <w:lang w:eastAsia="zh-CN"/>
        </w:rPr>
        <w:t>.</w:t>
      </w:r>
    </w:p>
    <w:p w14:paraId="53E63B15" w14:textId="77777777" w:rsidR="003B4E4E" w:rsidRPr="00885448" w:rsidDel="00826DB5" w:rsidRDefault="003B4E4E" w:rsidP="003B4E4E">
      <w:pPr>
        <w:rPr>
          <w:del w:id="388" w:author="QC7" w:date="2022-09-28T13:04:00Z"/>
          <w:lang w:eastAsia="zh-CN"/>
        </w:rPr>
      </w:pPr>
      <w:del w:id="389" w:author="QC7" w:date="2022-09-28T13:04:00Z">
        <w:r w:rsidRPr="00885448" w:rsidDel="00826DB5">
          <w:rPr>
            <w:lang w:eastAsia="zh-CN"/>
          </w:rPr>
          <w:delText>Network slice information cannot be used for N3IWF selection in this Release of the specification.</w:delText>
        </w:r>
      </w:del>
    </w:p>
    <w:p w14:paraId="4275889E" w14:textId="77777777" w:rsidR="003B4E4E" w:rsidRPr="00885448" w:rsidRDefault="003B4E4E" w:rsidP="003B4E4E">
      <w:pPr>
        <w:rPr>
          <w:lang w:eastAsia="zh-CN"/>
        </w:rPr>
      </w:pPr>
      <w:r w:rsidRPr="00885448">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581EED70" w14:textId="77777777" w:rsidR="00A263D1" w:rsidRPr="00885448" w:rsidRDefault="00A263D1" w:rsidP="00E32339"/>
    <w:p w14:paraId="3587D454" w14:textId="77777777" w:rsidR="00A263D1" w:rsidRPr="00885448"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Fifth</w:t>
      </w:r>
      <w:r w:rsidRPr="00885448">
        <w:rPr>
          <w:rFonts w:ascii="Arial" w:hAnsi="Arial" w:cs="Arial"/>
          <w:color w:val="FF0000"/>
          <w:sz w:val="28"/>
          <w:szCs w:val="28"/>
          <w:lang w:val="en-US"/>
        </w:rPr>
        <w:t xml:space="preserve"> change * * * *</w:t>
      </w:r>
    </w:p>
    <w:p w14:paraId="12E77458" w14:textId="77777777" w:rsidR="003B4E4E" w:rsidRPr="00885448" w:rsidRDefault="003B4E4E" w:rsidP="003B4E4E">
      <w:pPr>
        <w:pStyle w:val="Heading4"/>
      </w:pPr>
      <w:bookmarkStart w:id="390" w:name="_Toc114665691"/>
      <w:r w:rsidRPr="00885448">
        <w:t>6.3.6.3</w:t>
      </w:r>
      <w:r w:rsidRPr="00885448">
        <w:tab/>
        <w:t>Combined N3IWF/</w:t>
      </w:r>
      <w:proofErr w:type="spellStart"/>
      <w:r w:rsidRPr="00885448">
        <w:t>ePDG</w:t>
      </w:r>
      <w:proofErr w:type="spellEnd"/>
      <w:r w:rsidRPr="00885448">
        <w:t xml:space="preserve"> Selection</w:t>
      </w:r>
      <w:bookmarkEnd w:id="390"/>
    </w:p>
    <w:p w14:paraId="546719BA" w14:textId="77777777" w:rsidR="003B4E4E" w:rsidRPr="00885448" w:rsidRDefault="003B4E4E" w:rsidP="003B4E4E">
      <w:r w:rsidRPr="00885448">
        <w:t xml:space="preserve">When the UE wants to select a non-3GPP access node (either an N3IWF or an </w:t>
      </w:r>
      <w:proofErr w:type="spellStart"/>
      <w:r w:rsidRPr="00885448">
        <w:t>ePDG</w:t>
      </w:r>
      <w:proofErr w:type="spellEnd"/>
      <w:r w:rsidRPr="00885448">
        <w:t>), the UE shall perform the following procedure:</w:t>
      </w:r>
    </w:p>
    <w:p w14:paraId="1252D289" w14:textId="77777777" w:rsidR="003B4E4E" w:rsidRPr="00885448" w:rsidRDefault="003B4E4E" w:rsidP="003B4E4E">
      <w:pPr>
        <w:pStyle w:val="B1"/>
      </w:pPr>
      <w:r w:rsidRPr="00885448">
        <w:t>1)</w:t>
      </w:r>
      <w:r w:rsidRPr="00885448">
        <w:tab/>
        <w:t>The UE shall attempt to determine the country it is located in. This is determined by implementation-specific methods not defined in this specification. If the UE cannot determine the country it is located in, the UE shall stop the non-3GPP access node selection.</w:t>
      </w:r>
    </w:p>
    <w:p w14:paraId="0E637CB5" w14:textId="77777777" w:rsidR="003B4E4E" w:rsidRPr="00885448" w:rsidRDefault="003B4E4E" w:rsidP="003B4E4E">
      <w:pPr>
        <w:pStyle w:val="B1"/>
      </w:pPr>
      <w:r w:rsidRPr="00885448">
        <w:t>2)</w:t>
      </w:r>
      <w:r w:rsidRPr="00885448">
        <w:tab/>
        <w:t>If the UE determines to be located in its home country, then:</w:t>
      </w:r>
    </w:p>
    <w:p w14:paraId="19B3E24E" w14:textId="77777777" w:rsidR="003B4E4E" w:rsidRPr="00885448" w:rsidRDefault="003B4E4E" w:rsidP="003B4E4E">
      <w:pPr>
        <w:pStyle w:val="B2"/>
      </w:pPr>
      <w:r w:rsidRPr="00885448">
        <w:t>a)</w:t>
      </w:r>
      <w:r w:rsidRPr="00885448">
        <w:tab/>
        <w:t xml:space="preserve">The UE shall select the HPLMN. If the UE fails to connect to an </w:t>
      </w:r>
      <w:proofErr w:type="spellStart"/>
      <w:r w:rsidRPr="00885448">
        <w:t>ePDG</w:t>
      </w:r>
      <w:proofErr w:type="spellEnd"/>
      <w:r w:rsidRPr="00885448">
        <w:t>/N3IWF in the HPLMN, then the UE shall stop the non-3GPP access node selection.</w:t>
      </w:r>
    </w:p>
    <w:p w14:paraId="24FD86CE" w14:textId="77777777" w:rsidR="003B4E4E" w:rsidRPr="00885448" w:rsidRDefault="003B4E4E" w:rsidP="003B4E4E">
      <w:pPr>
        <w:pStyle w:val="B1"/>
      </w:pPr>
      <w:r w:rsidRPr="00885448">
        <w:t>3)</w:t>
      </w:r>
      <w:r w:rsidRPr="00885448">
        <w:tab/>
        <w:t>If the UE determines to be located in a country other than its home country (called the visited country), then:</w:t>
      </w:r>
    </w:p>
    <w:p w14:paraId="2D2956B7" w14:textId="77777777" w:rsidR="003B4E4E" w:rsidRPr="00885448" w:rsidRDefault="003B4E4E" w:rsidP="003B4E4E">
      <w:pPr>
        <w:pStyle w:val="B2"/>
      </w:pPr>
      <w:r w:rsidRPr="00885448">
        <w:t>a)</w:t>
      </w:r>
      <w:r w:rsidRPr="00885448">
        <w:tab/>
        <w:t xml:space="preserve">If the UE is registered via 3GPP access to a PLMN and this PLMN is included in the Non-3GPP access node selection information, then the UE shall select this PLMN. If the UE fails to connect to an </w:t>
      </w:r>
      <w:proofErr w:type="spellStart"/>
      <w:r w:rsidRPr="00885448">
        <w:t>ePDG</w:t>
      </w:r>
      <w:proofErr w:type="spellEnd"/>
      <w:r w:rsidRPr="00885448">
        <w:t>/N3IWF in this PLMN, the UE shall select another PLMN by performing the DNS procedure specified in bullet 3c) below.</w:t>
      </w:r>
    </w:p>
    <w:p w14:paraId="25F08811" w14:textId="77777777" w:rsidR="003B4E4E" w:rsidRPr="00885448" w:rsidRDefault="003B4E4E" w:rsidP="003B4E4E">
      <w:pPr>
        <w:pStyle w:val="B2"/>
      </w:pPr>
      <w:r w:rsidRPr="00885448">
        <w:t>b)</w:t>
      </w:r>
      <w:r w:rsidRPr="00885448">
        <w:tab/>
        <w:t>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bullet 3c) below.</w:t>
      </w:r>
    </w:p>
    <w:p w14:paraId="17A0C8FF" w14:textId="77777777" w:rsidR="003B4E4E" w:rsidRPr="00885448" w:rsidRDefault="003B4E4E" w:rsidP="003B4E4E">
      <w:pPr>
        <w:pStyle w:val="B2"/>
      </w:pPr>
      <w:r w:rsidRPr="00885448">
        <w:t>c)</w:t>
      </w:r>
      <w:r w:rsidRPr="00885448">
        <w:tab/>
        <w:t>The UE shall select a PLMN as follows:</w:t>
      </w:r>
    </w:p>
    <w:p w14:paraId="0E4BA9CB" w14:textId="77777777" w:rsidR="003B4E4E" w:rsidRPr="00885448" w:rsidRDefault="003B4E4E" w:rsidP="003B4E4E">
      <w:pPr>
        <w:pStyle w:val="B3"/>
      </w:pPr>
      <w:r w:rsidRPr="00885448">
        <w:t>i)</w:t>
      </w:r>
      <w:r w:rsidRPr="00885448">
        <w:tab/>
        <w:t>The UE shall determine if the non-3GPP access node selection is required for an IMS service or for a non-IMS service. The means of that determination are implementation specific.</w:t>
      </w:r>
    </w:p>
    <w:p w14:paraId="07BD8B58" w14:textId="77777777" w:rsidR="003B4E4E" w:rsidRPr="00885448" w:rsidRDefault="003B4E4E" w:rsidP="003B4E4E">
      <w:pPr>
        <w:pStyle w:val="B3"/>
      </w:pPr>
      <w:r w:rsidRPr="00885448">
        <w:t>ii)</w:t>
      </w:r>
      <w:r w:rsidRPr="00885448">
        <w:tab/>
        <w:t xml:space="preserve">If the UE determines that the non-3GPP access node selection is required for a non-IMS service, the UE shall select a PLMN as specified in clause 6.3.6.2. As defined below, if the UE fails to connect to an N3IWF in any PLMN, the UE may attempt to select an </w:t>
      </w:r>
      <w:proofErr w:type="spellStart"/>
      <w:r w:rsidRPr="00885448">
        <w:t>ePDG</w:t>
      </w:r>
      <w:proofErr w:type="spellEnd"/>
      <w:r w:rsidRPr="00885448">
        <w:t xml:space="preserve"> according to the procedure specified in clause 4.5.4.5 of TS 23.402 [43].</w:t>
      </w:r>
    </w:p>
    <w:p w14:paraId="0D976419" w14:textId="77777777" w:rsidR="003B4E4E" w:rsidRPr="00885448" w:rsidRDefault="003B4E4E" w:rsidP="003B4E4E">
      <w:pPr>
        <w:pStyle w:val="B3"/>
      </w:pPr>
      <w:r w:rsidRPr="00885448">
        <w:t>iii)</w:t>
      </w:r>
      <w:r w:rsidRPr="00885448">
        <w:tab/>
        <w:t>If the UE determines that the non-3GPP access node selection is required for an IMS service, the UE shall select a PLMN as follows:</w:t>
      </w:r>
    </w:p>
    <w:p w14:paraId="03E7BE3F" w14:textId="77777777" w:rsidR="003B4E4E" w:rsidRPr="00885448" w:rsidRDefault="003B4E4E" w:rsidP="003B4E4E">
      <w:pPr>
        <w:pStyle w:val="B4"/>
      </w:pPr>
      <w:r w:rsidRPr="00885448">
        <w:lastRenderedPageBreak/>
        <w:t>-</w:t>
      </w:r>
      <w:r w:rsidRPr="00885448">
        <w:tab/>
        <w:t>First, the UE shall perform a DNS query using the Visited Country FQDN for N3IWF, as specified in TS 23.003 [19] to determine if the visited country mandates the selection of N3IWF in this country. The DNS response received by the UE may be empty or may contain the identities of one or more PLMNs in the visited country, which may be used for N3IWF selection, if the UE decides to select an N3IWF, as specified below. For example, the DNS response may contain the identity of PLMN-1 and the identity of PLMN-2.</w:t>
      </w:r>
    </w:p>
    <w:p w14:paraId="6C7A1BF9" w14:textId="77777777" w:rsidR="003B4E4E" w:rsidRPr="00885448" w:rsidRDefault="003B4E4E" w:rsidP="003B4E4E">
      <w:pPr>
        <w:pStyle w:val="B4"/>
      </w:pPr>
      <w:r w:rsidRPr="00885448">
        <w:t>-</w:t>
      </w:r>
      <w:r w:rsidRPr="00885448">
        <w:tab/>
        <w:t xml:space="preserve">Then, the UE shall perform a DNS query using the Visited Country FQDN for </w:t>
      </w:r>
      <w:proofErr w:type="spellStart"/>
      <w:r w:rsidRPr="00885448">
        <w:t>ePDG</w:t>
      </w:r>
      <w:proofErr w:type="spellEnd"/>
      <w:r w:rsidRPr="00885448">
        <w:t xml:space="preserve">, as specified in TS 23.003 [19] to determine if the visited country mandates the selection of </w:t>
      </w:r>
      <w:proofErr w:type="spellStart"/>
      <w:r w:rsidRPr="00885448">
        <w:t>ePDG</w:t>
      </w:r>
      <w:proofErr w:type="spellEnd"/>
      <w:r w:rsidRPr="00885448">
        <w:t xml:space="preserve"> in this country. The DNS response received by the UE may be empty or may contain the identities of one or more PLMNs in the visited country, which may be used for </w:t>
      </w:r>
      <w:proofErr w:type="spellStart"/>
      <w:r w:rsidRPr="00885448">
        <w:t>ePDG</w:t>
      </w:r>
      <w:proofErr w:type="spellEnd"/>
      <w:r w:rsidRPr="00885448">
        <w:t xml:space="preserve"> selection, if the UE decides to select an </w:t>
      </w:r>
      <w:proofErr w:type="spellStart"/>
      <w:r w:rsidRPr="00885448">
        <w:t>ePDG</w:t>
      </w:r>
      <w:proofErr w:type="spellEnd"/>
      <w:r w:rsidRPr="00885448">
        <w:t>, as specified below. For example, the DNS response may contain the identity of PLMN-1 and the identity of PLMN-3.</w:t>
      </w:r>
    </w:p>
    <w:p w14:paraId="23901C4A" w14:textId="77777777" w:rsidR="003B4E4E" w:rsidRPr="00885448" w:rsidRDefault="003B4E4E" w:rsidP="003B4E4E">
      <w:pPr>
        <w:pStyle w:val="B4"/>
      </w:pPr>
      <w:r w:rsidRPr="00885448">
        <w:t>-</w:t>
      </w:r>
      <w:r w:rsidRPr="00885448">
        <w:tab/>
        <w:t>If the UE does not receive a DNS response in none of the above two DNS queries, then the UE shall stop the non-3GPP access node selection. Otherwise, the next steps are executed.</w:t>
      </w:r>
    </w:p>
    <w:p w14:paraId="6A9A0E09" w14:textId="77777777" w:rsidR="003B4E4E" w:rsidRPr="00885448" w:rsidRDefault="003B4E4E" w:rsidP="003B4E4E">
      <w:pPr>
        <w:pStyle w:val="B4"/>
      </w:pPr>
      <w:r w:rsidRPr="00885448">
        <w:t>-</w:t>
      </w:r>
      <w:r w:rsidRPr="00885448">
        <w:tab/>
        <w:t>The UE shall consolidate the PLMN identities received in the above two DNS responses and shall construct a candidate list of PLMNs. For example, the candidate list of PLMNs may contain the identities of PLMN-1, PLMN-2, PLMN-3.</w:t>
      </w:r>
    </w:p>
    <w:p w14:paraId="3319503A" w14:textId="77777777" w:rsidR="003B4E4E" w:rsidRPr="00885448" w:rsidRDefault="003B4E4E" w:rsidP="003B4E4E">
      <w:pPr>
        <w:pStyle w:val="B4"/>
      </w:pPr>
      <w:r w:rsidRPr="00885448">
        <w:t>-</w:t>
      </w:r>
      <w:r w:rsidRPr="00885448">
        <w:tab/>
        <w:t>If the candidate list of PLMNs is empty, then:</w:t>
      </w:r>
    </w:p>
    <w:p w14:paraId="6D279C8E" w14:textId="77777777" w:rsidR="003B4E4E" w:rsidRPr="00885448" w:rsidRDefault="003B4E4E" w:rsidP="003B4E4E">
      <w:pPr>
        <w:pStyle w:val="B5"/>
      </w:pPr>
      <w:r w:rsidRPr="00885448">
        <w:t>-</w:t>
      </w:r>
      <w:r w:rsidRPr="00885448">
        <w:tab/>
        <w:t>If the Non-3GPP access node selection information contains one or more PLMNs in the visited country, the UE shall select one of these PLMNs based on their priorities in the Non-3GPP access node selection information. If the UE fails to connect to a non-3GPP access node in any of these PLMNs, the UE shall select the HPLMN.</w:t>
      </w:r>
    </w:p>
    <w:p w14:paraId="23ADEB79" w14:textId="77777777" w:rsidR="003B4E4E" w:rsidRPr="00885448" w:rsidRDefault="003B4E4E" w:rsidP="003B4E4E">
      <w:pPr>
        <w:pStyle w:val="B5"/>
      </w:pPr>
      <w:r w:rsidRPr="00885448">
        <w:t>-</w:t>
      </w:r>
      <w:r w:rsidRPr="00885448">
        <w:tab/>
        <w:t>Otherwise, the UE shall select the HPLMN.</w:t>
      </w:r>
    </w:p>
    <w:p w14:paraId="622F4C68" w14:textId="77777777" w:rsidR="003B4E4E" w:rsidRPr="00885448" w:rsidRDefault="003B4E4E" w:rsidP="003B4E4E">
      <w:pPr>
        <w:pStyle w:val="B4"/>
      </w:pPr>
      <w:r w:rsidRPr="00885448">
        <w:t>-</w:t>
      </w:r>
      <w:r w:rsidRPr="00885448">
        <w:tab/>
        <w:t>If the candidate list of PLMNs is not empty, then:</w:t>
      </w:r>
    </w:p>
    <w:p w14:paraId="4B932E9D" w14:textId="77777777" w:rsidR="003B4E4E" w:rsidRPr="00885448" w:rsidRDefault="003B4E4E" w:rsidP="003B4E4E">
      <w:pPr>
        <w:pStyle w:val="B5"/>
      </w:pPr>
      <w:r w:rsidRPr="00885448">
        <w:t>-</w:t>
      </w:r>
      <w:r w:rsidRPr="00885448">
        <w:tab/>
        <w:t>If the UE is registered via 3GPP access to a PLMN which is included in the candidate list of PLMNs, then the UE shall select this PLMN. If the UE fails to connect to a non-3GPP access node in this PLMN, then the UE shall select a different PLMN included in the candidate list of PLMNs as specified in the next bullet.</w:t>
      </w:r>
    </w:p>
    <w:p w14:paraId="68700809" w14:textId="77777777" w:rsidR="003B4E4E" w:rsidRPr="00885448" w:rsidRDefault="003B4E4E" w:rsidP="003B4E4E">
      <w:pPr>
        <w:pStyle w:val="B5"/>
      </w:pPr>
      <w:r w:rsidRPr="00885448">
        <w:t>-</w:t>
      </w:r>
      <w:r w:rsidRPr="00885448">
        <w:tab/>
        <w:t>If the UE is registered via 3GPP access to a PLMN which is not included in the candidate list of PLMNs, or the UE is not registered via 3GPP access to any PLMN, or the UE fails to connect to a non-3GPP access node according to the previous bullet, then the UE shall select one of the PLMNs included in the candidate list of PLMNs based on the prioritized list of PLMNs in the Non-3GPP access node selection information (i.e. the UE shall select first the highest priority PLMN in the Non-3GPP access node selection information that is contained in the candidate list of PLMNs). If the Non-3GPP access node selection information does not contain any of the PLMNs in the candidate list of PLMNs, or the UE is not configured with the Non-3GPP access node selection information, or the UE was not able to connect to a non-3GPP access node in any of the PLMNs included in the Non-3GPP access node selection information and in the candidate list of PLMN, then the UE shall select a PLMN included in the candidate list of PLMNs based on its own implementation means.</w:t>
      </w:r>
    </w:p>
    <w:p w14:paraId="2CF13AA8" w14:textId="77777777" w:rsidR="003B4E4E" w:rsidRPr="00885448" w:rsidRDefault="003B4E4E" w:rsidP="003B4E4E">
      <w:pPr>
        <w:pStyle w:val="B5"/>
      </w:pPr>
      <w:r w:rsidRPr="00885448">
        <w:t>-</w:t>
      </w:r>
      <w:r w:rsidRPr="00885448">
        <w:tab/>
        <w:t>If the UE cannot select a non-3GPP access node in any of the PLMNs included in the candidate list of PLMNs, then the UE shall stop the non-3GPP access node selection.</w:t>
      </w:r>
    </w:p>
    <w:p w14:paraId="3D63FC66" w14:textId="77777777" w:rsidR="003B4E4E" w:rsidRPr="00885448" w:rsidRDefault="003B4E4E" w:rsidP="003B4E4E">
      <w:r w:rsidRPr="00885448">
        <w:t>In the selected PLMN the UE shall attempt to select a non-3GPP access node as follows:</w:t>
      </w:r>
    </w:p>
    <w:p w14:paraId="3FD6A5D4" w14:textId="77777777" w:rsidR="003B4E4E" w:rsidRPr="00885448" w:rsidRDefault="003B4E4E" w:rsidP="003B4E4E">
      <w:pPr>
        <w:pStyle w:val="B1"/>
      </w:pPr>
      <w:r w:rsidRPr="00885448">
        <w:t>1.</w:t>
      </w:r>
      <w:r w:rsidRPr="00885448">
        <w:tab/>
        <w:t>The UE shall determine if the non-3GPP access node selection is required for an IMS service or for a non-IMS service. The means of that determination are implementation-specific.</w:t>
      </w:r>
    </w:p>
    <w:p w14:paraId="28A48883" w14:textId="77777777" w:rsidR="003B4E4E" w:rsidRPr="00885448" w:rsidRDefault="003B4E4E" w:rsidP="003B4E4E">
      <w:pPr>
        <w:pStyle w:val="B1"/>
      </w:pPr>
      <w:r w:rsidRPr="00885448">
        <w:t>2.</w:t>
      </w:r>
      <w:r w:rsidRPr="00885448">
        <w:tab/>
        <w:t xml:space="preserve">When the selection is required for an IMS service, the UE shall choose a non-3GPP access node type (i.e. </w:t>
      </w:r>
      <w:proofErr w:type="spellStart"/>
      <w:r w:rsidRPr="00885448">
        <w:t>ePDG</w:t>
      </w:r>
      <w:proofErr w:type="spellEnd"/>
      <w:r w:rsidRPr="00885448">
        <w:t xml:space="preserve"> or N3IWF) based on the "Preference" parameter specified in clause 6.3.6.1, unless the UE has its 5GS capability disabled in which case it shall choose an </w:t>
      </w:r>
      <w:proofErr w:type="spellStart"/>
      <w:r w:rsidRPr="00885448">
        <w:t>ePDG</w:t>
      </w:r>
      <w:proofErr w:type="spellEnd"/>
      <w:r w:rsidRPr="00885448">
        <w:t xml:space="preserve"> independent of the "Preference" parameter setting.</w:t>
      </w:r>
    </w:p>
    <w:p w14:paraId="4B15E2E7" w14:textId="77777777" w:rsidR="003B4E4E" w:rsidRPr="00885448" w:rsidRDefault="003B4E4E" w:rsidP="003B4E4E">
      <w:pPr>
        <w:pStyle w:val="B1"/>
      </w:pPr>
      <w:r w:rsidRPr="00885448">
        <w:tab/>
        <w:t xml:space="preserve">If the "Preference" parameter for the selected PLMN indicates that </w:t>
      </w:r>
      <w:proofErr w:type="spellStart"/>
      <w:r w:rsidRPr="00885448">
        <w:t>ePDG</w:t>
      </w:r>
      <w:proofErr w:type="spellEnd"/>
      <w:r w:rsidRPr="00885448">
        <w:t xml:space="preserve"> is preferred, the UE shall attempt to select an </w:t>
      </w:r>
      <w:proofErr w:type="spellStart"/>
      <w:r w:rsidRPr="00885448">
        <w:t>ePDG</w:t>
      </w:r>
      <w:proofErr w:type="spellEnd"/>
      <w:r w:rsidRPr="00885448">
        <w:t>. If the "Preference" parameter for the selected PLMN indicates that N3IWF is preferred, the UE shall attempt to select an N3IWF.</w:t>
      </w:r>
    </w:p>
    <w:p w14:paraId="21AEA58A" w14:textId="77777777" w:rsidR="003B4E4E" w:rsidRPr="00885448" w:rsidRDefault="003B4E4E" w:rsidP="003B4E4E">
      <w:pPr>
        <w:pStyle w:val="B1"/>
      </w:pPr>
      <w:r w:rsidRPr="00885448">
        <w:lastRenderedPageBreak/>
        <w:tab/>
        <w:t>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bullet 3c) above.</w:t>
      </w:r>
    </w:p>
    <w:p w14:paraId="44116F02" w14:textId="77777777" w:rsidR="003B4E4E" w:rsidRPr="00885448" w:rsidRDefault="003B4E4E" w:rsidP="003B4E4E">
      <w:pPr>
        <w:pStyle w:val="B1"/>
      </w:pPr>
      <w:r w:rsidRPr="00885448">
        <w:t>3.</w:t>
      </w:r>
      <w:r w:rsidRPr="00885448">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 and shall attempt to select an N3IWF in this PLMN. If the UE fails to select an N3IWF in any PLMN, the UE may attempt to select an </w:t>
      </w:r>
      <w:proofErr w:type="spellStart"/>
      <w:r w:rsidRPr="00885448">
        <w:t>ePDG</w:t>
      </w:r>
      <w:proofErr w:type="spellEnd"/>
      <w:r w:rsidRPr="00885448">
        <w:t xml:space="preserve"> according to the procedure specified in clause 4.5.4.5 of TS 23.402 [43].</w:t>
      </w:r>
    </w:p>
    <w:p w14:paraId="6BDC6B54" w14:textId="77777777" w:rsidR="003B4E4E" w:rsidRPr="00885448" w:rsidRDefault="003B4E4E" w:rsidP="003B4E4E">
      <w:r w:rsidRPr="00885448">
        <w:t xml:space="preserve">In the above procedure, when the UE attempts to construct a Tracking/Location Area Identifier FQDN either for </w:t>
      </w:r>
      <w:proofErr w:type="spellStart"/>
      <w:r w:rsidRPr="00885448">
        <w:t>ePDG</w:t>
      </w:r>
      <w:proofErr w:type="spellEnd"/>
      <w:r w:rsidRPr="00885448">
        <w:t xml:space="preserve"> selection or for N3IWF selection, the UE shall use the Tracking Area wherein the UE is located and shall construct either:</w:t>
      </w:r>
    </w:p>
    <w:p w14:paraId="020E59EC" w14:textId="77777777" w:rsidR="003B4E4E" w:rsidRPr="00885448" w:rsidRDefault="003B4E4E" w:rsidP="003B4E4E">
      <w:pPr>
        <w:pStyle w:val="B1"/>
      </w:pPr>
      <w:r w:rsidRPr="00885448">
        <w:t>-</w:t>
      </w:r>
      <w:r w:rsidRPr="00885448">
        <w:tab/>
        <w:t xml:space="preserve">an </w:t>
      </w:r>
      <w:proofErr w:type="spellStart"/>
      <w:r w:rsidRPr="00885448">
        <w:t>ePDG</w:t>
      </w:r>
      <w:proofErr w:type="spellEnd"/>
      <w:r w:rsidRPr="00885448">
        <w:t xml:space="preserve"> or N3IWF TAI FQDN based on the 5GS TAI, when the UE is registered to the 5GS; or</w:t>
      </w:r>
    </w:p>
    <w:p w14:paraId="7B9C757E" w14:textId="77777777" w:rsidR="003B4E4E" w:rsidRPr="00885448" w:rsidRDefault="003B4E4E" w:rsidP="003B4E4E">
      <w:pPr>
        <w:pStyle w:val="B1"/>
      </w:pPr>
      <w:r w:rsidRPr="00885448">
        <w:t>-</w:t>
      </w:r>
      <w:r w:rsidRPr="00885448">
        <w:tab/>
        <w:t xml:space="preserve">an </w:t>
      </w:r>
      <w:proofErr w:type="spellStart"/>
      <w:r w:rsidRPr="00885448">
        <w:t>ePDG</w:t>
      </w:r>
      <w:proofErr w:type="spellEnd"/>
      <w:r w:rsidRPr="00885448">
        <w:t xml:space="preserve"> or N3IWF TAI FQDN based on the EPS TAI, when the UE is registered to EPS.</w:t>
      </w:r>
    </w:p>
    <w:p w14:paraId="3C545CE9" w14:textId="77777777" w:rsidR="003B4E4E" w:rsidRPr="00885448" w:rsidRDefault="003B4E4E" w:rsidP="003B4E4E">
      <w:pPr>
        <w:pStyle w:val="NO"/>
      </w:pPr>
      <w:r w:rsidRPr="00885448">
        <w:t>NOTE:</w:t>
      </w:r>
      <w:r w:rsidRPr="00885448">
        <w:tab/>
        <w:t xml:space="preserve">A UE performing both a selection for an IMS service and a selection for a non-IMS service could get simultaneously attached to a N3IWF and to an </w:t>
      </w:r>
      <w:proofErr w:type="spellStart"/>
      <w:r w:rsidRPr="00885448">
        <w:t>ePDG</w:t>
      </w:r>
      <w:proofErr w:type="spellEnd"/>
      <w:r w:rsidRPr="00885448">
        <w:t xml:space="preserve"> in the same PLMN or in different PLMNs.</w:t>
      </w:r>
    </w:p>
    <w:p w14:paraId="0B7D240D" w14:textId="77777777" w:rsidR="003B4E4E" w:rsidRPr="00885448" w:rsidRDefault="003B4E4E" w:rsidP="003B4E4E">
      <w:pPr>
        <w:rPr>
          <w:ins w:id="391" w:author="QC7" w:date="2022-09-28T14:37:00Z"/>
        </w:rPr>
      </w:pPr>
      <w:ins w:id="392" w:author="QC7" w:date="2022-09-28T14:36:00Z">
        <w:r w:rsidRPr="00885448">
          <w:rPr>
            <w:rFonts w:eastAsia="Malgun Gothic"/>
            <w:lang w:eastAsia="ko-KR"/>
          </w:rPr>
          <w:t xml:space="preserve">If the UE is configured with </w:t>
        </w:r>
        <w:r w:rsidRPr="00885448">
          <w:t xml:space="preserve">Slice-specific N3IWF prefix configuration, then the UE shall construct the Prefixed N3IWF OI FQDN or the Prefixed N3IWF TA FQDN </w:t>
        </w:r>
        <w:r w:rsidRPr="00885448">
          <w:rPr>
            <w:rFonts w:eastAsia="Malgun Gothic"/>
            <w:lang w:eastAsia="ko-KR"/>
          </w:rPr>
          <w:t>as</w:t>
        </w:r>
        <w:r w:rsidRPr="00885448">
          <w:t xml:space="preserve"> specified in TS 23.003 [</w:t>
        </w:r>
        <w:r w:rsidRPr="00885448">
          <w:rPr>
            <w:rFonts w:eastAsia="Malgun Gothic"/>
            <w:lang w:eastAsia="ko-KR"/>
          </w:rPr>
          <w:t>19</w:t>
        </w:r>
        <w:r w:rsidRPr="00885448">
          <w:t xml:space="preserve">] instead of the N3IWF OI FQDN and the N3IWF TA FQDN, respectively. </w:t>
        </w:r>
      </w:ins>
      <w:ins w:id="393" w:author="QC7" w:date="2022-09-28T14:37:00Z">
        <w:r w:rsidRPr="00885448">
          <w:t>Further details on constructi</w:t>
        </w:r>
      </w:ins>
      <w:ins w:id="394" w:author="QC7" w:date="2022-09-28T14:38:00Z">
        <w:r w:rsidRPr="00885448">
          <w:t>ng</w:t>
        </w:r>
      </w:ins>
      <w:ins w:id="395" w:author="QC7" w:date="2022-09-28T14:37:00Z">
        <w:r w:rsidRPr="00885448">
          <w:t xml:space="preserve"> the Prefixed </w:t>
        </w:r>
        <w:r w:rsidR="00275724" w:rsidRPr="00885448">
          <w:t xml:space="preserve">N3IWF OI </w:t>
        </w:r>
        <w:r w:rsidRPr="00885448">
          <w:t xml:space="preserve">and TA </w:t>
        </w:r>
        <w:r w:rsidR="00275724" w:rsidRPr="00885448">
          <w:t>FQDN</w:t>
        </w:r>
        <w:r w:rsidRPr="00885448">
          <w:t xml:space="preserve"> are described in clause 6.3.6.2.</w:t>
        </w:r>
      </w:ins>
    </w:p>
    <w:p w14:paraId="40D7C3D5" w14:textId="77777777" w:rsidR="00652D87" w:rsidRPr="00885448" w:rsidRDefault="00652D87" w:rsidP="00652D87"/>
    <w:p w14:paraId="30809BD8" w14:textId="490008F1" w:rsidR="00652D87" w:rsidRPr="00885448" w:rsidRDefault="00652D87" w:rsidP="00652D8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next changes </w:t>
      </w:r>
      <w:r w:rsidRPr="00885448">
        <w:rPr>
          <w:rFonts w:ascii="Arial" w:hAnsi="Arial" w:cs="Arial"/>
          <w:color w:val="FF0000"/>
          <w:sz w:val="28"/>
          <w:szCs w:val="28"/>
          <w:lang w:val="en-US"/>
        </w:rPr>
        <w:t>* * * *</w:t>
      </w:r>
    </w:p>
    <w:p w14:paraId="50E782A9" w14:textId="77777777" w:rsidR="00652D87" w:rsidRPr="00885448" w:rsidRDefault="00652D87" w:rsidP="00652D87"/>
    <w:p w14:paraId="31D0CA60" w14:textId="31F08DDB" w:rsidR="00652D87" w:rsidRPr="00885448" w:rsidRDefault="00652D87" w:rsidP="00E32339">
      <w:pPr>
        <w:rPr>
          <w:ins w:id="396" w:author="LTHM0" w:date="2022-10-10T20:37:00Z"/>
        </w:rPr>
      </w:pPr>
    </w:p>
    <w:p w14:paraId="42943429" w14:textId="77777777" w:rsidR="00652D87" w:rsidRPr="00885448" w:rsidRDefault="00652D87" w:rsidP="00652D87">
      <w:pPr>
        <w:pStyle w:val="Heading5"/>
      </w:pPr>
      <w:bookmarkStart w:id="397" w:name="_Toc20149913"/>
      <w:bookmarkStart w:id="398" w:name="_Toc27846712"/>
      <w:bookmarkStart w:id="399" w:name="_Toc36187843"/>
      <w:bookmarkStart w:id="400" w:name="_Toc45183747"/>
      <w:bookmarkStart w:id="401" w:name="_Toc47342589"/>
      <w:bookmarkStart w:id="402" w:name="_Toc51769290"/>
      <w:bookmarkStart w:id="403" w:name="_Toc114665288"/>
      <w:r w:rsidRPr="00885448">
        <w:t>5.15.4.1.1</w:t>
      </w:r>
      <w:r w:rsidRPr="00885448">
        <w:tab/>
        <w:t>UE Network Slice configuration</w:t>
      </w:r>
      <w:bookmarkEnd w:id="397"/>
      <w:bookmarkEnd w:id="398"/>
      <w:bookmarkEnd w:id="399"/>
      <w:bookmarkEnd w:id="400"/>
      <w:bookmarkEnd w:id="401"/>
      <w:bookmarkEnd w:id="402"/>
      <w:bookmarkEnd w:id="403"/>
    </w:p>
    <w:p w14:paraId="4AA1CF8D" w14:textId="77777777" w:rsidR="00652D87" w:rsidRPr="00885448" w:rsidRDefault="00652D87" w:rsidP="00652D87">
      <w:pPr>
        <w:rPr>
          <w:lang w:eastAsia="zh-CN"/>
        </w:rPr>
      </w:pPr>
      <w:r w:rsidRPr="00885448">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3CA43914" w14:textId="77777777" w:rsidR="00652D87" w:rsidRPr="00885448" w:rsidRDefault="00652D87" w:rsidP="00652D87">
      <w:pPr>
        <w:pStyle w:val="NO"/>
        <w:rPr>
          <w:lang w:eastAsia="zh-CN"/>
        </w:rPr>
      </w:pPr>
      <w:r w:rsidRPr="00885448">
        <w:rPr>
          <w:lang w:eastAsia="zh-CN"/>
        </w:rPr>
        <w:t>NOTE 1:</w:t>
      </w:r>
      <w:r w:rsidRPr="00885448">
        <w:rPr>
          <w:lang w:eastAsia="zh-CN"/>
        </w:rPr>
        <w:tab/>
        <w:t>The value(s) used in the Default Configured NSSAI are expected to be commonly decided by all roaming partners, e.g. by the use of values standardized by 3GPP or other bodies.</w:t>
      </w:r>
    </w:p>
    <w:p w14:paraId="032E7A7A" w14:textId="77777777" w:rsidR="00652D87" w:rsidRPr="00885448" w:rsidRDefault="00652D87" w:rsidP="00652D87">
      <w:pPr>
        <w:rPr>
          <w:lang w:eastAsia="zh-CN"/>
        </w:rPr>
      </w:pPr>
      <w:r w:rsidRPr="00885448">
        <w:rPr>
          <w:lang w:eastAsia="zh-CN"/>
        </w:rPr>
        <w:t>The Default Configured NSSAI, if it is configured in the UE, is used by the UE in a Serving PLMN only if the UE has no Configured NSSAI for the Serving PLMN.</w:t>
      </w:r>
    </w:p>
    <w:p w14:paraId="291D555E" w14:textId="77777777" w:rsidR="00652D87" w:rsidRPr="00885448" w:rsidRDefault="00652D87" w:rsidP="00652D87">
      <w:pPr>
        <w:rPr>
          <w:lang w:eastAsia="zh-CN"/>
        </w:rPr>
      </w:pPr>
      <w:r w:rsidRPr="00885448">
        <w:rPr>
          <w:lang w:eastAsia="zh-CN"/>
        </w:rPr>
        <w:t>The Configured NSSAI of a PLMN may include S-NSSAIs that have standard values or PLMN-specific values.</w:t>
      </w:r>
    </w:p>
    <w:p w14:paraId="6560AFB8" w14:textId="77777777" w:rsidR="00652D87" w:rsidRPr="00885448" w:rsidRDefault="00652D87" w:rsidP="00652D87">
      <w:pPr>
        <w:rPr>
          <w:lang w:eastAsia="zh-CN"/>
        </w:rPr>
      </w:pPr>
      <w:r w:rsidRPr="00885448">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49421C01" w14:textId="77777777" w:rsidR="00652D87" w:rsidRPr="00885448" w:rsidRDefault="00652D87" w:rsidP="00652D87">
      <w:r w:rsidRPr="00885448">
        <w:t>A UE subscription may contain Network Slice Simultaneous Registration Group (NSSRG) information. If so, the UE configuration is performed as described in clause 5.15.12.2.</w:t>
      </w:r>
    </w:p>
    <w:p w14:paraId="08393D5D" w14:textId="77777777" w:rsidR="00652D87" w:rsidRPr="00885448" w:rsidRDefault="00652D87" w:rsidP="00652D87">
      <w:pPr>
        <w:rPr>
          <w:lang w:eastAsia="zh-CN"/>
        </w:rPr>
      </w:pPr>
      <w:r w:rsidRPr="00885448">
        <w:t xml:space="preserve">The UE may be pre-configured with </w:t>
      </w:r>
      <w:r w:rsidRPr="00885448">
        <w:rPr>
          <w:lang w:eastAsia="zh-CN"/>
        </w:rPr>
        <w:t xml:space="preserve">the Default Configured NSSAI. The UE </w:t>
      </w:r>
      <w:r w:rsidRPr="00885448">
        <w:t>may be provisioned/updated with the Default Configured NSSAI, determined by the UDM in the HPLMN,</w:t>
      </w:r>
      <w:r w:rsidRPr="00885448">
        <w:rPr>
          <w:lang w:eastAsia="zh-CN"/>
        </w:rPr>
        <w:t xml:space="preserve"> using the UE Parameters Update via UDM Control Plane procedure</w:t>
      </w:r>
      <w:r w:rsidRPr="00885448">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16F3DAF3" w14:textId="77777777" w:rsidR="00652D87" w:rsidRPr="00885448" w:rsidRDefault="00652D87" w:rsidP="00652D87">
      <w:pPr>
        <w:rPr>
          <w:lang w:eastAsia="zh-CN"/>
        </w:rPr>
      </w:pPr>
      <w:r w:rsidRPr="00885448">
        <w:rPr>
          <w:lang w:eastAsia="zh-CN"/>
        </w:rPr>
        <w:lastRenderedPageBreak/>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24235EAA" w14:textId="77777777" w:rsidR="00652D87" w:rsidRPr="00885448" w:rsidRDefault="00652D87" w:rsidP="00652D87">
      <w:r w:rsidRPr="00885448">
        <w:t xml:space="preserve">When providing a Requested NSSAI to the network upon registration, </w:t>
      </w:r>
      <w:r w:rsidRPr="00885448">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885448">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BF3770C" w14:textId="77777777" w:rsidR="00652D87" w:rsidRPr="00885448" w:rsidRDefault="00652D87" w:rsidP="00652D87">
      <w:r w:rsidRPr="00885448">
        <w:t>The UE might also obtain one or more rejected S-NSSAIs with cause and validity of rejection from the AMF. An S-NSSAI may be rejected:</w:t>
      </w:r>
    </w:p>
    <w:p w14:paraId="462AF8A7" w14:textId="77777777" w:rsidR="00652D87" w:rsidRPr="00885448" w:rsidRDefault="00652D87" w:rsidP="00652D87">
      <w:pPr>
        <w:pStyle w:val="B1"/>
      </w:pPr>
      <w:r w:rsidRPr="00885448">
        <w:t>-</w:t>
      </w:r>
      <w:r w:rsidRPr="00885448">
        <w:tab/>
        <w:t>for the entire PLMN; or</w:t>
      </w:r>
    </w:p>
    <w:p w14:paraId="7991EAB8" w14:textId="77777777" w:rsidR="00652D87" w:rsidRPr="00885448" w:rsidRDefault="00652D87" w:rsidP="00652D87">
      <w:pPr>
        <w:pStyle w:val="B1"/>
      </w:pPr>
      <w:r w:rsidRPr="00885448">
        <w:t>-</w:t>
      </w:r>
      <w:r w:rsidRPr="00885448">
        <w:tab/>
        <w:t>for the current Registration Area.</w:t>
      </w:r>
    </w:p>
    <w:p w14:paraId="6DE67CB1" w14:textId="77777777" w:rsidR="00652D87" w:rsidRPr="00885448" w:rsidRDefault="00652D87" w:rsidP="00652D87">
      <w:r w:rsidRPr="00885448">
        <w:t>While it remains RM-REGISTERED in the PLMN and regardless of the Access Type, the UE shall not re-attempt to register to an S-NSSAI rejected for the entire PLMN until this rejected S-NSSAI is deleted as specified below.</w:t>
      </w:r>
    </w:p>
    <w:p w14:paraId="3E4A8936" w14:textId="77777777" w:rsidR="00652D87" w:rsidRPr="00885448" w:rsidRDefault="00652D87" w:rsidP="00652D87">
      <w:r w:rsidRPr="00885448">
        <w:t>While it remains RM-REGISTERED in the PLMN, the UE shall not re-attempt to register to an S-NSSAI rejected in the current Registration Area until it moves out of the current Registration Area.</w:t>
      </w:r>
    </w:p>
    <w:p w14:paraId="4C7EC0A5" w14:textId="77777777" w:rsidR="00652D87" w:rsidRPr="00885448" w:rsidRDefault="00652D87" w:rsidP="00652D87">
      <w:pPr>
        <w:pStyle w:val="NO"/>
      </w:pPr>
      <w:r w:rsidRPr="00885448">
        <w:t>NOTE</w:t>
      </w:r>
      <w:r w:rsidRPr="00885448">
        <w:rPr>
          <w:lang w:eastAsia="zh-CN"/>
        </w:rPr>
        <w:t> 2</w:t>
      </w:r>
      <w:r w:rsidRPr="00885448">
        <w:t>:</w:t>
      </w:r>
      <w:r w:rsidRPr="00885448">
        <w:tab/>
        <w:t>The details and more cases of S-NSSAI rejection are described in TS 24.501 [47].</w:t>
      </w:r>
    </w:p>
    <w:p w14:paraId="35B16697" w14:textId="77777777" w:rsidR="00652D87" w:rsidRPr="00885448" w:rsidRDefault="00652D87" w:rsidP="00652D87">
      <w:r w:rsidRPr="00885448">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71B970DD" w14:textId="77777777" w:rsidR="00652D87" w:rsidRPr="00885448" w:rsidRDefault="00652D87" w:rsidP="00652D87">
      <w:r w:rsidRPr="00885448">
        <w:t>The UE stores (S-)NSSAIs as follows:</w:t>
      </w:r>
    </w:p>
    <w:p w14:paraId="722BCF75" w14:textId="77777777" w:rsidR="00652D87" w:rsidRPr="00885448" w:rsidRDefault="00652D87" w:rsidP="00652D87">
      <w:pPr>
        <w:pStyle w:val="B2"/>
      </w:pPr>
      <w:r w:rsidRPr="00885448">
        <w:t>-</w:t>
      </w:r>
      <w:r w:rsidRPr="00885448">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5C2C167" w14:textId="77777777" w:rsidR="00652D87" w:rsidRPr="00885448" w:rsidRDefault="00652D87" w:rsidP="00652D87">
      <w:pPr>
        <w:pStyle w:val="B3"/>
      </w:pPr>
      <w:r w:rsidRPr="00885448">
        <w:t>-</w:t>
      </w:r>
      <w:r w:rsidRPr="00885448">
        <w:tab/>
        <w:t>replace any stored (old) Configured NSSAI for this PLMN with the new Configured NSSAI for this PLMN (if applicable); and</w:t>
      </w:r>
    </w:p>
    <w:p w14:paraId="6B8256AB" w14:textId="77777777" w:rsidR="00652D87" w:rsidRPr="00885448" w:rsidRDefault="00652D87" w:rsidP="00652D87">
      <w:pPr>
        <w:pStyle w:val="B3"/>
      </w:pPr>
      <w:r w:rsidRPr="00885448">
        <w:t>-</w:t>
      </w:r>
      <w:r w:rsidRPr="00885448">
        <w:tab/>
        <w:t>delete any stored associated mapping of this old Configured NSSAI for this PLMN to HPLMN S-NSSAIs and, if present and applicable, store the mapping of Configured NSSAI to HPLMN S-NSSAIs; and</w:t>
      </w:r>
    </w:p>
    <w:p w14:paraId="0243DE8D" w14:textId="77777777" w:rsidR="00652D87" w:rsidRPr="00885448" w:rsidRDefault="00652D87" w:rsidP="00652D87">
      <w:pPr>
        <w:pStyle w:val="B3"/>
      </w:pPr>
      <w:r w:rsidRPr="00885448">
        <w:t>-</w:t>
      </w:r>
      <w:r w:rsidRPr="00885448">
        <w:tab/>
        <w:t>delete any stored associated NSSRG information for each S-NSSAI of the Configured NSSAI and, if present, store the associated NSSRG information for each S-NSSAI of the Configured NSSAI; and</w:t>
      </w:r>
    </w:p>
    <w:p w14:paraId="00BD8797" w14:textId="77777777" w:rsidR="00652D87" w:rsidRPr="00885448" w:rsidRDefault="00652D87" w:rsidP="00652D87">
      <w:pPr>
        <w:pStyle w:val="B3"/>
      </w:pPr>
      <w:r w:rsidRPr="00885448">
        <w:t>-</w:t>
      </w:r>
      <w:r w:rsidRPr="00885448">
        <w:tab/>
        <w:t>delete any stored rejected S-NSSAI for this PLMN;</w:t>
      </w:r>
    </w:p>
    <w:p w14:paraId="02076076" w14:textId="77777777" w:rsidR="00652D87" w:rsidRPr="00885448" w:rsidRDefault="00652D87" w:rsidP="00652D87">
      <w:pPr>
        <w:pStyle w:val="B3"/>
      </w:pPr>
      <w:r w:rsidRPr="00885448">
        <w:t>-</w:t>
      </w:r>
      <w:r w:rsidRPr="00885448">
        <w:tab/>
        <w:t xml:space="preserve">keep the received Configured NSSAI for a PLMN (if applicable) and associated mapping to HPLMN S-NSSAIs (if applicable) and associated NSSRG information for each S-NSSAI of the Configured NSSAI </w:t>
      </w:r>
      <w:r w:rsidRPr="00885448">
        <w:lastRenderedPageBreak/>
        <w:t>(if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00C469B" w14:textId="77777777" w:rsidR="00652D87" w:rsidRPr="00885448" w:rsidRDefault="00652D87" w:rsidP="00652D87">
      <w:pPr>
        <w:pStyle w:val="B1"/>
      </w:pPr>
      <w:r w:rsidRPr="00885448">
        <w:t>-</w:t>
      </w:r>
      <w:r w:rsidRPr="00885448">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21FD9AC9" w14:textId="77777777" w:rsidR="00652D87" w:rsidRPr="00885448" w:rsidRDefault="00652D87" w:rsidP="00652D87">
      <w:pPr>
        <w:pStyle w:val="B1"/>
      </w:pPr>
      <w:r w:rsidRPr="00885448">
        <w:t>NOTE 3:</w:t>
      </w:r>
      <w:r w:rsidRPr="00885448">
        <w:tab/>
        <w:t>Whether the UE stores the Allowed NSSAI and any associated mapping of the Allowed NSSAI to HPLMN S-NSSAIs also when the UE is turned off is left to UE implementation.</w:t>
      </w:r>
    </w:p>
    <w:p w14:paraId="1927D1FC" w14:textId="77777777" w:rsidR="00652D87" w:rsidRPr="00885448" w:rsidRDefault="00652D87" w:rsidP="00652D87">
      <w:pPr>
        <w:pStyle w:val="B2"/>
      </w:pPr>
      <w:r w:rsidRPr="00885448">
        <w:t>-</w:t>
      </w:r>
      <w:r w:rsidRPr="00885448">
        <w:tab/>
        <w:t>When a new Allowed NSSAI for a PLMN and any associated mapping of the Allowed NSSAI to HPLMN S-NSSAIs are received over an Access Type, the UE shall:</w:t>
      </w:r>
    </w:p>
    <w:p w14:paraId="27AF7688" w14:textId="77777777" w:rsidR="00652D87" w:rsidRPr="00885448" w:rsidRDefault="00652D87" w:rsidP="00652D87">
      <w:pPr>
        <w:pStyle w:val="B3"/>
      </w:pPr>
      <w:r w:rsidRPr="00885448">
        <w:t>-</w:t>
      </w:r>
      <w:r w:rsidRPr="00885448">
        <w:tab/>
        <w:t>replace any stored (old) Allowed NSSAI and any associated mapping for these PLMN and Access Type with this new Allowed NSSAI; and</w:t>
      </w:r>
    </w:p>
    <w:p w14:paraId="11630BE9" w14:textId="77777777" w:rsidR="00652D87" w:rsidRPr="00885448" w:rsidRDefault="00652D87" w:rsidP="00652D87">
      <w:pPr>
        <w:pStyle w:val="B3"/>
      </w:pPr>
      <w:r w:rsidRPr="00885448">
        <w:t>-</w:t>
      </w:r>
      <w:r w:rsidRPr="00885448">
        <w:tab/>
        <w:t>delete any stored associated mapping of this old Allowed NSSAI for this PLMN to HPLMN S-NSSAIs and, if present, store the associated mapping of this new Allowed NSSAI to HPLMN S-NSSAIs;</w:t>
      </w:r>
    </w:p>
    <w:p w14:paraId="1FCCAE95" w14:textId="77777777" w:rsidR="00652D87" w:rsidRPr="00885448" w:rsidRDefault="00652D87" w:rsidP="00652D87">
      <w:pPr>
        <w:pStyle w:val="B1"/>
      </w:pPr>
      <w:r w:rsidRPr="00885448">
        <w:t>-</w:t>
      </w:r>
      <w:r w:rsidRPr="00885448">
        <w:tab/>
        <w:t>If received, an S-NSSAI rejected for the entire PLMN shall be stored in the UE while RM-REGISTERED in this PLMN regardless of the Access Type or until it is deleted.</w:t>
      </w:r>
    </w:p>
    <w:p w14:paraId="0A5241CE" w14:textId="77777777" w:rsidR="00652D87" w:rsidRPr="00885448" w:rsidRDefault="00652D87" w:rsidP="00652D87">
      <w:pPr>
        <w:pStyle w:val="B1"/>
      </w:pPr>
      <w:r w:rsidRPr="00885448">
        <w:t>-</w:t>
      </w:r>
      <w:r w:rsidRPr="00885448">
        <w:tab/>
        <w:t>If received, an S-NSSAI rejected for the current Registration Area</w:t>
      </w:r>
      <w:r w:rsidRPr="00885448" w:rsidDel="004D0129">
        <w:t xml:space="preserve"> </w:t>
      </w:r>
      <w:r w:rsidRPr="00885448">
        <w:t>shall be stored in the UE while RM-REGISTERED until the UE moves out of the current Registration Area or until the S-NSSAI is deleted.</w:t>
      </w:r>
    </w:p>
    <w:p w14:paraId="10B32DBE" w14:textId="77777777" w:rsidR="00652D87" w:rsidRPr="00885448" w:rsidRDefault="00652D87" w:rsidP="00652D87">
      <w:pPr>
        <w:pStyle w:val="NO"/>
      </w:pPr>
      <w:r w:rsidRPr="00885448">
        <w:t>NOTE</w:t>
      </w:r>
      <w:r w:rsidRPr="00885448">
        <w:rPr>
          <w:lang w:eastAsia="zh-CN"/>
        </w:rPr>
        <w:t> 4</w:t>
      </w:r>
      <w:r w:rsidRPr="00885448">
        <w:t>:</w:t>
      </w:r>
      <w:r w:rsidRPr="00885448">
        <w:tab/>
        <w:t>The storage aspects of rejected S-NSSAIs are described in TS 24.501 [47].</w:t>
      </w:r>
    </w:p>
    <w:p w14:paraId="44EE8473" w14:textId="77777777" w:rsidR="00652D87" w:rsidRPr="00885448" w:rsidRDefault="00652D87" w:rsidP="00652D87">
      <w:pPr>
        <w:pStyle w:val="B1"/>
      </w:pPr>
      <w:r w:rsidRPr="00885448">
        <w:t>-</w:t>
      </w:r>
      <w:r w:rsidRPr="00885448">
        <w:tab/>
        <w:t>If received, the Pending NSSAI shall be stored in the UE as described in TS 24.501 [47].</w:t>
      </w:r>
    </w:p>
    <w:p w14:paraId="0D5C12FC" w14:textId="77777777" w:rsidR="00652D87" w:rsidRPr="00885448" w:rsidRDefault="00652D87" w:rsidP="00652D87">
      <w:pPr>
        <w:rPr>
          <w:noProof/>
        </w:rPr>
      </w:pPr>
    </w:p>
    <w:p w14:paraId="205113E8" w14:textId="6E875B92" w:rsidR="00652D87" w:rsidRPr="00885448" w:rsidRDefault="00652D87" w:rsidP="00652D87">
      <w:pPr>
        <w:rPr>
          <w:lang w:eastAsia="zh-CN"/>
        </w:rPr>
      </w:pPr>
      <w:ins w:id="404" w:author="LTHBM0" w:date="2022-09-26T12:10:00Z">
        <w:r w:rsidRPr="00885448">
          <w:rPr>
            <w:noProof/>
          </w:rPr>
          <w:t xml:space="preserve">UE configuration </w:t>
        </w:r>
      </w:ins>
      <w:ins w:id="405" w:author="LTHBM0" w:date="2022-09-26T12:11:00Z">
        <w:r w:rsidRPr="00885448">
          <w:rPr>
            <w:noProof/>
          </w:rPr>
          <w:t>to guide UE’s</w:t>
        </w:r>
        <w:r w:rsidRPr="00885448">
          <w:t xml:space="preserve">election of a </w:t>
        </w:r>
        <w:r w:rsidRPr="00885448">
          <w:rPr>
            <w:lang w:eastAsia="zh-CN"/>
          </w:rPr>
          <w:t>N3IWF that supports the S-NSSAIs needed by the UE is defined in clause</w:t>
        </w:r>
      </w:ins>
      <w:ins w:id="406" w:author="Myungjune@LGE_r02" w:date="2022-10-11T09:31:00Z">
        <w:r w:rsidR="00D931A0" w:rsidRPr="00885448">
          <w:rPr>
            <w:lang w:val="en-US" w:eastAsia="zh-CN"/>
          </w:rPr>
          <w:t> </w:t>
        </w:r>
      </w:ins>
      <w:ins w:id="407" w:author="LTHM0" w:date="2022-10-10T20:39:00Z">
        <w:r w:rsidR="00311C43" w:rsidRPr="00885448">
          <w:rPr>
            <w:lang w:eastAsia="zh-CN"/>
          </w:rPr>
          <w:t>6.3.6</w:t>
        </w:r>
      </w:ins>
      <w:ins w:id="408" w:author="LTHBM0" w:date="2022-09-26T12:12:00Z">
        <w:r w:rsidRPr="00885448">
          <w:rPr>
            <w:noProof/>
          </w:rPr>
          <w:t>.</w:t>
        </w:r>
      </w:ins>
    </w:p>
    <w:p w14:paraId="747EE13F" w14:textId="3B6DA801" w:rsidR="00652D87" w:rsidRPr="00885448" w:rsidRDefault="00652D87" w:rsidP="00E32339"/>
    <w:p w14:paraId="36B53CC3" w14:textId="77777777" w:rsidR="00311C43" w:rsidRPr="00885448" w:rsidRDefault="00311C43" w:rsidP="00311C43">
      <w:pPr>
        <w:rPr>
          <w:ins w:id="409" w:author="QC7" w:date="2022-09-28T14:37:00Z"/>
        </w:rPr>
      </w:pPr>
    </w:p>
    <w:p w14:paraId="61E8E220" w14:textId="77777777" w:rsidR="00311C43" w:rsidRPr="00885448" w:rsidRDefault="00311C43" w:rsidP="00311C43"/>
    <w:p w14:paraId="3E37C4EF" w14:textId="77777777" w:rsidR="00311C43" w:rsidRPr="00885448" w:rsidRDefault="00311C43" w:rsidP="00311C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next changes </w:t>
      </w:r>
      <w:r w:rsidRPr="00885448">
        <w:rPr>
          <w:rFonts w:ascii="Arial" w:hAnsi="Arial" w:cs="Arial"/>
          <w:color w:val="FF0000"/>
          <w:sz w:val="28"/>
          <w:szCs w:val="28"/>
          <w:lang w:val="en-US"/>
        </w:rPr>
        <w:t>* * * *</w:t>
      </w:r>
    </w:p>
    <w:p w14:paraId="7C8AE075" w14:textId="77777777" w:rsidR="00311C43" w:rsidRPr="00885448" w:rsidRDefault="00311C43" w:rsidP="00311C43"/>
    <w:p w14:paraId="4FB2CE04" w14:textId="77777777" w:rsidR="00311C43" w:rsidRPr="00885448" w:rsidRDefault="00311C43" w:rsidP="00311C43">
      <w:pPr>
        <w:rPr>
          <w:noProof/>
        </w:rPr>
      </w:pPr>
    </w:p>
    <w:p w14:paraId="19964A0B" w14:textId="77777777" w:rsidR="00311C43" w:rsidRPr="00885448" w:rsidRDefault="00311C43" w:rsidP="00311C43">
      <w:pPr>
        <w:pStyle w:val="Heading5"/>
      </w:pPr>
      <w:bookmarkStart w:id="410" w:name="_Toc20149919"/>
      <w:bookmarkStart w:id="411" w:name="_Toc27846718"/>
      <w:bookmarkStart w:id="412" w:name="_Toc36187849"/>
      <w:bookmarkStart w:id="413" w:name="_Toc45183753"/>
      <w:bookmarkStart w:id="414" w:name="_Toc47342595"/>
      <w:bookmarkStart w:id="415" w:name="_Toc51769296"/>
      <w:bookmarkStart w:id="416" w:name="_Toc114665294"/>
      <w:r w:rsidRPr="00885448">
        <w:t>5.15.5.2.1</w:t>
      </w:r>
      <w:r w:rsidRPr="00885448">
        <w:tab/>
        <w:t>Registration to a set of Network Slices</w:t>
      </w:r>
      <w:bookmarkEnd w:id="410"/>
      <w:bookmarkEnd w:id="411"/>
      <w:bookmarkEnd w:id="412"/>
      <w:bookmarkEnd w:id="413"/>
      <w:bookmarkEnd w:id="414"/>
      <w:bookmarkEnd w:id="415"/>
      <w:bookmarkEnd w:id="416"/>
    </w:p>
    <w:p w14:paraId="35A352A0" w14:textId="77777777" w:rsidR="00311C43" w:rsidRPr="00885448" w:rsidRDefault="00311C43" w:rsidP="00311C43">
      <w:r w:rsidRPr="00885448">
        <w:t>When a UE registers over an Access Type with a PLMN, if the UE has either or both of:</w:t>
      </w:r>
    </w:p>
    <w:p w14:paraId="55A59AAB" w14:textId="77777777" w:rsidR="00311C43" w:rsidRPr="00885448" w:rsidRDefault="00311C43" w:rsidP="00311C43">
      <w:pPr>
        <w:pStyle w:val="B1"/>
      </w:pPr>
      <w:r w:rsidRPr="00885448">
        <w:t>-</w:t>
      </w:r>
      <w:r w:rsidRPr="00885448">
        <w:tab/>
        <w:t>a Configured NSSAI for this PLMN;</w:t>
      </w:r>
    </w:p>
    <w:p w14:paraId="4D2B6418" w14:textId="77777777" w:rsidR="00311C43" w:rsidRPr="00885448" w:rsidRDefault="00311C43" w:rsidP="00311C43">
      <w:pPr>
        <w:pStyle w:val="B1"/>
      </w:pPr>
      <w:r w:rsidRPr="00885448">
        <w:t>-</w:t>
      </w:r>
      <w:r w:rsidRPr="00885448">
        <w:tab/>
        <w:t>an Allowed NSSAI for this PLMN and Access Type;</w:t>
      </w:r>
    </w:p>
    <w:p w14:paraId="14ABBB9F" w14:textId="77777777" w:rsidR="00311C43" w:rsidRPr="00885448" w:rsidRDefault="00311C43" w:rsidP="00311C43">
      <w:r w:rsidRPr="00885448">
        <w:lastRenderedPageBreak/>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B498081" w14:textId="77777777" w:rsidR="00311C43" w:rsidRPr="00885448" w:rsidRDefault="00311C43" w:rsidP="00311C43">
      <w:r w:rsidRPr="00885448">
        <w:t>The Requested NSSAI shall be one of:</w:t>
      </w:r>
    </w:p>
    <w:p w14:paraId="6DD3A21D" w14:textId="77777777" w:rsidR="00311C43" w:rsidRPr="00885448" w:rsidRDefault="00311C43" w:rsidP="00311C43">
      <w:pPr>
        <w:pStyle w:val="B1"/>
      </w:pPr>
      <w:r w:rsidRPr="00885448">
        <w:t>-</w:t>
      </w:r>
      <w:r w:rsidRPr="00885448">
        <w:tab/>
        <w:t>the Default Configured NSSAI, i.e. if the UE has no Configured NSSAI nor an Allowed NSSAI for the serving PLMN;</w:t>
      </w:r>
    </w:p>
    <w:p w14:paraId="6AFF16C9" w14:textId="77777777" w:rsidR="00311C43" w:rsidRPr="00885448" w:rsidRDefault="00311C43" w:rsidP="00311C43">
      <w:pPr>
        <w:pStyle w:val="B1"/>
      </w:pPr>
      <w:r w:rsidRPr="00885448">
        <w:t>-</w:t>
      </w:r>
      <w:r w:rsidRPr="00885448">
        <w:tab/>
        <w:t>the Configured-NSSAI, or a subset thereof as described below, e.g. if the UE has no Allowed NSSAI for the Access Type for the serving PLMN;</w:t>
      </w:r>
    </w:p>
    <w:p w14:paraId="571A1EB8" w14:textId="77777777" w:rsidR="00311C43" w:rsidRPr="00885448" w:rsidRDefault="00311C43" w:rsidP="00311C43">
      <w:pPr>
        <w:pStyle w:val="B1"/>
      </w:pPr>
      <w:r w:rsidRPr="00885448">
        <w:t>-</w:t>
      </w:r>
      <w:r w:rsidRPr="00885448">
        <w:tab/>
        <w:t>the Allowed-NSSAI for the Access Type over which the Requested NSSAI is sent, or a subset thereof; or</w:t>
      </w:r>
    </w:p>
    <w:p w14:paraId="201962DF" w14:textId="77777777" w:rsidR="00311C43" w:rsidRPr="00885448" w:rsidRDefault="00311C43" w:rsidP="00311C43">
      <w:pPr>
        <w:pStyle w:val="B1"/>
      </w:pPr>
      <w:r w:rsidRPr="00885448">
        <w:t>-</w:t>
      </w:r>
      <w:r w:rsidRPr="00885448">
        <w:tab/>
        <w:t>the Allowed-NSSAI for the Access Type over which the Requested NSSAI is sent, or a subset thereof, plus one or more S-NSSAIs from the Configured-NSSAI not yet in the Allowed NSSAI for the Access Type as described below.</w:t>
      </w:r>
    </w:p>
    <w:p w14:paraId="08F2B951" w14:textId="77777777" w:rsidR="00311C43" w:rsidRPr="00885448" w:rsidRDefault="00311C43" w:rsidP="00311C43">
      <w:pPr>
        <w:pStyle w:val="NO"/>
      </w:pPr>
      <w:r w:rsidRPr="00885448">
        <w:t>NOTE 1:</w:t>
      </w:r>
      <w:r w:rsidRPr="00885448">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62BC03A8" w14:textId="77777777" w:rsidR="00311C43" w:rsidRPr="00885448" w:rsidRDefault="00311C43" w:rsidP="00311C43">
      <w:r w:rsidRPr="00885448">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p>
    <w:p w14:paraId="61E53CD0" w14:textId="77777777" w:rsidR="00311C43" w:rsidRPr="00885448" w:rsidRDefault="00311C43" w:rsidP="00311C43">
      <w:pPr>
        <w:rPr>
          <w:lang w:eastAsia="zh-CN"/>
        </w:rPr>
      </w:pPr>
      <w:r w:rsidRPr="00885448">
        <w:rPr>
          <w:lang w:eastAsia="zh-CN"/>
        </w:rPr>
        <w:t>When a UE registers over an Access Type with a PLMN, the UE shall also indicate in the Registration Request message when the Requested NSSAI is based on the Default Configured NSSAI.</w:t>
      </w:r>
    </w:p>
    <w:p w14:paraId="325AF046" w14:textId="77777777" w:rsidR="00311C43" w:rsidRPr="00885448" w:rsidRDefault="00311C43" w:rsidP="00311C43">
      <w:r w:rsidRPr="00885448">
        <w:rPr>
          <w:lang w:eastAsia="zh-CN"/>
        </w:rPr>
        <w:t xml:space="preserve">The UE shall include the Requested NSSAI in the RRC </w:t>
      </w:r>
      <w:r w:rsidRPr="00885448">
        <w:t xml:space="preserve">Connection Establishment and in the establishment of the connection to the N3IWF/TNGF (as applicable) </w:t>
      </w:r>
      <w:r w:rsidRPr="00885448">
        <w:rPr>
          <w:lang w:eastAsia="zh-CN"/>
        </w:rPr>
        <w:t>and in the NAS Registration procedure messages subject to conditions set out in clause 5.15.9. However,</w:t>
      </w:r>
      <w:r w:rsidRPr="00885448">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885448" w:rsidDel="00F24BBC">
        <w:t xml:space="preserve"> </w:t>
      </w:r>
      <w:r w:rsidRPr="00885448">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65C078CE" w14:textId="77777777" w:rsidR="00311C43" w:rsidRPr="00885448" w:rsidRDefault="00311C43" w:rsidP="00311C43">
      <w:pPr>
        <w:rPr>
          <w:lang w:eastAsia="ko-KR"/>
        </w:rPr>
      </w:pPr>
      <w:r w:rsidRPr="00885448">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885448">
        <w:rPr>
          <w:lang w:eastAsia="ko-KR"/>
        </w:rPr>
        <w:t xml:space="preserve"> the 5G-AN can reach an AMF corresponding to the </w:t>
      </w:r>
      <w:r w:rsidRPr="00885448">
        <w:t>5G-S-TMSI or GUAMI</w:t>
      </w:r>
      <w:r w:rsidRPr="00885448">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23E76CB3" w14:textId="77777777" w:rsidR="00311C43" w:rsidRPr="00885448" w:rsidRDefault="00311C43" w:rsidP="00311C43">
      <w:pPr>
        <w:rPr>
          <w:lang w:eastAsia="zh-CN"/>
        </w:rPr>
      </w:pPr>
      <w:r w:rsidRPr="00885448">
        <w:rPr>
          <w:lang w:eastAsia="zh-CN"/>
        </w:rPr>
        <w:t>When the AMF selected by the AN during Registration Procedure receives the UE Registration request, or after an AMF selection by MME (i.e. during EPS to 5GS handover) the AMF receives S-NSSAI(s) from SMF+PGW-C in 5GC:</w:t>
      </w:r>
    </w:p>
    <w:p w14:paraId="0041DE28" w14:textId="77777777" w:rsidR="00311C43" w:rsidRPr="00885448" w:rsidRDefault="00311C43" w:rsidP="00311C43">
      <w:pPr>
        <w:pStyle w:val="B1"/>
      </w:pPr>
      <w:r w:rsidRPr="00885448">
        <w:lastRenderedPageBreak/>
        <w:t>-</w:t>
      </w:r>
      <w:r w:rsidRPr="00885448">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79F450D0" w14:textId="77777777" w:rsidR="00311C43" w:rsidRPr="00885448" w:rsidRDefault="00311C43" w:rsidP="00311C43">
      <w:pPr>
        <w:pStyle w:val="B1"/>
      </w:pPr>
      <w:r w:rsidRPr="00885448">
        <w:t>-</w:t>
      </w:r>
      <w:r w:rsidRPr="00885448">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2CCD22D1" w14:textId="77777777" w:rsidR="00311C43" w:rsidRPr="00885448" w:rsidRDefault="00311C43" w:rsidP="00311C43">
      <w:pPr>
        <w:pStyle w:val="B1"/>
      </w:pPr>
      <w:r w:rsidRPr="00885448">
        <w:t>-</w:t>
      </w:r>
      <w:r w:rsidRPr="00885448">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4BD7953" w14:textId="77777777" w:rsidR="00311C43" w:rsidRPr="00885448" w:rsidRDefault="00311C43" w:rsidP="00311C43">
      <w:pPr>
        <w:pStyle w:val="NO"/>
      </w:pPr>
      <w:r w:rsidRPr="00885448">
        <w:rPr>
          <w:lang w:eastAsia="zh-CN"/>
        </w:rPr>
        <w:t>NOTE 2:</w:t>
      </w:r>
      <w:r w:rsidRPr="00885448">
        <w:rPr>
          <w:lang w:eastAsia="zh-CN"/>
        </w:rPr>
        <w:tab/>
        <w:t>The configuration in the AMF depends on operator's policy.</w:t>
      </w:r>
    </w:p>
    <w:p w14:paraId="03E45759" w14:textId="77777777" w:rsidR="00311C43" w:rsidRPr="00885448" w:rsidRDefault="00311C43" w:rsidP="00311C43">
      <w:pPr>
        <w:pStyle w:val="B1"/>
      </w:pPr>
      <w:r w:rsidRPr="00885448">
        <w:t>-</w:t>
      </w:r>
      <w:r w:rsidRPr="00885448">
        <w:tab/>
        <w:t>When the UE context in the AMF already includes an Allowed NSSAI for the corresponding Access Type, based on the configuration for this AMF, the AMF may be allowed to determine whether it can serve the UE (see (A) below for subsequent handling).</w:t>
      </w:r>
    </w:p>
    <w:p w14:paraId="69F79DEA" w14:textId="77777777" w:rsidR="00311C43" w:rsidRPr="00885448" w:rsidRDefault="00311C43" w:rsidP="00311C43">
      <w:pPr>
        <w:pStyle w:val="B1"/>
      </w:pPr>
      <w:r w:rsidRPr="00885448">
        <w:t>-</w:t>
      </w:r>
      <w:r w:rsidRPr="00885448">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5B71F6C5" w14:textId="77777777" w:rsidR="00311C43" w:rsidRPr="00885448" w:rsidRDefault="00311C43" w:rsidP="00311C43">
      <w:pPr>
        <w:pStyle w:val="NO"/>
      </w:pPr>
      <w:r w:rsidRPr="00885448">
        <w:t>NOTE</w:t>
      </w:r>
      <w:r w:rsidRPr="00885448">
        <w:rPr>
          <w:lang w:eastAsia="zh-CN"/>
        </w:rPr>
        <w:t> 3</w:t>
      </w:r>
      <w:r w:rsidRPr="00885448">
        <w:t>:</w:t>
      </w:r>
      <w:r w:rsidRPr="00885448">
        <w:tab/>
      </w:r>
      <w:r w:rsidRPr="00885448">
        <w:rPr>
          <w:lang w:eastAsia="zh-CN"/>
        </w:rPr>
        <w:t>The configuration in the AMF depends on the operator's policy.</w:t>
      </w:r>
    </w:p>
    <w:p w14:paraId="3E14B876" w14:textId="77777777" w:rsidR="00311C43" w:rsidRPr="00885448" w:rsidRDefault="00311C43" w:rsidP="00311C43">
      <w:r w:rsidRPr="00885448">
        <w:rPr>
          <w:b/>
          <w:lang w:eastAsia="zh-CN"/>
        </w:rPr>
        <w:t>(A)</w:t>
      </w:r>
      <w:r w:rsidRPr="00885448">
        <w:rPr>
          <w:lang w:eastAsia="zh-CN"/>
        </w:rPr>
        <w:t xml:space="preserve"> Depending on fulfilling the configuration as described above, the AMF may be allowed to determine whether it can serve the UE, and </w:t>
      </w:r>
      <w:r w:rsidRPr="00885448">
        <w:t>the following is performed:</w:t>
      </w:r>
    </w:p>
    <w:p w14:paraId="3BF558FD" w14:textId="77777777" w:rsidR="00311C43" w:rsidRPr="00885448" w:rsidRDefault="00311C43" w:rsidP="00311C43">
      <w:pPr>
        <w:pStyle w:val="B1"/>
      </w:pPr>
      <w:r w:rsidRPr="00885448">
        <w:t>-</w:t>
      </w:r>
      <w:r w:rsidRPr="00885448">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4E63BEBF" w14:textId="77777777" w:rsidR="00311C43" w:rsidRPr="00885448" w:rsidRDefault="00311C43" w:rsidP="00311C43">
      <w:pPr>
        <w:pStyle w:val="B1"/>
      </w:pPr>
      <w:r w:rsidRPr="00885448">
        <w:t>-</w:t>
      </w:r>
      <w:r w:rsidRPr="00885448">
        <w:tab/>
        <w:t>For the inter PLMN within 5GC mobility, the new AMF derives the serving PLMN value(s) of S-NSSAI(s) based on the HPLMN S-NSSAI(s) in the mapping of Requested NSSAI. After that the AMF regards the derived value(s) as the Requested NSSAI.</w:t>
      </w:r>
    </w:p>
    <w:p w14:paraId="6399813F" w14:textId="77777777" w:rsidR="00311C43" w:rsidRPr="00885448" w:rsidRDefault="00311C43" w:rsidP="00311C43">
      <w:pPr>
        <w:pStyle w:val="B1"/>
      </w:pPr>
      <w:r w:rsidRPr="00885448">
        <w:t>-</w:t>
      </w:r>
      <w:r w:rsidRPr="00885448">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13004241" w14:textId="77777777" w:rsidR="00311C43" w:rsidRPr="00885448" w:rsidRDefault="00311C43" w:rsidP="00311C43">
      <w:pPr>
        <w:pStyle w:val="B2"/>
      </w:pPr>
      <w:r w:rsidRPr="00885448">
        <w:t>-</w:t>
      </w:r>
      <w:r w:rsidRPr="00885448">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0BFA6E77" w14:textId="77777777" w:rsidR="00311C43" w:rsidRPr="00885448" w:rsidRDefault="00311C43" w:rsidP="00311C43">
      <w:pPr>
        <w:pStyle w:val="B2"/>
      </w:pPr>
      <w:r w:rsidRPr="00885448">
        <w:t>-</w:t>
      </w:r>
      <w:r w:rsidRPr="00885448">
        <w:tab/>
        <w:t xml:space="preserve">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w:t>
      </w:r>
      <w:r w:rsidRPr="00885448">
        <w:lastRenderedPageBreak/>
        <w:t>subscription information, it shall only include in the Allowed NSSAI S-NSSAIs that all share a common NSSRG (see clause 5.15.12).</w:t>
      </w:r>
      <w:r w:rsidRPr="00885448">
        <w:rPr>
          <w:lang w:eastAsia="ko-KR"/>
        </w:rPr>
        <w:t xml:space="preserve"> </w:t>
      </w:r>
      <w:r w:rsidRPr="00885448">
        <w:t xml:space="preserve">If at least one S-NSSAI in the Requested NSSAI is not available in the current UE's Tracking Area, then either the AMF may determine a Target NSSAI or step (B) is executed. The AMF also determines the mapping if the S-NSSAI(s) included in the </w:t>
      </w:r>
      <w:r w:rsidRPr="00885448">
        <w:rPr>
          <w:lang w:eastAsia="ja-JP"/>
        </w:rPr>
        <w:t xml:space="preserve">Allowed </w:t>
      </w:r>
      <w:r w:rsidRPr="00885448">
        <w:t xml:space="preserve">NSSAI </w:t>
      </w:r>
      <w:r w:rsidRPr="00885448">
        <w:rPr>
          <w:lang w:eastAsia="ja-JP"/>
        </w:rPr>
        <w:t>need</w:t>
      </w:r>
      <w:r w:rsidRPr="00885448">
        <w:t>s</w:t>
      </w:r>
      <w:r w:rsidRPr="00885448">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885448">
        <w:t>or the UE indicated that the Requested NSSAI is based on the Default Configured NSSAI</w:t>
      </w:r>
      <w:r w:rsidRPr="00885448">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216C7D36" w14:textId="77777777" w:rsidR="00311C43" w:rsidRPr="00885448" w:rsidRDefault="00311C43" w:rsidP="00311C43">
      <w:pPr>
        <w:pStyle w:val="B2"/>
      </w:pPr>
      <w:r w:rsidRPr="00885448">
        <w:t>-</w:t>
      </w:r>
      <w:r w:rsidRPr="00885448">
        <w:tab/>
        <w:t>Else, the AMF queries the NSSF (see (B) below).</w:t>
      </w:r>
    </w:p>
    <w:p w14:paraId="5A0C3A03" w14:textId="77777777" w:rsidR="00311C43" w:rsidRPr="00885448" w:rsidRDefault="00311C43" w:rsidP="00311C43">
      <w:pPr>
        <w:rPr>
          <w:lang w:eastAsia="zh-CN"/>
        </w:rPr>
      </w:pPr>
      <w:r w:rsidRPr="00885448">
        <w:rPr>
          <w:b/>
          <w:lang w:eastAsia="zh-CN"/>
        </w:rPr>
        <w:t>(B)</w:t>
      </w:r>
      <w:r w:rsidRPr="00885448">
        <w:rPr>
          <w:lang w:eastAsia="zh-CN"/>
        </w:rPr>
        <w:t xml:space="preserve"> When required as described above, the AMF needs to query the NSSF, and the following is performed:</w:t>
      </w:r>
    </w:p>
    <w:p w14:paraId="221A642D" w14:textId="77777777" w:rsidR="00311C43" w:rsidRPr="00885448" w:rsidRDefault="00311C43" w:rsidP="00311C43">
      <w:pPr>
        <w:pStyle w:val="B1"/>
      </w:pPr>
      <w:r w:rsidRPr="00885448">
        <w:t>-</w:t>
      </w:r>
      <w:r w:rsidRPr="00885448">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p>
    <w:p w14:paraId="6981D914" w14:textId="77777777" w:rsidR="00311C43" w:rsidRPr="00885448" w:rsidRDefault="00311C43" w:rsidP="00311C43">
      <w:pPr>
        <w:pStyle w:val="B1"/>
      </w:pPr>
      <w:r w:rsidRPr="00885448">
        <w:t>-</w:t>
      </w:r>
      <w:r w:rsidRPr="00885448">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3571C017" w14:textId="77777777" w:rsidR="00311C43" w:rsidRPr="00885448" w:rsidRDefault="00311C43" w:rsidP="00311C43">
      <w:pPr>
        <w:pStyle w:val="B2"/>
      </w:pPr>
      <w:r w:rsidRPr="00885448">
        <w:t>-</w:t>
      </w:r>
      <w:r w:rsidRPr="00885448">
        <w:tab/>
        <w:t>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67E2F471" w14:textId="77777777" w:rsidR="00311C43" w:rsidRPr="00885448" w:rsidRDefault="00311C43" w:rsidP="00311C43">
      <w:pPr>
        <w:pStyle w:val="B2"/>
      </w:pPr>
      <w:r w:rsidRPr="00885448">
        <w:t>-</w:t>
      </w:r>
      <w:r w:rsidRPr="00885448">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C874D6" w14:textId="77777777" w:rsidR="00311C43" w:rsidRPr="00885448" w:rsidRDefault="00311C43" w:rsidP="00311C43">
      <w:pPr>
        <w:pStyle w:val="B2"/>
      </w:pPr>
      <w:r w:rsidRPr="00885448">
        <w:t>-</w:t>
      </w:r>
      <w:r w:rsidRPr="00885448">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0D36EACB" w14:textId="77777777" w:rsidR="00311C43" w:rsidRPr="00885448" w:rsidRDefault="00311C43" w:rsidP="00311C43">
      <w:pPr>
        <w:pStyle w:val="B2"/>
      </w:pPr>
      <w:r w:rsidRPr="00885448">
        <w:t>-</w:t>
      </w:r>
      <w:r w:rsidRPr="00885448">
        <w:tab/>
        <w:t>It determines the target AMF Set to be used to serve the UE, or, based on configuration, the list of candidate AMF(s), possibly after querying the NRF.</w:t>
      </w:r>
    </w:p>
    <w:p w14:paraId="0EDA384E" w14:textId="77777777" w:rsidR="00311C43" w:rsidRPr="00885448" w:rsidRDefault="00311C43" w:rsidP="00311C43">
      <w:pPr>
        <w:pStyle w:val="NO"/>
      </w:pPr>
      <w:r w:rsidRPr="00885448">
        <w:t>NOTE 4:</w:t>
      </w:r>
      <w:r w:rsidRPr="00885448">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64AEB18B" w14:textId="77777777" w:rsidR="00311C43" w:rsidRPr="00885448" w:rsidRDefault="00311C43" w:rsidP="00311C43">
      <w:pPr>
        <w:pStyle w:val="B2"/>
      </w:pPr>
      <w:r w:rsidRPr="00885448">
        <w:t>-</w:t>
      </w:r>
      <w:r w:rsidRPr="00885448">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1CDE1DF4" w14:textId="77777777" w:rsidR="00311C43" w:rsidRPr="00885448" w:rsidRDefault="00311C43" w:rsidP="00311C43">
      <w:pPr>
        <w:pStyle w:val="B2"/>
      </w:pPr>
      <w:r w:rsidRPr="00885448">
        <w:rPr>
          <w:lang w:eastAsia="ko-KR"/>
        </w:rPr>
        <w:t>-</w:t>
      </w:r>
      <w:r w:rsidRPr="00885448">
        <w:rPr>
          <w:lang w:eastAsia="ko-KR"/>
        </w:rPr>
        <w:tab/>
      </w:r>
      <w:r w:rsidRPr="00885448">
        <w:t>It also determines the mapping of each S-NSSAI of the Allowed NSSAI(s) to the Subscribed S-NSSAIs if necessary</w:t>
      </w:r>
      <w:r w:rsidRPr="00885448">
        <w:rPr>
          <w:lang w:eastAsia="ja-JP"/>
        </w:rPr>
        <w:t>.</w:t>
      </w:r>
    </w:p>
    <w:p w14:paraId="102FE82B" w14:textId="77777777" w:rsidR="00311C43" w:rsidRPr="00885448" w:rsidRDefault="00311C43" w:rsidP="00311C43">
      <w:pPr>
        <w:pStyle w:val="B2"/>
      </w:pPr>
      <w:r w:rsidRPr="00885448">
        <w:lastRenderedPageBreak/>
        <w:t>-</w:t>
      </w:r>
      <w:r w:rsidRPr="00885448">
        <w:tab/>
        <w:t>Based on operator configuration, the NSSF may determine the NRF(s) to be used to select NFs/services within the selected Network Slice instance(s).</w:t>
      </w:r>
    </w:p>
    <w:p w14:paraId="18EA7AE3" w14:textId="77777777" w:rsidR="00311C43" w:rsidRPr="00885448" w:rsidRDefault="00311C43" w:rsidP="00311C43">
      <w:pPr>
        <w:pStyle w:val="B2"/>
      </w:pPr>
      <w:r w:rsidRPr="00885448">
        <w:t>-</w:t>
      </w:r>
      <w:r w:rsidRPr="00885448">
        <w:tab/>
        <w:t>Additional processing to determine the Allowed NSSAI(s) in roaming scenarios</w:t>
      </w:r>
      <w:r w:rsidRPr="00885448">
        <w:rPr>
          <w:lang w:eastAsia="ko-KR"/>
        </w:rPr>
        <w:t xml:space="preserve"> and the mapping to the Subscribed S-NSSAIs</w:t>
      </w:r>
      <w:r w:rsidRPr="00885448">
        <w:t>, as described in clause 5.15.6.</w:t>
      </w:r>
    </w:p>
    <w:p w14:paraId="767911F4" w14:textId="77777777" w:rsidR="00311C43" w:rsidRPr="00885448" w:rsidRDefault="00311C43" w:rsidP="00311C43">
      <w:pPr>
        <w:pStyle w:val="B2"/>
      </w:pPr>
      <w:r w:rsidRPr="00885448">
        <w:t>-</w:t>
      </w:r>
      <w:r w:rsidRPr="00885448">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1DB2C663" w14:textId="77777777" w:rsidR="00311C43" w:rsidRPr="00885448" w:rsidRDefault="00311C43" w:rsidP="00311C43">
      <w:pPr>
        <w:pStyle w:val="B2"/>
      </w:pPr>
      <w:r w:rsidRPr="00885448">
        <w:t>-</w:t>
      </w:r>
      <w:r w:rsidRPr="00885448">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6E718A78" w14:textId="77777777" w:rsidR="00311C43" w:rsidRPr="00885448" w:rsidRDefault="00311C43" w:rsidP="00311C43">
      <w:pPr>
        <w:pStyle w:val="B1"/>
      </w:pPr>
      <w:r w:rsidRPr="00885448">
        <w:t>-</w:t>
      </w:r>
      <w:r w:rsidRPr="00885448">
        <w:tab/>
        <w:t>The NSSF returns to the current AMF the Allowed NSSAI for the applicable Access Type</w:t>
      </w:r>
      <w:r w:rsidRPr="00885448">
        <w:rPr>
          <w:lang w:eastAsia="ko-KR"/>
        </w:rPr>
        <w:t>, the mapping of each S-NSSAI of the Allowed NSSAI to the Subscribed S-NSSAIs if determined</w:t>
      </w:r>
      <w:r w:rsidRPr="00885448">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885448">
        <w:rPr>
          <w:lang w:eastAsia="zh-CN"/>
        </w:rPr>
        <w:t>5.15.4.1</w:t>
      </w:r>
      <w:r w:rsidRPr="00885448">
        <w:t>. The NSSF may return the Configured NSSAI for the Serving PLMN and the associated mapping of the Configured NSSAI to HPLMN S-NSSAIs. The NSSF may return Target NSSAI as described in clause 5.3.4.3.3.</w:t>
      </w:r>
    </w:p>
    <w:p w14:paraId="14DA1AE0" w14:textId="77777777" w:rsidR="00311C43" w:rsidRPr="00885448" w:rsidRDefault="00311C43" w:rsidP="00311C43">
      <w:pPr>
        <w:pStyle w:val="B1"/>
      </w:pPr>
      <w:r w:rsidRPr="00885448">
        <w:t>-</w:t>
      </w:r>
      <w:r w:rsidRPr="00885448">
        <w:tab/>
        <w:t>Depending on the available information and based on configuration, the AMF may query the appropriate NRF (e.g. locally pre-configured or provided by the NSSF) with the target AMF Set. The NRF returns a list of candidate AMFs.</w:t>
      </w:r>
    </w:p>
    <w:p w14:paraId="0E45D1D4" w14:textId="77777777" w:rsidR="00311C43" w:rsidRPr="00885448" w:rsidRDefault="00311C43" w:rsidP="00311C43">
      <w:pPr>
        <w:pStyle w:val="B1"/>
      </w:pPr>
      <w:r w:rsidRPr="00885448">
        <w:t>-</w:t>
      </w:r>
      <w:r w:rsidRPr="00885448">
        <w:tab/>
        <w:t>If AMF Re-allocation is necessary, the current AMF reroutes the Registration Request or forwards the UE context to a target serving AMF as described in clause 5.15.5.2.3.</w:t>
      </w:r>
    </w:p>
    <w:p w14:paraId="278F6C50" w14:textId="77777777" w:rsidR="00311C43" w:rsidRPr="00885448" w:rsidRDefault="00311C43" w:rsidP="00311C43">
      <w:pPr>
        <w:pStyle w:val="B1"/>
      </w:pPr>
      <w:r w:rsidRPr="00885448">
        <w:t>-</w:t>
      </w:r>
      <w:r w:rsidRPr="00885448">
        <w:tab/>
        <w:t>Step (C) is executed.</w:t>
      </w:r>
    </w:p>
    <w:p w14:paraId="443AF8AD" w14:textId="77777777" w:rsidR="00311C43" w:rsidRPr="00885448" w:rsidRDefault="00311C43" w:rsidP="00311C43">
      <w:r w:rsidRPr="00885448">
        <w:rPr>
          <w:b/>
          <w:bCs/>
        </w:rPr>
        <w:t xml:space="preserve">(C) </w:t>
      </w:r>
      <w:r w:rsidRPr="00885448">
        <w:t>The serving AMF shall determine a Registration Area such that all S-NSSAIs of the Allowed NSSAI for this Registration Area are available in all Tracking Areas of the Registration Area (and also considering other aspects as described in clause 5.3.2.3 and clause 5.3.4.3.3) and then return to the UE this Allowed NSSAI</w:t>
      </w:r>
      <w:r w:rsidRPr="00885448">
        <w:rPr>
          <w:lang w:eastAsia="ko-KR"/>
        </w:rPr>
        <w:t xml:space="preserve"> and the mapping of the Allowed NSSAI to the Subscribed S-NSSAIs if provided</w:t>
      </w:r>
      <w:r w:rsidRPr="00885448">
        <w:t>. The AMF may return the rejected S-NSSAI(s) as described in clause </w:t>
      </w:r>
      <w:r w:rsidRPr="00885448">
        <w:rPr>
          <w:lang w:eastAsia="zh-CN"/>
        </w:rPr>
        <w:t>5.15.4.1</w:t>
      </w:r>
      <w:r w:rsidRPr="00885448">
        <w:t>.</w:t>
      </w:r>
    </w:p>
    <w:p w14:paraId="2562E6DB" w14:textId="0657E7DD" w:rsidR="00311C43" w:rsidRPr="00885448" w:rsidRDefault="00311C43" w:rsidP="00311C43">
      <w:pPr>
        <w:pStyle w:val="NO"/>
      </w:pPr>
      <w:r w:rsidRPr="00885448">
        <w:t>NOTE 5:</w:t>
      </w:r>
      <w:r w:rsidRPr="00885448">
        <w:tab/>
        <w:t xml:space="preserve">The S-NSSAIs in the Allowed NSSAI for Non-3GPP access are available homogeneously </w:t>
      </w:r>
      <w:ins w:id="417" w:author="LTHBM0" w:date="2022-09-26T14:08:00Z">
        <w:r w:rsidRPr="00885448">
          <w:t>“</w:t>
        </w:r>
      </w:ins>
      <w:r w:rsidRPr="00885448">
        <w:t>in the PLMN</w:t>
      </w:r>
      <w:ins w:id="418" w:author="LTHBM0" w:date="2022-09-26T14:08:00Z">
        <w:r w:rsidRPr="00885448">
          <w:t>”</w:t>
        </w:r>
      </w:ins>
      <w:r w:rsidRPr="00885448">
        <w:t xml:space="preserve"> for the N3IWF case</w:t>
      </w:r>
      <w:ins w:id="419" w:author="LTHBM0" w:date="2022-09-26T14:08:00Z">
        <w:r w:rsidRPr="00885448">
          <w:t xml:space="preserve"> </w:t>
        </w:r>
        <w:del w:id="420" w:author="Huawei3" w:date="2022-10-11T21:05:00Z">
          <w:r w:rsidRPr="00743E23" w:rsidDel="00743E23">
            <w:rPr>
              <w:highlight w:val="lightGray"/>
              <w:rPrChange w:id="421" w:author="Huawei3" w:date="2022-10-11T21:05:00Z">
                <w:rPr/>
              </w:rPrChange>
            </w:rPr>
            <w:delText>a</w:delText>
          </w:r>
        </w:del>
      </w:ins>
      <w:ins w:id="422" w:author="Huawei3" w:date="2022-10-11T21:05:00Z">
        <w:r w:rsidR="00743E23" w:rsidRPr="00743E23">
          <w:rPr>
            <w:highlight w:val="lightGray"/>
            <w:rPrChange w:id="423" w:author="Huawei3" w:date="2022-10-11T21:05:00Z">
              <w:rPr/>
            </w:rPrChange>
          </w:rPr>
          <w:t>since</w:t>
        </w:r>
      </w:ins>
      <w:ins w:id="424" w:author="LTHBM0" w:date="2022-09-26T14:08:00Z">
        <w:del w:id="425" w:author="Huawei3" w:date="2022-10-11T21:05:00Z">
          <w:r w:rsidRPr="00743E23" w:rsidDel="00743E23">
            <w:rPr>
              <w:highlight w:val="lightGray"/>
              <w:rPrChange w:id="426" w:author="Huawei3" w:date="2022-10-11T21:05:00Z">
                <w:rPr/>
              </w:rPrChange>
            </w:rPr>
            <w:delText>s</w:delText>
          </w:r>
        </w:del>
        <w:r w:rsidRPr="00885448">
          <w:t xml:space="preserve"> a N3IWF </w:t>
        </w:r>
      </w:ins>
      <w:ins w:id="427" w:author="LTHBM1" w:date="2022-09-28T21:30:00Z">
        <w:r w:rsidRPr="00885448">
          <w:t xml:space="preserve">providing access to </w:t>
        </w:r>
      </w:ins>
      <w:ins w:id="428" w:author="LTHBM1" w:date="2022-09-28T21:31:00Z">
        <w:r w:rsidRPr="00885448">
          <w:t xml:space="preserve">a 5GC </w:t>
        </w:r>
      </w:ins>
      <w:ins w:id="429" w:author="LTHBM0" w:date="2022-09-26T14:08:00Z">
        <w:r w:rsidRPr="00885448">
          <w:t>can be reached from any IP location</w:t>
        </w:r>
      </w:ins>
      <w:r w:rsidRPr="00885448">
        <w:t>. For other types of Non</w:t>
      </w:r>
      <w:ins w:id="430" w:author="LTHBM0" w:date="2022-09-26T14:10:00Z">
        <w:r w:rsidRPr="00885448">
          <w:t>-</w:t>
        </w:r>
      </w:ins>
      <w:del w:id="431" w:author="LTHBM0" w:date="2022-09-26T14:10:00Z">
        <w:r w:rsidRPr="00885448" w:rsidDel="00D924B4">
          <w:delText xml:space="preserve"> </w:delText>
        </w:r>
      </w:del>
      <w:r w:rsidRPr="00885448">
        <w:t>3GPP access the S-NSSAIs in the Allowed NSSAI for Non-3GPP access can be not available homogeneously</w:t>
      </w:r>
      <w:del w:id="432" w:author="LTHBM0" w:date="2022-09-26T14:08:00Z">
        <w:r w:rsidRPr="00885448" w:rsidDel="00D924B4">
          <w:delText xml:space="preserve"> all over the PLMN</w:delText>
        </w:r>
      </w:del>
      <w:r w:rsidRPr="00885448">
        <w:t xml:space="preserve">, for example different W-AGFs </w:t>
      </w:r>
      <w:ins w:id="433" w:author="LTHBM0" w:date="2022-09-26T14:07:00Z">
        <w:r w:rsidRPr="00885448">
          <w:t xml:space="preserve">/TNGF(s) </w:t>
        </w:r>
      </w:ins>
      <w:r w:rsidRPr="00885448">
        <w:t xml:space="preserve">can </w:t>
      </w:r>
      <w:ins w:id="434" w:author="LTHBM0" w:date="2022-09-26T14:07:00Z">
        <w:r w:rsidRPr="00885448">
          <w:t xml:space="preserve">be deployed in different locations </w:t>
        </w:r>
      </w:ins>
      <w:ins w:id="435" w:author="LTHBM0" w:date="2022-09-26T14:09:00Z">
        <w:r w:rsidRPr="00885448">
          <w:t xml:space="preserve">and </w:t>
        </w:r>
      </w:ins>
      <w:r w:rsidRPr="00885448">
        <w:t>support different TAIs that support different network slices.</w:t>
      </w:r>
    </w:p>
    <w:p w14:paraId="5E3F2983" w14:textId="77777777" w:rsidR="00311C43" w:rsidRPr="00885448" w:rsidRDefault="00311C43" w:rsidP="00311C43">
      <w:r w:rsidRPr="00885448">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38286B25" w14:textId="77777777" w:rsidR="00311C43" w:rsidRPr="00885448" w:rsidRDefault="00311C43" w:rsidP="00311C43">
      <w:r w:rsidRPr="00885448">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01A33B25" w14:textId="77777777" w:rsidR="00311C43" w:rsidRPr="00885448" w:rsidRDefault="00311C43" w:rsidP="00311C43">
      <w:r w:rsidRPr="00885448">
        <w:t xml:space="preserve">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w:t>
      </w:r>
      <w:r w:rsidRPr="00885448">
        <w:lastRenderedPageBreak/>
        <w:t>and, based on the UE Context in AMF, those S-NSSAIs for which Network Slice-Specific Authentication and Authorization for at least one of the corresponding HPLMN S-NSSAIs succeeded previously regardless the Access Type, if any.</w:t>
      </w:r>
    </w:p>
    <w:p w14:paraId="6E209F9A" w14:textId="77777777" w:rsidR="00311C43" w:rsidRPr="00885448" w:rsidRDefault="00311C43" w:rsidP="00311C43">
      <w:r w:rsidRPr="00885448">
        <w:t>The AMF shall also provide the list of Rejected S-NSSAIs, each of them with the appropriate rejection cause value.</w:t>
      </w:r>
    </w:p>
    <w:p w14:paraId="7497DABE" w14:textId="77777777" w:rsidR="00311C43" w:rsidRPr="00885448" w:rsidRDefault="00311C43" w:rsidP="00311C43">
      <w:r w:rsidRPr="00885448">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an ongoing Network Slice-Specific Authentication and Authorization shall be included in the Pending NSSAI and removed from Allowed NSSAI. The Pending NSSAI may contain a mapping of the S-NSSAI(s) for the Serving PLMN to the HPLMN S-NSSAIs, if applicable. The UE shall not include in the Requested NSSAI any of the S-NSSAIs from the Pending NSSAI the UE stores, regardless of the Access Type.</w:t>
      </w:r>
    </w:p>
    <w:p w14:paraId="00AFA3E3" w14:textId="77777777" w:rsidR="00311C43" w:rsidRPr="00885448" w:rsidRDefault="00311C43" w:rsidP="00311C43">
      <w:r w:rsidRPr="00885448">
        <w:t>If:</w:t>
      </w:r>
    </w:p>
    <w:p w14:paraId="6D2EEE7D" w14:textId="77777777" w:rsidR="00311C43" w:rsidRPr="00885448" w:rsidRDefault="00311C43" w:rsidP="00311C43">
      <w:pPr>
        <w:pStyle w:val="B1"/>
      </w:pPr>
      <w:r w:rsidRPr="00885448">
        <w:t>-</w:t>
      </w:r>
      <w:r w:rsidRPr="00885448">
        <w:tab/>
        <w:t>all the S-NSSAI(s) in the Requested NSSAI are still to be subject to Network Slice-Specific Authentication and Authorization; or</w:t>
      </w:r>
    </w:p>
    <w:p w14:paraId="3C802600" w14:textId="77777777" w:rsidR="00311C43" w:rsidRPr="00885448" w:rsidRDefault="00311C43" w:rsidP="00311C43">
      <w:pPr>
        <w:pStyle w:val="B1"/>
      </w:pPr>
      <w:r w:rsidRPr="00885448">
        <w:t>-</w:t>
      </w:r>
      <w:r w:rsidRPr="00885448">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B3EA54B" w14:textId="77777777" w:rsidR="00311C43" w:rsidRPr="00885448" w:rsidRDefault="00311C43" w:rsidP="00311C43">
      <w:r w:rsidRPr="00885448">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 24.501 [47]), until the UE receives an allowed NSSAI.</w:t>
      </w:r>
    </w:p>
    <w:p w14:paraId="4D57F92D" w14:textId="77777777" w:rsidR="00311C43" w:rsidRPr="00885448" w:rsidRDefault="00311C43" w:rsidP="00311C43">
      <w:r w:rsidRPr="00885448">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NSSAA.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42FEFF66" w14:textId="77777777" w:rsidR="00311C43" w:rsidRPr="00885448" w:rsidRDefault="00311C43" w:rsidP="00311C43">
      <w:r w:rsidRPr="00885448">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4B98D3E8" w14:textId="77777777" w:rsidR="00311C43" w:rsidRPr="00885448" w:rsidRDefault="00311C43" w:rsidP="00311C43">
      <w:r w:rsidRPr="00885448">
        <w:t>If an S-NSSAI is rejected with a rejection cause value indicating Network Slice-Specific Authentication and Authorization failure or revocation, the UE can re-attempt to request the S-NSSAI based on policy, local in the UE.</w:t>
      </w:r>
    </w:p>
    <w:p w14:paraId="41063BAE" w14:textId="77777777" w:rsidR="00311C43" w:rsidRPr="00885448" w:rsidRDefault="00311C43" w:rsidP="00311C43">
      <w:pPr>
        <w:rPr>
          <w:noProof/>
        </w:rPr>
      </w:pPr>
    </w:p>
    <w:p w14:paraId="78D2F41E" w14:textId="4FEC2739" w:rsidR="00311C43" w:rsidRPr="00885448" w:rsidRDefault="00311C43" w:rsidP="00E32339"/>
    <w:p w14:paraId="31A98728" w14:textId="77777777" w:rsidR="00311C43" w:rsidRPr="00885448" w:rsidRDefault="00311C43" w:rsidP="00E32339"/>
    <w:p w14:paraId="349D5EA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85448">
        <w:rPr>
          <w:rFonts w:ascii="Arial" w:hAnsi="Arial" w:cs="Arial"/>
          <w:color w:val="FF0000"/>
          <w:sz w:val="28"/>
          <w:szCs w:val="28"/>
          <w:lang w:val="en-US"/>
        </w:rPr>
        <w:t xml:space="preserve">* * * * </w:t>
      </w:r>
      <w:r w:rsidRPr="00885448">
        <w:rPr>
          <w:rFonts w:ascii="Arial" w:hAnsi="Arial" w:cs="Arial"/>
          <w:color w:val="FF0000"/>
          <w:sz w:val="28"/>
          <w:szCs w:val="28"/>
          <w:lang w:val="en-US" w:eastAsia="zh-CN"/>
        </w:rPr>
        <w:t xml:space="preserve">End of changes </w:t>
      </w:r>
      <w:r w:rsidRPr="00885448">
        <w:rPr>
          <w:rFonts w:ascii="Arial" w:hAnsi="Arial" w:cs="Arial"/>
          <w:color w:val="FF0000"/>
          <w:sz w:val="28"/>
          <w:szCs w:val="28"/>
          <w:lang w:val="en-US"/>
        </w:rPr>
        <w:t>* * * *</w:t>
      </w:r>
    </w:p>
    <w:p w14:paraId="1446105B" w14:textId="77777777" w:rsidR="00E32339" w:rsidRPr="00EA4B9E" w:rsidRDefault="00E32339" w:rsidP="00E32339"/>
    <w:p w14:paraId="5EEE300C"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7" w:author="LTHM0" w:date="2022-10-10T20:24:00Z" w:initials="LTHM0">
    <w:p w14:paraId="0F1DEF6D" w14:textId="307BD8C9" w:rsidR="00FC72A6" w:rsidRDefault="00FC72A6">
      <w:pPr>
        <w:pStyle w:val="CommentText"/>
      </w:pPr>
      <w:r>
        <w:rPr>
          <w:rStyle w:val="CommentReference"/>
        </w:rPr>
        <w:annotationRef/>
      </w:r>
      <w:r>
        <w:t>If the AMF rejects the registration request the Ue is not registered and the AMF can forget anything about the 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F1DEF6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FDF7" w16cex:dateUtc="2022-10-10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F1DEF6D" w16cid:durableId="26EEFD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9F270" w14:textId="77777777" w:rsidR="002D3CC4" w:rsidRDefault="002D3CC4">
      <w:r>
        <w:separator/>
      </w:r>
    </w:p>
  </w:endnote>
  <w:endnote w:type="continuationSeparator" w:id="0">
    <w:p w14:paraId="1DC6C261" w14:textId="77777777" w:rsidR="002D3CC4" w:rsidRDefault="002D3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0A847" w14:textId="77777777" w:rsidR="002D3CC4" w:rsidRDefault="002D3CC4">
      <w:r>
        <w:separator/>
      </w:r>
    </w:p>
  </w:footnote>
  <w:footnote w:type="continuationSeparator" w:id="0">
    <w:p w14:paraId="68A27B47" w14:textId="77777777" w:rsidR="002D3CC4" w:rsidRDefault="002D3C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E93B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789E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9D5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FCD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E064A"/>
    <w:multiLevelType w:val="hybridMultilevel"/>
    <w:tmpl w:val="6232B090"/>
    <w:lvl w:ilvl="0" w:tplc="697293B0">
      <w:numFmt w:val="bullet"/>
      <w:lvlText w:val="-"/>
      <w:lvlJc w:val="left"/>
      <w:pPr>
        <w:ind w:left="460" w:hanging="360"/>
      </w:pPr>
      <w:rPr>
        <w:rFonts w:ascii="Arial" w:eastAsiaTheme="minorEastAsia"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6B8D5953"/>
    <w:multiLevelType w:val="hybridMultilevel"/>
    <w:tmpl w:val="87EE1558"/>
    <w:lvl w:ilvl="0" w:tplc="75F250FE">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807623474">
    <w:abstractNumId w:val="1"/>
  </w:num>
  <w:num w:numId="2" w16cid:durableId="17398159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_r02">
    <w15:presenceInfo w15:providerId="None" w15:userId="Myungjune@LGE_r02"/>
  </w15:person>
  <w15:person w15:author="LTHM1">
    <w15:presenceInfo w15:providerId="None" w15:userId="LTHM1"/>
  </w15:person>
  <w15:person w15:author="LTHM0">
    <w15:presenceInfo w15:providerId="None" w15:userId="LTHM0"/>
  </w15:person>
  <w15:person w15:author="Huawei1">
    <w15:presenceInfo w15:providerId="None" w15:userId="Huawei1"/>
  </w15:person>
  <w15:person w15:author="QC7">
    <w15:presenceInfo w15:providerId="None" w15:userId="QC7"/>
  </w15:person>
  <w15:person w15:author="Huawei">
    <w15:presenceInfo w15:providerId="None" w15:userId="Huawei"/>
  </w15:person>
  <w15:person w15:author="QC8">
    <w15:presenceInfo w15:providerId="None" w15:userId="QC8"/>
  </w15:person>
  <w15:person w15:author="Huawei3">
    <w15:presenceInfo w15:providerId="None" w15:userId="Huawei3"/>
  </w15:person>
  <w15:person w15:author="LTHBM0">
    <w15:presenceInfo w15:providerId="None" w15:userId="LTHBM0"/>
  </w15:person>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E3"/>
    <w:rsid w:val="000125BD"/>
    <w:rsid w:val="00022E4A"/>
    <w:rsid w:val="0005071C"/>
    <w:rsid w:val="00062070"/>
    <w:rsid w:val="00076524"/>
    <w:rsid w:val="00086F9A"/>
    <w:rsid w:val="00097586"/>
    <w:rsid w:val="000A3807"/>
    <w:rsid w:val="000A6394"/>
    <w:rsid w:val="000B7FED"/>
    <w:rsid w:val="000C038A"/>
    <w:rsid w:val="000C6598"/>
    <w:rsid w:val="000E268E"/>
    <w:rsid w:val="000E2AF1"/>
    <w:rsid w:val="000E31D5"/>
    <w:rsid w:val="000E7BB4"/>
    <w:rsid w:val="000F45F8"/>
    <w:rsid w:val="001000B2"/>
    <w:rsid w:val="00101805"/>
    <w:rsid w:val="001029F3"/>
    <w:rsid w:val="001431FF"/>
    <w:rsid w:val="00144179"/>
    <w:rsid w:val="00145D43"/>
    <w:rsid w:val="001804E7"/>
    <w:rsid w:val="00192C46"/>
    <w:rsid w:val="001A08B3"/>
    <w:rsid w:val="001A7B60"/>
    <w:rsid w:val="001B088E"/>
    <w:rsid w:val="001B52F0"/>
    <w:rsid w:val="001B7A65"/>
    <w:rsid w:val="001E005B"/>
    <w:rsid w:val="001E41F3"/>
    <w:rsid w:val="001F3065"/>
    <w:rsid w:val="00235605"/>
    <w:rsid w:val="00252192"/>
    <w:rsid w:val="0026004D"/>
    <w:rsid w:val="00263A5D"/>
    <w:rsid w:val="002640DD"/>
    <w:rsid w:val="00265753"/>
    <w:rsid w:val="00271A4B"/>
    <w:rsid w:val="00275724"/>
    <w:rsid w:val="00275D12"/>
    <w:rsid w:val="00276E09"/>
    <w:rsid w:val="002831F6"/>
    <w:rsid w:val="00284FEB"/>
    <w:rsid w:val="002860C4"/>
    <w:rsid w:val="002B4465"/>
    <w:rsid w:val="002B5741"/>
    <w:rsid w:val="002C36E0"/>
    <w:rsid w:val="002D3CC4"/>
    <w:rsid w:val="002E7741"/>
    <w:rsid w:val="0030271E"/>
    <w:rsid w:val="00305409"/>
    <w:rsid w:val="00307D93"/>
    <w:rsid w:val="00311C43"/>
    <w:rsid w:val="0033707A"/>
    <w:rsid w:val="00341B68"/>
    <w:rsid w:val="003609EF"/>
    <w:rsid w:val="0036231A"/>
    <w:rsid w:val="00374DD4"/>
    <w:rsid w:val="003808E9"/>
    <w:rsid w:val="00385A11"/>
    <w:rsid w:val="00386DEC"/>
    <w:rsid w:val="00387DC3"/>
    <w:rsid w:val="00392484"/>
    <w:rsid w:val="003968D8"/>
    <w:rsid w:val="003B40E1"/>
    <w:rsid w:val="003B4E4E"/>
    <w:rsid w:val="003D2DA9"/>
    <w:rsid w:val="003E1A36"/>
    <w:rsid w:val="003E7D28"/>
    <w:rsid w:val="00404997"/>
    <w:rsid w:val="0040761D"/>
    <w:rsid w:val="004077AC"/>
    <w:rsid w:val="00410371"/>
    <w:rsid w:val="004242F1"/>
    <w:rsid w:val="004336CE"/>
    <w:rsid w:val="00434C8D"/>
    <w:rsid w:val="004401BC"/>
    <w:rsid w:val="00452FDC"/>
    <w:rsid w:val="00463B2A"/>
    <w:rsid w:val="0047578B"/>
    <w:rsid w:val="004758BB"/>
    <w:rsid w:val="004A1F9C"/>
    <w:rsid w:val="004A6302"/>
    <w:rsid w:val="004B75B7"/>
    <w:rsid w:val="004D5C80"/>
    <w:rsid w:val="004F0AD7"/>
    <w:rsid w:val="00503A8E"/>
    <w:rsid w:val="00504314"/>
    <w:rsid w:val="00514818"/>
    <w:rsid w:val="0051580D"/>
    <w:rsid w:val="00524056"/>
    <w:rsid w:val="00537FB7"/>
    <w:rsid w:val="00547078"/>
    <w:rsid w:val="00547111"/>
    <w:rsid w:val="0056071B"/>
    <w:rsid w:val="00592D74"/>
    <w:rsid w:val="005E2C44"/>
    <w:rsid w:val="005E65C0"/>
    <w:rsid w:val="00621188"/>
    <w:rsid w:val="006257ED"/>
    <w:rsid w:val="00625CC6"/>
    <w:rsid w:val="00652D87"/>
    <w:rsid w:val="00677A1C"/>
    <w:rsid w:val="00677EFF"/>
    <w:rsid w:val="00695808"/>
    <w:rsid w:val="006B46FB"/>
    <w:rsid w:val="006C7ED0"/>
    <w:rsid w:val="006D18D3"/>
    <w:rsid w:val="006D5129"/>
    <w:rsid w:val="006E21FB"/>
    <w:rsid w:val="006E29C6"/>
    <w:rsid w:val="006E689F"/>
    <w:rsid w:val="0070388D"/>
    <w:rsid w:val="00706BCA"/>
    <w:rsid w:val="00735297"/>
    <w:rsid w:val="00743E23"/>
    <w:rsid w:val="00745433"/>
    <w:rsid w:val="00752D3D"/>
    <w:rsid w:val="00775ACB"/>
    <w:rsid w:val="00792342"/>
    <w:rsid w:val="00793EC4"/>
    <w:rsid w:val="007977A8"/>
    <w:rsid w:val="007B512A"/>
    <w:rsid w:val="007C2097"/>
    <w:rsid w:val="007C26FA"/>
    <w:rsid w:val="007D5352"/>
    <w:rsid w:val="007D6A07"/>
    <w:rsid w:val="007E4A30"/>
    <w:rsid w:val="007F2012"/>
    <w:rsid w:val="007F7259"/>
    <w:rsid w:val="008040A8"/>
    <w:rsid w:val="008117AB"/>
    <w:rsid w:val="00826064"/>
    <w:rsid w:val="008279FA"/>
    <w:rsid w:val="00845DE3"/>
    <w:rsid w:val="008626E7"/>
    <w:rsid w:val="00870EE7"/>
    <w:rsid w:val="00873087"/>
    <w:rsid w:val="0087737C"/>
    <w:rsid w:val="00881457"/>
    <w:rsid w:val="008837BB"/>
    <w:rsid w:val="00885448"/>
    <w:rsid w:val="008863B9"/>
    <w:rsid w:val="008A02FB"/>
    <w:rsid w:val="008A14C3"/>
    <w:rsid w:val="008A45A6"/>
    <w:rsid w:val="008F122C"/>
    <w:rsid w:val="008F686C"/>
    <w:rsid w:val="00901CAF"/>
    <w:rsid w:val="00906141"/>
    <w:rsid w:val="009148DE"/>
    <w:rsid w:val="00922BFA"/>
    <w:rsid w:val="00927A5E"/>
    <w:rsid w:val="00941E30"/>
    <w:rsid w:val="00944F56"/>
    <w:rsid w:val="009733BE"/>
    <w:rsid w:val="009748CA"/>
    <w:rsid w:val="009777D9"/>
    <w:rsid w:val="00982CCF"/>
    <w:rsid w:val="00985235"/>
    <w:rsid w:val="00991B88"/>
    <w:rsid w:val="009A5753"/>
    <w:rsid w:val="009A579D"/>
    <w:rsid w:val="009B0FFA"/>
    <w:rsid w:val="009B162C"/>
    <w:rsid w:val="009B7E39"/>
    <w:rsid w:val="009C2D63"/>
    <w:rsid w:val="009E3297"/>
    <w:rsid w:val="009F6462"/>
    <w:rsid w:val="009F734F"/>
    <w:rsid w:val="00A2142B"/>
    <w:rsid w:val="00A246B6"/>
    <w:rsid w:val="00A25CC3"/>
    <w:rsid w:val="00A263D1"/>
    <w:rsid w:val="00A47E70"/>
    <w:rsid w:val="00A506B2"/>
    <w:rsid w:val="00A506CE"/>
    <w:rsid w:val="00A50CF0"/>
    <w:rsid w:val="00A542FF"/>
    <w:rsid w:val="00A55B5C"/>
    <w:rsid w:val="00A6233C"/>
    <w:rsid w:val="00A7671C"/>
    <w:rsid w:val="00A853B6"/>
    <w:rsid w:val="00A86265"/>
    <w:rsid w:val="00A87BB1"/>
    <w:rsid w:val="00AA2CBC"/>
    <w:rsid w:val="00AA529D"/>
    <w:rsid w:val="00AA5DE5"/>
    <w:rsid w:val="00AC5820"/>
    <w:rsid w:val="00AC7D47"/>
    <w:rsid w:val="00AD1CD8"/>
    <w:rsid w:val="00AF1A6F"/>
    <w:rsid w:val="00B00739"/>
    <w:rsid w:val="00B068A1"/>
    <w:rsid w:val="00B15BA9"/>
    <w:rsid w:val="00B258BB"/>
    <w:rsid w:val="00B26099"/>
    <w:rsid w:val="00B3068D"/>
    <w:rsid w:val="00B51DB3"/>
    <w:rsid w:val="00B55111"/>
    <w:rsid w:val="00B661A1"/>
    <w:rsid w:val="00B67B97"/>
    <w:rsid w:val="00B712A8"/>
    <w:rsid w:val="00B968C8"/>
    <w:rsid w:val="00BA3EC5"/>
    <w:rsid w:val="00BA51D9"/>
    <w:rsid w:val="00BB5DFC"/>
    <w:rsid w:val="00BB7ABF"/>
    <w:rsid w:val="00BC04BD"/>
    <w:rsid w:val="00BC0E8C"/>
    <w:rsid w:val="00BD279D"/>
    <w:rsid w:val="00BD6BB8"/>
    <w:rsid w:val="00BE2D0A"/>
    <w:rsid w:val="00BE4CA2"/>
    <w:rsid w:val="00C160A6"/>
    <w:rsid w:val="00C24C0F"/>
    <w:rsid w:val="00C31496"/>
    <w:rsid w:val="00C33231"/>
    <w:rsid w:val="00C45D58"/>
    <w:rsid w:val="00C605B9"/>
    <w:rsid w:val="00C60B82"/>
    <w:rsid w:val="00C66BA2"/>
    <w:rsid w:val="00C743CA"/>
    <w:rsid w:val="00C82B59"/>
    <w:rsid w:val="00C94792"/>
    <w:rsid w:val="00C95985"/>
    <w:rsid w:val="00CA2A09"/>
    <w:rsid w:val="00CA4EEF"/>
    <w:rsid w:val="00CA5217"/>
    <w:rsid w:val="00CC5026"/>
    <w:rsid w:val="00CC68D0"/>
    <w:rsid w:val="00CD0F14"/>
    <w:rsid w:val="00D01F77"/>
    <w:rsid w:val="00D03F9A"/>
    <w:rsid w:val="00D06D51"/>
    <w:rsid w:val="00D14B77"/>
    <w:rsid w:val="00D15E43"/>
    <w:rsid w:val="00D23592"/>
    <w:rsid w:val="00D24991"/>
    <w:rsid w:val="00D26628"/>
    <w:rsid w:val="00D34D8A"/>
    <w:rsid w:val="00D41EB7"/>
    <w:rsid w:val="00D50255"/>
    <w:rsid w:val="00D66520"/>
    <w:rsid w:val="00D66AE8"/>
    <w:rsid w:val="00D703D8"/>
    <w:rsid w:val="00D92747"/>
    <w:rsid w:val="00D931A0"/>
    <w:rsid w:val="00DC58AF"/>
    <w:rsid w:val="00DC6555"/>
    <w:rsid w:val="00DD2CF6"/>
    <w:rsid w:val="00DD52D2"/>
    <w:rsid w:val="00DE34CF"/>
    <w:rsid w:val="00DF53A0"/>
    <w:rsid w:val="00E13F3D"/>
    <w:rsid w:val="00E14555"/>
    <w:rsid w:val="00E23990"/>
    <w:rsid w:val="00E32339"/>
    <w:rsid w:val="00E3449A"/>
    <w:rsid w:val="00E34898"/>
    <w:rsid w:val="00E4578C"/>
    <w:rsid w:val="00E533D9"/>
    <w:rsid w:val="00E61B6E"/>
    <w:rsid w:val="00E82816"/>
    <w:rsid w:val="00E82D4D"/>
    <w:rsid w:val="00E95EB2"/>
    <w:rsid w:val="00EA154E"/>
    <w:rsid w:val="00EB09B7"/>
    <w:rsid w:val="00ED0D0C"/>
    <w:rsid w:val="00EE1D4B"/>
    <w:rsid w:val="00EE5A31"/>
    <w:rsid w:val="00EE7D7C"/>
    <w:rsid w:val="00F25D98"/>
    <w:rsid w:val="00F300FB"/>
    <w:rsid w:val="00F41DF3"/>
    <w:rsid w:val="00F55DE9"/>
    <w:rsid w:val="00F75BF1"/>
    <w:rsid w:val="00F8390E"/>
    <w:rsid w:val="00F93A68"/>
    <w:rsid w:val="00FB6386"/>
    <w:rsid w:val="00FB7FC9"/>
    <w:rsid w:val="00FC40DD"/>
    <w:rsid w:val="00FC72A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9F67F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7D9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C24C0F"/>
    <w:rPr>
      <w:rFonts w:ascii="Times New Roman" w:hAnsi="Times New Roman"/>
      <w:lang w:val="en-GB" w:eastAsia="en-US"/>
    </w:rPr>
  </w:style>
  <w:style w:type="character" w:customStyle="1" w:styleId="B1Char">
    <w:name w:val="B1 Char"/>
    <w:link w:val="B1"/>
    <w:qFormat/>
    <w:locked/>
    <w:rsid w:val="00C24C0F"/>
    <w:rPr>
      <w:rFonts w:ascii="Times New Roman" w:hAnsi="Times New Roman"/>
      <w:lang w:val="en-GB" w:eastAsia="en-US"/>
    </w:rPr>
  </w:style>
  <w:style w:type="character" w:customStyle="1" w:styleId="B2Char">
    <w:name w:val="B2 Char"/>
    <w:link w:val="B2"/>
    <w:locked/>
    <w:rsid w:val="00C24C0F"/>
    <w:rPr>
      <w:rFonts w:ascii="Times New Roman" w:hAnsi="Times New Roman"/>
      <w:lang w:val="en-GB" w:eastAsia="en-US"/>
    </w:rPr>
  </w:style>
  <w:style w:type="paragraph" w:styleId="Revision">
    <w:name w:val="Revision"/>
    <w:hidden/>
    <w:uiPriority w:val="99"/>
    <w:semiHidden/>
    <w:rsid w:val="00A506CE"/>
    <w:rPr>
      <w:rFonts w:ascii="Times New Roman" w:hAnsi="Times New Roman"/>
      <w:lang w:val="en-GB" w:eastAsia="en-US"/>
    </w:rPr>
  </w:style>
  <w:style w:type="character" w:customStyle="1" w:styleId="EditorsNoteChar">
    <w:name w:val="Editor's Note Char"/>
    <w:link w:val="EditorsNote"/>
    <w:rsid w:val="003B4E4E"/>
    <w:rPr>
      <w:rFonts w:ascii="Times New Roman" w:hAnsi="Times New Roman"/>
      <w:color w:val="FF0000"/>
      <w:lang w:val="en-GB" w:eastAsia="en-US"/>
    </w:rPr>
  </w:style>
  <w:style w:type="character" w:customStyle="1" w:styleId="B3Char2">
    <w:name w:val="B3 Char2"/>
    <w:link w:val="B3"/>
    <w:rsid w:val="00652D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189190">
      <w:bodyDiv w:val="1"/>
      <w:marLeft w:val="0"/>
      <w:marRight w:val="0"/>
      <w:marTop w:val="0"/>
      <w:marBottom w:val="0"/>
      <w:divBdr>
        <w:top w:val="none" w:sz="0" w:space="0" w:color="auto"/>
        <w:left w:val="none" w:sz="0" w:space="0" w:color="auto"/>
        <w:bottom w:val="none" w:sz="0" w:space="0" w:color="auto"/>
        <w:right w:val="none" w:sz="0" w:space="0" w:color="auto"/>
      </w:divBdr>
    </w:div>
    <w:div w:id="1473332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7EA438-D0C7-4418-B26C-2FA4450053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17</Pages>
  <Words>9824</Words>
  <Characters>56003</Characters>
  <Application>Microsoft Office Word</Application>
  <DocSecurity>0</DocSecurity>
  <Lines>466</Lines>
  <Paragraphs>131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QC8</cp:lastModifiedBy>
  <cp:revision>2</cp:revision>
  <cp:lastPrinted>1900-01-01T00:00:00Z</cp:lastPrinted>
  <dcterms:created xsi:type="dcterms:W3CDTF">2022-10-11T19:51:00Z</dcterms:created>
  <dcterms:modified xsi:type="dcterms:W3CDTF">2022-10-11T19:51:00Z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(3)v4a0EW7XpmXvzg1LbpKit8mvrvXzsMD4Hb671+1TrlKiWyXz/a399xXuga2+/61MNoZH5srj
FJP1UKx3MhVDromnuU8+2bImGs66BKVOrhZa7a9UscSlPWTRyoZkBtdFsKu/XGS1eRXoKJiJ
kAZPE+OoTFtbRQ+fvmrAQHmqzGWbcGB9fu2FxcgIcRM79PECJJSTjhHWdPAea3+mlVeLtoPI
NuhaCyf/+0cRbeEanm</vt:lpwstr>
  </property>
  <property fmtid="{D5CDD505-2E9C-101B-9397-08002B2CF9AE}" pid="22" name="_2015_ms_pID_7253431">
    <vt:lpwstr>/rk9PTNY7Bk09yzvpw6xMzm0WfTm3BTDqRThoX8dn/cvWTVKXVhWNU
4YIYFP1WbEHtmmdE/x7xNN6ZqB1TtgHXJvALYq9tjPv+YGPalm3BPeCvbtAYCAbbMjUQXwoS
i+mWjcIf611VP5KU8NrbwP9TSEyFPmYCbb1K2nnDmdflwpwUzs4B/Vj9KyLReaL0bClB+GmD
XHgmAS4424c9LDTwkxU4JkM1J7McVCV+Ecsn</vt:lpwstr>
  </property>
  <property fmtid="{D5CDD505-2E9C-101B-9397-08002B2CF9AE}" pid="23" name="_2015_ms_pID_7253432">
    <vt:lpwstr>0Q==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1665390745</vt:lpwstr>
  </property>
</Properties>
</file>