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EA8F7" w14:textId="7A4140D7" w:rsidR="003E00CB" w:rsidRDefault="003E00CB" w:rsidP="00A17601">
      <w:pPr>
        <w:pStyle w:val="CRCoverPage"/>
        <w:tabs>
          <w:tab w:val="right" w:pos="9639"/>
        </w:tabs>
        <w:spacing w:after="0"/>
        <w:ind w:left="9639" w:hanging="9639"/>
        <w:rPr>
          <w:b/>
          <w:i/>
          <w:noProof/>
          <w:sz w:val="28"/>
        </w:rPr>
      </w:pPr>
      <w:r>
        <w:rPr>
          <w:b/>
          <w:noProof/>
          <w:sz w:val="24"/>
        </w:rPr>
        <w:t>3GPP TSG-WG SA2 Meeting #149E</w:t>
      </w:r>
      <w:r>
        <w:rPr>
          <w:b/>
          <w:i/>
          <w:noProof/>
          <w:sz w:val="28"/>
        </w:rPr>
        <w:tab/>
      </w:r>
      <w:r>
        <w:rPr>
          <w:rFonts w:eastAsia="SimSun"/>
          <w:b/>
          <w:i/>
          <w:noProof/>
          <w:sz w:val="28"/>
        </w:rPr>
        <w:t>S2-2200</w:t>
      </w:r>
      <w:r w:rsidR="00886877">
        <w:rPr>
          <w:rFonts w:eastAsia="SimSun"/>
          <w:b/>
          <w:i/>
          <w:noProof/>
          <w:sz w:val="28"/>
        </w:rPr>
        <w:t>178</w:t>
      </w:r>
    </w:p>
    <w:p w14:paraId="1C64EA25" w14:textId="77777777" w:rsidR="003E00CB" w:rsidRDefault="003E00CB" w:rsidP="003E00CB">
      <w:pPr>
        <w:pStyle w:val="CRCoverPage"/>
        <w:tabs>
          <w:tab w:val="right" w:pos="9639"/>
        </w:tabs>
        <w:outlineLvl w:val="0"/>
        <w:rPr>
          <w:b/>
          <w:noProof/>
          <w:sz w:val="24"/>
        </w:rPr>
      </w:pPr>
      <w:r>
        <w:rPr>
          <w:b/>
          <w:noProof/>
          <w:sz w:val="24"/>
        </w:rPr>
        <w:t xml:space="preserve">E-meeting, </w:t>
      </w:r>
      <w:r>
        <w:rPr>
          <w:b/>
          <w:noProof/>
          <w:sz w:val="24"/>
          <w:lang w:eastAsia="zh-CN"/>
        </w:rPr>
        <w:t>February 14 - 25</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B033B4F" w:rsidR="00C90567" w:rsidRDefault="00886877">
            <w:pPr>
              <w:pStyle w:val="CRCoverPage"/>
              <w:spacing w:after="0"/>
              <w:rPr>
                <w:noProof/>
              </w:rPr>
            </w:pPr>
            <w:r>
              <w:rPr>
                <w:b/>
                <w:noProof/>
                <w:sz w:val="28"/>
              </w:rPr>
              <w:t>3679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FC2A07A" w:rsidR="00C90567" w:rsidRDefault="003E00CB">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47FA3F7E" w:rsidR="00C90567" w:rsidRDefault="00E40AA8" w:rsidP="00E40AA8">
            <w:pPr>
              <w:pStyle w:val="CRCoverPage"/>
              <w:spacing w:after="0"/>
              <w:jc w:val="center"/>
              <w:rPr>
                <w:noProof/>
                <w:sz w:val="28"/>
              </w:rPr>
            </w:pPr>
            <w:r>
              <w:rPr>
                <w:b/>
                <w:noProof/>
                <w:sz w:val="28"/>
              </w:rPr>
              <w:t>17.</w:t>
            </w:r>
            <w:r w:rsidR="003E00CB">
              <w:rPr>
                <w:b/>
                <w:noProof/>
                <w:sz w:val="28"/>
              </w:rPr>
              <w:t>3</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871AFE5" w:rsidR="00C90567" w:rsidRDefault="00C108EA" w:rsidP="00AA2DC5">
            <w:pPr>
              <w:pStyle w:val="CRCoverPage"/>
              <w:spacing w:after="0"/>
              <w:ind w:left="100"/>
              <w:rPr>
                <w:noProof/>
              </w:rPr>
            </w:pPr>
            <w:r>
              <w:rPr>
                <w:rFonts w:cs="Arial"/>
                <w:color w:val="000000"/>
                <w:sz w:val="18"/>
                <w:szCs w:val="18"/>
              </w:rPr>
              <w:t xml:space="preserve">MUSIM capabilities in </w:t>
            </w:r>
            <w:r w:rsidR="00C1145C">
              <w:rPr>
                <w:rFonts w:cs="Arial"/>
                <w:color w:val="000000"/>
                <w:sz w:val="18"/>
                <w:szCs w:val="18"/>
              </w:rPr>
              <w:t>TAU for Emergency attached UE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5706B256" w:rsidR="00C90567" w:rsidRDefault="00FE5BD8"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188CB2C1" w:rsidR="00C90567" w:rsidRDefault="00C1145C">
            <w:pPr>
              <w:pStyle w:val="CRCoverPage"/>
              <w:spacing w:after="0"/>
              <w:ind w:left="100"/>
              <w:rPr>
                <w:noProof/>
              </w:rPr>
            </w:pPr>
            <w:r>
              <w:rPr>
                <w:noProof/>
              </w:rPr>
              <w:t>SA2</w:t>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9F26F6" w14:textId="77777777" w:rsidR="00303C95" w:rsidRDefault="00506065" w:rsidP="0099490F">
            <w:pPr>
              <w:pStyle w:val="CRCoverPage"/>
              <w:spacing w:after="0"/>
              <w:ind w:left="100"/>
              <w:rPr>
                <w:rFonts w:eastAsiaTheme="minorEastAsia"/>
              </w:rPr>
            </w:pPr>
            <w:r>
              <w:rPr>
                <w:rFonts w:eastAsiaTheme="minorEastAsia"/>
              </w:rPr>
              <w:t>C</w:t>
            </w:r>
            <w:r w:rsidR="00303C95">
              <w:rPr>
                <w:rFonts w:eastAsiaTheme="minorEastAsia"/>
              </w:rPr>
              <w:t>R3658R03 (approved in SA#94E as SP-211548) introduced a clarification in the Attach procedure related to the handling of MUSIM capabilities during Emergency Attach.</w:t>
            </w:r>
          </w:p>
          <w:p w14:paraId="24565124" w14:textId="77777777" w:rsidR="00303C95" w:rsidRDefault="00303C95" w:rsidP="0099490F">
            <w:pPr>
              <w:pStyle w:val="CRCoverPage"/>
              <w:spacing w:after="0"/>
              <w:ind w:left="100"/>
              <w:rPr>
                <w:rFonts w:eastAsiaTheme="minorEastAsia"/>
              </w:rPr>
            </w:pPr>
          </w:p>
          <w:p w14:paraId="60E17CAB" w14:textId="3FEA9BC2" w:rsidR="00303C95" w:rsidRDefault="00303C95" w:rsidP="0099490F">
            <w:pPr>
              <w:pStyle w:val="CRCoverPage"/>
              <w:spacing w:after="0"/>
              <w:ind w:left="100"/>
              <w:rPr>
                <w:rFonts w:eastAsiaTheme="minorEastAsia"/>
              </w:rPr>
            </w:pPr>
            <w:r>
              <w:rPr>
                <w:rFonts w:eastAsiaTheme="minorEastAsia"/>
              </w:rPr>
              <w:t>However, a similar change is needed in the Tracking Area Update procedure</w:t>
            </w:r>
            <w:r w:rsidR="00C94587">
              <w:rPr>
                <w:rFonts w:eastAsiaTheme="minorEastAsia"/>
              </w:rPr>
              <w:t xml:space="preserve"> for Emergency</w:t>
            </w:r>
            <w:r w:rsidR="00C1145C">
              <w:rPr>
                <w:rFonts w:eastAsiaTheme="minorEastAsia"/>
              </w:rPr>
              <w:t xml:space="preserve"> attached</w:t>
            </w:r>
            <w:r w:rsidR="00C94587">
              <w:rPr>
                <w:rFonts w:eastAsiaTheme="minorEastAsia"/>
              </w:rPr>
              <w:t xml:space="preserve"> UE</w:t>
            </w:r>
            <w:r>
              <w:rPr>
                <w:rFonts w:eastAsiaTheme="minorEastAsia"/>
              </w:rPr>
              <w:t>.</w:t>
            </w:r>
          </w:p>
          <w:p w14:paraId="26662763" w14:textId="3801C680" w:rsidR="00C1145C" w:rsidRDefault="00C1145C" w:rsidP="0099490F">
            <w:pPr>
              <w:pStyle w:val="CRCoverPage"/>
              <w:spacing w:after="0"/>
              <w:ind w:left="100"/>
              <w:rPr>
                <w:rFonts w:eastAsiaTheme="minorEastAsia"/>
              </w:rPr>
            </w:pPr>
          </w:p>
          <w:p w14:paraId="3728E58E" w14:textId="5EDE3179" w:rsidR="00C1145C" w:rsidRDefault="00C1145C" w:rsidP="0099490F">
            <w:pPr>
              <w:pStyle w:val="CRCoverPage"/>
              <w:spacing w:after="0"/>
              <w:ind w:left="100"/>
              <w:rPr>
                <w:rFonts w:eastAsiaTheme="minorEastAsia"/>
              </w:rPr>
            </w:pPr>
            <w:r>
              <w:rPr>
                <w:rFonts w:eastAsiaTheme="minorEastAsia"/>
              </w:rPr>
              <w:t>In addition, clause 5.3.3.2 (TAU without SGW change) misses significant portions of MUSIM-related specification text that is found in clause 5.3.3.1 (TAU with SGW change).</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04230117" w:rsidR="009F5683" w:rsidRDefault="00B250DC" w:rsidP="004A0934">
            <w:pPr>
              <w:pStyle w:val="CRCoverPage"/>
              <w:ind w:left="100"/>
              <w:rPr>
                <w:noProof/>
              </w:rPr>
            </w:pPr>
            <w:r>
              <w:rPr>
                <w:noProof/>
              </w:rPr>
              <w:t xml:space="preserve">Clause 4.3.33.1: </w:t>
            </w:r>
            <w:r w:rsidR="00761243">
              <w:rPr>
                <w:noProof/>
              </w:rPr>
              <w:t xml:space="preserve">Clarifies </w:t>
            </w:r>
            <w:r w:rsidR="00761243" w:rsidRPr="00303C95">
              <w:rPr>
                <w:noProof/>
              </w:rPr>
              <w:t xml:space="preserve">that </w:t>
            </w:r>
            <w:r w:rsidR="00127268" w:rsidRPr="00303C95">
              <w:rPr>
                <w:noProof/>
              </w:rPr>
              <w:t xml:space="preserve">the </w:t>
            </w:r>
            <w:r w:rsidR="00B3003F" w:rsidRPr="00303C95">
              <w:rPr>
                <w:noProof/>
              </w:rPr>
              <w:t>network</w:t>
            </w:r>
            <w:r w:rsidR="00127268" w:rsidRPr="00303C95">
              <w:rPr>
                <w:noProof/>
              </w:rPr>
              <w:t xml:space="preserve"> shall not indicate MUSIM capabilities </w:t>
            </w:r>
            <w:r w:rsidR="003D12A2" w:rsidRPr="00303C95">
              <w:rPr>
                <w:noProof/>
              </w:rPr>
              <w:t>during</w:t>
            </w:r>
            <w:r w:rsidR="00127268" w:rsidRPr="00303C95">
              <w:rPr>
                <w:noProof/>
              </w:rPr>
              <w:t xml:space="preserve"> </w:t>
            </w:r>
            <w:r w:rsidR="00C94587">
              <w:rPr>
                <w:noProof/>
              </w:rPr>
              <w:t>TAU for Emergency</w:t>
            </w:r>
            <w:r w:rsidR="00C1145C">
              <w:rPr>
                <w:noProof/>
              </w:rPr>
              <w:t xml:space="preserve"> attached</w:t>
            </w:r>
            <w:r w:rsidR="00C94587">
              <w:rPr>
                <w:noProof/>
              </w:rPr>
              <w:t xml:space="preserve"> UE</w:t>
            </w:r>
            <w:r w:rsidR="00BE2BF0">
              <w:rPr>
                <w:noProof/>
              </w:rPr>
              <w:t>.</w:t>
            </w:r>
          </w:p>
          <w:p w14:paraId="2829FF6D" w14:textId="77777777" w:rsidR="003E1735" w:rsidRDefault="003E1735" w:rsidP="003E1735">
            <w:pPr>
              <w:pStyle w:val="CRCoverPage"/>
              <w:ind w:left="100"/>
              <w:rPr>
                <w:noProof/>
              </w:rPr>
            </w:pPr>
            <w:r>
              <w:rPr>
                <w:noProof/>
              </w:rPr>
              <w:t xml:space="preserve">Clause </w:t>
            </w:r>
            <w:r w:rsidR="001A1233">
              <w:rPr>
                <w:noProof/>
              </w:rPr>
              <w:t>5.3.</w:t>
            </w:r>
            <w:r w:rsidR="00C94587">
              <w:rPr>
                <w:noProof/>
              </w:rPr>
              <w:t>3</w:t>
            </w:r>
            <w:r w:rsidR="001A1233">
              <w:rPr>
                <w:noProof/>
              </w:rPr>
              <w:t>.1</w:t>
            </w:r>
            <w:r w:rsidR="00C94587">
              <w:rPr>
                <w:noProof/>
              </w:rPr>
              <w:t xml:space="preserve"> and 5.3.3.2</w:t>
            </w:r>
            <w:r>
              <w:rPr>
                <w:noProof/>
              </w:rPr>
              <w:t>: Clarifies that t</w:t>
            </w:r>
            <w:r w:rsidRPr="00C94587">
              <w:rPr>
                <w:noProof/>
              </w:rPr>
              <w:t xml:space="preserve">he </w:t>
            </w:r>
            <w:r w:rsidR="00673CA7" w:rsidRPr="00C94587">
              <w:rPr>
                <w:noProof/>
              </w:rPr>
              <w:t>network</w:t>
            </w:r>
            <w:r w:rsidRPr="00C94587">
              <w:rPr>
                <w:noProof/>
              </w:rPr>
              <w:t xml:space="preserve"> shall not indicate MUSIM capabilities </w:t>
            </w:r>
            <w:r w:rsidR="003D12A2" w:rsidRPr="00C94587">
              <w:rPr>
                <w:noProof/>
              </w:rPr>
              <w:t>during</w:t>
            </w:r>
            <w:r w:rsidRPr="00C94587">
              <w:rPr>
                <w:noProof/>
              </w:rPr>
              <w:t xml:space="preserve"> </w:t>
            </w:r>
            <w:r w:rsidR="00C94587">
              <w:rPr>
                <w:noProof/>
              </w:rPr>
              <w:t>TAU for Emergency</w:t>
            </w:r>
            <w:r w:rsidR="00C1145C">
              <w:rPr>
                <w:noProof/>
              </w:rPr>
              <w:t xml:space="preserve"> attached</w:t>
            </w:r>
            <w:r w:rsidR="00C94587">
              <w:rPr>
                <w:noProof/>
              </w:rPr>
              <w:t xml:space="preserve"> UE</w:t>
            </w:r>
            <w:r>
              <w:rPr>
                <w:noProof/>
              </w:rPr>
              <w:t>.</w:t>
            </w:r>
          </w:p>
          <w:p w14:paraId="5D74728C" w14:textId="346FC2DD" w:rsidR="00C1145C" w:rsidRDefault="00C1145C" w:rsidP="003E1735">
            <w:pPr>
              <w:pStyle w:val="CRCoverPage"/>
              <w:ind w:left="100"/>
              <w:rPr>
                <w:noProof/>
              </w:rPr>
            </w:pPr>
            <w:r>
              <w:rPr>
                <w:noProof/>
              </w:rPr>
              <w:t xml:space="preserve">Clause 5.3.3.2: added missing MUSIM-related normative text found in clause 5.3.3.1.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0CD9276" w:rsidR="00C90567" w:rsidRDefault="00C94587">
            <w:pPr>
              <w:pStyle w:val="CRCoverPage"/>
              <w:spacing w:after="0"/>
              <w:ind w:left="100"/>
              <w:rPr>
                <w:noProof/>
              </w:rPr>
            </w:pPr>
            <w:r>
              <w:rPr>
                <w:noProof/>
              </w:rPr>
              <w:t xml:space="preserve">Incomplete specification leaving the network behaviour unspecified wrt handling of </w:t>
            </w:r>
            <w:r w:rsidR="009F5683">
              <w:rPr>
                <w:noProof/>
              </w:rPr>
              <w:t xml:space="preserve">MUSIM capabilities </w:t>
            </w:r>
            <w:r>
              <w:rPr>
                <w:noProof/>
              </w:rPr>
              <w:t>during TAU for Emergency</w:t>
            </w:r>
            <w:r w:rsidR="00C1145C">
              <w:rPr>
                <w:noProof/>
              </w:rPr>
              <w:t xml:space="preserve"> attached</w:t>
            </w:r>
            <w:r>
              <w:rPr>
                <w:noProof/>
              </w:rPr>
              <w:t xml:space="preserve"> UE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1C732C8" w:rsidR="00C90567" w:rsidRDefault="00B250DC" w:rsidP="00EF517F">
            <w:pPr>
              <w:pStyle w:val="CRCoverPage"/>
              <w:spacing w:after="0"/>
              <w:ind w:left="100"/>
              <w:rPr>
                <w:noProof/>
              </w:rPr>
            </w:pPr>
            <w:r>
              <w:rPr>
                <w:noProof/>
              </w:rPr>
              <w:t xml:space="preserve">4.4.33.1; </w:t>
            </w:r>
            <w:r w:rsidR="001A1233">
              <w:rPr>
                <w:noProof/>
              </w:rPr>
              <w:t>5.3.</w:t>
            </w:r>
            <w:r w:rsidR="00C94587">
              <w:rPr>
                <w:noProof/>
              </w:rPr>
              <w:t>3.1; 5.3.3.2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B363CD6" w14:textId="4F58FDB9" w:rsidR="00C90567" w:rsidRDefault="002C0DFA" w:rsidP="004E3270">
      <w:pPr>
        <w:spacing w:after="0"/>
        <w:rPr>
          <w:color w:val="FF0000"/>
          <w:lang w:eastAsia="zh-CN"/>
        </w:rPr>
      </w:pPr>
      <w:r>
        <w:rPr>
          <w:noProof/>
        </w:rPr>
        <w:br w:type="page"/>
      </w:r>
      <w:r w:rsidR="00BE2BF0">
        <w:rPr>
          <w:rFonts w:cs="Arial"/>
          <w:color w:val="FF0000"/>
          <w:sz w:val="36"/>
          <w:szCs w:val="48"/>
        </w:rPr>
        <w:lastRenderedPageBreak/>
        <w:t xml:space="preserve">***** </w:t>
      </w:r>
      <w:r w:rsidR="00AC3CA0">
        <w:rPr>
          <w:rFonts w:cs="Arial"/>
          <w:color w:val="FF0000"/>
          <w:sz w:val="36"/>
          <w:szCs w:val="48"/>
        </w:rPr>
        <w:t>FIRST</w:t>
      </w:r>
      <w:r w:rsidR="00BE2BF0">
        <w:rPr>
          <w:rFonts w:cs="Arial"/>
          <w:color w:val="FF0000"/>
          <w:sz w:val="36"/>
          <w:szCs w:val="48"/>
        </w:rPr>
        <w:t xml:space="preserve"> CHANGE *****</w:t>
      </w:r>
      <w:bookmarkStart w:id="2" w:name="_Toc19105783"/>
      <w:bookmarkStart w:id="3" w:name="_Toc27821199"/>
    </w:p>
    <w:p w14:paraId="1B50FBAB" w14:textId="18D310ED"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660D506A" w14:textId="77777777" w:rsidR="00F711AC" w:rsidRDefault="00F711AC" w:rsidP="00F711AC">
      <w:pPr>
        <w:pStyle w:val="Heading3"/>
      </w:pPr>
      <w:bookmarkStart w:id="13" w:name="_Toc91146007"/>
      <w:r>
        <w:t>4.3.33</w:t>
      </w:r>
      <w:r>
        <w:tab/>
        <w:t>Support for Multi-USIM UE</w:t>
      </w:r>
      <w:bookmarkEnd w:id="13"/>
    </w:p>
    <w:p w14:paraId="27D2E5D3" w14:textId="77777777" w:rsidR="00F711AC" w:rsidRDefault="00F711AC" w:rsidP="00F711AC">
      <w:pPr>
        <w:pStyle w:val="Heading4"/>
      </w:pPr>
      <w:bookmarkStart w:id="14" w:name="_Toc91146008"/>
      <w:r>
        <w:t>4.3.33.1</w:t>
      </w:r>
      <w:r>
        <w:tab/>
        <w:t>General</w:t>
      </w:r>
      <w:bookmarkEnd w:id="14"/>
    </w:p>
    <w:p w14:paraId="60C79808" w14:textId="77777777" w:rsidR="00F711AC" w:rsidRDefault="00F711AC" w:rsidP="00F711AC">
      <w:r>
        <w:t>A network and a Multi-USIM UE may support one or more of the following features for Multi-USIM UE operation:</w:t>
      </w:r>
    </w:p>
    <w:p w14:paraId="64205694" w14:textId="77777777" w:rsidR="00F711AC" w:rsidRDefault="00F711AC" w:rsidP="00F711AC">
      <w:pPr>
        <w:pStyle w:val="B1"/>
      </w:pPr>
      <w:r>
        <w:t>-</w:t>
      </w:r>
      <w:r>
        <w:tab/>
        <w:t>Connection Release, as described in clause 4.3.33.2.</w:t>
      </w:r>
    </w:p>
    <w:p w14:paraId="47A64647" w14:textId="77777777" w:rsidR="00F711AC" w:rsidRDefault="00F711AC" w:rsidP="00F711AC">
      <w:pPr>
        <w:pStyle w:val="B1"/>
      </w:pPr>
      <w:r>
        <w:t>-</w:t>
      </w:r>
      <w:r>
        <w:tab/>
        <w:t>Paging Cause Indication for Voice Service, as described in clause 4.3.33.3.</w:t>
      </w:r>
    </w:p>
    <w:p w14:paraId="50E2FBD1" w14:textId="77777777" w:rsidR="00F711AC" w:rsidRDefault="00F711AC" w:rsidP="00F711AC">
      <w:pPr>
        <w:pStyle w:val="B1"/>
      </w:pPr>
      <w:r>
        <w:t>-</w:t>
      </w:r>
      <w:r>
        <w:tab/>
        <w:t>Reject Paging Request, as described in clause 4.3.33.4.</w:t>
      </w:r>
    </w:p>
    <w:p w14:paraId="2EE35B97" w14:textId="77777777" w:rsidR="00F711AC" w:rsidRDefault="00F711AC" w:rsidP="00F711AC">
      <w:pPr>
        <w:pStyle w:val="B1"/>
      </w:pPr>
      <w:r>
        <w:t>-</w:t>
      </w:r>
      <w:r>
        <w:tab/>
        <w:t>Paging Timing Collision Control, as described in clause 4.3.33.5.</w:t>
      </w:r>
    </w:p>
    <w:p w14:paraId="633D8173" w14:textId="77777777" w:rsidR="00F711AC" w:rsidRDefault="00F711AC" w:rsidP="00F711AC">
      <w:pPr>
        <w:pStyle w:val="B1"/>
      </w:pPr>
      <w:r>
        <w:t>-</w:t>
      </w:r>
      <w:r>
        <w:tab/>
        <w:t>Paging Restriction, as described in clause 4.3.33.6.</w:t>
      </w:r>
    </w:p>
    <w:p w14:paraId="499C1190" w14:textId="77777777" w:rsidR="00F711AC" w:rsidRDefault="00F711AC" w:rsidP="00F711AC">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35A93AA" w14:textId="77777777" w:rsidR="00F711AC" w:rsidRDefault="00F711AC" w:rsidP="00F711AC">
      <w:r>
        <w:t>The Multi-USIM UE includes the support of individual features for Connection Release, Paging Cause Indication for Voice Service, Reject Paging Request and Paging Restrictions as specified in clause 5.11.3.</w:t>
      </w:r>
    </w:p>
    <w:p w14:paraId="44DF85C6" w14:textId="6F387813" w:rsidR="00F711AC" w:rsidRDefault="00F711AC" w:rsidP="00F711AC">
      <w:r>
        <w:t>The network shall not indicate support for any Multi-USIM feature to the UE as part of the Emergency Attach procedure</w:t>
      </w:r>
      <w:ins w:id="15" w:author="intel user JAN 28" w:date="2022-01-25T15:08:00Z">
        <w:r w:rsidR="007A23DF">
          <w:t xml:space="preserve"> or </w:t>
        </w:r>
      </w:ins>
      <w:ins w:id="16" w:author="intel user JAN 28" w:date="2022-01-25T15:14:00Z">
        <w:r w:rsidR="00C94587">
          <w:t>as part of</w:t>
        </w:r>
      </w:ins>
      <w:ins w:id="17" w:author="intel user JAN 28" w:date="2022-01-25T15:08:00Z">
        <w:r w:rsidR="007A23DF">
          <w:t xml:space="preserve"> Tracking Area Update</w:t>
        </w:r>
      </w:ins>
      <w:ins w:id="18" w:author="intel user JAN 28" w:date="2022-01-25T15:14:00Z">
        <w:r w:rsidR="00C94587">
          <w:t xml:space="preserve"> for Emergency</w:t>
        </w:r>
      </w:ins>
      <w:ins w:id="19" w:author="intel user JAN 28" w:date="2022-01-25T15:23:00Z">
        <w:r w:rsidR="004127BC">
          <w:t xml:space="preserve"> attached</w:t>
        </w:r>
      </w:ins>
      <w:ins w:id="20" w:author="intel user JAN 28" w:date="2022-01-25T15:14:00Z">
        <w:r w:rsidR="00C94587">
          <w:t xml:space="preserve"> UE</w:t>
        </w:r>
      </w:ins>
      <w:r>
        <w:t>.</w:t>
      </w:r>
    </w:p>
    <w:p w14:paraId="743D12F6" w14:textId="7CF0FBDD" w:rsidR="00F711AC" w:rsidRPr="00F711AC" w:rsidRDefault="00F711AC" w:rsidP="003E56DE">
      <w:r>
        <w:t>A Multi-USIM UE shall use a separate IMEI for each USIM when it registers with the network.</w:t>
      </w:r>
    </w:p>
    <w:bookmarkEnd w:id="4"/>
    <w:bookmarkEnd w:id="5"/>
    <w:bookmarkEnd w:id="6"/>
    <w:bookmarkEnd w:id="7"/>
    <w:bookmarkEnd w:id="8"/>
    <w:bookmarkEnd w:id="9"/>
    <w:bookmarkEnd w:id="10"/>
    <w:bookmarkEnd w:id="11"/>
    <w:bookmarkEnd w:id="12"/>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7C39CBBD" w14:textId="77777777" w:rsidR="001E26EB" w:rsidRPr="00990165" w:rsidRDefault="001E26EB" w:rsidP="001E26EB">
      <w:pPr>
        <w:pStyle w:val="Heading4"/>
      </w:pPr>
      <w:bookmarkStart w:id="21" w:name="_Toc19171946"/>
      <w:bookmarkStart w:id="22" w:name="_Toc27844237"/>
      <w:bookmarkStart w:id="23" w:name="_Toc36134395"/>
      <w:bookmarkStart w:id="24" w:name="_Toc45176078"/>
      <w:bookmarkStart w:id="25" w:name="_Toc51762108"/>
      <w:bookmarkStart w:id="26" w:name="_Toc51762593"/>
      <w:bookmarkStart w:id="27" w:name="_Toc51763076"/>
      <w:bookmarkStart w:id="28" w:name="_Toc91146119"/>
      <w:r w:rsidRPr="00990165">
        <w:lastRenderedPageBreak/>
        <w:t>5.3.3.1</w:t>
      </w:r>
      <w:r w:rsidRPr="00990165">
        <w:tab/>
        <w:t>Tracking Area Update procedure with Serving GW change</w:t>
      </w:r>
      <w:bookmarkEnd w:id="21"/>
      <w:bookmarkEnd w:id="22"/>
      <w:bookmarkEnd w:id="23"/>
      <w:bookmarkEnd w:id="24"/>
      <w:bookmarkEnd w:id="25"/>
      <w:bookmarkEnd w:id="26"/>
      <w:bookmarkEnd w:id="27"/>
      <w:bookmarkEnd w:id="28"/>
    </w:p>
    <w:bookmarkStart w:id="29" w:name="_MON_1356366762"/>
    <w:bookmarkEnd w:id="29"/>
    <w:bookmarkStart w:id="30" w:name="_MON_1356370349"/>
    <w:bookmarkEnd w:id="30"/>
    <w:p w14:paraId="504A14DC" w14:textId="77777777" w:rsidR="001E26EB" w:rsidRPr="00990165" w:rsidRDefault="001E26EB" w:rsidP="001E26EB">
      <w:pPr>
        <w:pStyle w:val="TH"/>
      </w:pPr>
      <w:r w:rsidRPr="00990165">
        <w:object w:dxaOrig="4320" w:dyaOrig="3330" w14:anchorId="4BC80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8pt" o:ole="">
            <v:imagedata r:id="rId14" o:title=""/>
          </v:shape>
          <o:OLEObject Type="Embed" ProgID="Word.Picture.8" ShapeID="_x0000_i1025" DrawAspect="Content" ObjectID="_1704898867" r:id="rId15"/>
        </w:object>
      </w:r>
    </w:p>
    <w:p w14:paraId="450F17DC" w14:textId="77777777" w:rsidR="001E26EB" w:rsidRPr="00990165" w:rsidRDefault="001E26EB" w:rsidP="001E26EB">
      <w:pPr>
        <w:pStyle w:val="TF"/>
      </w:pPr>
      <w:r w:rsidRPr="00990165">
        <w:t>Figure 5.3.3.1-1: Tracking Area Update procedure with Serving GW change</w:t>
      </w:r>
    </w:p>
    <w:p w14:paraId="6F1327E3" w14:textId="77777777" w:rsidR="001E26EB" w:rsidRPr="00990165" w:rsidRDefault="001E26EB" w:rsidP="001E26EB">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CEE2EEB" w14:textId="77777777" w:rsidR="001E26EB" w:rsidRPr="00990165" w:rsidRDefault="001E26EB" w:rsidP="001E26EB">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688AC629" w14:textId="77777777" w:rsidR="001E26EB" w:rsidRPr="00990165" w:rsidRDefault="001E26EB" w:rsidP="001E26EB">
      <w:pPr>
        <w:pStyle w:val="B1"/>
      </w:pPr>
      <w:r w:rsidRPr="00990165">
        <w:t>1.</w:t>
      </w:r>
      <w:r w:rsidRPr="00990165">
        <w:tab/>
        <w:t>One of the triggers described in clause 5.3.3.0 for starting the TAU procedure occurs.</w:t>
      </w:r>
    </w:p>
    <w:p w14:paraId="2EE0F61A" w14:textId="77777777" w:rsidR="001E26EB" w:rsidRPr="00990165" w:rsidRDefault="001E26EB" w:rsidP="001E26EB">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74E09CF" w14:textId="77777777" w:rsidR="001E26EB" w:rsidRPr="00990165" w:rsidRDefault="001E26EB" w:rsidP="001E26E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57DAECD1" w14:textId="77777777" w:rsidR="001E26EB" w:rsidRPr="00990165" w:rsidRDefault="001E26EB" w:rsidP="001E26EB">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4BBE49F" w14:textId="77777777" w:rsidR="001E26EB" w:rsidRPr="00990165" w:rsidRDefault="001E26EB" w:rsidP="001E26E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73E614F" w14:textId="77777777" w:rsidR="001E26EB" w:rsidRPr="00990165" w:rsidRDefault="001E26EB" w:rsidP="001E26EB">
      <w:pPr>
        <w:pStyle w:val="B1"/>
      </w:pPr>
      <w:r w:rsidRPr="00990165">
        <w:tab/>
        <w:t>Alternatively, when a UE only supports E-UTRAN, it identifies itself with the old GUTI and sets the Old GUTI Type to 'native'.</w:t>
      </w:r>
    </w:p>
    <w:p w14:paraId="6F27DA5B" w14:textId="77777777" w:rsidR="001E26EB" w:rsidRPr="00990165" w:rsidRDefault="001E26EB" w:rsidP="001E26E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F0B9E9" w14:textId="77777777" w:rsidR="001E26EB" w:rsidRPr="00990165" w:rsidRDefault="001E26EB" w:rsidP="001E26E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C190C5E" w14:textId="77777777" w:rsidR="001E26EB" w:rsidRDefault="001E26EB" w:rsidP="001E26E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7FC3B21"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7537AF" w14:textId="77777777" w:rsidR="001E26EB" w:rsidRPr="00990165" w:rsidRDefault="001E26EB" w:rsidP="001E26E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5E5EE1F" w14:textId="77777777" w:rsidR="001E26EB" w:rsidRPr="00990165" w:rsidRDefault="001E26EB" w:rsidP="001E26EB">
      <w:pPr>
        <w:pStyle w:val="B1"/>
      </w:pPr>
      <w:r w:rsidRPr="00990165">
        <w:tab/>
        <w:t>The UE sets the voice domain preference and UE's usage setting according to its configuration, as described in clause 4.3.5.9.</w:t>
      </w:r>
    </w:p>
    <w:p w14:paraId="50ECE1EB" w14:textId="77777777" w:rsidR="001E26EB" w:rsidRPr="00990165" w:rsidRDefault="001E26EB" w:rsidP="001E26EB">
      <w:pPr>
        <w:pStyle w:val="B1"/>
      </w:pPr>
      <w:r w:rsidRPr="00990165">
        <w:tab/>
        <w:t>The UE includes extended idle mode DRX parameters information element if it needs to enable extended idle mode DRX, even if extended idle mode DRX parameters were already negotiated before.</w:t>
      </w:r>
    </w:p>
    <w:p w14:paraId="2AA3D93A" w14:textId="77777777" w:rsidR="001E26EB" w:rsidRDefault="001E26EB" w:rsidP="001E26EB">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AD14C47" w14:textId="77777777" w:rsidR="001E26EB" w:rsidRPr="00990165" w:rsidRDefault="001E26EB" w:rsidP="001E26EB">
      <w:pPr>
        <w:pStyle w:val="B1"/>
      </w:pPr>
      <w:r w:rsidRPr="00990165">
        <w:tab/>
        <w:t>If a UE includes a Preferred Network Behaviour, this defines the Network Behaviour the UE is expecting to be available in the network as defined in clause 4.3.5.10.</w:t>
      </w:r>
    </w:p>
    <w:p w14:paraId="7A682132" w14:textId="77777777" w:rsidR="001E26EB" w:rsidRDefault="001E26EB" w:rsidP="001E26E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E8077" w14:textId="77777777" w:rsidR="001E26EB" w:rsidRDefault="001E26EB" w:rsidP="001E26EB">
      <w:pPr>
        <w:pStyle w:val="B1"/>
      </w:pPr>
      <w:r>
        <w:tab/>
        <w:t>If a Multi-USIM UE wants to enter ECM-IDLE state it includes the Release Request indication and optionally provides Paging Restriction Information.</w:t>
      </w:r>
    </w:p>
    <w:p w14:paraId="18230E1B" w14:textId="77777777" w:rsidR="001E26EB" w:rsidRDefault="001E26EB" w:rsidP="001E26E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3E0D01E" w14:textId="77777777" w:rsidR="001E26EB" w:rsidRDefault="001E26EB" w:rsidP="001E26EB">
      <w:pPr>
        <w:pStyle w:val="B1"/>
      </w:pPr>
      <w:r>
        <w:tab/>
        <w:t xml:space="preserve">In the case of satellite access for Cellular IoT, the MME may verify the UE location as described in clause 4.13.4. If the UE receives a TAU Reject message with the country in which the UE is located, the UE </w:t>
      </w:r>
      <w:r>
        <w:lastRenderedPageBreak/>
        <w:t>shall attempt to register to a PLMN that is allowed to operate in the country for the UE location as specified in TS 23.122 [10].</w:t>
      </w:r>
    </w:p>
    <w:p w14:paraId="329CCC1E" w14:textId="77777777" w:rsidR="001E26EB" w:rsidRPr="00990165" w:rsidRDefault="001E26EB" w:rsidP="001E26E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44F5DBC" w14:textId="77777777" w:rsidR="001E26EB" w:rsidRPr="00990165" w:rsidRDefault="001E26EB" w:rsidP="001E26EB">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3CBD009" w14:textId="77777777" w:rsidR="001E26EB" w:rsidRPr="00990165" w:rsidRDefault="001E26EB" w:rsidP="001E26EB">
      <w:pPr>
        <w:pStyle w:val="B1"/>
      </w:pPr>
      <w:r w:rsidRPr="00990165">
        <w:tab/>
        <w:t xml:space="preserve">To assist Location Services, the </w:t>
      </w:r>
      <w:r w:rsidRPr="00AD079E">
        <w:rPr>
          <w:noProof/>
        </w:rPr>
        <w:t>eNodeB</w:t>
      </w:r>
      <w:r w:rsidRPr="00990165">
        <w:t xml:space="preserve"> indicates the UE's Coverage Level to the MME.</w:t>
      </w:r>
    </w:p>
    <w:p w14:paraId="2CF8C1D6" w14:textId="77777777" w:rsidR="001E26EB" w:rsidRDefault="001E26EB" w:rsidP="001E26E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E30FD0A" w14:textId="77777777" w:rsidR="001E26EB" w:rsidRPr="00990165" w:rsidRDefault="001E26EB" w:rsidP="001E26EB">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86861B8" w14:textId="77777777" w:rsidR="001E26EB" w:rsidRPr="00990165" w:rsidRDefault="001E26EB" w:rsidP="001E26E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77997B2" w14:textId="77777777" w:rsidR="001E26EB" w:rsidRDefault="001E26EB" w:rsidP="001E26EB">
      <w:pPr>
        <w:pStyle w:val="B1"/>
      </w:pPr>
      <w:r>
        <w:tab/>
        <w:t>If a RLOS attached UE is not successfully authenticated in the old MME, the old MME continues the procedure with sending a Context Response and starting the existing timer also when it cannot validate the Context Request.</w:t>
      </w:r>
    </w:p>
    <w:p w14:paraId="0EBD8F4A" w14:textId="77777777" w:rsidR="001E26EB" w:rsidRPr="00990165" w:rsidRDefault="001E26EB" w:rsidP="001E26E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92EB4AB" w14:textId="77777777" w:rsidR="001E26EB" w:rsidRPr="00990165" w:rsidRDefault="001E26EB" w:rsidP="001E26EB">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FD5D319" w14:textId="77777777" w:rsidR="001E26EB" w:rsidRPr="00990165" w:rsidRDefault="001E26EB" w:rsidP="001E26EB">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9102ACB" w14:textId="77777777" w:rsidR="001E26EB" w:rsidRPr="00990165" w:rsidRDefault="001E26EB" w:rsidP="001E26EB">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C4676E0" w14:textId="77777777" w:rsidR="001E26EB" w:rsidRPr="00990165" w:rsidRDefault="001E26EB" w:rsidP="001E26EB">
      <w:pPr>
        <w:pStyle w:val="B1"/>
      </w:pPr>
      <w:r w:rsidRPr="00990165">
        <w:tab/>
        <w:t>If the MM Context received with the Context Response message did not include IMEISV and the MME does not already store the IMEISV of the UE, the MME shall retrieve the ME Identity (IMEISV) from the UE.</w:t>
      </w:r>
    </w:p>
    <w:p w14:paraId="764B5400" w14:textId="77777777" w:rsidR="001E26EB" w:rsidRPr="00990165" w:rsidRDefault="001E26EB" w:rsidP="001E26EB">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2E28208" w14:textId="77777777" w:rsidR="001E26EB" w:rsidRPr="00990165" w:rsidRDefault="001E26EB" w:rsidP="001E26E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6A33477" w14:textId="77777777" w:rsidR="001E26EB" w:rsidRDefault="001E26EB" w:rsidP="001E26E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E207E9D" w14:textId="77777777" w:rsidR="001E26EB" w:rsidRPr="00990165" w:rsidRDefault="001E26EB" w:rsidP="001E26E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FA62E83"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55363DC" w14:textId="77777777" w:rsidR="001E26EB" w:rsidRPr="00990165" w:rsidRDefault="001E26EB" w:rsidP="001E26E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B2AA39A" w14:textId="77777777" w:rsidR="001E26EB" w:rsidRDefault="001E26EB" w:rsidP="001E26EB">
      <w:pPr>
        <w:pStyle w:val="B1"/>
      </w:pPr>
      <w:r>
        <w:tab/>
        <w:t>If the EPS Bearer Context(s) are to be transferred to the new MME, the old MME also includes the Serving GW IP address and TEID for both S1-U and S11-U, if available.</w:t>
      </w:r>
    </w:p>
    <w:p w14:paraId="7DD2F2A7" w14:textId="77777777" w:rsidR="001E26EB" w:rsidRDefault="001E26EB" w:rsidP="001E26EB">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3FB36" w14:textId="77777777" w:rsidR="001E26EB" w:rsidRPr="00990165" w:rsidRDefault="001E26EB" w:rsidP="001E26E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3B91AEA" w14:textId="77777777" w:rsidR="001E26EB" w:rsidRPr="00990165" w:rsidRDefault="001E26EB" w:rsidP="001E26EB">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F4A43BF" w14:textId="77777777" w:rsidR="001E26EB" w:rsidRPr="00990165" w:rsidRDefault="001E26EB" w:rsidP="001E26EB">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F15CDD4" w14:textId="77777777" w:rsidR="001E26EB" w:rsidRPr="00990165" w:rsidRDefault="001E26EB" w:rsidP="001E26EB">
      <w:pPr>
        <w:pStyle w:val="B1"/>
      </w:pPr>
      <w:r w:rsidRPr="00990165">
        <w:tab/>
        <w:t>If the new MME is configured to allow emergency bearer services for unauthenticated UE the new MME behave as follows:</w:t>
      </w:r>
    </w:p>
    <w:p w14:paraId="428616E1" w14:textId="77777777" w:rsidR="001E26EB" w:rsidRPr="00990165" w:rsidRDefault="001E26EB" w:rsidP="001E26EB">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2D289FEA" w14:textId="77777777" w:rsidR="001E26EB" w:rsidRPr="00990165" w:rsidRDefault="001E26EB" w:rsidP="001E26E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8B963F" w14:textId="77777777" w:rsidR="001E26EB" w:rsidRDefault="001E26EB" w:rsidP="001E26E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80FB83E" w14:textId="77777777" w:rsidR="001E26EB" w:rsidRDefault="001E26EB" w:rsidP="001E26E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7E1BF5B1" w14:textId="77777777" w:rsidR="001E26EB" w:rsidRPr="00990165" w:rsidRDefault="001E26EB" w:rsidP="001E26EB">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1AD78F8" w14:textId="77777777" w:rsidR="001E26EB" w:rsidRPr="00990165" w:rsidRDefault="001E26EB" w:rsidP="001E26EB">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068AB3" w14:textId="77777777" w:rsidR="001E26EB" w:rsidRPr="00990165" w:rsidRDefault="001E26EB" w:rsidP="001E26EB">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103CF3D" w14:textId="77777777" w:rsidR="001E26EB" w:rsidRPr="00990165" w:rsidRDefault="001E26EB" w:rsidP="001E26EB">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A324BAC" w14:textId="77777777" w:rsidR="001E26EB" w:rsidRPr="00990165" w:rsidRDefault="001E26EB" w:rsidP="001E26EB">
      <w:pPr>
        <w:pStyle w:val="B1"/>
      </w:pPr>
      <w:r w:rsidRPr="00990165">
        <w:tab/>
        <w:t>ISR is not indicated in the Context Acknowledge as ISR is not activated due to the S</w:t>
      </w:r>
      <w:r w:rsidRPr="00990165">
        <w:noBreakHyphen/>
        <w:t>GW change.</w:t>
      </w:r>
    </w:p>
    <w:p w14:paraId="268DF0A2"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E5546F4" w14:textId="77777777" w:rsidR="001E26EB" w:rsidRPr="00990165" w:rsidRDefault="001E26EB" w:rsidP="001E26EB">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88FB8CA" w14:textId="77777777" w:rsidR="001E26EB" w:rsidRPr="00990165" w:rsidRDefault="001E26EB" w:rsidP="001E26EB">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5CB0CF0F" w14:textId="77777777" w:rsidR="001E26EB" w:rsidRPr="00990165" w:rsidRDefault="001E26EB" w:rsidP="001E26EB">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6045CB4" w14:textId="77777777" w:rsidR="001E26EB" w:rsidRPr="00990165" w:rsidRDefault="001E26EB" w:rsidP="001E26EB">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065083B" w14:textId="77777777" w:rsidR="001E26EB" w:rsidRDefault="001E26EB" w:rsidP="001E26E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F9AB07" w14:textId="77777777" w:rsidR="001E26EB" w:rsidRPr="00990165" w:rsidRDefault="001E26EB" w:rsidP="001E26EB">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B232573" w14:textId="77777777" w:rsidR="001E26EB" w:rsidRPr="00990165" w:rsidRDefault="001E26EB" w:rsidP="001E26EB">
      <w:pPr>
        <w:pStyle w:val="B1"/>
      </w:pPr>
      <w:r w:rsidRPr="00990165">
        <w:tab/>
        <w:t>If the Serving GW has received the Control Plane Only PDN Connection Indicator in step 8, the Serving GW indicates the use of CP only on its CDR.</w:t>
      </w:r>
    </w:p>
    <w:p w14:paraId="0E609B00" w14:textId="77777777" w:rsidR="001E26EB" w:rsidRDefault="001E26EB" w:rsidP="001E26EB">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2B2709F8" w14:textId="77777777" w:rsidR="001E26EB" w:rsidRPr="00990165" w:rsidRDefault="001E26EB" w:rsidP="001E26EB">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3B64710" w14:textId="77777777" w:rsidR="001E26EB" w:rsidRPr="00990165" w:rsidRDefault="001E26EB" w:rsidP="001E26EB">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2D0EDBA" w14:textId="77777777" w:rsidR="001E26EB" w:rsidRPr="00990165" w:rsidRDefault="001E26EB" w:rsidP="001E26EB">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3CEC43" w14:textId="77777777" w:rsidR="001E26EB" w:rsidRPr="00990165" w:rsidRDefault="001E26EB" w:rsidP="001E26EB">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20408B34" w14:textId="77777777" w:rsidR="001E26EB" w:rsidRPr="00990165" w:rsidRDefault="001E26EB" w:rsidP="001E26EB">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728FA98" w14:textId="77777777" w:rsidR="001E26EB" w:rsidRDefault="001E26EB" w:rsidP="001E26EB">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A22759B" w14:textId="77777777" w:rsidR="001E26EB" w:rsidRPr="00990165" w:rsidRDefault="001E26EB" w:rsidP="001E26EB">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70693BA" w14:textId="77777777" w:rsidR="001E26EB" w:rsidRDefault="001E26EB" w:rsidP="001E26EB">
      <w:pPr>
        <w:pStyle w:val="B2"/>
      </w:pPr>
      <w:r>
        <w:t>-</w:t>
      </w:r>
      <w:r>
        <w:tab/>
        <w:t>If separation of S11-U from S1-U is required, the Serving GW shall include the Serving GW IP address and TEID for S11-U and additionally the Serving GW IP address and TEID for S1-U in the Create Session Response.</w:t>
      </w:r>
    </w:p>
    <w:p w14:paraId="225E06F0" w14:textId="77777777" w:rsidR="001E26EB" w:rsidRDefault="001E26EB" w:rsidP="001E26EB">
      <w:pPr>
        <w:pStyle w:val="B2"/>
      </w:pPr>
      <w:r>
        <w:t>-</w:t>
      </w:r>
      <w:r>
        <w:tab/>
        <w:t>Otherwise, if separation of S11-U from S1-U is not required, the Serving GW includes the Serving GW IP address and TEID for S11-U in Create Session Response.</w:t>
      </w:r>
    </w:p>
    <w:p w14:paraId="0C3CD9CA" w14:textId="77777777" w:rsidR="001E26EB" w:rsidRPr="00990165" w:rsidRDefault="001E26EB" w:rsidP="001E26EB">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57BE17E" w14:textId="77777777" w:rsidR="001E26EB" w:rsidRPr="00990165" w:rsidRDefault="001E26EB" w:rsidP="001E26EB">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4C8660B6" w14:textId="77777777" w:rsidR="001E26EB" w:rsidRPr="00990165" w:rsidRDefault="001E26EB" w:rsidP="001E26E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A38F9F6" w14:textId="77777777" w:rsidR="001E26EB" w:rsidRPr="00990165" w:rsidRDefault="001E26EB" w:rsidP="001E26EB">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6DA3605" w14:textId="77777777" w:rsidR="001E26EB" w:rsidRPr="00990165" w:rsidRDefault="001E26EB" w:rsidP="001E26E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574DFD" w14:textId="77777777" w:rsidR="001E26EB" w:rsidRPr="00990165" w:rsidRDefault="001E26EB" w:rsidP="001E26EB">
      <w:pPr>
        <w:pStyle w:val="B1"/>
      </w:pPr>
      <w:r w:rsidRPr="00990165">
        <w:tab/>
        <w:t>If the MME determines that only the UE SRVCC capability has changed, the MME sends a Notify Request to the HSS to inform about the changed UE SRVCC capability.</w:t>
      </w:r>
    </w:p>
    <w:p w14:paraId="0C57932B" w14:textId="77777777" w:rsidR="001E26EB" w:rsidRPr="00990165" w:rsidRDefault="001E26EB" w:rsidP="001E26EB">
      <w:pPr>
        <w:pStyle w:val="B1"/>
      </w:pPr>
      <w:r w:rsidRPr="00990165">
        <w:tab/>
        <w:t>If all the EPS bearers of the UE have emergency ARP value, the new MME may skip the update location procedure or proceed even if the update location fails.</w:t>
      </w:r>
    </w:p>
    <w:p w14:paraId="16B58B33" w14:textId="77777777" w:rsidR="001E26EB" w:rsidRDefault="001E26EB" w:rsidP="001E26EB">
      <w:pPr>
        <w:pStyle w:val="B1"/>
      </w:pPr>
      <w:r>
        <w:tab/>
        <w:t>If the UE is RLOS attached, the new MME skips the Update Location procedure.</w:t>
      </w:r>
    </w:p>
    <w:p w14:paraId="4DA9EE4E" w14:textId="77777777" w:rsidR="001E26EB" w:rsidRPr="00990165" w:rsidRDefault="001E26EB" w:rsidP="001E26EB">
      <w:pPr>
        <w:pStyle w:val="B1"/>
      </w:pPr>
      <w:r w:rsidRPr="00990165">
        <w:t>13.</w:t>
      </w:r>
      <w:r w:rsidRPr="00990165">
        <w:tab/>
        <w:t>The HSS sends the message Cancel Location (IMSI, Cancellation Type) to the old MME with Cancellation Type set to Update Procedure.</w:t>
      </w:r>
    </w:p>
    <w:p w14:paraId="0B280AD1" w14:textId="77777777" w:rsidR="001E26EB" w:rsidRPr="00990165" w:rsidRDefault="001E26EB" w:rsidP="001E26EB">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A33BDA8" w14:textId="77777777" w:rsidR="001E26EB" w:rsidRPr="00990165" w:rsidRDefault="001E26EB" w:rsidP="001E26EB">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DFFA5AE" w14:textId="77777777" w:rsidR="001E26EB" w:rsidRPr="00990165" w:rsidRDefault="001E26EB" w:rsidP="001E26EB">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383E145" w14:textId="77777777" w:rsidR="001E26EB" w:rsidRPr="00990165" w:rsidRDefault="001E26EB" w:rsidP="001E26EB">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56604D5" w14:textId="77777777" w:rsidR="001E26EB" w:rsidRPr="00990165" w:rsidRDefault="001E26EB" w:rsidP="001E26EB">
      <w:pPr>
        <w:pStyle w:val="B1"/>
      </w:pPr>
      <w:r w:rsidRPr="00990165">
        <w:tab/>
        <w:t>The subscription data may contain Enhanced Coverage Restricted parameter. If received from the HSS, MME stores this Enhanced Coverage Restricted parameter in the MME MM context.</w:t>
      </w:r>
    </w:p>
    <w:p w14:paraId="45D44761" w14:textId="77777777" w:rsidR="001E26EB" w:rsidRDefault="001E26EB" w:rsidP="001E26EB">
      <w:pPr>
        <w:pStyle w:val="B1"/>
      </w:pPr>
      <w:r>
        <w:tab/>
        <w:t>The subscription data may contain a Service Gap Time. If received from the HSS, the MME stores this Service Gap Time in the MME MM context for the UE and passes it to the UE in the Tracking Area Update Accept message.</w:t>
      </w:r>
    </w:p>
    <w:p w14:paraId="7BC33292" w14:textId="77777777" w:rsidR="001E26EB" w:rsidRDefault="001E26EB" w:rsidP="001E26EB">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0A77FF2E" w14:textId="77777777" w:rsidR="001E26EB" w:rsidRPr="00990165" w:rsidRDefault="001E26EB" w:rsidP="001E26EB">
      <w:pPr>
        <w:pStyle w:val="B1"/>
      </w:pPr>
      <w:r w:rsidRPr="00990165">
        <w:lastRenderedPageBreak/>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885502B" w14:textId="77777777" w:rsidR="001E26EB" w:rsidRPr="00990165" w:rsidRDefault="001E26EB" w:rsidP="001E26EB">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D614DE5" w14:textId="77777777" w:rsidR="001E26EB" w:rsidRPr="00990165" w:rsidRDefault="001E26EB" w:rsidP="001E26EB">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48F646F2" w14:textId="77777777" w:rsidR="001E26EB" w:rsidRPr="00990165" w:rsidRDefault="001E26EB" w:rsidP="001E26EB">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B0C9C64" w14:textId="77777777" w:rsidR="001E26EB" w:rsidRPr="00990165" w:rsidRDefault="001E26EB" w:rsidP="001E26EB">
      <w:pPr>
        <w:pStyle w:val="B1"/>
      </w:pPr>
      <w:r w:rsidRPr="00990165">
        <w:tab/>
        <w:t>If the MME has not changed, step 11 triggers the release of the EPS bearer resources at the old Serving GW.</w:t>
      </w:r>
    </w:p>
    <w:p w14:paraId="1DD86014" w14:textId="77777777" w:rsidR="001E26EB" w:rsidRPr="00990165" w:rsidRDefault="001E26EB" w:rsidP="001E26EB">
      <w:pPr>
        <w:pStyle w:val="B1"/>
      </w:pPr>
      <w:r w:rsidRPr="00990165">
        <w:t>19.</w:t>
      </w:r>
      <w:r w:rsidRPr="00990165">
        <w:tab/>
        <w:t>The Serving GW acknowledges with Delete Session Response (Cause) messages. The Serving GW discards any packets buffered for the UE.</w:t>
      </w:r>
    </w:p>
    <w:p w14:paraId="10EA9824" w14:textId="77777777" w:rsidR="001E26EB" w:rsidRPr="00990165" w:rsidRDefault="001E26EB" w:rsidP="001E26E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12DB4B63" w14:textId="77777777" w:rsidR="001E26EB" w:rsidRPr="00990165" w:rsidRDefault="001E26EB" w:rsidP="001E26EB">
      <w:pPr>
        <w:pStyle w:val="B2"/>
      </w:pPr>
      <w:r w:rsidRPr="00990165">
        <w:t>-</w:t>
      </w:r>
      <w:r w:rsidRPr="00990165">
        <w:tab/>
        <w:t>The MME rejects the Tracking Area Update Request with an appropriate cause to the UE.</w:t>
      </w:r>
    </w:p>
    <w:p w14:paraId="01E7D22F" w14:textId="77777777" w:rsidR="001E26EB" w:rsidRPr="00990165" w:rsidRDefault="001E26EB" w:rsidP="001E26E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57717E9" w14:textId="77777777" w:rsidR="001E26EB" w:rsidRDefault="001E26EB" w:rsidP="001E26EB">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4DD2063" w14:textId="77777777" w:rsidR="001E26EB" w:rsidRDefault="001E26EB" w:rsidP="001E26EB">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303F2C" w14:textId="77777777" w:rsidR="001E26EB" w:rsidRPr="00990165" w:rsidRDefault="001E26EB" w:rsidP="001E26EB">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w:t>
      </w:r>
      <w:r w:rsidRPr="00990165">
        <w:lastRenderedPageBreak/>
        <w:t>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FF44038"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85077E3" w14:textId="77777777" w:rsidR="001E26EB" w:rsidRPr="00990165" w:rsidRDefault="001E26EB" w:rsidP="001E26E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142D9C" w14:textId="77777777" w:rsidR="001E26EB" w:rsidRDefault="001E26EB" w:rsidP="001E26EB">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B2693F5" w14:textId="77777777" w:rsidR="001E26EB" w:rsidRDefault="001E26EB" w:rsidP="001E26E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207197C" w14:textId="77777777" w:rsidR="001E26EB" w:rsidRPr="00990165" w:rsidRDefault="001E26EB" w:rsidP="001E26E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5699113" w14:textId="77777777" w:rsidR="001E26EB" w:rsidRPr="00990165" w:rsidRDefault="001E26EB" w:rsidP="001E26EB">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DEF5660" w14:textId="77777777" w:rsidR="001E26EB" w:rsidRPr="00990165" w:rsidRDefault="001E26EB" w:rsidP="001E26E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1D17DDC" w14:textId="77777777" w:rsidR="001E26EB" w:rsidRPr="00990165" w:rsidRDefault="001E26EB" w:rsidP="001E26EB">
      <w:pPr>
        <w:pStyle w:val="B2"/>
      </w:pPr>
      <w:r w:rsidRPr="00990165">
        <w:t>-</w:t>
      </w:r>
      <w:r w:rsidRPr="00990165">
        <w:tab/>
        <w:t>If the MME has evaluated the support of IMS Voice over PS Sessions, see clause 4.3.5.8, and</w:t>
      </w:r>
    </w:p>
    <w:p w14:paraId="1CD64AB9" w14:textId="77777777" w:rsidR="001E26EB" w:rsidRPr="00990165" w:rsidRDefault="001E26EB" w:rsidP="001E26EB">
      <w:pPr>
        <w:pStyle w:val="B2"/>
      </w:pPr>
      <w:r w:rsidRPr="00990165">
        <w:t>-</w:t>
      </w:r>
      <w:r w:rsidRPr="00990165">
        <w:tab/>
        <w:t>If the MME determines that it needs to update the Homogeneous Support of IMS Voice over PS Sessions, see clause 4.3.5.8A.</w:t>
      </w:r>
    </w:p>
    <w:p w14:paraId="63FD60F7" w14:textId="77777777" w:rsidR="001E26EB" w:rsidRPr="00990165" w:rsidRDefault="001E26EB" w:rsidP="001E26E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A7DC1B2" w14:textId="77777777" w:rsidR="001E26EB" w:rsidRPr="00990165" w:rsidRDefault="001E26EB" w:rsidP="001E26E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57C749A" w14:textId="77777777" w:rsidR="001E26EB" w:rsidRDefault="001E26EB" w:rsidP="001E26EB">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291EE7E" w14:textId="77777777" w:rsidR="001E26EB" w:rsidRPr="00990165" w:rsidRDefault="001E26EB" w:rsidP="001E26EB">
      <w:pPr>
        <w:pStyle w:val="B1"/>
      </w:pPr>
      <w:r w:rsidRPr="00990165">
        <w:tab/>
        <w:t>When receiving the TAU Accept message and there is no ISR Activated indication the UE shall set its TIN to "GUTI".</w:t>
      </w:r>
    </w:p>
    <w:p w14:paraId="13773A9B" w14:textId="77777777" w:rsidR="001E26EB" w:rsidRPr="00990165" w:rsidRDefault="001E26EB" w:rsidP="001E26EB">
      <w:pPr>
        <w:pStyle w:val="B1"/>
      </w:pPr>
      <w:r w:rsidRPr="00990165">
        <w:lastRenderedPageBreak/>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0101630" w14:textId="77777777" w:rsidR="001E26EB" w:rsidRPr="00990165" w:rsidRDefault="001E26EB" w:rsidP="001E26EB">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4300D05" w14:textId="77777777" w:rsidR="001E26EB" w:rsidRPr="00990165" w:rsidRDefault="001E26EB" w:rsidP="001E26E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707400" w14:textId="77777777" w:rsidR="001E26EB" w:rsidRPr="00990165" w:rsidRDefault="001E26EB" w:rsidP="001E26EB">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F1EEF27" w14:textId="77777777" w:rsidR="001E26EB" w:rsidRDefault="001E26EB" w:rsidP="001E26EB">
      <w:pPr>
        <w:pStyle w:val="B1"/>
      </w:pPr>
      <w:r>
        <w:tab/>
        <w:t>If the UE receives a Service Gap Time in the TAU Accept message, the UE shall store this parameter and apply Service Gap Control (see clause 4.3.17.9).</w:t>
      </w:r>
    </w:p>
    <w:p w14:paraId="70C98C1F" w14:textId="77777777" w:rsidR="001E26EB" w:rsidRPr="00EC67E9" w:rsidRDefault="001E26EB" w:rsidP="001E26EB">
      <w:pPr>
        <w:pStyle w:val="B1"/>
      </w:pPr>
      <w:r>
        <w:tab/>
      </w:r>
      <w:r w:rsidRPr="00EC67E9">
        <w:t>If the UE has indicated support for dual connectivity with NR in the TAU Request and the UE is not allowed to use NR as Secondary RAT, the MME indicates that to the UE in the TAU Accept message.</w:t>
      </w:r>
    </w:p>
    <w:p w14:paraId="7F11831C" w14:textId="77777777" w:rsidR="001E26EB" w:rsidRDefault="001E26EB" w:rsidP="001E26E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DFC121" w14:textId="77777777" w:rsidR="001E26EB" w:rsidRDefault="001E26EB" w:rsidP="001E26E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C0107D8" w14:textId="77777777" w:rsidR="001E26EB" w:rsidRDefault="001E26EB" w:rsidP="001E26EB">
      <w:pPr>
        <w:pStyle w:val="B1"/>
      </w:pPr>
      <w:r>
        <w:tab/>
        <w:t>If the UE had included a UE Specific DRX parameter for NB-IoT in the Tracking Area Update Request, the MME includes the Accepted NB-IoT DRX parameter.</w:t>
      </w:r>
    </w:p>
    <w:p w14:paraId="7E96E925" w14:textId="77777777" w:rsidR="001E26EB" w:rsidRDefault="001E26EB" w:rsidP="001E26E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E7B1E0F" w14:textId="77777777" w:rsidR="001E26EB" w:rsidRDefault="001E26EB" w:rsidP="001E26EB">
      <w:pPr>
        <w:pStyle w:val="B1"/>
      </w:pPr>
      <w:r>
        <w:tab/>
        <w:t>If a Multi-USIM UE does not provide a Requested IMSI Offset in step 1, the MME erases any alternative IMSI value in the UE context.</w:t>
      </w:r>
    </w:p>
    <w:p w14:paraId="543D1BC3" w14:textId="77777777" w:rsidR="001E26EB" w:rsidRDefault="001E26EB" w:rsidP="001E26EB">
      <w:pPr>
        <w:pStyle w:val="NO"/>
      </w:pPr>
      <w:r>
        <w:t>NOTE 8:</w:t>
      </w:r>
      <w:r>
        <w:tab/>
        <w:t>The MME does not remove IMSI Offset value if the Tracking Area Update Request is for periodic Tracking Area Update.</w:t>
      </w:r>
    </w:p>
    <w:p w14:paraId="475EDA7C" w14:textId="7F9A7343" w:rsidR="001E26EB" w:rsidRDefault="001E26EB" w:rsidP="001E26EB">
      <w:pPr>
        <w:pStyle w:val="B1"/>
      </w:pPr>
      <w:r>
        <w:tab/>
        <w:t xml:space="preserve">If the Multi-USIM UE has indicated one or more Multi-USIM specific Capabilities are supported in the UE Core Network Capability in step 2, the MME shall indicate whether the corresponding one or more Multi-USIM specific </w:t>
      </w:r>
      <w:del w:id="31" w:author="Intel/ThomasL" w:date="2022-01-25T18:45:00Z">
        <w:r w:rsidDel="00FB7841">
          <w:delText xml:space="preserve">the </w:delText>
        </w:r>
      </w:del>
      <w:r>
        <w:t>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ins w:id="32" w:author="intel user JAN 28" w:date="2022-01-25T15:15:00Z">
        <w:r w:rsidR="00410E15" w:rsidRPr="004E3270">
          <w:t xml:space="preserve"> In case of Emergency </w:t>
        </w:r>
      </w:ins>
      <w:ins w:id="33" w:author="intel user JAN 28" w:date="2022-01-25T15:23:00Z">
        <w:r w:rsidR="004127BC">
          <w:t>attached UE</w:t>
        </w:r>
      </w:ins>
      <w:ins w:id="34" w:author="intel user JAN 28" w:date="2022-01-25T15:15:00Z">
        <w:r w:rsidR="00410E15" w:rsidRPr="004E3270">
          <w:t>, the MME shall not indicate support for any Multi-USIM feature to the UE.</w:t>
        </w:r>
      </w:ins>
    </w:p>
    <w:p w14:paraId="1CF0AE4D" w14:textId="77777777" w:rsidR="001E26EB" w:rsidRPr="00990165" w:rsidRDefault="001E26EB" w:rsidP="001E26EB">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85B7EFC" w14:textId="77777777" w:rsidR="001E26EB" w:rsidRPr="00990165" w:rsidRDefault="001E26EB" w:rsidP="001E26EB">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49238088" w14:textId="77777777" w:rsidR="001E26EB" w:rsidRPr="00990165" w:rsidRDefault="001E26EB" w:rsidP="001E26EB">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7206CC54" w14:textId="77777777" w:rsidR="001E26EB" w:rsidRPr="00990165" w:rsidRDefault="001E26EB" w:rsidP="001E26E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9413" w14:textId="77777777" w:rsidR="001E26EB" w:rsidRPr="00990165" w:rsidRDefault="001E26EB" w:rsidP="001E26EB">
      <w:r w:rsidRPr="00990165">
        <w:t>The new MME shall determine the Maximum APN restriction based on the received APN Restriction of each bearer context in the Context Response message and then store the new Maximum APN restriction value.</w:t>
      </w:r>
    </w:p>
    <w:p w14:paraId="7B12638E" w14:textId="77777777" w:rsidR="001E26EB" w:rsidRPr="00990165" w:rsidRDefault="001E26EB" w:rsidP="001E26E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B8249CE" w14:textId="77777777" w:rsidR="001E26EB" w:rsidRPr="00990165" w:rsidRDefault="001E26EB" w:rsidP="001E26E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0562A32" w14:textId="77777777" w:rsidR="001E26EB" w:rsidRPr="00990165" w:rsidRDefault="001E26EB" w:rsidP="001E26EB">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49D8925" w14:textId="77777777" w:rsidR="001E26EB" w:rsidRPr="00990165" w:rsidRDefault="001E26EB" w:rsidP="001E26EB">
      <w:r w:rsidRPr="00990165">
        <w:t>If the tracking area update procedure fails a maximum allowable number of times, or if the MME returns a Tracking Area Update Reject (Cause) message, the UE shall enter EMM DEREGISTERED state.</w:t>
      </w:r>
    </w:p>
    <w:p w14:paraId="4AA32722" w14:textId="77777777" w:rsidR="001E26EB" w:rsidRPr="00990165" w:rsidRDefault="001E26EB" w:rsidP="001E26E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53A0EF4" w14:textId="77777777" w:rsidR="00410E15" w:rsidRDefault="00410E15" w:rsidP="00410E15">
      <w:pPr>
        <w:rPr>
          <w:noProof/>
        </w:rPr>
      </w:pPr>
      <w:bookmarkStart w:id="35" w:name="_Toc19171948"/>
      <w:bookmarkStart w:id="36" w:name="_Toc27844239"/>
      <w:bookmarkStart w:id="37" w:name="_Toc36134397"/>
      <w:bookmarkStart w:id="38" w:name="_Toc45176080"/>
      <w:bookmarkStart w:id="39" w:name="_Toc51762110"/>
      <w:bookmarkStart w:id="40" w:name="_Toc51762595"/>
      <w:bookmarkStart w:id="41" w:name="_Toc51763078"/>
      <w:bookmarkStart w:id="42" w:name="_Toc91146121"/>
    </w:p>
    <w:p w14:paraId="0F5C8534" w14:textId="77777777" w:rsidR="00410E15" w:rsidRDefault="00410E15" w:rsidP="00410E1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6ED835" w14:textId="77777777" w:rsidR="00410E15" w:rsidRDefault="00410E15" w:rsidP="00410E15"/>
    <w:p w14:paraId="267D3B89" w14:textId="77777777" w:rsidR="001E26EB" w:rsidRPr="00990165" w:rsidRDefault="001E26EB" w:rsidP="001E26EB">
      <w:pPr>
        <w:pStyle w:val="Heading4"/>
      </w:pPr>
      <w:r w:rsidRPr="00990165">
        <w:lastRenderedPageBreak/>
        <w:t>5.3.3.2</w:t>
      </w:r>
      <w:r w:rsidRPr="00990165">
        <w:tab/>
        <w:t>E-UTRAN Tracking Area Update without S</w:t>
      </w:r>
      <w:r w:rsidRPr="00990165">
        <w:noBreakHyphen/>
        <w:t>GW Change</w:t>
      </w:r>
      <w:bookmarkEnd w:id="35"/>
      <w:bookmarkEnd w:id="36"/>
      <w:bookmarkEnd w:id="37"/>
      <w:bookmarkEnd w:id="38"/>
      <w:bookmarkEnd w:id="39"/>
      <w:bookmarkEnd w:id="40"/>
      <w:bookmarkEnd w:id="41"/>
      <w:bookmarkEnd w:id="42"/>
    </w:p>
    <w:bookmarkStart w:id="43" w:name="_MON_1299048618"/>
    <w:bookmarkStart w:id="44" w:name="_MON_1299048625"/>
    <w:bookmarkStart w:id="45" w:name="_MON_1299048639"/>
    <w:bookmarkStart w:id="46" w:name="_MON_1299048645"/>
    <w:bookmarkStart w:id="47" w:name="_MON_1299048702"/>
    <w:bookmarkStart w:id="48" w:name="_MON_1299048720"/>
    <w:bookmarkStart w:id="49" w:name="_MON_1299266800"/>
    <w:bookmarkStart w:id="50" w:name="_MON_1299306777"/>
    <w:bookmarkStart w:id="51" w:name="_MON_1299389665"/>
    <w:bookmarkStart w:id="52" w:name="_MON_1299389796"/>
    <w:bookmarkStart w:id="53" w:name="_MON_1303038812"/>
    <w:bookmarkStart w:id="54" w:name="_MON_1299048431"/>
    <w:bookmarkEnd w:id="43"/>
    <w:bookmarkEnd w:id="44"/>
    <w:bookmarkEnd w:id="45"/>
    <w:bookmarkEnd w:id="46"/>
    <w:bookmarkEnd w:id="47"/>
    <w:bookmarkEnd w:id="48"/>
    <w:bookmarkEnd w:id="49"/>
    <w:bookmarkEnd w:id="50"/>
    <w:bookmarkEnd w:id="51"/>
    <w:bookmarkEnd w:id="52"/>
    <w:bookmarkEnd w:id="53"/>
    <w:bookmarkEnd w:id="54"/>
    <w:bookmarkStart w:id="55" w:name="_MON_1299048566"/>
    <w:bookmarkEnd w:id="55"/>
    <w:p w14:paraId="2D61CA04" w14:textId="77777777" w:rsidR="001E26EB" w:rsidRPr="00990165" w:rsidRDefault="001E26EB" w:rsidP="001E26EB">
      <w:pPr>
        <w:pStyle w:val="TH"/>
      </w:pPr>
      <w:r w:rsidRPr="00990165">
        <w:object w:dxaOrig="9359" w:dyaOrig="10799" w14:anchorId="7EF4464C">
          <v:shape id="_x0000_i1026" type="#_x0000_t75" style="width:467.4pt;height:540pt" o:ole="">
            <v:imagedata r:id="rId16" o:title=""/>
          </v:shape>
          <o:OLEObject Type="Embed" ProgID="Word.Picture.8" ShapeID="_x0000_i1026" DrawAspect="Content" ObjectID="_1704898868" r:id="rId17"/>
        </w:object>
      </w:r>
    </w:p>
    <w:p w14:paraId="1B8FCDBA" w14:textId="77777777" w:rsidR="001E26EB" w:rsidRPr="00990165" w:rsidRDefault="001E26EB" w:rsidP="001E26EB">
      <w:pPr>
        <w:pStyle w:val="TF"/>
      </w:pPr>
      <w:r w:rsidRPr="00990165">
        <w:t>Figure 5.3.3.2-1: E-UTRAN Tracking Area Update without S</w:t>
      </w:r>
      <w:r w:rsidRPr="00990165">
        <w:noBreakHyphen/>
        <w:t>GW change</w:t>
      </w:r>
    </w:p>
    <w:p w14:paraId="76D41CFA" w14:textId="77777777" w:rsidR="001E26EB" w:rsidRPr="00990165" w:rsidRDefault="001E26EB" w:rsidP="001E26E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42689CCE" w14:textId="77777777" w:rsidR="001E26EB" w:rsidRPr="00990165" w:rsidRDefault="001E26EB" w:rsidP="001E26E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2545996" w14:textId="77777777" w:rsidR="001E26EB" w:rsidRPr="00990165" w:rsidRDefault="001E26EB" w:rsidP="001E26EB">
      <w:pPr>
        <w:pStyle w:val="NO"/>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38FDA5A9" w14:textId="77777777" w:rsidR="001E26EB" w:rsidRPr="00990165" w:rsidRDefault="001E26EB" w:rsidP="001E26EB">
      <w:pPr>
        <w:pStyle w:val="B1"/>
      </w:pPr>
      <w:r w:rsidRPr="00990165">
        <w:t>1.</w:t>
      </w:r>
      <w:r w:rsidRPr="00990165">
        <w:tab/>
        <w:t>One of the triggers described in clause 5.3.3.0 for starting the TAU procedure occurs.</w:t>
      </w:r>
    </w:p>
    <w:p w14:paraId="75C919E2" w14:textId="77777777" w:rsidR="001E26EB" w:rsidRPr="00990165" w:rsidRDefault="001E26EB" w:rsidP="001E26E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F2FCF8" w14:textId="77777777" w:rsidR="001E26EB" w:rsidRPr="00990165" w:rsidRDefault="001E26EB" w:rsidP="001E26E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0ADF9854" w14:textId="77777777" w:rsidR="001E26EB" w:rsidRPr="00990165" w:rsidRDefault="001E26EB" w:rsidP="001E26E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EE38703" w14:textId="77777777" w:rsidR="001E26EB" w:rsidRPr="00990165" w:rsidRDefault="001E26EB" w:rsidP="001E26E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9BF5648" w14:textId="77777777" w:rsidR="001E26EB" w:rsidRPr="00990165" w:rsidRDefault="001E26EB" w:rsidP="001E26EB">
      <w:pPr>
        <w:pStyle w:val="B1"/>
      </w:pPr>
      <w:r w:rsidRPr="00990165">
        <w:tab/>
        <w:t>Alternatively, when a UE only supports E-UTRAN, it identifies itself with the old GUTI and sets the Old GUTI Type to 'native'.</w:t>
      </w:r>
    </w:p>
    <w:p w14:paraId="7C5DD9F9" w14:textId="77777777" w:rsidR="001E26EB" w:rsidRPr="00990165" w:rsidRDefault="001E26EB" w:rsidP="001E26E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7803326" w14:textId="77777777" w:rsidR="001E26EB" w:rsidRPr="00990165" w:rsidRDefault="001E26EB" w:rsidP="001E26E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4C36FEDD" w14:textId="77777777" w:rsidR="001E26EB" w:rsidRDefault="001E26EB" w:rsidP="001E26E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4DC37C1"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3F53CE4A" w14:textId="77777777" w:rsidR="001E26EB" w:rsidRPr="00990165" w:rsidRDefault="001E26EB" w:rsidP="001E26E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D1DCB5F" w14:textId="77777777" w:rsidR="001E26EB" w:rsidRPr="00990165" w:rsidRDefault="001E26EB" w:rsidP="001E26E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B0FB0DC" w14:textId="77777777" w:rsidR="001E26EB" w:rsidRPr="00990165" w:rsidRDefault="001E26EB" w:rsidP="001E26EB">
      <w:pPr>
        <w:pStyle w:val="B1"/>
      </w:pPr>
      <w:r w:rsidRPr="00990165">
        <w:lastRenderedPageBreak/>
        <w:tab/>
        <w:t>The UE sets the voice domain preference and UE's usage setting according to its configuration, as described in clause 4.3.5.9.</w:t>
      </w:r>
    </w:p>
    <w:p w14:paraId="3400CE5A" w14:textId="77777777" w:rsidR="001E26EB" w:rsidRPr="00990165" w:rsidRDefault="001E26EB" w:rsidP="001E26EB">
      <w:pPr>
        <w:pStyle w:val="B1"/>
      </w:pPr>
      <w:r w:rsidRPr="00990165">
        <w:tab/>
        <w:t>The UE includes extended idle mode DRX parameters information element if it needs to enable extended idle mode DRX, even if extended idle mode DRX parameters were already negotiated before.</w:t>
      </w:r>
    </w:p>
    <w:p w14:paraId="1DF911CA" w14:textId="77777777" w:rsidR="001E26EB" w:rsidRPr="00990165" w:rsidRDefault="001E26EB" w:rsidP="001E26EB">
      <w:pPr>
        <w:pStyle w:val="B1"/>
      </w:pPr>
      <w:r w:rsidRPr="00990165">
        <w:tab/>
        <w:t>If a UE includes a Preferred Network Behaviour, this defines the Network Behaviour the UE is expecting to be available in the network as defined in clause 4.3.5.10.</w:t>
      </w:r>
    </w:p>
    <w:p w14:paraId="772C239C" w14:textId="77777777" w:rsidR="001E26EB" w:rsidRDefault="001E26EB" w:rsidP="001E26E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A152B8B" w14:textId="77777777" w:rsidR="001D2883" w:rsidRDefault="001D2883" w:rsidP="001D2883">
      <w:pPr>
        <w:pStyle w:val="B1"/>
        <w:rPr>
          <w:ins w:id="56" w:author="intel user JAN 28" w:date="2022-01-25T15:22:00Z"/>
        </w:rPr>
      </w:pPr>
      <w:ins w:id="57" w:author="intel user JAN 28" w:date="2022-01-25T15:22:00Z">
        <w:r>
          <w:tab/>
          <w:t>If a Multi-USIM UE wants to enter ECM-IDLE state it includes the Release Request indication and optionally provides Paging Restriction Information.</w:t>
        </w:r>
      </w:ins>
    </w:p>
    <w:p w14:paraId="735EFE78" w14:textId="77777777" w:rsidR="001E26EB" w:rsidRDefault="001E26EB" w:rsidP="001E26E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E5549E4" w14:textId="77777777" w:rsidR="001E26EB" w:rsidRPr="00990165" w:rsidRDefault="001E26EB" w:rsidP="001E26E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90072E4" w14:textId="77777777" w:rsidR="001E26EB" w:rsidRPr="00990165" w:rsidRDefault="001E26EB" w:rsidP="001E26EB">
      <w:pPr>
        <w:pStyle w:val="B1"/>
      </w:pPr>
      <w:r w:rsidRPr="00990165">
        <w:tab/>
        <w:t xml:space="preserve">To assist Location Services, the </w:t>
      </w:r>
      <w:r w:rsidRPr="00AD079E">
        <w:rPr>
          <w:noProof/>
        </w:rPr>
        <w:t>eNodeB</w:t>
      </w:r>
      <w:r w:rsidRPr="00990165">
        <w:t xml:space="preserve"> indicates the UE's Coverage Level to the MME.</w:t>
      </w:r>
    </w:p>
    <w:p w14:paraId="31445E1C" w14:textId="77777777" w:rsidR="001E26EB" w:rsidRDefault="001E26EB" w:rsidP="001E26E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6DB2460" w14:textId="77777777" w:rsidR="001E26EB" w:rsidRDefault="001E26EB" w:rsidP="001E26EB">
      <w:pPr>
        <w:pStyle w:val="B1"/>
      </w:pPr>
      <w:r>
        <w:tab/>
        <w:t>In the case of satellite access for Cellular IoT, the MME may verify the UE location as described in clause 4.13.4. If the UE receives a TAU Reject message with the country in which the UE is located, the UE shall attempt to register to a PLMN that is allowed to operate in the country for the UE location as specified in TS 23.122 [10].</w:t>
      </w:r>
    </w:p>
    <w:p w14:paraId="400F464D" w14:textId="77777777" w:rsidR="001E26EB" w:rsidRPr="00990165" w:rsidRDefault="001E26EB" w:rsidP="001E26EB">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508C021" w14:textId="77777777" w:rsidR="001E26EB" w:rsidRPr="00990165" w:rsidRDefault="001E26EB" w:rsidP="001E26E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BBF88C1" w14:textId="77777777" w:rsidR="001E26EB" w:rsidRDefault="001E26EB" w:rsidP="001E26EB">
      <w:pPr>
        <w:pStyle w:val="B1"/>
      </w:pPr>
      <w:r>
        <w:tab/>
        <w:t>If a RLOS attached UE is not successfully authenticated in the old MME and/or the Context Request cannot be validated, the old MME continues the procedure with sending a Context Response and starting the existing timer.</w:t>
      </w:r>
    </w:p>
    <w:p w14:paraId="5DEE3AFD" w14:textId="77777777" w:rsidR="001E26EB" w:rsidRPr="00990165" w:rsidRDefault="001E26EB" w:rsidP="001E26EB">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759E4D0" w14:textId="77777777" w:rsidR="001E26EB" w:rsidRPr="00990165" w:rsidRDefault="001E26EB" w:rsidP="001E26E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EABBE6D" w14:textId="77777777" w:rsidR="001E26EB" w:rsidRPr="00990165" w:rsidRDefault="001E26EB" w:rsidP="001E26E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DB544A6" w14:textId="77777777" w:rsidR="001E26EB" w:rsidRPr="00990165" w:rsidRDefault="001E26EB" w:rsidP="001E26EB">
      <w:pPr>
        <w:pStyle w:val="B1"/>
      </w:pPr>
      <w:r w:rsidRPr="00990165">
        <w:tab/>
        <w:t>Change to Report flag is included by the old MME or the old S4 SGSN if reporting of change of UE Time Zone, or Serving Network, or both towards Serving GW / PDN GW was deferred by the old MME or old S4 SGSN.</w:t>
      </w:r>
    </w:p>
    <w:p w14:paraId="3E176142" w14:textId="77777777" w:rsidR="001E26EB" w:rsidRPr="00990165" w:rsidRDefault="001E26EB" w:rsidP="001E26EB">
      <w:pPr>
        <w:pStyle w:val="B1"/>
      </w:pPr>
      <w:r w:rsidRPr="00990165">
        <w:tab/>
        <w:t>If the Context Response message did not include IMEISV and the MME does not already store the IMEISV of the UE, the MME shall retrieve the ME Identity (IMEISV) from the UE.</w:t>
      </w:r>
    </w:p>
    <w:p w14:paraId="21FAE95C" w14:textId="77777777" w:rsidR="001E26EB" w:rsidRPr="00990165" w:rsidRDefault="001E26EB" w:rsidP="001E26E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733BB" w14:textId="77777777" w:rsidR="001E26EB" w:rsidRPr="00990165" w:rsidRDefault="001E26EB" w:rsidP="001E26E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27E86773" w14:textId="77777777" w:rsidR="001E26EB" w:rsidRPr="00990165" w:rsidRDefault="001E26EB" w:rsidP="001E26E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9D56A71" w14:textId="77777777" w:rsidR="001E26EB" w:rsidRPr="00990165" w:rsidRDefault="001E26EB" w:rsidP="001E26E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B61255A" w14:textId="77777777" w:rsidR="001E26EB" w:rsidRDefault="001E26EB" w:rsidP="001E26E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8E2BF4B" w14:textId="77777777" w:rsidR="001E26EB" w:rsidRPr="00990165" w:rsidRDefault="001E26EB" w:rsidP="001E26E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D172AB"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728DC78" w14:textId="77777777" w:rsidR="001E26EB" w:rsidRPr="00990165" w:rsidRDefault="001E26EB" w:rsidP="001E26E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59EB2F8" w14:textId="77777777" w:rsidR="001E26EB" w:rsidRDefault="001E26EB" w:rsidP="001E26EB">
      <w:pPr>
        <w:pStyle w:val="B1"/>
      </w:pPr>
      <w:r>
        <w:tab/>
        <w:t>If the EPS Bearer Context(s) are to be transferred to the new MME, the old MME also includes the Serving GW IP address and TEID for both S1-U and S11-U, if available.</w:t>
      </w:r>
    </w:p>
    <w:p w14:paraId="1444C9F5" w14:textId="77777777" w:rsidR="001E26EB" w:rsidRDefault="001E26EB" w:rsidP="001E26EB">
      <w:pPr>
        <w:pStyle w:val="B1"/>
      </w:pPr>
      <w:r>
        <w:tab/>
        <w:t xml:space="preserve">If the Old MME is aware the UE is </w:t>
      </w:r>
      <w:proofErr w:type="gramStart"/>
      <w:r>
        <w:t>a</w:t>
      </w:r>
      <w:proofErr w:type="gramEnd"/>
      <w:r>
        <w:t xml:space="preserve"> LTE-M UE, it provides the LTE-M UE Indication to the new MME.</w:t>
      </w:r>
    </w:p>
    <w:p w14:paraId="2E048B21" w14:textId="77777777" w:rsidR="001E26EB" w:rsidRPr="00990165" w:rsidRDefault="001E26EB" w:rsidP="001E26E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5A43A1" w14:textId="77777777" w:rsidR="001E26EB" w:rsidRPr="00990165" w:rsidRDefault="001E26EB" w:rsidP="001E26E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4E1851A" w14:textId="77777777" w:rsidR="001E26EB" w:rsidRPr="00990165" w:rsidRDefault="001E26EB" w:rsidP="001E26E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ABC1BFA" w14:textId="77777777" w:rsidR="001E26EB" w:rsidRPr="00990165" w:rsidRDefault="001E26EB" w:rsidP="001E26EB">
      <w:pPr>
        <w:pStyle w:val="B1"/>
      </w:pPr>
      <w:r w:rsidRPr="00990165">
        <w:tab/>
        <w:t>If the new MME is configured to allow emergency bearer services for unauthenticated UE the new MME behave as follows:</w:t>
      </w:r>
    </w:p>
    <w:p w14:paraId="3D89FE04" w14:textId="77777777" w:rsidR="001E26EB" w:rsidRPr="00990165" w:rsidRDefault="001E26EB" w:rsidP="001E26E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1E2C222" w14:textId="77777777" w:rsidR="001E26EB" w:rsidRPr="00990165" w:rsidRDefault="001E26EB" w:rsidP="001E26E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33E74A9" w14:textId="77777777" w:rsidR="001E26EB" w:rsidRDefault="001E26EB" w:rsidP="001E26E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E0E36DC" w14:textId="77777777" w:rsidR="001E26EB" w:rsidRDefault="001E26EB" w:rsidP="001E26E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725B69FD" w14:textId="77777777" w:rsidR="001E26EB" w:rsidRPr="00990165" w:rsidRDefault="001E26EB" w:rsidP="001E26E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7FE0778" w14:textId="77777777" w:rsidR="001E26EB" w:rsidRPr="00990165" w:rsidRDefault="001E26EB" w:rsidP="001E26E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7716A7A" w14:textId="77777777" w:rsidR="001E26EB" w:rsidRPr="00990165" w:rsidRDefault="001E26EB" w:rsidP="001E26E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50E82AB" w14:textId="77777777" w:rsidR="001E26EB" w:rsidRPr="00990165" w:rsidRDefault="001E26EB" w:rsidP="001E26EB">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8B7A460"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829D0F1" w14:textId="77777777" w:rsidR="001E26EB" w:rsidRPr="00990165" w:rsidRDefault="001E26EB" w:rsidP="001E26EB">
      <w:pPr>
        <w:pStyle w:val="B1"/>
      </w:pPr>
      <w:r w:rsidRPr="00990165">
        <w:t>8.</w:t>
      </w:r>
      <w:r w:rsidRPr="00990165">
        <w:tab/>
        <w:t>Void.</w:t>
      </w:r>
    </w:p>
    <w:p w14:paraId="17416DC4" w14:textId="77777777" w:rsidR="001E26EB" w:rsidRPr="00990165" w:rsidRDefault="001E26EB" w:rsidP="001E26E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41CC53B" w14:textId="77777777" w:rsidR="001E26EB" w:rsidRPr="00990165" w:rsidRDefault="001E26EB" w:rsidP="001E26E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1EC737C9" w14:textId="77777777" w:rsidR="001E26EB" w:rsidRPr="00990165" w:rsidRDefault="001E26EB" w:rsidP="001E26EB">
      <w:pPr>
        <w:pStyle w:val="NO"/>
      </w:pPr>
      <w:r w:rsidRPr="00990165">
        <w:t>NOTE 6:</w:t>
      </w:r>
      <w:r w:rsidRPr="00990165">
        <w:tab/>
        <w:t>The User CSG Information IE is only sent in step 9 if the "Active flag" is set in the TAU Request message.</w:t>
      </w:r>
    </w:p>
    <w:p w14:paraId="5BB3DB35" w14:textId="77777777" w:rsidR="001E26EB" w:rsidRPr="00990165" w:rsidRDefault="001E26EB" w:rsidP="001E26E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DED5B25" w14:textId="77777777" w:rsidR="001E26EB" w:rsidRPr="00990165" w:rsidRDefault="001E26EB" w:rsidP="001E26EB">
      <w:pPr>
        <w:pStyle w:val="B1"/>
      </w:pPr>
      <w:r w:rsidRPr="00990165">
        <w:tab/>
        <w:t>If the new MME receives the EPS bearer context with SCEF, then the new MME updates the SCEF as defined in TS</w:t>
      </w:r>
      <w:r>
        <w:t> </w:t>
      </w:r>
      <w:r w:rsidRPr="00990165">
        <w:t>23.682</w:t>
      </w:r>
      <w:r>
        <w:t> </w:t>
      </w:r>
      <w:r w:rsidRPr="00990165">
        <w:t>[74].</w:t>
      </w:r>
    </w:p>
    <w:p w14:paraId="35CE5A95" w14:textId="77777777" w:rsidR="001E26EB" w:rsidRPr="00990165" w:rsidRDefault="001E26EB" w:rsidP="001E26E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875CC30" w14:textId="77777777" w:rsidR="001E26EB" w:rsidRDefault="001E26EB" w:rsidP="001E26E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A2720E8" w14:textId="77777777" w:rsidR="001E26EB" w:rsidRPr="00990165" w:rsidRDefault="001E26EB" w:rsidP="001E26E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A264B74" w14:textId="77777777" w:rsidR="001E26EB" w:rsidRPr="00990165" w:rsidRDefault="001E26EB" w:rsidP="001E26EB">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A29A5EA" w14:textId="77777777" w:rsidR="001E26EB" w:rsidRDefault="001E26EB" w:rsidP="001E26EB">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1ACED6C1" w14:textId="77777777" w:rsidR="001E26EB" w:rsidRPr="00990165" w:rsidRDefault="001E26EB" w:rsidP="001E26E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C116E4D" w14:textId="77777777" w:rsidR="001E26EB" w:rsidRPr="00990165" w:rsidRDefault="001E26EB" w:rsidP="001E26E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3C13EB1" w14:textId="77777777" w:rsidR="001E26EB" w:rsidRPr="00990165" w:rsidRDefault="001E26EB" w:rsidP="001E26E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778EC10C" w14:textId="77777777" w:rsidR="001E26EB" w:rsidRPr="00990165" w:rsidRDefault="001E26EB" w:rsidP="001E26E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A90E4C4" w14:textId="77777777" w:rsidR="001E26EB" w:rsidRPr="00990165" w:rsidRDefault="001E26EB" w:rsidP="001E26E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A51356" w14:textId="77777777" w:rsidR="001E26EB" w:rsidRPr="00990165" w:rsidRDefault="001E26EB" w:rsidP="001E26E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EE3A5CE" w14:textId="77777777" w:rsidR="001E26EB" w:rsidRPr="00990165" w:rsidRDefault="001E26EB" w:rsidP="001E26EB">
      <w:pPr>
        <w:pStyle w:val="B1"/>
      </w:pPr>
      <w:r w:rsidRPr="00990165">
        <w:tab/>
        <w:t>The buffered DL data is sent to the UE as described in steps 12-14 of clause 5.3.4B.3.</w:t>
      </w:r>
    </w:p>
    <w:p w14:paraId="0E5CA854" w14:textId="77777777" w:rsidR="001E26EB" w:rsidRPr="00990165" w:rsidRDefault="001E26EB" w:rsidP="001E26E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3B265DA" w14:textId="77777777" w:rsidR="001E26EB" w:rsidRPr="00990165" w:rsidRDefault="001E26EB" w:rsidP="001E26E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DFA0CAD" w14:textId="77777777" w:rsidR="001E26EB" w:rsidRPr="00990165" w:rsidRDefault="001E26EB" w:rsidP="001E26EB">
      <w:pPr>
        <w:pStyle w:val="NO"/>
      </w:pPr>
      <w:r w:rsidRPr="00990165">
        <w:lastRenderedPageBreak/>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3CC51054" w14:textId="77777777" w:rsidR="001E26EB" w:rsidRPr="00990165" w:rsidRDefault="001E26EB" w:rsidP="001E26E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104B4B" w14:textId="77777777" w:rsidR="001E26EB" w:rsidRPr="00990165" w:rsidRDefault="001E26EB" w:rsidP="001E26EB">
      <w:pPr>
        <w:pStyle w:val="B1"/>
      </w:pPr>
      <w:r w:rsidRPr="00990165">
        <w:tab/>
        <w:t>If the MME determines that only the UE SRVCC capability has changed, the MME sends a Notify Request to the HSS to inform about the changed UE SRVCC capability.</w:t>
      </w:r>
    </w:p>
    <w:p w14:paraId="5F2561D9" w14:textId="77777777" w:rsidR="001E26EB" w:rsidRPr="00990165" w:rsidRDefault="001E26EB" w:rsidP="001E26EB">
      <w:pPr>
        <w:pStyle w:val="B1"/>
      </w:pPr>
      <w:r w:rsidRPr="00990165">
        <w:tab/>
        <w:t>If all the EPS bearers of the UE have emergency ARP value, the new MME may skip the update location procedure or proceed even if the update location fails.</w:t>
      </w:r>
    </w:p>
    <w:p w14:paraId="3827A75C" w14:textId="77777777" w:rsidR="001E26EB" w:rsidRDefault="001E26EB" w:rsidP="001E26EB">
      <w:pPr>
        <w:pStyle w:val="B1"/>
      </w:pPr>
      <w:r>
        <w:tab/>
        <w:t xml:space="preserve">If the UE is RLOS attached, the new MME skips the update location </w:t>
      </w:r>
      <w:proofErr w:type="gramStart"/>
      <w:r>
        <w:t>procedure</w:t>
      </w:r>
      <w:proofErr w:type="gramEnd"/>
      <w:r>
        <w:t xml:space="preserve"> and the TAU procedure proceeds.</w:t>
      </w:r>
    </w:p>
    <w:p w14:paraId="644C52FB" w14:textId="77777777" w:rsidR="001E26EB" w:rsidRPr="00990165" w:rsidRDefault="001E26EB" w:rsidP="001E26EB">
      <w:pPr>
        <w:pStyle w:val="B1"/>
      </w:pPr>
      <w:r w:rsidRPr="00990165">
        <w:t>15.</w:t>
      </w:r>
      <w:r w:rsidRPr="00990165">
        <w:tab/>
        <w:t>The HSS sends a Cancel Location (IMSI, Cancellation type) message to the old MME with a Cancellation Type set to Update Procedure.</w:t>
      </w:r>
    </w:p>
    <w:p w14:paraId="5F1849DD" w14:textId="77777777" w:rsidR="001E26EB" w:rsidRPr="00990165" w:rsidRDefault="001E26EB" w:rsidP="001E26E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1D68597" w14:textId="77777777" w:rsidR="001E26EB" w:rsidRPr="00990165" w:rsidRDefault="001E26EB" w:rsidP="001E26EB">
      <w:pPr>
        <w:pStyle w:val="NO"/>
      </w:pPr>
      <w:r w:rsidRPr="00990165">
        <w:t>NOTE 9:</w:t>
      </w:r>
      <w:r w:rsidRPr="00990165">
        <w:tab/>
        <w:t>ISR Activated is never indicated from new to old MME.</w:t>
      </w:r>
    </w:p>
    <w:p w14:paraId="5DCFD7AE" w14:textId="77777777" w:rsidR="001E26EB" w:rsidRPr="00990165" w:rsidRDefault="001E26EB" w:rsidP="001E26E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099228A6" w14:textId="77777777" w:rsidR="001E26EB" w:rsidRPr="00990165" w:rsidRDefault="001E26EB" w:rsidP="001E26E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472E1423" w14:textId="77777777" w:rsidR="001E26EB" w:rsidRPr="00990165" w:rsidRDefault="001E26EB" w:rsidP="001E26E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DC76685" w14:textId="77777777" w:rsidR="001E26EB" w:rsidRPr="00990165" w:rsidRDefault="001E26EB" w:rsidP="001E26E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5B4D40E" w14:textId="77777777" w:rsidR="001E26EB" w:rsidRPr="00990165" w:rsidRDefault="001E26EB" w:rsidP="001E26EB">
      <w:pPr>
        <w:pStyle w:val="B1"/>
      </w:pPr>
      <w:r w:rsidRPr="00990165">
        <w:tab/>
        <w:t>The subscription data may contain Enhanced Coverage Restricted parameter. If received from the HSS, MME stores this Enhanced Coverage Restricted parameter in the MME MM context.</w:t>
      </w:r>
    </w:p>
    <w:p w14:paraId="353811D3" w14:textId="77777777" w:rsidR="001E26EB" w:rsidRDefault="001E26EB" w:rsidP="001E26E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4310A57E" w14:textId="77777777" w:rsidR="001E26EB" w:rsidRDefault="001E26EB" w:rsidP="001E26EB">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70A9A471" w14:textId="77777777" w:rsidR="001E26EB" w:rsidRPr="00990165" w:rsidRDefault="001E26EB" w:rsidP="001E26E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1682CE" w14:textId="77777777" w:rsidR="001E26EB" w:rsidRPr="00990165" w:rsidRDefault="001E26EB" w:rsidP="001E26EB">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75A4E722" w14:textId="77777777" w:rsidR="001E26EB" w:rsidRPr="00990165" w:rsidRDefault="001E26EB" w:rsidP="001E26E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5243FC6F" w14:textId="77777777" w:rsidR="001E26EB" w:rsidRPr="00990165" w:rsidRDefault="001E26EB" w:rsidP="001E26EB">
      <w:pPr>
        <w:pStyle w:val="B2"/>
      </w:pPr>
      <w:r w:rsidRPr="00990165">
        <w:lastRenderedPageBreak/>
        <w:t>-</w:t>
      </w:r>
      <w:r w:rsidRPr="00990165">
        <w:tab/>
        <w:t>The MME rejects the Tracking Area Update Request with an appropriate cause to the UE.</w:t>
      </w:r>
    </w:p>
    <w:p w14:paraId="15381C8C" w14:textId="77777777" w:rsidR="001E26EB" w:rsidRPr="00990165" w:rsidRDefault="001E26EB" w:rsidP="001E26E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ABE1C1" w14:textId="77777777" w:rsidR="001E26EB" w:rsidRPr="00990165" w:rsidRDefault="001E26EB" w:rsidP="001E26E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1007A1C"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A596B93" w14:textId="77777777" w:rsidR="001E26EB" w:rsidRPr="00990165" w:rsidRDefault="001E26EB" w:rsidP="001E26E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380B35B" w14:textId="77777777" w:rsidR="001E26EB" w:rsidRDefault="001E26EB" w:rsidP="001E26EB">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B6D7270" w14:textId="77777777" w:rsidR="001E26EB" w:rsidRDefault="001E26EB" w:rsidP="001E26E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0CC1E5C" w14:textId="77777777" w:rsidR="001E26EB" w:rsidRPr="00990165" w:rsidRDefault="001E26EB" w:rsidP="001E26E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1B589EF" w14:textId="77777777" w:rsidR="001E26EB" w:rsidRPr="00990165" w:rsidRDefault="001E26EB" w:rsidP="001E26E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C797FD9" w14:textId="77777777" w:rsidR="001E26EB" w:rsidRPr="00990165" w:rsidRDefault="001E26EB" w:rsidP="001E26EB">
      <w:pPr>
        <w:pStyle w:val="B1"/>
      </w:pPr>
      <w:r w:rsidRPr="00990165">
        <w:lastRenderedPageBreak/>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C2A8292" w14:textId="77777777" w:rsidR="001E26EB" w:rsidRPr="00990165" w:rsidRDefault="001E26EB" w:rsidP="001E26E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5DFF39B" w14:textId="77777777" w:rsidR="001E26EB" w:rsidRPr="00990165" w:rsidRDefault="001E26EB" w:rsidP="001E26EB">
      <w:pPr>
        <w:pStyle w:val="B2"/>
      </w:pPr>
      <w:r w:rsidRPr="00990165">
        <w:t>-</w:t>
      </w:r>
      <w:r w:rsidRPr="00990165">
        <w:tab/>
        <w:t>If the MME has evaluated the support of IMS Voice over PS Sessions, see clause 4.3.5.8, and</w:t>
      </w:r>
    </w:p>
    <w:p w14:paraId="3B914F9C" w14:textId="77777777" w:rsidR="001E26EB" w:rsidRPr="00990165" w:rsidRDefault="001E26EB" w:rsidP="001E26EB">
      <w:pPr>
        <w:pStyle w:val="B2"/>
      </w:pPr>
      <w:r w:rsidRPr="00990165">
        <w:t>-</w:t>
      </w:r>
      <w:r w:rsidRPr="00990165">
        <w:tab/>
        <w:t>If the MME determines that it needs to update the Homogeneous Support of IMS Voice over PS Sessions, see clause 4.3.5.8A.</w:t>
      </w:r>
    </w:p>
    <w:p w14:paraId="50A7E664" w14:textId="77777777" w:rsidR="001E26EB" w:rsidRPr="00990165" w:rsidRDefault="001E26EB" w:rsidP="001E26E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43E788C" w14:textId="77777777" w:rsidR="001E26EB" w:rsidRPr="00990165" w:rsidRDefault="001E26EB" w:rsidP="001E26E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7BA3741D" w14:textId="77777777" w:rsidR="001E26EB" w:rsidRPr="00990165" w:rsidRDefault="001E26EB" w:rsidP="001E26EB">
      <w:pPr>
        <w:pStyle w:val="B1"/>
      </w:pPr>
      <w:r w:rsidRPr="00990165">
        <w:tab/>
        <w:t>For an MME change ISR is not activated by the new MME to avoid context transfer procedures with two old CN nodes.</w:t>
      </w:r>
    </w:p>
    <w:p w14:paraId="48AA73E5" w14:textId="77777777" w:rsidR="001E26EB" w:rsidRPr="00990165" w:rsidRDefault="001E26EB" w:rsidP="001E26EB">
      <w:pPr>
        <w:pStyle w:val="B1"/>
      </w:pPr>
      <w:r w:rsidRPr="00990165">
        <w:tab/>
        <w:t>For an emergency attached UE, emergency ISR is not activated.</w:t>
      </w:r>
    </w:p>
    <w:p w14:paraId="4E2CFFAB" w14:textId="77777777" w:rsidR="001E26EB" w:rsidRPr="00990165" w:rsidRDefault="001E26EB" w:rsidP="001E26E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F59170B" w14:textId="77777777" w:rsidR="001E26EB" w:rsidRPr="00990165" w:rsidRDefault="001E26EB" w:rsidP="001E26E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D5C542" w14:textId="77777777" w:rsidR="001E26EB" w:rsidRPr="00990165" w:rsidRDefault="001E26EB" w:rsidP="001E26E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EFD3AA9" w14:textId="77777777" w:rsidR="001E26EB" w:rsidRPr="00990165" w:rsidRDefault="001E26EB" w:rsidP="001E26E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3C03C63" w14:textId="77777777" w:rsidR="001E26EB" w:rsidRDefault="001E26EB" w:rsidP="001E26EB">
      <w:pPr>
        <w:pStyle w:val="B1"/>
      </w:pPr>
      <w:r>
        <w:tab/>
        <w:t>If the UE receives a Service Gap Time in the TAU Accept message, the UE shall store this parameter and apply Service Gap Control (see clause 4.3.17.9).</w:t>
      </w:r>
    </w:p>
    <w:p w14:paraId="40D97762" w14:textId="77777777" w:rsidR="001E26EB" w:rsidRPr="00EC67E9" w:rsidRDefault="001E26EB" w:rsidP="001E26EB">
      <w:pPr>
        <w:pStyle w:val="B1"/>
      </w:pPr>
      <w:r>
        <w:tab/>
      </w:r>
      <w:r w:rsidRPr="00EC67E9">
        <w:t>If the UE has indicated support for dual connectivity with NR in the TAU Request and the UE is not allowed to use NR as Secondary RAT, the MME indicates that to the UE in the TAU Accept message.</w:t>
      </w:r>
    </w:p>
    <w:p w14:paraId="71C5C723" w14:textId="77777777" w:rsidR="001E26EB" w:rsidRDefault="001E26EB" w:rsidP="001E26E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B757011" w14:textId="77777777" w:rsidR="001E26EB" w:rsidRDefault="001E26EB" w:rsidP="001E26E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591ACF" w14:textId="77777777" w:rsidR="001E26EB" w:rsidRDefault="001E26EB" w:rsidP="001E26EB">
      <w:pPr>
        <w:pStyle w:val="B1"/>
      </w:pPr>
      <w:r>
        <w:lastRenderedPageBreak/>
        <w:tab/>
        <w:t>If the UE had included a UE Specific DRX parameter for NB-IoT in the Tracking Area Update Request, the MME includes the Accepted NB-IoT DRX parameter.</w:t>
      </w:r>
    </w:p>
    <w:p w14:paraId="3C6660D9" w14:textId="77777777" w:rsidR="001E26EB" w:rsidRDefault="001E26EB" w:rsidP="001E26E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E9E432B" w14:textId="77777777" w:rsidR="001E26EB" w:rsidRDefault="001E26EB" w:rsidP="001E26EB">
      <w:pPr>
        <w:pStyle w:val="B1"/>
      </w:pPr>
      <w:r>
        <w:tab/>
        <w:t>If a Multi-USIM UE does not provide a Requested IMSI Offset in step 1, the MME erases any alternative IMSI value in the UE context.</w:t>
      </w:r>
    </w:p>
    <w:p w14:paraId="58839665" w14:textId="77777777" w:rsidR="001E26EB" w:rsidRDefault="001E26EB" w:rsidP="001E26EB">
      <w:pPr>
        <w:pStyle w:val="NO"/>
      </w:pPr>
      <w:r>
        <w:t>NOTE 11:</w:t>
      </w:r>
      <w:r>
        <w:tab/>
        <w:t>The MME does not remove IMSI Offset value if the Tracking Area Update Request is for periodic Tracking Area Update.</w:t>
      </w:r>
    </w:p>
    <w:p w14:paraId="46300FB3" w14:textId="757485D4" w:rsidR="001D2883" w:rsidRDefault="001D2883" w:rsidP="001D2883">
      <w:pPr>
        <w:pStyle w:val="B1"/>
        <w:rPr>
          <w:ins w:id="58" w:author="intel user JAN 28" w:date="2022-01-25T15:20:00Z"/>
        </w:rPr>
      </w:pPr>
      <w:ins w:id="59" w:author="intel user JAN 28" w:date="2022-01-25T15:20:00Z">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r w:rsidRPr="004E3270">
          <w:t xml:space="preserve"> In case of Emergency </w:t>
        </w:r>
      </w:ins>
      <w:ins w:id="60" w:author="intel user JAN 28" w:date="2022-01-25T15:24:00Z">
        <w:r w:rsidR="004127BC">
          <w:t>attached UE</w:t>
        </w:r>
      </w:ins>
      <w:ins w:id="61" w:author="intel user JAN 28" w:date="2022-01-25T15:20:00Z">
        <w:r w:rsidRPr="004E3270">
          <w:t>, the MME shall not indicate support for any Multi-USIM feature to the UE.</w:t>
        </w:r>
      </w:ins>
    </w:p>
    <w:p w14:paraId="4B2D8F5C" w14:textId="77777777" w:rsidR="001E26EB" w:rsidRPr="00990165" w:rsidRDefault="001E26EB" w:rsidP="001E26E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2DE1A120" w14:textId="77777777" w:rsidR="001E26EB" w:rsidRPr="00990165" w:rsidRDefault="001E26EB" w:rsidP="001E26E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3EF2742" w14:textId="77777777" w:rsidR="001E26EB" w:rsidRPr="00990165" w:rsidRDefault="001E26EB" w:rsidP="001E26E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48C1F8A0" w14:textId="77777777" w:rsidR="001E26EB" w:rsidRPr="00990165" w:rsidRDefault="001E26EB" w:rsidP="001E26E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46BF04F" w14:textId="77777777" w:rsidR="001E26EB" w:rsidRPr="00990165" w:rsidRDefault="001E26EB" w:rsidP="001E26E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BEEECE7" w14:textId="77777777" w:rsidR="001E26EB" w:rsidRPr="00990165" w:rsidRDefault="001E26EB" w:rsidP="001E26EB">
      <w:r w:rsidRPr="00990165">
        <w:t>The new MME shall determine the Maximum APN restriction based on the received APN Restriction of each bearer context in the Context Response message and then store the new Maximum APN restriction value.</w:t>
      </w:r>
    </w:p>
    <w:p w14:paraId="28032A78" w14:textId="77777777" w:rsidR="001E26EB" w:rsidRPr="00990165" w:rsidRDefault="001E26EB" w:rsidP="001E26E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C80FB30" w14:textId="77777777" w:rsidR="001E26EB" w:rsidRPr="00990165" w:rsidRDefault="001E26EB" w:rsidP="001E26E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1B311FC1" w14:textId="77777777" w:rsidR="001E26EB" w:rsidRPr="00990165" w:rsidRDefault="001E26EB" w:rsidP="001E26E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69BF53F" w14:textId="77777777" w:rsidR="001E26EB" w:rsidRPr="00990165" w:rsidRDefault="001E26EB" w:rsidP="001E26EB">
      <w:r w:rsidRPr="00990165">
        <w:lastRenderedPageBreak/>
        <w:t>If the tracking area update procedure fails a maximum allowable number of times, or if the MME returns a Tracking Area Update Reject (Cause) message, the UE shall enter EMM DEREGISTERED state.</w:t>
      </w:r>
    </w:p>
    <w:p w14:paraId="681C4C53" w14:textId="77777777" w:rsidR="001E26EB" w:rsidRPr="00990165" w:rsidRDefault="001E26EB" w:rsidP="001E26E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98F5BF8" w14:textId="77777777" w:rsidR="001E26EB" w:rsidRDefault="001E26EB"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36F3" w14:textId="77777777" w:rsidR="0066371B" w:rsidRDefault="0066371B">
      <w:r>
        <w:separator/>
      </w:r>
    </w:p>
  </w:endnote>
  <w:endnote w:type="continuationSeparator" w:id="0">
    <w:p w14:paraId="08A17D15" w14:textId="77777777" w:rsidR="0066371B" w:rsidRDefault="0066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F6E9" w14:textId="77777777" w:rsidR="00AF3726" w:rsidRDefault="00AF3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FFE3" w14:textId="77777777" w:rsidR="00AF3726" w:rsidRDefault="00AF3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F55A" w14:textId="77777777" w:rsidR="00AF3726" w:rsidRDefault="00AF3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244EA" w14:textId="77777777" w:rsidR="0066371B" w:rsidRDefault="0066371B">
      <w:r>
        <w:separator/>
      </w:r>
    </w:p>
  </w:footnote>
  <w:footnote w:type="continuationSeparator" w:id="0">
    <w:p w14:paraId="4DFB00E7" w14:textId="77777777" w:rsidR="0066371B" w:rsidRDefault="0066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E489" w14:textId="77777777" w:rsidR="00AF3726" w:rsidRDefault="00AF3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4728" w14:textId="77777777" w:rsidR="00AF3726" w:rsidRDefault="00AF37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8">
    <w15:presenceInfo w15:providerId="None" w15:userId="intel user JAN 28"/>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14E8"/>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883"/>
    <w:rsid w:val="001D2A27"/>
    <w:rsid w:val="001D7C4C"/>
    <w:rsid w:val="001E26EB"/>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1AA8"/>
    <w:rsid w:val="0030217F"/>
    <w:rsid w:val="00303C95"/>
    <w:rsid w:val="003072EC"/>
    <w:rsid w:val="0031369A"/>
    <w:rsid w:val="0031557A"/>
    <w:rsid w:val="00315794"/>
    <w:rsid w:val="00315F44"/>
    <w:rsid w:val="00316315"/>
    <w:rsid w:val="00330F79"/>
    <w:rsid w:val="00331970"/>
    <w:rsid w:val="00334043"/>
    <w:rsid w:val="00337E15"/>
    <w:rsid w:val="00367186"/>
    <w:rsid w:val="003677A3"/>
    <w:rsid w:val="003704AE"/>
    <w:rsid w:val="0037073D"/>
    <w:rsid w:val="003712B8"/>
    <w:rsid w:val="003753AB"/>
    <w:rsid w:val="00376E05"/>
    <w:rsid w:val="00376F9B"/>
    <w:rsid w:val="00385EB1"/>
    <w:rsid w:val="003934B1"/>
    <w:rsid w:val="0039372F"/>
    <w:rsid w:val="003942BF"/>
    <w:rsid w:val="0039431B"/>
    <w:rsid w:val="00394797"/>
    <w:rsid w:val="003955CF"/>
    <w:rsid w:val="0039616F"/>
    <w:rsid w:val="003A161C"/>
    <w:rsid w:val="003A2DF5"/>
    <w:rsid w:val="003A3CA9"/>
    <w:rsid w:val="003A55EC"/>
    <w:rsid w:val="003A673D"/>
    <w:rsid w:val="003A6EB1"/>
    <w:rsid w:val="003B6853"/>
    <w:rsid w:val="003C3032"/>
    <w:rsid w:val="003C49ED"/>
    <w:rsid w:val="003D04C6"/>
    <w:rsid w:val="003D12A2"/>
    <w:rsid w:val="003E00CB"/>
    <w:rsid w:val="003E1735"/>
    <w:rsid w:val="003E2A4D"/>
    <w:rsid w:val="003E525C"/>
    <w:rsid w:val="003E56DE"/>
    <w:rsid w:val="003E7E51"/>
    <w:rsid w:val="003F3876"/>
    <w:rsid w:val="003F6AAD"/>
    <w:rsid w:val="003F6B55"/>
    <w:rsid w:val="004034D0"/>
    <w:rsid w:val="00410E15"/>
    <w:rsid w:val="004127BC"/>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3270"/>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470"/>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6371B"/>
    <w:rsid w:val="00670B78"/>
    <w:rsid w:val="00673CA7"/>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5104"/>
    <w:rsid w:val="006E6B58"/>
    <w:rsid w:val="006F0201"/>
    <w:rsid w:val="006F16B7"/>
    <w:rsid w:val="006F3F3B"/>
    <w:rsid w:val="006F5C56"/>
    <w:rsid w:val="006F6277"/>
    <w:rsid w:val="006F7CAD"/>
    <w:rsid w:val="0070023D"/>
    <w:rsid w:val="00706C7B"/>
    <w:rsid w:val="00710B76"/>
    <w:rsid w:val="00711122"/>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74BE3"/>
    <w:rsid w:val="0078720B"/>
    <w:rsid w:val="007912E8"/>
    <w:rsid w:val="00793483"/>
    <w:rsid w:val="00794F84"/>
    <w:rsid w:val="007A034E"/>
    <w:rsid w:val="007A23DF"/>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6877"/>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30FD"/>
    <w:rsid w:val="009C3CC7"/>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112D"/>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3726"/>
    <w:rsid w:val="00AF43D7"/>
    <w:rsid w:val="00AF458F"/>
    <w:rsid w:val="00AF4E55"/>
    <w:rsid w:val="00AF5F06"/>
    <w:rsid w:val="00B218A9"/>
    <w:rsid w:val="00B23F46"/>
    <w:rsid w:val="00B250DC"/>
    <w:rsid w:val="00B3003F"/>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33CD"/>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45C"/>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2788"/>
    <w:rsid w:val="00C8514B"/>
    <w:rsid w:val="00C8588E"/>
    <w:rsid w:val="00C85EB7"/>
    <w:rsid w:val="00C90567"/>
    <w:rsid w:val="00C915A8"/>
    <w:rsid w:val="00C926E5"/>
    <w:rsid w:val="00C94281"/>
    <w:rsid w:val="00C94587"/>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0FC5"/>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11AC"/>
    <w:rsid w:val="00F74C98"/>
    <w:rsid w:val="00F74FCF"/>
    <w:rsid w:val="00F77EFA"/>
    <w:rsid w:val="00F86B6A"/>
    <w:rsid w:val="00F87A48"/>
    <w:rsid w:val="00F908BF"/>
    <w:rsid w:val="00F9722A"/>
    <w:rsid w:val="00F97C0B"/>
    <w:rsid w:val="00FA5908"/>
    <w:rsid w:val="00FB06B9"/>
    <w:rsid w:val="00FB42C5"/>
    <w:rsid w:val="00FB7841"/>
    <w:rsid w:val="00FC26DD"/>
    <w:rsid w:val="00FC2FC8"/>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ABBEB8-5D9C-4CCA-B9D8-E7A7EDDC7CDD}">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15505</Words>
  <Characters>85283</Characters>
  <Application>Microsoft Office Word</Application>
  <DocSecurity>0</DocSecurity>
  <Lines>710</Lines>
  <Paragraphs>201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28</cp:lastModifiedBy>
  <cp:revision>3</cp:revision>
  <cp:lastPrinted>1900-01-01T08:00:00Z</cp:lastPrinted>
  <dcterms:created xsi:type="dcterms:W3CDTF">2022-01-25T17:46:00Z</dcterms:created>
  <dcterms:modified xsi:type="dcterms:W3CDTF">2022-01-28T16:52:00Z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