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7EE6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Huawei-ZQHr04" w:date="2022-02-18T12:37:00Z">
        <w:r w:rsidR="00971441">
          <w:rPr>
            <w:b/>
            <w:i/>
            <w:noProof/>
            <w:sz w:val="28"/>
          </w:rPr>
          <w:t>4</w:t>
        </w:r>
      </w:ins>
      <w:ins w:id="2" w:author="Devaki Chandramouli" w:date="2022-02-17T18:37:00Z">
        <w:del w:id="3"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A27DC" w:rsidR="001E41F3" w:rsidRPr="00C96DDE" w:rsidRDefault="00335E6E" w:rsidP="00323B74">
            <w:pPr>
              <w:pStyle w:val="CRCoverPage"/>
              <w:spacing w:after="0"/>
              <w:ind w:left="100"/>
              <w:rPr>
                <w:noProof/>
              </w:rPr>
            </w:pPr>
            <w:r>
              <w:t>Ericsson</w:t>
            </w:r>
            <w:ins w:id="5" w:author="Devaki Chandramouli" w:date="2022-02-17T18:37:00Z">
              <w:r w:rsidR="00813549">
                <w:t>, Nokia, Nokia Shanghai Bell</w:t>
              </w:r>
            </w:ins>
            <w:ins w:id="6" w:author="Huawei-ZQHr04" w:date="2022-02-18T12:37:00Z">
              <w:r w:rsidR="00161EF0">
                <w:t xml:space="preserve">, Huawei, </w:t>
              </w:r>
              <w:proofErr w:type="spellStart"/>
              <w:r w:rsidR="00161EF0">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A4E72"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 xml:space="preserve">148E meeting, it was agreed to remove </w:t>
            </w:r>
            <w:del w:id="8" w:author="NTT DOCOMO2" w:date="2022-02-18T13:11:00Z">
              <w:r w:rsidR="00FA600C" w:rsidDel="00AA5298">
                <w:rPr>
                  <w:noProof/>
                </w:rPr>
                <w:delText xml:space="preserve">time-sync data storage </w:delText>
              </w:r>
            </w:del>
            <w:ins w:id="9" w:author="NTT DOCOMO2" w:date="2022-02-18T13:11:00Z">
              <w:r w:rsidR="00AA5298">
                <w:rPr>
                  <w:noProof/>
                </w:rPr>
                <w:t xml:space="preserve">the identity of the selected TSCTSF </w:t>
              </w:r>
            </w:ins>
            <w:r w:rsidR="00FA600C">
              <w:rPr>
                <w:noProof/>
              </w:rPr>
              <w:t>from the UDR, however, thi</w:t>
            </w:r>
            <w:r w:rsidR="00BD129E">
              <w:rPr>
                <w:noProof/>
              </w:rPr>
              <w:t xml:space="preserve">s procedure still use </w:t>
            </w:r>
            <w:del w:id="10" w:author="NTT DOCOMO2" w:date="2022-02-18T13:11:00Z">
              <w:r w:rsidR="00BD129E" w:rsidDel="00AA5298">
                <w:rPr>
                  <w:noProof/>
                </w:rPr>
                <w:delText>it</w:delText>
              </w:r>
            </w:del>
            <w:ins w:id="11" w:author="NTT DOCOMO2" w:date="2022-02-18T13:11:00Z">
              <w:r w:rsidR="00AA5298">
                <w:rPr>
                  <w:noProof/>
                </w:rPr>
                <w:t xml:space="preserve"> UDR for storing time-sy</w:t>
              </w:r>
            </w:ins>
            <w:ins w:id="12" w:author="NTT DOCOMO2" w:date="2022-02-18T13:12:00Z">
              <w:r w:rsidR="00AA5298">
                <w:rPr>
                  <w:noProof/>
                </w:rPr>
                <w:t>nc service data</w:t>
              </w:r>
            </w:ins>
            <w:ins w:id="13" w:author="NTT DOCOMO2" w:date="2022-02-18T13:11:00Z">
              <w:r w:rsidR="00AA5298">
                <w:rPr>
                  <w:noProof/>
                </w:rPr>
                <w:t xml:space="preserve"> </w:t>
              </w:r>
            </w:ins>
            <w:r w:rsidR="00BD129E">
              <w:rPr>
                <w:noProof/>
              </w:rPr>
              <w:t xml:space="preserve">. Therfore, we </w:t>
            </w:r>
            <w:ins w:id="14" w:author="NTT DOCOMO2" w:date="2022-02-18T13:11:00Z">
              <w:r w:rsidR="00AA5298">
                <w:rPr>
                  <w:noProof/>
                </w:rPr>
                <w:t xml:space="preserve">further </w:t>
              </w:r>
            </w:ins>
            <w:r w:rsidR="00BD129E">
              <w:rPr>
                <w:noProof/>
              </w:rPr>
              <w:t xml:space="preserve">simplify the procedure </w:t>
            </w:r>
            <w:ins w:id="15" w:author="NTT DOCOMO2" w:date="2022-02-18T13:12:00Z">
              <w:r w:rsidR="00AA5298">
                <w:rPr>
                  <w:noProof/>
                </w:rPr>
                <w:t>by rem</w:t>
              </w:r>
            </w:ins>
            <w:ins w:id="16" w:author="NTT DOCOMO2" w:date="2022-02-18T13:13:00Z">
              <w:r w:rsidR="00C00D8B">
                <w:rPr>
                  <w:noProof/>
                </w:rPr>
                <w:t>ovi</w:t>
              </w:r>
            </w:ins>
            <w:ins w:id="17" w:author="NTT DOCOMO2" w:date="2022-02-18T13:12:00Z">
              <w:r w:rsidR="00AA5298">
                <w:rPr>
                  <w:noProof/>
                </w:rPr>
                <w:t xml:space="preserve">ng the use of UDR for time-sync service data </w:t>
              </w:r>
            </w:ins>
            <w:r w:rsidR="00BD129E">
              <w:rPr>
                <w:noProof/>
              </w:rPr>
              <w:t xml:space="preserve">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54D0719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Npcf_AMP</w:t>
            </w:r>
            <w:del w:id="18" w:author="NTT DOCOMO2" w:date="2022-02-18T13:13:00Z">
              <w:r w:rsidR="00670048" w:rsidDel="00C00D8B">
                <w:rPr>
                  <w:noProof/>
                </w:rPr>
                <w:delText>i</w:delText>
              </w:r>
            </w:del>
            <w:r w:rsidR="00670048">
              <w:rPr>
                <w:noProof/>
              </w:rPr>
              <w:t xml:space="preserve">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20CABE39" w:rsidR="00960AE4" w:rsidRDefault="00F33426" w:rsidP="00FA6B06">
            <w:pPr>
              <w:pStyle w:val="CRCoverPage"/>
              <w:spacing w:after="0"/>
              <w:rPr>
                <w:noProof/>
              </w:rPr>
            </w:pPr>
            <w:r>
              <w:rPr>
                <w:noProof/>
              </w:rPr>
              <w:t xml:space="preserve">In addition, we remove </w:t>
            </w:r>
            <w:ins w:id="19" w:author="NTT DOCOMO2" w:date="2022-02-18T13:14:00Z">
              <w:r w:rsidR="00C00D8B">
                <w:rPr>
                  <w:noProof/>
                </w:rPr>
                <w:t xml:space="preserve">the possibility to target the </w:t>
              </w:r>
            </w:ins>
            <w:proofErr w:type="spellStart"/>
            <w:ins w:id="20" w:author="NTT DOCOMO2" w:date="2022-02-18T13:15:00Z">
              <w:r w:rsidR="00C00D8B">
                <w:t>Nnef_TimeSynchronization_ASTICreate</w:t>
              </w:r>
              <w:proofErr w:type="spellEnd"/>
              <w:r w:rsidR="00C00D8B">
                <w:t xml:space="preserve"> </w:t>
              </w:r>
              <w:r w:rsidR="00C00D8B">
                <w:t xml:space="preserve">request to any UE using a given DNN/S-NSSAI. This means the </w:t>
              </w:r>
            </w:ins>
            <w:r w:rsidR="00554514">
              <w:rPr>
                <w:noProof/>
              </w:rPr>
              <w:t>optional step 8 and step 9 of the current procedure</w:t>
            </w:r>
            <w:r w:rsidR="00D3219C">
              <w:rPr>
                <w:noProof/>
              </w:rPr>
              <w:t xml:space="preserve"> </w:t>
            </w:r>
            <w:ins w:id="21" w:author="NTT DOCOMO2" w:date="2022-02-18T13:15:00Z">
              <w:r w:rsidR="00C00D8B">
                <w:rPr>
                  <w:noProof/>
                </w:rPr>
                <w:t>can be removed.</w:t>
              </w:r>
            </w:ins>
            <w:del w:id="22" w:author="NTT DOCOMO2" w:date="2022-02-18T13:15:00Z">
              <w:r w:rsidR="00D3219C" w:rsidDel="00C00D8B">
                <w:rPr>
                  <w:noProof/>
                </w:rPr>
                <w:delText xml:space="preserve">as </w:delText>
              </w:r>
              <w:r w:rsidR="006C6E5C" w:rsidDel="00C00D8B">
                <w:rPr>
                  <w:noProof/>
                </w:rPr>
                <w:delText>they imposed confusion</w:delText>
              </w:r>
              <w:r w:rsidR="00AF5707" w:rsidDel="00C00D8B">
                <w:rPr>
                  <w:noProof/>
                </w:rPr>
                <w:delText xml:space="preserve"> about how </w:delText>
              </w:r>
              <w:r w:rsidR="00CA1743" w:rsidDel="00C00D8B">
                <w:rPr>
                  <w:noProof/>
                </w:rPr>
                <w:delText>a PDU session establish</w:delText>
              </w:r>
            </w:del>
            <w:del w:id="23" w:author="NTT DOCOMO2" w:date="2022-02-18T13:13:00Z">
              <w:r w:rsidR="00CA1743" w:rsidDel="00C00D8B">
                <w:rPr>
                  <w:noProof/>
                </w:rPr>
                <w:delText>e</w:delText>
              </w:r>
            </w:del>
            <w:del w:id="24" w:author="NTT DOCOMO2" w:date="2022-02-18T13:15:00Z">
              <w:r w:rsidR="00CA1743" w:rsidDel="00C00D8B">
                <w:rPr>
                  <w:noProof/>
                </w:rPr>
                <w:delText>ment is relevant and what the PCF of the UE should do with that informa</w:delText>
              </w:r>
              <w:r w:rsidR="001C7F68" w:rsidDel="00C00D8B">
                <w:rPr>
                  <w:noProof/>
                </w:rPr>
                <w:delText>tion when it receives the notification from the BSF.</w:delText>
              </w:r>
            </w:del>
            <w:ins w:id="25" w:author="NTT DOCOMO2" w:date="2022-02-18T13:16:00Z">
              <w:r w:rsidR="00AB594D">
                <w:rPr>
                  <w:noProof/>
                </w:rPr>
                <w:t xml:space="preserve"> The DNN/S-NSSAI is also removed as an input parameter from the corresponding service definitions.</w:t>
              </w:r>
            </w:ins>
            <w:r w:rsidR="00B77E5B">
              <w:rPr>
                <w:noProof/>
              </w:rPr>
              <w:t xml:space="preserve"> </w:t>
            </w:r>
          </w:p>
          <w:p w14:paraId="472C7A49" w14:textId="77777777" w:rsidR="00A5732F" w:rsidRDefault="00A5732F" w:rsidP="00FA6B06">
            <w:pPr>
              <w:pStyle w:val="CRCoverPage"/>
              <w:spacing w:after="0"/>
              <w:rPr>
                <w:ins w:id="26"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31C656EC" w14:textId="7A84FE7A" w:rsidR="00FB4810" w:rsidRPr="00C752A5" w:rsidRDefault="00FB4810" w:rsidP="00FB4810">
            <w:pPr>
              <w:pStyle w:val="CRCoverPage"/>
              <w:spacing w:after="0"/>
              <w:rPr>
                <w:noProof/>
              </w:rPr>
            </w:pPr>
            <w:ins w:id="27" w:author="Huawei-ZQHr04" w:date="2022-02-18T12:46:00Z">
              <w:r>
                <w:rPr>
                  <w:noProof/>
                  <w:lang w:eastAsia="zh-CN"/>
                </w:rPr>
                <w:t xml:space="preserve">Add description </w:t>
              </w:r>
            </w:ins>
            <w:ins w:id="28" w:author="Huawei-ZQHr04" w:date="2022-02-18T12:47:00Z">
              <w:r>
                <w:rPr>
                  <w:noProof/>
                  <w:lang w:eastAsia="zh-CN"/>
                </w:rPr>
                <w:t xml:space="preserve">in </w:t>
              </w:r>
            </w:ins>
            <w:ins w:id="29"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30" w:author="Huawei-ZQHr04" w:date="2022-02-18T12:47:00Z">
              <w:r>
                <w:rPr>
                  <w:noProof/>
                  <w:lang w:eastAsia="zh-CN"/>
                </w:rPr>
                <w:t xml:space="preserve"> to use</w:t>
              </w:r>
            </w:ins>
            <w:ins w:id="31" w:author="Huawei-ZQHr04" w:date="2022-02-18T12:46:00Z">
              <w:r>
                <w:rPr>
                  <w:noProof/>
                  <w:lang w:eastAsia="zh-CN"/>
                </w:rPr>
                <w:t xml:space="preserve"> </w:t>
              </w:r>
            </w:ins>
            <w:ins w:id="32" w:author="Huawei-ZQHr04" w:date="2022-02-18T12:47:00Z">
              <w:r>
                <w:t xml:space="preserve">"time synchronization configuration id" </w:t>
              </w:r>
            </w:ins>
            <w:ins w:id="33" w:author="Huawei-ZQHr04" w:date="2022-02-18T12:46:00Z">
              <w:r>
                <w:rPr>
                  <w:noProof/>
                  <w:lang w:eastAsia="zh-CN"/>
                </w:rPr>
                <w:t xml:space="preserve">for alignments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846C" w:rsidR="001E41F3" w:rsidRDefault="00FC08CC" w:rsidP="004305B4">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 xml:space="preserve">5.2.12.1, </w:t>
            </w:r>
            <w:del w:id="34" w:author="Huawei-ZQHr04" w:date="2022-02-18T12:48:00Z">
              <w:r w:rsidR="00005495" w:rsidDel="004305B4">
                <w:rPr>
                  <w:noProof/>
                </w:rPr>
                <w:delText xml:space="preserve">and </w:delText>
              </w:r>
            </w:del>
            <w:r w:rsidR="00005495">
              <w:rPr>
                <w:noProof/>
              </w:rPr>
              <w:t>5.2.12.2.1</w:t>
            </w:r>
            <w:ins w:id="35" w:author="Huawei-ZQHr04" w:date="2022-02-18T12:48:00Z">
              <w:r w:rsidR="004305B4">
                <w:rPr>
                  <w:noProof/>
                </w:rPr>
                <w:t xml:space="preserve">, </w:t>
              </w:r>
            </w:ins>
            <w:ins w:id="36" w:author="Huawei-ZQHr04" w:date="2022-02-18T12:49:00Z">
              <w:r w:rsidR="00561DB2">
                <w:t xml:space="preserve">5.2.6.25.9, </w:t>
              </w:r>
            </w:ins>
            <w:ins w:id="37"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38" w:name="_Toc91153851"/>
      <w:r>
        <w:rPr>
          <w:rFonts w:eastAsia="SimSun"/>
        </w:rPr>
        <w:t>4.15.9.4</w:t>
      </w:r>
      <w:r>
        <w:rPr>
          <w:rFonts w:eastAsia="SimSun"/>
        </w:rPr>
        <w:tab/>
        <w:t>Procedures for management of 5G access stratum time distribution</w:t>
      </w:r>
      <w:bookmarkEnd w:id="38"/>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39" w:author="Devaki Chandramouli" w:date="2022-02-17T18:29:00Z">
              <w:r w:rsidDel="003E43EA">
                <w:rPr>
                  <w:rFonts w:eastAsia="Malgun Gothic"/>
                  <w:lang w:eastAsia="en-GB"/>
                </w:rPr>
                <w:delText xml:space="preserve">8 </w:delText>
              </w:r>
            </w:del>
            <w:ins w:id="40"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41" w:author="Devaki Chandramouli" w:date="2022-02-17T18:30:00Z"/>
          <w:rFonts w:eastAsia="Times New Roman"/>
        </w:rPr>
      </w:pPr>
      <w:del w:id="42"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696753" r:id="rId16"/>
          </w:object>
        </w:r>
      </w:del>
      <w:ins w:id="43" w:author="Ericsson" w:date="2022-01-18T18:35:00Z">
        <w:del w:id="44" w:author="Devaki Chandramouli" w:date="2022-02-17T18:30:00Z">
          <w:r w:rsidR="002936B8" w:rsidDel="003E43EA">
            <w:rPr>
              <w:noProof/>
              <w:lang w:val="en-US" w:eastAsia="zh-CN"/>
            </w:rPr>
            <w:drawing>
              <wp:inline distT="0" distB="0" distL="0" distR="0" wp14:anchorId="62DF224E" wp14:editId="27B6EB84">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del>
      </w:ins>
    </w:p>
    <w:commentRangeStart w:id="45"/>
    <w:commentRangeStart w:id="46"/>
    <w:bookmarkStart w:id="47" w:name="_MON_1704006496"/>
    <w:bookmarkEnd w:id="47"/>
    <w:p w14:paraId="2B2909C0" w14:textId="77777777" w:rsidR="003E43EA" w:rsidRDefault="003E43EA" w:rsidP="003E43EA">
      <w:pPr>
        <w:jc w:val="center"/>
        <w:rPr>
          <w:ins w:id="48" w:author="Devaki Chandramouli" w:date="2022-02-17T18:30:00Z"/>
          <w:lang w:eastAsia="zh-CN"/>
        </w:rPr>
      </w:pPr>
      <w:ins w:id="49" w:author="Devaki Chandramouli" w:date="2022-02-17T18:30:00Z">
        <w:r>
          <w:object w:dxaOrig="6771" w:dyaOrig="4704" w14:anchorId="04C59670">
            <v:shape id="_x0000_i1026" type="#_x0000_t75" style="width:339pt;height:234.5pt" o:ole="">
              <v:imagedata r:id="rId18" o:title=""/>
            </v:shape>
            <o:OLEObject Type="Embed" ProgID="Word.Picture.8" ShapeID="_x0000_i1026" DrawAspect="Content" ObjectID="_1706696754" r:id="rId19"/>
          </w:object>
        </w:r>
      </w:ins>
      <w:commentRangeEnd w:id="45"/>
      <w:commentRangeEnd w:id="46"/>
      <w:r w:rsidR="00286581">
        <w:rPr>
          <w:rStyle w:val="CommentReference"/>
        </w:rPr>
        <w:commentReference w:id="45"/>
      </w:r>
      <w:ins w:id="50" w:author="Devaki Chandramouli" w:date="2022-02-17T18:30:00Z">
        <w:r>
          <w:rPr>
            <w:rStyle w:val="CommentReference"/>
            <w:rFonts w:eastAsia="SimSun"/>
          </w:rPr>
          <w:commentReference w:id="46"/>
        </w:r>
      </w:ins>
    </w:p>
    <w:p w14:paraId="5CDB3F7C" w14:textId="77777777" w:rsidR="003E43EA" w:rsidRDefault="003E43EA" w:rsidP="000E0E1E">
      <w:pPr>
        <w:pStyle w:val="TH"/>
      </w:pPr>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51" w:author="Ericsson" w:date="2022-01-18T17:38:00Z"/>
        </w:rPr>
      </w:pPr>
      <w:del w:id="52"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53" w:author="Ericsson" w:date="2022-01-18T17:38:00Z"/>
        </w:rPr>
      </w:pPr>
      <w:del w:id="54"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55" w:author="Ericsson" w:date="2022-01-18T17:38:00Z">
        <w:r>
          <w:t>2</w:t>
        </w:r>
      </w:ins>
      <w:del w:id="56"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60A1AA03"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w:t>
      </w:r>
      <w:del w:id="57" w:author="Devaki Chandramouli" w:date="2022-02-17T18:48:00Z">
        <w:r w:rsidDel="00D77CE4">
          <w:delText>, or all UEs connected to a combination of DNN/S-NSSAI)</w:delText>
        </w:r>
      </w:del>
      <w:ins w:id="58" w:author="Huawei-ZQHr04" w:date="2022-02-18T12:44:00Z">
        <w:r w:rsidR="006C064B">
          <w:t>)</w:t>
        </w:r>
      </w:ins>
      <w:r>
        <w:t xml:space="preserve">. </w:t>
      </w:r>
      <w:del w:id="59" w:author="Huawei-ZQHr04" w:date="2022-02-18T12:40:00Z">
        <w:r w:rsidDel="00286581">
          <w:delText xml:space="preserve">The request may also contain a temporal validity condition. </w:delText>
        </w:r>
      </w:del>
      <w:commentRangeStart w:id="60"/>
      <w:r>
        <w:t>The</w:t>
      </w:r>
      <w:commentRangeEnd w:id="60"/>
      <w:r w:rsidR="00286581">
        <w:rPr>
          <w:rStyle w:val="CommentReference"/>
        </w:rPr>
        <w:commentReference w:id="60"/>
      </w:r>
      <w:r>
        <w:t xml:space="preserve"> NEF maps the External Group Identifier to an Internal Group Identifier and any GPSI to a SUPI.</w:t>
      </w:r>
    </w:p>
    <w:p w14:paraId="22EF5DE9" w14:textId="53F54652"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w:t>
      </w:r>
      <w:ins w:id="61" w:author="Huawei-ZQHr04" w:date="2022-02-18T12:40:00Z">
        <w:r w:rsidR="00286581">
          <w:rPr>
            <w:lang w:eastAsia="zh-CN"/>
          </w:rPr>
          <w:t>t</w:t>
        </w:r>
        <w:r w:rsidR="00286581">
          <w:t>ime synchronization configuration id</w:t>
        </w:r>
      </w:ins>
      <w:del w:id="62" w:author="Huawei-ZQHr04" w:date="2022-02-18T12:40:00Z">
        <w:r w:rsidDel="00286581">
          <w:delText>AF Transaction Id</w:delText>
        </w:r>
      </w:del>
      <w:r>
        <w:t>.</w:t>
      </w:r>
    </w:p>
    <w:p w14:paraId="57432317" w14:textId="35041F0A" w:rsidR="00286581" w:rsidRDefault="00286581" w:rsidP="00286581">
      <w:pPr>
        <w:pStyle w:val="B2"/>
        <w:rPr>
          <w:ins w:id="63" w:author="Huawei-ZQHr04" w:date="2022-02-18T12:40:00Z"/>
        </w:rPr>
      </w:pPr>
      <w:ins w:id="64" w:author="Huawei-ZQHr04" w:date="2022-02-18T12:40:00Z">
        <w:r>
          <w:t>-</w:t>
        </w:r>
        <w:r>
          <w:tab/>
          <w:t xml:space="preserve">To query the status of the access stratum time distribution, the AF invokes </w:t>
        </w:r>
        <w:proofErr w:type="spellStart"/>
        <w:r>
          <w:rPr>
            <w:rFonts w:eastAsia="SimSun"/>
          </w:rPr>
          <w:t>Nnef_TimeSynchronization_ASTIGet</w:t>
        </w:r>
        <w:proofErr w:type="spellEnd"/>
        <w:r>
          <w:t xml:space="preserve"> service operation providing the target (List of UE identities (SUPI or GPSI)</w:t>
        </w:r>
      </w:ins>
      <w:ins w:id="65" w:author="Huawei-ZQHr04" w:date="2022-02-18T12:45:00Z">
        <w:r w:rsidR="006C064B">
          <w:t>)</w:t>
        </w:r>
      </w:ins>
      <w:ins w:id="66"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67" w:author="Ericsson" w:date="2022-01-18T17:38:00Z">
        <w:r w:rsidR="007B5172">
          <w:t xml:space="preserve">the </w:t>
        </w:r>
      </w:ins>
      <w:r>
        <w:t>TSCTSF.</w:t>
      </w:r>
    </w:p>
    <w:p w14:paraId="17E0659D" w14:textId="4F682624" w:rsidR="000E0E1E" w:rsidRDefault="000E0E1E" w:rsidP="000E0E1E">
      <w:pPr>
        <w:pStyle w:val="NO"/>
      </w:pPr>
      <w:r>
        <w:t>NOTE 2:</w:t>
      </w:r>
      <w:r>
        <w:tab/>
        <w:t>Steps 1</w:t>
      </w:r>
      <w:del w:id="68" w:author="Ericsson" w:date="2022-01-18T17:39:00Z">
        <w:r w:rsidDel="009738E7">
          <w:delText>, 2,</w:delText>
        </w:r>
      </w:del>
      <w:r>
        <w:t xml:space="preserve"> and </w:t>
      </w:r>
      <w:ins w:id="69" w:author="Ericsson" w:date="2022-01-18T17:39:00Z">
        <w:r w:rsidR="009738E7">
          <w:t>2</w:t>
        </w:r>
      </w:ins>
      <w:del w:id="70" w:author="Ericsson" w:date="2022-01-18T17:39:00Z">
        <w:r w:rsidDel="009738E7">
          <w:delText>3</w:delText>
        </w:r>
      </w:del>
      <w:r>
        <w:t xml:space="preserve"> can occur in any order.</w:t>
      </w:r>
    </w:p>
    <w:p w14:paraId="16A6FD46" w14:textId="73B148A0" w:rsidR="000E0E1E" w:rsidRDefault="005775BC" w:rsidP="000E0E1E">
      <w:pPr>
        <w:pStyle w:val="B1"/>
      </w:pPr>
      <w:ins w:id="71" w:author="Ericsson" w:date="2022-01-18T17:40:00Z">
        <w:r>
          <w:t>3</w:t>
        </w:r>
      </w:ins>
      <w:del w:id="72"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07FEF3D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ins w:id="73"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74" w:author="Ericsson" w:date="2022-01-18T17:40:00Z">
        <w:r w:rsidDel="005775BC">
          <w:delText>5</w:delText>
        </w:r>
      </w:del>
      <w:del w:id="75"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lastRenderedPageBreak/>
        <w:t>-</w:t>
      </w:r>
      <w:r>
        <w:tab/>
        <w:t xml:space="preserve">The TSCTSF determines whether the targeted UE is part of a PTP instance in 5GS, if so the TSCTSF rejects the request (steps </w:t>
      </w:r>
      <w:del w:id="76" w:author="Ericsson" w:date="2022-01-18T18:12:00Z">
        <w:r w:rsidDel="00B044A3">
          <w:delText>6</w:delText>
        </w:r>
      </w:del>
      <w:ins w:id="77" w:author="Ericsson" w:date="2022-01-18T18:12:00Z">
        <w:r w:rsidR="00B044A3">
          <w:t>4</w:t>
        </w:r>
      </w:ins>
      <w:r>
        <w:t>-</w:t>
      </w:r>
      <w:ins w:id="78" w:author="Ericsson" w:date="2022-01-18T18:13:00Z">
        <w:r w:rsidR="004C39A6">
          <w:t>7</w:t>
        </w:r>
      </w:ins>
      <w:del w:id="79" w:author="Ericsson" w:date="2022-01-18T18:13:00Z">
        <w:r w:rsidDel="004C39A6">
          <w:delText>10 .</w:delText>
        </w:r>
      </w:del>
      <w:ins w:id="80" w:author="Ericsson" w:date="2022-01-18T18:13:00Z">
        <w:r w:rsidR="004C39A6">
          <w:t xml:space="preserve"> </w:t>
        </w:r>
      </w:ins>
      <w:r>
        <w:t xml:space="preserve">are skipped). </w:t>
      </w:r>
      <w:commentRangeStart w:id="81"/>
      <w:del w:id="82" w:author="Devaki Chandramouli" w:date="2022-02-17T19:37:00Z">
        <w:r w:rsidDel="00E52004">
          <w:delText xml:space="preserve">The TSCTSF associates the 5G access stratum time distribution parameters with a SUPI without DNN, S-NSSAI </w:delText>
        </w:r>
      </w:del>
      <w:commentRangeEnd w:id="81"/>
      <w:r w:rsidR="00E52004">
        <w:rPr>
          <w:rStyle w:val="CommentReference"/>
        </w:rPr>
        <w:commentReference w:id="81"/>
      </w:r>
      <w:del w:id="83"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39880E49"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w:t>
      </w:r>
      <w:commentRangeStart w:id="84"/>
      <w:del w:id="85" w:author="NTT DOCOMO2" w:date="2022-02-18T13:19:00Z">
        <w:r w:rsidDel="00837851">
          <w:delText>If the TSCTSF receives multiple time synchronization error budgets for a given UE, then the TSCTSF picks the most stringent budget.</w:delText>
        </w:r>
      </w:del>
      <w:commentRangeEnd w:id="84"/>
      <w:r w:rsidR="00837851">
        <w:rPr>
          <w:rStyle w:val="CommentReference"/>
        </w:rPr>
        <w:commentReference w:id="84"/>
      </w:r>
    </w:p>
    <w:p w14:paraId="725202ED" w14:textId="285AB9FE" w:rsidR="000E0E1E" w:rsidDel="00656BE5" w:rsidRDefault="000E0E1E" w:rsidP="000E0E1E">
      <w:pPr>
        <w:pStyle w:val="B1"/>
        <w:rPr>
          <w:del w:id="86" w:author="Ericsson" w:date="2022-01-18T17:41:00Z"/>
        </w:rPr>
      </w:pPr>
      <w:del w:id="87"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88" w:author="Ericsson" w:date="2022-01-18T17:53:00Z">
        <w:r>
          <w:t>4</w:t>
        </w:r>
      </w:ins>
      <w:del w:id="89" w:author="Ericsson" w:date="2022-01-18T17:47:00Z">
        <w:r w:rsidR="000E0E1E" w:rsidDel="0058301D">
          <w:delText>6</w:delText>
        </w:r>
      </w:del>
      <w:r w:rsidR="000E0E1E">
        <w:t>.</w:t>
      </w:r>
      <w:r w:rsidR="000E0E1E">
        <w:tab/>
      </w:r>
      <w:ins w:id="90"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91" w:author="Ericsson" w:date="2022-01-18T17:53:00Z">
        <w:r w:rsidR="00F627F7">
          <w:t xml:space="preserve">an </w:t>
        </w:r>
      </w:ins>
      <w:ins w:id="92" w:author="Ericsson" w:date="2022-01-18T17:44:00Z">
        <w:r w:rsidR="000D0922" w:rsidRPr="000D0922">
          <w:t>input parameter, indicating that it is searching for the PCF that handles the AM Policy Association of the UE</w:t>
        </w:r>
      </w:ins>
      <w:del w:id="93"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94" w:author="Ericsson" w:date="2022-01-18T17:54:00Z"/>
        </w:rPr>
      </w:pPr>
      <w:ins w:id="95" w:author="Ericsson" w:date="2022-01-18T17:53:00Z">
        <w:r>
          <w:t>5</w:t>
        </w:r>
      </w:ins>
      <w:del w:id="96" w:author="Ericsson" w:date="2022-01-18T17:47:00Z">
        <w:r w:rsidR="000E0E1E" w:rsidDel="0058301D">
          <w:delText>7</w:delText>
        </w:r>
      </w:del>
      <w:r w:rsidR="000E0E1E">
        <w:t>.</w:t>
      </w:r>
      <w:r w:rsidR="000E0E1E">
        <w:tab/>
      </w:r>
      <w:ins w:id="97"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98"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99" w:author="Ericsson" w:date="2022-01-18T17:46:00Z">
        <w:r w:rsidR="000E0E1E" w:rsidDel="00D45D04">
          <w:delText xml:space="preserve">UDR </w:delText>
        </w:r>
      </w:del>
      <w:ins w:id="100" w:author="Ericsson" w:date="2022-01-18T17:46:00Z">
        <w:r w:rsidR="00D45D04">
          <w:t xml:space="preserve">BSF </w:t>
        </w:r>
      </w:ins>
      <w:r w:rsidR="000E0E1E">
        <w:t>when step </w:t>
      </w:r>
      <w:del w:id="101" w:author="Ericsson" w:date="2022-01-18T17:47:00Z">
        <w:r w:rsidR="000E0E1E" w:rsidDel="00D45D04">
          <w:delText>5</w:delText>
        </w:r>
      </w:del>
      <w:ins w:id="102" w:author="Ericsson" w:date="2022-01-18T17:47:00Z">
        <w:r w:rsidR="00D45D04">
          <w:t>6</w:t>
        </w:r>
      </w:ins>
      <w:r w:rsidR="000E0E1E">
        <w:t xml:space="preserve"> is performed, this shall be immediately reported to the </w:t>
      </w:r>
      <w:ins w:id="103" w:author="Ericsson" w:date="2022-01-18T17:47:00Z">
        <w:r w:rsidR="00D45D04">
          <w:t>TSCTSF</w:t>
        </w:r>
      </w:ins>
      <w:del w:id="104" w:author="Ericsson" w:date="2022-01-18T17:47:00Z">
        <w:r w:rsidR="000E0E1E" w:rsidDel="00D45D04">
          <w:delText>PCF</w:delText>
        </w:r>
      </w:del>
      <w:r w:rsidR="000E0E1E">
        <w:t>.</w:t>
      </w:r>
    </w:p>
    <w:p w14:paraId="61F04204" w14:textId="3BF02CE6" w:rsidR="00F627F7" w:rsidRDefault="00F627F7" w:rsidP="000E0E1E">
      <w:pPr>
        <w:pStyle w:val="B1"/>
      </w:pPr>
      <w:ins w:id="105" w:author="Ericsson" w:date="2022-01-18T17:54:00Z">
        <w:r>
          <w:t>6.</w:t>
        </w:r>
        <w:r>
          <w:tab/>
        </w:r>
      </w:ins>
      <w:ins w:id="106" w:author="Ericsson" w:date="2022-01-18T17:59:00Z">
        <w:r w:rsidR="00AF314F" w:rsidRPr="00AF314F">
          <w:t xml:space="preserve">The </w:t>
        </w:r>
      </w:ins>
      <w:ins w:id="107" w:author="Ericsson" w:date="2022-01-18T18:00:00Z">
        <w:r w:rsidR="00AD459F">
          <w:t>TSCTSF</w:t>
        </w:r>
      </w:ins>
      <w:ins w:id="108" w:author="Ericsson" w:date="2022-01-18T17:59:00Z">
        <w:r w:rsidR="00AF314F" w:rsidRPr="00AF314F">
          <w:t xml:space="preserve"> sends to </w:t>
        </w:r>
      </w:ins>
      <w:ins w:id="109" w:author="Ericsson" w:date="2022-01-18T18:00:00Z">
        <w:r w:rsidR="00AD459F">
          <w:t xml:space="preserve">the </w:t>
        </w:r>
      </w:ins>
      <w:ins w:id="110"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11" w:author="Ericsson" w:date="2022-01-18T18:01:00Z">
        <w:r w:rsidR="001328FB">
          <w:t xml:space="preserve"> request, containing </w:t>
        </w:r>
      </w:ins>
      <w:ins w:id="112"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13" w:author="Ericsson" w:date="2022-01-18T18:03:00Z"/>
        </w:rPr>
      </w:pPr>
      <w:del w:id="114"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15" w:author="Ericsson" w:date="2022-01-18T17:34:00Z"/>
        </w:rPr>
      </w:pPr>
      <w:del w:id="116"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49071A14" w:rsidR="000E0E1E" w:rsidRDefault="00FD58D9" w:rsidP="000E0E1E">
      <w:pPr>
        <w:pStyle w:val="B1"/>
      </w:pPr>
      <w:ins w:id="117" w:author="Ericsson" w:date="2022-01-18T18:09:00Z">
        <w:r>
          <w:t>7</w:t>
        </w:r>
      </w:ins>
      <w:del w:id="118"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w:t>
      </w:r>
      <w:ins w:id="119" w:author="NTT DOCOMO2" w:date="2022-02-18T13:21:00Z">
        <w:r w:rsidR="000A7E96">
          <w:br/>
        </w:r>
        <w:r w:rsidR="000A7E96">
          <w:t xml:space="preserve">If the </w:t>
        </w:r>
        <w:r w:rsidR="000A7E96">
          <w:t>PCF</w:t>
        </w:r>
        <w:r w:rsidR="000A7E96">
          <w:t xml:space="preserve"> receives multiple time synchronization error budgets for a given UE, then the </w:t>
        </w:r>
        <w:r w:rsidR="000A7E96">
          <w:t>PCF</w:t>
        </w:r>
        <w:r w:rsidR="000A7E96">
          <w:t xml:space="preserve"> picks the most stringent budget.</w:t>
        </w:r>
        <w:r w:rsidR="000A7E96">
          <w:br/>
        </w:r>
      </w:ins>
      <w:r w:rsidR="000E0E1E">
        <w:t xml:space="preserve">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20" w:author="Ericsson" w:date="2022-01-18T18:03:00Z"/>
        </w:rPr>
      </w:pPr>
      <w:ins w:id="121" w:author="Ericsson" w:date="2022-01-18T18:09:00Z">
        <w:r>
          <w:t>8.</w:t>
        </w:r>
        <w:r>
          <w:tab/>
          <w:t>The</w:t>
        </w:r>
      </w:ins>
      <w:ins w:id="122" w:author="Ericsson" w:date="2022-01-18T18:10:00Z">
        <w:r w:rsidR="000B0495">
          <w:t xml:space="preserve"> PCF of the UE replies to the</w:t>
        </w:r>
      </w:ins>
      <w:ins w:id="123" w:author="Ericsson" w:date="2022-01-18T18:11:00Z">
        <w:r w:rsidR="00B20E82">
          <w:t xml:space="preserve"> TSCTSF with the result of</w:t>
        </w:r>
      </w:ins>
      <w:ins w:id="124" w:author="Ericsson" w:date="2022-01-18T18:10:00Z">
        <w:r w:rsidR="000B0495">
          <w:t xml:space="preserve"> </w:t>
        </w:r>
        <w:proofErr w:type="spellStart"/>
        <w:r w:rsidR="000B0495" w:rsidRPr="00AF314F">
          <w:t>Npcf_AMPolicyAuthorization</w:t>
        </w:r>
        <w:proofErr w:type="spellEnd"/>
        <w:r w:rsidR="000B0495">
          <w:t xml:space="preserve"> </w:t>
        </w:r>
      </w:ins>
      <w:ins w:id="125" w:author="Ericsson" w:date="2022-01-18T18:11:00Z">
        <w:r w:rsidR="00B20E82">
          <w:t>operation</w:t>
        </w:r>
      </w:ins>
      <w:ins w:id="126" w:author="Ericsson" w:date="2022-01-18T18:12:00Z">
        <w:r w:rsidR="00B20E82">
          <w:t>.</w:t>
        </w:r>
      </w:ins>
    </w:p>
    <w:p w14:paraId="4BC3E010" w14:textId="2A3FF9B1" w:rsidR="000E0E1E" w:rsidRDefault="00B20E82" w:rsidP="000E0E1E">
      <w:pPr>
        <w:pStyle w:val="B1"/>
      </w:pPr>
      <w:ins w:id="127" w:author="Ericsson" w:date="2022-01-18T18:12:00Z">
        <w:r>
          <w:t>9</w:t>
        </w:r>
      </w:ins>
      <w:del w:id="128"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ins w:id="129" w:author="Huawei-ZQHr04" w:date="2022-02-18T12:42:00Z">
        <w:r w:rsidR="00286581">
          <w:t>Create</w:t>
        </w:r>
        <w:proofErr w:type="spellEnd"/>
        <w:r w:rsidR="00286581">
          <w:t>/Update/Delete/Get service</w:t>
        </w:r>
      </w:ins>
      <w:r w:rsidR="000E0E1E">
        <w:t xml:space="preserve"> operation response</w:t>
      </w:r>
      <w:del w:id="130" w:author="Huawei-ZQHr04" w:date="2022-02-18T12:42:00Z">
        <w:r w:rsidR="000E0E1E" w:rsidDel="00286581">
          <w:delText xml:space="preserve">, including a reference to the time synchronization service </w:delText>
        </w:r>
        <w:commentRangeStart w:id="131"/>
        <w:r w:rsidR="000E0E1E" w:rsidDel="00286581">
          <w:delText>configuration</w:delText>
        </w:r>
      </w:del>
      <w:commentRangeEnd w:id="131"/>
      <w:r w:rsidR="00286581">
        <w:rPr>
          <w:rStyle w:val="CommentReference"/>
        </w:rPr>
        <w:commentReference w:id="131"/>
      </w:r>
      <w:r w:rsidR="000E0E1E">
        <w:t>.</w:t>
      </w:r>
    </w:p>
    <w:p w14:paraId="3477A353" w14:textId="28111060" w:rsidR="000E0E1E" w:rsidRDefault="00B20E82" w:rsidP="000E0E1E">
      <w:pPr>
        <w:pStyle w:val="B1"/>
      </w:pPr>
      <w:ins w:id="132" w:author="Ericsson" w:date="2022-01-18T18:12:00Z">
        <w:r>
          <w:t>10</w:t>
        </w:r>
      </w:ins>
      <w:del w:id="133"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ins w:id="134" w:author="Huawei-ZQHr04" w:date="2022-02-18T12:42:00Z">
        <w:r w:rsidR="00286581">
          <w:t>Create</w:t>
        </w:r>
        <w:proofErr w:type="spellEnd"/>
        <w:r w:rsidR="00286581">
          <w:t>/Update/Delete/Get service</w:t>
        </w:r>
      </w:ins>
      <w:r w:rsidR="000E0E1E">
        <w:t xml:space="preserve"> operation performed in step </w:t>
      </w:r>
      <w:del w:id="135" w:author="Ericsson" w:date="2022-01-18T18:12:00Z">
        <w:r w:rsidR="000E0E1E" w:rsidDel="00B044A3">
          <w:delText>3</w:delText>
        </w:r>
      </w:del>
      <w:ins w:id="136"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137" w:name="_Toc91154220"/>
      <w:r>
        <w:lastRenderedPageBreak/>
        <w:t>5.2.5.8.3</w:t>
      </w:r>
      <w:r>
        <w:tab/>
      </w:r>
      <w:proofErr w:type="spellStart"/>
      <w:r>
        <w:t>Npcf_AMPolicyAuthorization_Update</w:t>
      </w:r>
      <w:proofErr w:type="spellEnd"/>
      <w:r>
        <w:t xml:space="preserve"> service operation</w:t>
      </w:r>
      <w:bookmarkEnd w:id="137"/>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38"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139" w:name="_Toc20204673"/>
      <w:bookmarkStart w:id="140" w:name="_Toc27895387"/>
      <w:bookmarkStart w:id="141" w:name="_Toc36192490"/>
      <w:bookmarkStart w:id="142" w:name="_Toc45193592"/>
      <w:bookmarkStart w:id="143" w:name="_Toc47593224"/>
      <w:bookmarkStart w:id="144" w:name="_Toc51835311"/>
      <w:bookmarkStart w:id="145" w:name="_Toc91154439"/>
      <w:r>
        <w:rPr>
          <w:rFonts w:eastAsia="SimSun"/>
        </w:rPr>
        <w:t>5.2.12.1</w:t>
      </w:r>
      <w:r>
        <w:rPr>
          <w:rFonts w:eastAsia="SimSun"/>
        </w:rPr>
        <w:tab/>
        <w:t>General</w:t>
      </w:r>
      <w:bookmarkEnd w:id="139"/>
      <w:bookmarkEnd w:id="140"/>
      <w:bookmarkEnd w:id="141"/>
      <w:bookmarkEnd w:id="142"/>
      <w:bookmarkEnd w:id="143"/>
      <w:bookmarkEnd w:id="144"/>
      <w:bookmarkEnd w:id="145"/>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F10EBC">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F10EBC">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F10EBC">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F10EBC">
            <w:pPr>
              <w:pStyle w:val="TAH"/>
              <w:rPr>
                <w:rFonts w:eastAsia="SimSun"/>
                <w:lang w:eastAsia="en-GB"/>
              </w:rPr>
            </w:pPr>
            <w:r>
              <w:rPr>
                <w:lang w:eastAsia="en-GB"/>
              </w:rPr>
              <w:t>Example Consumer(s)</w:t>
            </w:r>
          </w:p>
        </w:tc>
      </w:tr>
      <w:tr w:rsidR="004305B4" w14:paraId="69BD6CEA" w14:textId="77777777" w:rsidTr="00F10EBC">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F10EBC">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F10EBC">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F10EBC">
        <w:tc>
          <w:tcPr>
            <w:tcW w:w="1384" w:type="dxa"/>
            <w:tcBorders>
              <w:top w:val="nil"/>
              <w:left w:val="single" w:sz="4" w:space="0" w:color="auto"/>
              <w:bottom w:val="nil"/>
              <w:right w:val="single" w:sz="4" w:space="0" w:color="auto"/>
            </w:tcBorders>
          </w:tcPr>
          <w:p w14:paraId="2308372F" w14:textId="77777777" w:rsidR="004305B4" w:rsidRDefault="004305B4" w:rsidP="00F10EBC">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F10EBC">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F10EBC">
            <w:pPr>
              <w:pStyle w:val="TAL"/>
              <w:rPr>
                <w:rFonts w:eastAsia="SimSun"/>
                <w:lang w:eastAsia="en-GB"/>
              </w:rPr>
            </w:pPr>
            <w:r>
              <w:rPr>
                <w:rFonts w:eastAsia="SimSun"/>
                <w:lang w:eastAsia="en-GB"/>
              </w:rPr>
              <w:t>NEF</w:t>
            </w:r>
            <w:del w:id="146" w:author="Ericsson" w:date="2022-01-19T11:06:00Z">
              <w:r w:rsidDel="0011055D">
                <w:rPr>
                  <w:rFonts w:eastAsia="SimSun"/>
                  <w:lang w:eastAsia="en-GB"/>
                </w:rPr>
                <w:delText>, TSCTSF</w:delText>
              </w:r>
            </w:del>
          </w:p>
        </w:tc>
      </w:tr>
      <w:tr w:rsidR="004305B4" w14:paraId="477F13D9" w14:textId="77777777" w:rsidTr="00F10EBC">
        <w:tc>
          <w:tcPr>
            <w:tcW w:w="1384" w:type="dxa"/>
            <w:tcBorders>
              <w:top w:val="nil"/>
              <w:left w:val="single" w:sz="4" w:space="0" w:color="auto"/>
              <w:bottom w:val="nil"/>
              <w:right w:val="single" w:sz="4" w:space="0" w:color="auto"/>
            </w:tcBorders>
          </w:tcPr>
          <w:p w14:paraId="7008013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F10EBC">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F10EBC">
            <w:pPr>
              <w:pStyle w:val="TAL"/>
              <w:rPr>
                <w:rFonts w:eastAsia="SimSun"/>
                <w:lang w:eastAsia="en-GB"/>
              </w:rPr>
            </w:pPr>
            <w:r>
              <w:rPr>
                <w:rFonts w:eastAsia="SimSun"/>
                <w:lang w:eastAsia="en-GB"/>
              </w:rPr>
              <w:t>NEF</w:t>
            </w:r>
            <w:del w:id="147" w:author="Ericsson" w:date="2022-01-19T11:06:00Z">
              <w:r w:rsidDel="0011055D">
                <w:rPr>
                  <w:rFonts w:eastAsia="SimSun"/>
                  <w:lang w:eastAsia="en-GB"/>
                </w:rPr>
                <w:delText>, TSCTSF</w:delText>
              </w:r>
            </w:del>
          </w:p>
        </w:tc>
      </w:tr>
      <w:tr w:rsidR="004305B4" w14:paraId="511EB54A" w14:textId="77777777" w:rsidTr="00F10EBC">
        <w:tc>
          <w:tcPr>
            <w:tcW w:w="1384" w:type="dxa"/>
            <w:tcBorders>
              <w:top w:val="nil"/>
              <w:left w:val="single" w:sz="4" w:space="0" w:color="auto"/>
              <w:bottom w:val="nil"/>
              <w:right w:val="single" w:sz="4" w:space="0" w:color="auto"/>
            </w:tcBorders>
          </w:tcPr>
          <w:p w14:paraId="71293A94"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F10EBC">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F10EBC">
            <w:pPr>
              <w:pStyle w:val="TAL"/>
              <w:rPr>
                <w:rFonts w:eastAsia="SimSun"/>
                <w:lang w:eastAsia="en-GB"/>
              </w:rPr>
            </w:pPr>
            <w:r>
              <w:rPr>
                <w:rFonts w:eastAsia="SimSun"/>
                <w:lang w:eastAsia="en-GB"/>
              </w:rPr>
              <w:t>UDM</w:t>
            </w:r>
            <w:r>
              <w:rPr>
                <w:lang w:eastAsia="en-GB"/>
              </w:rPr>
              <w:t>, PCF, NEF</w:t>
            </w:r>
            <w:del w:id="148" w:author="Ericsson" w:date="2022-01-19T11:06:00Z">
              <w:r w:rsidDel="0011055D">
                <w:rPr>
                  <w:lang w:eastAsia="en-GB"/>
                </w:rPr>
                <w:delText>, TSCTSF</w:delText>
              </w:r>
            </w:del>
          </w:p>
        </w:tc>
      </w:tr>
      <w:tr w:rsidR="004305B4" w14:paraId="57149D38" w14:textId="77777777" w:rsidTr="00F10EBC">
        <w:tc>
          <w:tcPr>
            <w:tcW w:w="1384" w:type="dxa"/>
            <w:tcBorders>
              <w:top w:val="nil"/>
              <w:left w:val="single" w:sz="4" w:space="0" w:color="auto"/>
              <w:bottom w:val="nil"/>
              <w:right w:val="single" w:sz="4" w:space="0" w:color="auto"/>
            </w:tcBorders>
          </w:tcPr>
          <w:p w14:paraId="221DB77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F10EBC">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F10EBC">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F10EBC">
            <w:pPr>
              <w:pStyle w:val="TAL"/>
              <w:rPr>
                <w:rFonts w:eastAsia="SimSun"/>
                <w:lang w:eastAsia="en-GB"/>
              </w:rPr>
            </w:pPr>
            <w:r>
              <w:rPr>
                <w:rFonts w:eastAsia="SimSun"/>
                <w:lang w:eastAsia="en-GB"/>
              </w:rPr>
              <w:t>UDM, PCF, NEF</w:t>
            </w:r>
          </w:p>
        </w:tc>
      </w:tr>
      <w:tr w:rsidR="004305B4" w14:paraId="2859B786" w14:textId="77777777" w:rsidTr="00F10EBC">
        <w:tc>
          <w:tcPr>
            <w:tcW w:w="1384" w:type="dxa"/>
            <w:tcBorders>
              <w:top w:val="nil"/>
              <w:left w:val="single" w:sz="4" w:space="0" w:color="auto"/>
              <w:bottom w:val="nil"/>
              <w:right w:val="single" w:sz="4" w:space="0" w:color="auto"/>
            </w:tcBorders>
          </w:tcPr>
          <w:p w14:paraId="4CE058F1"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F10EBC">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F10EBC">
            <w:pPr>
              <w:pStyle w:val="TAL"/>
              <w:rPr>
                <w:rFonts w:eastAsia="SimSun"/>
                <w:lang w:eastAsia="en-GB"/>
              </w:rPr>
            </w:pPr>
            <w:r>
              <w:rPr>
                <w:rFonts w:eastAsia="SimSun"/>
                <w:lang w:eastAsia="en-GB"/>
              </w:rPr>
              <w:t>UDM, PCF, NEF</w:t>
            </w:r>
          </w:p>
        </w:tc>
      </w:tr>
      <w:tr w:rsidR="004305B4" w14:paraId="7DA64B4B" w14:textId="77777777" w:rsidTr="00F10EBC">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F10EBC">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F10EBC">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F10EBC">
            <w:pPr>
              <w:pStyle w:val="TAL"/>
              <w:rPr>
                <w:rFonts w:eastAsia="SimSun"/>
                <w:lang w:eastAsia="en-GB"/>
              </w:rPr>
            </w:pPr>
            <w:r>
              <w:rPr>
                <w:rFonts w:eastAsia="SimSun"/>
                <w:lang w:eastAsia="en-GB"/>
              </w:rPr>
              <w:t>UDM, PCF, NEF</w:t>
            </w:r>
          </w:p>
        </w:tc>
      </w:tr>
      <w:tr w:rsidR="004305B4" w14:paraId="727EFBF0"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F10EBC">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F10EBC">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F10EBC">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F10EBC">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F10EBC">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F10EBC">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F10EBC">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F10EBC">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F10EBC">
            <w:pPr>
              <w:pStyle w:val="TAH"/>
              <w:rPr>
                <w:rFonts w:eastAsia="SimSun"/>
                <w:lang w:eastAsia="en-GB"/>
              </w:rPr>
            </w:pPr>
            <w:r>
              <w:rPr>
                <w:rFonts w:eastAsia="Calibri"/>
                <w:lang w:eastAsia="en-GB"/>
              </w:rPr>
              <w:t>Data Sub key</w:t>
            </w:r>
          </w:p>
        </w:tc>
      </w:tr>
      <w:tr w:rsidR="004305B4" w14:paraId="02B785B1" w14:textId="77777777" w:rsidTr="00F10EBC">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F10EBC">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F10EBC">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F10EBC">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F10EBC">
            <w:pPr>
              <w:pStyle w:val="TAL"/>
              <w:rPr>
                <w:lang w:eastAsia="en-GB"/>
              </w:rPr>
            </w:pPr>
          </w:p>
        </w:tc>
      </w:tr>
      <w:tr w:rsidR="004305B4" w14:paraId="288FA76B" w14:textId="77777777" w:rsidTr="00F10EBC">
        <w:tc>
          <w:tcPr>
            <w:tcW w:w="1384" w:type="dxa"/>
            <w:tcBorders>
              <w:top w:val="nil"/>
              <w:left w:val="single" w:sz="4" w:space="0" w:color="auto"/>
              <w:bottom w:val="nil"/>
              <w:right w:val="single" w:sz="4" w:space="0" w:color="auto"/>
            </w:tcBorders>
          </w:tcPr>
          <w:p w14:paraId="55908036" w14:textId="77777777" w:rsidR="004305B4" w:rsidRDefault="004305B4" w:rsidP="00F10EBC">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F10EBC">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F10EBC">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F10EBC">
            <w:pPr>
              <w:pStyle w:val="TAL"/>
              <w:rPr>
                <w:rFonts w:eastAsia="SimSun"/>
                <w:lang w:eastAsia="en-GB"/>
              </w:rPr>
            </w:pPr>
          </w:p>
        </w:tc>
      </w:tr>
      <w:tr w:rsidR="004305B4" w14:paraId="4809BD40" w14:textId="77777777" w:rsidTr="00F10EBC">
        <w:tc>
          <w:tcPr>
            <w:tcW w:w="1384" w:type="dxa"/>
            <w:tcBorders>
              <w:top w:val="nil"/>
              <w:left w:val="single" w:sz="4" w:space="0" w:color="auto"/>
              <w:bottom w:val="nil"/>
              <w:right w:val="single" w:sz="4" w:space="0" w:color="auto"/>
            </w:tcBorders>
          </w:tcPr>
          <w:p w14:paraId="2A1689F7"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F10EBC">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F10EBC">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F10EBC">
            <w:pPr>
              <w:pStyle w:val="TAL"/>
              <w:rPr>
                <w:rFonts w:eastAsia="SimSun"/>
                <w:lang w:eastAsia="en-GB"/>
              </w:rPr>
            </w:pPr>
          </w:p>
        </w:tc>
      </w:tr>
      <w:tr w:rsidR="004305B4" w14:paraId="3A16685C" w14:textId="77777777" w:rsidTr="00F10EBC">
        <w:tc>
          <w:tcPr>
            <w:tcW w:w="1384" w:type="dxa"/>
            <w:tcBorders>
              <w:top w:val="nil"/>
              <w:left w:val="single" w:sz="4" w:space="0" w:color="auto"/>
              <w:bottom w:val="nil"/>
              <w:right w:val="single" w:sz="4" w:space="0" w:color="auto"/>
            </w:tcBorders>
          </w:tcPr>
          <w:p w14:paraId="38AE172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F10EBC">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F10EBC">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F10EBC">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F10EBC">
            <w:pPr>
              <w:pStyle w:val="TAL"/>
              <w:rPr>
                <w:rFonts w:eastAsia="SimSun"/>
                <w:lang w:eastAsia="en-GB"/>
              </w:rPr>
            </w:pPr>
          </w:p>
        </w:tc>
      </w:tr>
      <w:tr w:rsidR="004305B4" w14:paraId="5167E1FA" w14:textId="77777777" w:rsidTr="00F10EBC">
        <w:tc>
          <w:tcPr>
            <w:tcW w:w="1384" w:type="dxa"/>
            <w:tcBorders>
              <w:top w:val="nil"/>
              <w:left w:val="single" w:sz="4" w:space="0" w:color="auto"/>
              <w:bottom w:val="nil"/>
              <w:right w:val="single" w:sz="4" w:space="0" w:color="auto"/>
            </w:tcBorders>
          </w:tcPr>
          <w:p w14:paraId="08AE627F"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F10EBC">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F10EBC">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F10EBC">
            <w:pPr>
              <w:pStyle w:val="TAL"/>
              <w:rPr>
                <w:rFonts w:eastAsia="SimSun"/>
                <w:lang w:eastAsia="en-GB"/>
              </w:rPr>
            </w:pPr>
          </w:p>
        </w:tc>
      </w:tr>
      <w:tr w:rsidR="004305B4" w14:paraId="7DD186B1" w14:textId="77777777" w:rsidTr="00F10EBC">
        <w:tc>
          <w:tcPr>
            <w:tcW w:w="1384" w:type="dxa"/>
            <w:tcBorders>
              <w:top w:val="nil"/>
              <w:left w:val="single" w:sz="4" w:space="0" w:color="auto"/>
              <w:bottom w:val="nil"/>
              <w:right w:val="single" w:sz="4" w:space="0" w:color="auto"/>
            </w:tcBorders>
          </w:tcPr>
          <w:p w14:paraId="19551FB8"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F10EBC">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F10EBC">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F10EBC">
            <w:pPr>
              <w:pStyle w:val="TAL"/>
              <w:rPr>
                <w:rFonts w:eastAsia="SimSun"/>
                <w:lang w:eastAsia="en-GB"/>
              </w:rPr>
            </w:pPr>
          </w:p>
        </w:tc>
      </w:tr>
      <w:tr w:rsidR="004305B4" w14:paraId="1AC060D6" w14:textId="77777777" w:rsidTr="00F10EBC">
        <w:tc>
          <w:tcPr>
            <w:tcW w:w="1384" w:type="dxa"/>
            <w:tcBorders>
              <w:top w:val="nil"/>
              <w:left w:val="single" w:sz="4" w:space="0" w:color="auto"/>
              <w:bottom w:val="nil"/>
              <w:right w:val="single" w:sz="4" w:space="0" w:color="auto"/>
            </w:tcBorders>
          </w:tcPr>
          <w:p w14:paraId="6A293360"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F10EBC">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F10EBC">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F10EBC">
            <w:pPr>
              <w:pStyle w:val="TAL"/>
              <w:rPr>
                <w:rFonts w:eastAsia="SimSun"/>
                <w:lang w:eastAsia="en-GB"/>
              </w:rPr>
            </w:pPr>
          </w:p>
        </w:tc>
      </w:tr>
      <w:tr w:rsidR="004305B4" w14:paraId="49C3693C" w14:textId="77777777" w:rsidTr="00F10EBC">
        <w:tc>
          <w:tcPr>
            <w:tcW w:w="1384" w:type="dxa"/>
            <w:tcBorders>
              <w:top w:val="nil"/>
              <w:left w:val="single" w:sz="4" w:space="0" w:color="auto"/>
              <w:bottom w:val="nil"/>
              <w:right w:val="single" w:sz="4" w:space="0" w:color="auto"/>
            </w:tcBorders>
          </w:tcPr>
          <w:p w14:paraId="614FB686"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F10EBC">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F10EBC">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F10EBC">
            <w:pPr>
              <w:pStyle w:val="TAL"/>
              <w:rPr>
                <w:rFonts w:eastAsia="SimSun"/>
                <w:lang w:eastAsia="en-GB"/>
              </w:rPr>
            </w:pPr>
          </w:p>
        </w:tc>
      </w:tr>
      <w:tr w:rsidR="004305B4" w14:paraId="7BCB7CBB" w14:textId="77777777" w:rsidTr="00F10EBC">
        <w:tc>
          <w:tcPr>
            <w:tcW w:w="1384" w:type="dxa"/>
            <w:tcBorders>
              <w:top w:val="nil"/>
              <w:left w:val="single" w:sz="4" w:space="0" w:color="auto"/>
              <w:bottom w:val="nil"/>
              <w:right w:val="single" w:sz="4" w:space="0" w:color="auto"/>
            </w:tcBorders>
          </w:tcPr>
          <w:p w14:paraId="68A90E64"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F10EBC">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F10EBC">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F10EBC">
            <w:pPr>
              <w:pStyle w:val="TAL"/>
              <w:rPr>
                <w:rFonts w:eastAsia="SimSun"/>
                <w:lang w:eastAsia="en-GB"/>
              </w:rPr>
            </w:pPr>
          </w:p>
        </w:tc>
      </w:tr>
      <w:tr w:rsidR="004305B4" w14:paraId="19242A7F" w14:textId="77777777" w:rsidTr="00F10EBC">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F10EBC">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F10EBC">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F10EBC">
            <w:pPr>
              <w:pStyle w:val="TAL"/>
              <w:rPr>
                <w:rFonts w:eastAsia="SimSun"/>
                <w:lang w:eastAsia="en-GB"/>
              </w:rPr>
            </w:pPr>
          </w:p>
        </w:tc>
      </w:tr>
      <w:tr w:rsidR="004305B4" w14:paraId="5F617B52" w14:textId="77777777" w:rsidTr="00F10EBC">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F10EBC">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F10EBC">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F10EBC">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F10EBC">
            <w:pPr>
              <w:pStyle w:val="TAL"/>
              <w:rPr>
                <w:lang w:eastAsia="en-GB"/>
              </w:rPr>
            </w:pPr>
            <w:r>
              <w:rPr>
                <w:rFonts w:eastAsia="Calibri"/>
                <w:lang w:eastAsia="en-GB"/>
              </w:rPr>
              <w:t xml:space="preserve">PDU session ID or DNN </w:t>
            </w:r>
          </w:p>
        </w:tc>
      </w:tr>
      <w:tr w:rsidR="004305B4" w14:paraId="2D24E0D3" w14:textId="77777777" w:rsidTr="00F10EBC">
        <w:tc>
          <w:tcPr>
            <w:tcW w:w="1384" w:type="dxa"/>
            <w:tcBorders>
              <w:top w:val="nil"/>
              <w:left w:val="single" w:sz="4" w:space="0" w:color="auto"/>
              <w:bottom w:val="nil"/>
              <w:right w:val="single" w:sz="4" w:space="0" w:color="auto"/>
            </w:tcBorders>
            <w:hideMark/>
          </w:tcPr>
          <w:p w14:paraId="39C4E609" w14:textId="77777777" w:rsidR="004305B4" w:rsidRDefault="004305B4" w:rsidP="00F10EBC">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F10EBC">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F10EBC">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7DE76FB2" w14:textId="77777777" w:rsidTr="00F10EBC">
        <w:tc>
          <w:tcPr>
            <w:tcW w:w="1384" w:type="dxa"/>
            <w:tcBorders>
              <w:top w:val="nil"/>
              <w:left w:val="single" w:sz="4" w:space="0" w:color="auto"/>
              <w:bottom w:val="nil"/>
              <w:right w:val="single" w:sz="4" w:space="0" w:color="auto"/>
            </w:tcBorders>
          </w:tcPr>
          <w:p w14:paraId="7AD1D20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F10EBC">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F10EBC">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F10EBC">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F10EBC">
            <w:pPr>
              <w:pStyle w:val="TAL"/>
              <w:rPr>
                <w:rFonts w:eastAsia="SimSun"/>
                <w:lang w:eastAsia="en-GB"/>
              </w:rPr>
            </w:pPr>
            <w:r>
              <w:rPr>
                <w:rFonts w:eastAsia="Calibri"/>
                <w:lang w:eastAsia="en-GB"/>
              </w:rPr>
              <w:t>PDU session ID or DNN or UE IP address</w:t>
            </w:r>
          </w:p>
        </w:tc>
      </w:tr>
      <w:tr w:rsidR="004305B4" w14:paraId="45269DA5" w14:textId="77777777" w:rsidTr="00F10EBC">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F10EBC">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F10EBC">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F10EBC">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149" w:name="_Toc20204675"/>
      <w:bookmarkStart w:id="150" w:name="_Toc27895389"/>
      <w:bookmarkStart w:id="151" w:name="_Toc36192492"/>
      <w:bookmarkStart w:id="152" w:name="_Toc45193594"/>
      <w:bookmarkStart w:id="153" w:name="_Toc47593226"/>
      <w:bookmarkStart w:id="154" w:name="_Toc51835313"/>
      <w:bookmarkStart w:id="155" w:name="_Toc91154441"/>
      <w:r>
        <w:rPr>
          <w:rFonts w:eastAsia="SimSun"/>
          <w:lang w:eastAsia="zh-CN"/>
        </w:rPr>
        <w:t>5.2.12.2.1</w:t>
      </w:r>
      <w:r>
        <w:rPr>
          <w:rFonts w:eastAsia="SimSun"/>
          <w:lang w:eastAsia="zh-CN"/>
        </w:rPr>
        <w:tab/>
        <w:t>General</w:t>
      </w:r>
      <w:bookmarkEnd w:id="149"/>
      <w:bookmarkEnd w:id="150"/>
      <w:bookmarkEnd w:id="151"/>
      <w:bookmarkEnd w:id="152"/>
      <w:bookmarkEnd w:id="153"/>
      <w:bookmarkEnd w:id="154"/>
      <w:bookmarkEnd w:id="155"/>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56">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58"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159"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160"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161" w:author="Ericsson" w:date="2022-01-19T10:47:00Z"/>
                <w:rFonts w:eastAsia="Malgun Gothic"/>
                <w:lang w:eastAsia="en-GB"/>
              </w:rPr>
            </w:pPr>
            <w:del w:id="162"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163"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164"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165" w:author="Ericsson" w:date="2022-01-19T10:47:00Z"/>
                <w:rFonts w:eastAsia="Malgun Gothic"/>
                <w:lang w:eastAsia="en-GB"/>
              </w:rPr>
            </w:pPr>
            <w:del w:id="166"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67" w:author="Ericsson" w:date="2022-01-19T10:47:00Z"/>
                <w:rFonts w:eastAsia="Malgun Gothic"/>
                <w:lang w:eastAsia="en-GB"/>
              </w:rPr>
            </w:pPr>
            <w:del w:id="168"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69"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70"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Heading5"/>
      </w:pPr>
      <w:bookmarkStart w:id="171" w:name="_Toc91154355"/>
      <w:r>
        <w:t>5.2.6.25.9</w:t>
      </w:r>
      <w:r>
        <w:tab/>
      </w:r>
      <w:proofErr w:type="spellStart"/>
      <w:r>
        <w:t>Nnef_TimeSynchronization_ASTICreate</w:t>
      </w:r>
      <w:proofErr w:type="spellEnd"/>
      <w:r>
        <w:t xml:space="preserve"> operation</w:t>
      </w:r>
      <w:bookmarkEnd w:id="171"/>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Inputs, Required:</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172"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 xml:space="preserve">Next </w:t>
      </w:r>
      <w:commentRangeStart w:id="173"/>
      <w:r>
        <w:rPr>
          <w:rFonts w:cs="Arial"/>
          <w:color w:val="FF0000"/>
          <w:sz w:val="36"/>
          <w:szCs w:val="48"/>
        </w:rPr>
        <w:t>Change</w:t>
      </w:r>
      <w:commentRangeEnd w:id="173"/>
      <w:r w:rsidR="00561DB2">
        <w:rPr>
          <w:rStyle w:val="CommentReference"/>
        </w:rPr>
        <w:commentReference w:id="173"/>
      </w:r>
      <w:r w:rsidRPr="00FD6540">
        <w:rPr>
          <w:rFonts w:cs="Arial"/>
          <w:color w:val="FF0000"/>
          <w:sz w:val="36"/>
          <w:szCs w:val="48"/>
        </w:rPr>
        <w:t xml:space="preserve"> </w:t>
      </w:r>
      <w:r>
        <w:rPr>
          <w:rFonts w:cs="Arial"/>
          <w:color w:val="FF0000"/>
          <w:sz w:val="36"/>
          <w:szCs w:val="48"/>
        </w:rPr>
        <w:t>&lt;&lt;&lt;&lt;</w:t>
      </w:r>
    </w:p>
    <w:p w14:paraId="23E5DBB0" w14:textId="77777777" w:rsidR="00CF25A8" w:rsidRDefault="00CF25A8" w:rsidP="00CF25A8">
      <w:pPr>
        <w:pStyle w:val="Heading5"/>
      </w:pPr>
      <w:bookmarkStart w:id="174" w:name="_Toc91154356"/>
      <w:r>
        <w:t>5.2.6.25.10</w:t>
      </w:r>
      <w:r>
        <w:tab/>
      </w:r>
      <w:proofErr w:type="spellStart"/>
      <w:r>
        <w:t>Nnef_TimeSynchronization_ASTIUpdate</w:t>
      </w:r>
      <w:proofErr w:type="spellEnd"/>
      <w:r>
        <w:t xml:space="preserve"> operation</w:t>
      </w:r>
      <w:bookmarkEnd w:id="174"/>
    </w:p>
    <w:p w14:paraId="4429B632" w14:textId="77777777" w:rsidR="00CF25A8" w:rsidRDefault="00CF25A8" w:rsidP="00CF25A8">
      <w:r w:rsidRPr="006E7760">
        <w:rPr>
          <w:b/>
          <w:bCs/>
        </w:rPr>
        <w:t>Service operation name:</w:t>
      </w:r>
      <w:r>
        <w:t xml:space="preserve"> </w:t>
      </w:r>
      <w:proofErr w:type="spellStart"/>
      <w:r>
        <w:t>Nnef_TimeSynchronization_ASTIUpdate</w:t>
      </w:r>
      <w:proofErr w:type="spellEnd"/>
    </w:p>
    <w:p w14:paraId="0F3F6C0A" w14:textId="77777777" w:rsidR="00CF25A8" w:rsidRDefault="00CF25A8" w:rsidP="00CF25A8">
      <w:r w:rsidRPr="006E7760">
        <w:rPr>
          <w:b/>
          <w:bCs/>
        </w:rPr>
        <w:t>Description:</w:t>
      </w:r>
      <w:r>
        <w:t xml:space="preserve"> Authorize the request and forward the request to update the 5G access stratum time distribution configuration.</w:t>
      </w:r>
    </w:p>
    <w:p w14:paraId="0F20873D" w14:textId="77777777" w:rsidR="00CF25A8" w:rsidRDefault="00CF25A8" w:rsidP="00CF25A8">
      <w:r w:rsidRPr="006E7760">
        <w:rPr>
          <w:b/>
          <w:bCs/>
        </w:rPr>
        <w:t>Inputs, Required:</w:t>
      </w:r>
      <w:r>
        <w:t xml:space="preserve"> Time synchronization configuration id.</w:t>
      </w:r>
    </w:p>
    <w:p w14:paraId="6DF0ED33" w14:textId="77777777" w:rsidR="00CF25A8" w:rsidRDefault="00CF25A8" w:rsidP="00CF25A8">
      <w:r w:rsidRPr="006E7760">
        <w:rPr>
          <w:b/>
          <w:bCs/>
        </w:rPr>
        <w:t>Inputs, Optional:</w:t>
      </w:r>
      <w:r>
        <w:t xml:space="preserve"> service parameters as in </w:t>
      </w:r>
      <w:proofErr w:type="spellStart"/>
      <w:r>
        <w:t>Nnef_TimeSynchronization_ASTICreate</w:t>
      </w:r>
      <w:proofErr w:type="spellEnd"/>
      <w:r>
        <w:t xml:space="preserve"> input.</w:t>
      </w:r>
    </w:p>
    <w:p w14:paraId="4EC8A6A7" w14:textId="77777777" w:rsidR="00CF25A8" w:rsidRDefault="00CF25A8" w:rsidP="00CF25A8">
      <w:r w:rsidRPr="006E7760">
        <w:rPr>
          <w:b/>
          <w:bCs/>
        </w:rPr>
        <w:t>Outputs, Required:</w:t>
      </w:r>
      <w:r>
        <w:t xml:space="preserve"> Operation execution result indication.</w:t>
      </w:r>
    </w:p>
    <w:p w14:paraId="02AE2884" w14:textId="77777777" w:rsidR="00CF25A8" w:rsidRDefault="00CF25A8" w:rsidP="00CF25A8">
      <w:r w:rsidRPr="006E7760">
        <w:rPr>
          <w:b/>
          <w:bCs/>
        </w:rPr>
        <w:t>Outputs, Optional:</w:t>
      </w:r>
      <w:r>
        <w:t xml:space="preserve"> None.</w:t>
      </w:r>
    </w:p>
    <w:p w14:paraId="62B58871"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75" w:name="_Toc91154357"/>
      <w:r>
        <w:rPr>
          <w:rFonts w:cs="Arial"/>
          <w:color w:val="FF0000"/>
          <w:sz w:val="36"/>
          <w:szCs w:val="48"/>
        </w:rPr>
        <w:t>&gt;&gt;&gt;&gt;</w:t>
      </w:r>
      <w:r w:rsidRPr="00FD6540">
        <w:rPr>
          <w:rFonts w:cs="Arial"/>
          <w:color w:val="FF0000"/>
          <w:sz w:val="36"/>
          <w:szCs w:val="48"/>
        </w:rPr>
        <w:t xml:space="preserve"> </w:t>
      </w:r>
      <w:r>
        <w:rPr>
          <w:rFonts w:cs="Arial"/>
          <w:color w:val="FF0000"/>
          <w:sz w:val="36"/>
          <w:szCs w:val="48"/>
        </w:rPr>
        <w:t xml:space="preserve">Next </w:t>
      </w:r>
      <w:commentRangeStart w:id="176"/>
      <w:r>
        <w:rPr>
          <w:rFonts w:cs="Arial"/>
          <w:color w:val="FF0000"/>
          <w:sz w:val="36"/>
          <w:szCs w:val="48"/>
        </w:rPr>
        <w:t>Change</w:t>
      </w:r>
      <w:commentRangeEnd w:id="176"/>
      <w:r w:rsidR="00561DB2">
        <w:rPr>
          <w:rStyle w:val="CommentReference"/>
        </w:rPr>
        <w:commentReference w:id="176"/>
      </w:r>
      <w:r w:rsidRPr="00FD6540">
        <w:rPr>
          <w:rFonts w:cs="Arial"/>
          <w:color w:val="FF0000"/>
          <w:sz w:val="36"/>
          <w:szCs w:val="48"/>
        </w:rPr>
        <w:t xml:space="preserve"> </w:t>
      </w:r>
      <w:r>
        <w:rPr>
          <w:rFonts w:cs="Arial"/>
          <w:color w:val="FF0000"/>
          <w:sz w:val="36"/>
          <w:szCs w:val="48"/>
        </w:rPr>
        <w:t>&lt;&lt;&lt;&lt;</w:t>
      </w:r>
    </w:p>
    <w:p w14:paraId="6E550D3E" w14:textId="1A95CB49" w:rsidR="00CF25A8" w:rsidRDefault="00CF25A8" w:rsidP="00CF25A8">
      <w:pPr>
        <w:pStyle w:val="Heading5"/>
      </w:pPr>
      <w:r>
        <w:t>5.2.6.25.11</w:t>
      </w:r>
      <w:r>
        <w:tab/>
      </w:r>
      <w:proofErr w:type="spellStart"/>
      <w:r>
        <w:t>Nnef_TimeSynchronization_ASTIDelete</w:t>
      </w:r>
      <w:proofErr w:type="spellEnd"/>
      <w:r>
        <w:t xml:space="preserve"> operation</w:t>
      </w:r>
      <w:bookmarkEnd w:id="175"/>
    </w:p>
    <w:p w14:paraId="4FE9F3B1" w14:textId="77777777" w:rsidR="00CF25A8" w:rsidRDefault="00CF25A8" w:rsidP="00CF25A8">
      <w:r w:rsidRPr="006E7760">
        <w:rPr>
          <w:b/>
          <w:bCs/>
        </w:rPr>
        <w:t>Service operation name:</w:t>
      </w:r>
      <w:r>
        <w:t xml:space="preserve"> </w:t>
      </w:r>
      <w:proofErr w:type="spellStart"/>
      <w:r>
        <w:t>Nnef_TimeSynchronization_ASTIDelete</w:t>
      </w:r>
      <w:proofErr w:type="spellEnd"/>
    </w:p>
    <w:p w14:paraId="5D36BAEB" w14:textId="77777777" w:rsidR="00CF25A8" w:rsidRDefault="00CF25A8" w:rsidP="00CF25A8">
      <w:r w:rsidRPr="006E7760">
        <w:rPr>
          <w:b/>
          <w:bCs/>
        </w:rPr>
        <w:t>Description:</w:t>
      </w:r>
      <w:r>
        <w:t xml:space="preserve"> Authorize the request, delete the 5G access stratum time distribution configuration, deactivate the corresponding 5G access stratum time distribution service.</w:t>
      </w:r>
    </w:p>
    <w:p w14:paraId="17ADBF9C" w14:textId="77777777" w:rsidR="00CF25A8" w:rsidRDefault="00CF25A8" w:rsidP="00CF25A8">
      <w:r w:rsidRPr="006E7760">
        <w:rPr>
          <w:b/>
          <w:bCs/>
        </w:rPr>
        <w:t>Inputs, Required:</w:t>
      </w:r>
      <w:r>
        <w:t xml:space="preserve"> Time synchronization configuration id.</w:t>
      </w:r>
    </w:p>
    <w:p w14:paraId="7F9C8F45" w14:textId="77777777" w:rsidR="00CF25A8" w:rsidRDefault="00CF25A8" w:rsidP="00CF25A8">
      <w:r w:rsidRPr="006E7760">
        <w:rPr>
          <w:b/>
          <w:bCs/>
        </w:rPr>
        <w:t>Inputs, Optional:</w:t>
      </w:r>
      <w:r>
        <w:t xml:space="preserve"> None.</w:t>
      </w:r>
    </w:p>
    <w:p w14:paraId="343154D6" w14:textId="77777777" w:rsidR="00CF25A8" w:rsidRDefault="00CF25A8" w:rsidP="00CF25A8">
      <w:r w:rsidRPr="006E7760">
        <w:rPr>
          <w:b/>
          <w:bCs/>
        </w:rPr>
        <w:t>Outputs, Required:</w:t>
      </w:r>
      <w:r>
        <w:t xml:space="preserve"> Operation execution result indication.</w:t>
      </w:r>
    </w:p>
    <w:p w14:paraId="63905880" w14:textId="77777777" w:rsidR="00CF25A8" w:rsidRDefault="00CF25A8" w:rsidP="00CF25A8">
      <w:r w:rsidRPr="006E7760">
        <w:rPr>
          <w:b/>
          <w:bCs/>
        </w:rPr>
        <w:t>Outputs, Optional:</w:t>
      </w:r>
      <w:r>
        <w:t xml:space="preserve"> None.</w:t>
      </w:r>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77"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Heading5"/>
      </w:pPr>
      <w:r>
        <w:t>5.2.6.25.12</w:t>
      </w:r>
      <w:r>
        <w:tab/>
      </w:r>
      <w:proofErr w:type="spellStart"/>
      <w:r>
        <w:t>Nnef_TimeSynchronization_ASTIGet</w:t>
      </w:r>
      <w:proofErr w:type="spellEnd"/>
      <w:r>
        <w:t xml:space="preserve"> operation</w:t>
      </w:r>
      <w:bookmarkEnd w:id="177"/>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178" w:author="Devaki Chandramouli" w:date="2022-02-17T19:34:00Z">
        <w:r w:rsidDel="00CF25A8">
          <w:delText>DNN, S-NSSAI.</w:delText>
        </w:r>
      </w:del>
      <w:ins w:id="179" w:author="Devaki Chandramouli" w:date="2022-02-17T19:34:00Z">
        <w:r>
          <w:t>none</w:t>
        </w:r>
      </w:ins>
      <w:ins w:id="180"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Huawei-ZQHr04" w:date="2022-02-18T12:40:00Z" w:initials="z">
    <w:p w14:paraId="58A6BC6A" w14:textId="4AE22491" w:rsidR="00286581" w:rsidRDefault="00286581" w:rsidP="00286581">
      <w:pPr>
        <w:pStyle w:val="CommentText"/>
        <w:rPr>
          <w:lang w:eastAsia="zh-CN"/>
        </w:rPr>
      </w:pPr>
      <w:r>
        <w:rPr>
          <w:rStyle w:val="CommentReference"/>
        </w:rPr>
        <w:annotationRef/>
      </w:r>
      <w:r w:rsidR="006C064B">
        <w:rPr>
          <w:lang w:eastAsia="zh-CN"/>
        </w:rPr>
        <w:t>Need</w:t>
      </w:r>
      <w:r>
        <w:rPr>
          <w:lang w:eastAsia="zh-CN"/>
        </w:rPr>
        <w:t xml:space="preserve"> to add ASTIGET</w:t>
      </w:r>
    </w:p>
    <w:p w14:paraId="0F970D4C" w14:textId="77777777" w:rsidR="00286581" w:rsidRDefault="00286581" w:rsidP="00286581">
      <w:pPr>
        <w:pStyle w:val="CommentText"/>
      </w:pPr>
    </w:p>
    <w:p w14:paraId="4D8F10E2" w14:textId="04879941" w:rsidR="00286581" w:rsidRDefault="00286581">
      <w:pPr>
        <w:pStyle w:val="CommentText"/>
      </w:pPr>
    </w:p>
  </w:comment>
  <w:comment w:id="46" w:author="Nokia" w:date="2022-01-18T11:15:00Z" w:initials="Nokia">
    <w:p w14:paraId="6067D407" w14:textId="77777777" w:rsidR="00D77CE4" w:rsidRDefault="00D77CE4" w:rsidP="003E43EA">
      <w:pPr>
        <w:pStyle w:val="CommentText"/>
      </w:pPr>
      <w:r>
        <w:rPr>
          <w:rStyle w:val="CommentReference"/>
        </w:rPr>
        <w:annotationRef/>
      </w:r>
      <w:r>
        <w:t>Updated figure 4.15.9.4 removes the interactions with BSF</w:t>
      </w:r>
    </w:p>
  </w:comment>
  <w:comment w:id="60" w:author="Huawei-ZQHr04" w:date="2022-02-18T12:40:00Z" w:initials="z">
    <w:p w14:paraId="36DC7D53" w14:textId="77777777" w:rsidR="00286581" w:rsidRDefault="00286581" w:rsidP="00286581">
      <w:pPr>
        <w:pStyle w:val="CommentText"/>
      </w:pPr>
      <w:r>
        <w:rPr>
          <w:rStyle w:val="CommentReference"/>
        </w:rPr>
        <w:annotationRef/>
      </w:r>
      <w:r>
        <w:t>Table 4.15.9.4-1 cover this, duplication.</w:t>
      </w:r>
    </w:p>
    <w:p w14:paraId="7A221C89" w14:textId="09AD9ABA" w:rsidR="00286581" w:rsidRDefault="00286581">
      <w:pPr>
        <w:pStyle w:val="CommentText"/>
      </w:pPr>
    </w:p>
  </w:comment>
  <w:comment w:id="81" w:author="Devaki Chandramouli" w:date="2022-02-18T03:37:00Z" w:initials="Devaki">
    <w:p w14:paraId="50A7B7AA" w14:textId="34DF6019" w:rsidR="00E52004" w:rsidRDefault="00E52004">
      <w:pPr>
        <w:pStyle w:val="CommentText"/>
      </w:pPr>
      <w:r>
        <w:t xml:space="preserve">Nokia: </w:t>
      </w:r>
      <w:r>
        <w:rPr>
          <w:rStyle w:val="CommentReference"/>
        </w:rPr>
        <w:annotationRef/>
      </w:r>
      <w:r>
        <w:t>If we are not storing in the UDR, why do we need this statement at all?</w:t>
      </w:r>
    </w:p>
  </w:comment>
  <w:comment w:id="84" w:author="NTT DOCOMO2" w:date="2022-02-18T13:19:00Z" w:initials="MJ">
    <w:p w14:paraId="261758FF" w14:textId="1A16189D" w:rsidR="00837851" w:rsidRDefault="00837851">
      <w:pPr>
        <w:pStyle w:val="CommentText"/>
      </w:pPr>
      <w:r>
        <w:rPr>
          <w:rStyle w:val="CommentReference"/>
        </w:rPr>
        <w:annotationRef/>
      </w:r>
      <w:r>
        <w:t>There is only one budget per ASTI-request</w:t>
      </w:r>
      <w:r w:rsidR="00CF79E6">
        <w:t>. TSCTSF does not know what was submitted earlier for this UE.</w:t>
      </w:r>
    </w:p>
  </w:comment>
  <w:comment w:id="131" w:author="Huawei-ZQHr04" w:date="2022-02-18T12:42:00Z" w:initials="z">
    <w:p w14:paraId="7CA23315" w14:textId="77777777" w:rsidR="00286581" w:rsidRDefault="00286581" w:rsidP="00286581">
      <w:pPr>
        <w:pStyle w:val="CommentText"/>
        <w:rPr>
          <w:lang w:eastAsia="zh-CN"/>
        </w:rPr>
      </w:pPr>
      <w:r>
        <w:rPr>
          <w:rStyle w:val="CommentReference"/>
        </w:rPr>
        <w:annotationRef/>
      </w:r>
      <w:proofErr w:type="spellStart"/>
      <w:r>
        <w:rPr>
          <w:lang w:eastAsia="zh-CN"/>
        </w:rPr>
        <w:t>Thjs</w:t>
      </w:r>
      <w:proofErr w:type="spellEnd"/>
      <w:r>
        <w:rPr>
          <w:lang w:eastAsia="zh-CN"/>
        </w:rPr>
        <w:t xml:space="preserve"> is only applicable for Create service operation</w:t>
      </w:r>
    </w:p>
    <w:p w14:paraId="735AD3B7" w14:textId="7E78FA34" w:rsidR="00286581" w:rsidRPr="00286581" w:rsidRDefault="00286581">
      <w:pPr>
        <w:pStyle w:val="CommentText"/>
      </w:pPr>
    </w:p>
  </w:comment>
  <w:comment w:id="173" w:author="Huawei-ZQHr04" w:date="2022-02-18T12:50:00Z" w:initials="z">
    <w:p w14:paraId="40F7E23C" w14:textId="52E3271A" w:rsidR="00561DB2" w:rsidRDefault="00561DB2">
      <w:pPr>
        <w:pStyle w:val="CommentText"/>
      </w:pPr>
      <w:r>
        <w:rPr>
          <w:rStyle w:val="CommentReference"/>
        </w:rPr>
        <w:annotationRef/>
      </w:r>
      <w:r>
        <w:rPr>
          <w:rFonts w:eastAsia="SimSun"/>
          <w:lang w:eastAsia="zh-CN"/>
        </w:rPr>
        <w:t>Can take out</w:t>
      </w:r>
    </w:p>
  </w:comment>
  <w:comment w:id="176" w:author="Huawei-ZQHr04" w:date="2022-02-18T12:50:00Z" w:initials="z">
    <w:p w14:paraId="39BA00BF" w14:textId="4FB3663E" w:rsidR="00561DB2" w:rsidRPr="00561DB2" w:rsidRDefault="00561DB2">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261758FF"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1119" w16cex:dateUtc="2022-02-18T10:40:00Z"/>
  <w16cex:commentExtensible w16cex:durableId="259111D3" w16cex:dateUtc="2022-01-18T09:15:00Z"/>
  <w16cex:commentExtensible w16cex:durableId="25BA111B" w16cex:dateUtc="2022-02-18T10:40:00Z"/>
  <w16cex:commentExtensible w16cex:durableId="25B92272" w16cex:dateUtc="2022-02-18T01:37:00Z"/>
  <w16cex:commentExtensible w16cex:durableId="25BA1B6C" w16cex:dateUtc="2022-02-18T11:19:00Z"/>
  <w16cex:commentExtensible w16cex:durableId="25BA111D" w16cex:dateUtc="2022-02-18T10:42:00Z"/>
  <w16cex:commentExtensible w16cex:durableId="25BA111E" w16cex:dateUtc="2022-02-18T10:50:00Z"/>
  <w16cex:commentExtensible w16cex:durableId="25BA111F" w16cex:dateUtc="2022-02-18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A1119"/>
  <w16cid:commentId w16cid:paraId="6067D407" w16cid:durableId="259111D3"/>
  <w16cid:commentId w16cid:paraId="7A221C89" w16cid:durableId="25BA111B"/>
  <w16cid:commentId w16cid:paraId="50A7B7AA" w16cid:durableId="25B92272"/>
  <w16cid:commentId w16cid:paraId="261758FF" w16cid:durableId="25BA1B6C"/>
  <w16cid:commentId w16cid:paraId="735AD3B7" w16cid:durableId="25BA111D"/>
  <w16cid:commentId w16cid:paraId="40F7E23C" w16cid:durableId="25BA111E"/>
  <w16cid:commentId w16cid:paraId="39BA00BF" w16cid:durableId="25BA11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FFA8" w14:textId="77777777" w:rsidR="00E0091E" w:rsidRDefault="00E0091E">
      <w:r>
        <w:separator/>
      </w:r>
    </w:p>
  </w:endnote>
  <w:endnote w:type="continuationSeparator" w:id="0">
    <w:p w14:paraId="0170D368" w14:textId="77777777" w:rsidR="00E0091E" w:rsidRDefault="00E0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DC292" w14:textId="77777777" w:rsidR="00E0091E" w:rsidRDefault="00E0091E">
      <w:r>
        <w:separator/>
      </w:r>
    </w:p>
  </w:footnote>
  <w:footnote w:type="continuationSeparator" w:id="0">
    <w:p w14:paraId="479F92D8" w14:textId="77777777" w:rsidR="00E0091E" w:rsidRDefault="00E0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7CE4" w:rsidRDefault="00D77C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Huawei-ZQHr04">
    <w15:presenceInfo w15:providerId="None" w15:userId="Huawei-ZQHr04"/>
  </w15:person>
  <w15:person w15:author="NTT DOCOMO2">
    <w15:presenceInfo w15:providerId="None" w15:userId="NTT DOCOMO2"/>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A7E96"/>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1EF0"/>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851"/>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5298"/>
    <w:rsid w:val="00AA65F3"/>
    <w:rsid w:val="00AA6605"/>
    <w:rsid w:val="00AA721C"/>
    <w:rsid w:val="00AA79B3"/>
    <w:rsid w:val="00AB1DA4"/>
    <w:rsid w:val="00AB2990"/>
    <w:rsid w:val="00AB48EE"/>
    <w:rsid w:val="00AB4CC5"/>
    <w:rsid w:val="00AB51E6"/>
    <w:rsid w:val="00AB55C6"/>
    <w:rsid w:val="00AB594D"/>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0D8B"/>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9E6"/>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091E"/>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E0512-01DE-4C76-98FD-D489B9390560}">
  <ds:schemaRefs>
    <ds:schemaRef ds:uri="http://schemas.openxmlformats.org/officeDocument/2006/bibliography"/>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3410</Words>
  <Characters>19438</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7</cp:revision>
  <cp:lastPrinted>2021-10-27T12:55:00Z</cp:lastPrinted>
  <dcterms:created xsi:type="dcterms:W3CDTF">2022-02-18T11:13:00Z</dcterms:created>
  <dcterms:modified xsi:type="dcterms:W3CDTF">2022-02-18T11:22:00Z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