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F5EF9" w14:textId="77777777" w:rsidR="0038464B" w:rsidRDefault="0038464B" w:rsidP="0038464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#S2-148E</w:t>
      </w:r>
      <w:r>
        <w:rPr>
          <w:rFonts w:cs="Arial"/>
          <w:b/>
          <w:noProof/>
          <w:sz w:val="24"/>
        </w:rPr>
        <w:tab/>
        <w:t>S2-2109019</w:t>
      </w:r>
    </w:p>
    <w:p w14:paraId="7B9916AA" w14:textId="77777777" w:rsidR="0038464B" w:rsidRDefault="0038464B" w:rsidP="0038464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15 - 22 November, 2021, Electronic meeting</w:t>
      </w:r>
    </w:p>
    <w:p w14:paraId="612D31A7" w14:textId="0E4B58C4" w:rsidR="0038464B" w:rsidRPr="0038464B" w:rsidRDefault="0038464B" w:rsidP="0038464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18E7198" w14:textId="77777777" w:rsidR="0038464B" w:rsidRDefault="0038464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22D97A0" w14:textId="1DD6B946" w:rsidR="007B17CC" w:rsidRDefault="002C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1B4D35">
        <w:rPr>
          <w:b/>
          <w:i/>
          <w:noProof/>
          <w:sz w:val="28"/>
        </w:rPr>
        <w:t>214342</w:t>
      </w:r>
    </w:p>
    <w:p w14:paraId="6A1EB6AE" w14:textId="77777777" w:rsidR="007B17CC" w:rsidRDefault="002C79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8 – 19 November 2021</w:t>
      </w:r>
    </w:p>
    <w:p w14:paraId="37531E15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B5E28D" w14:textId="5F2964B8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470EE" w:rsidRPr="00B470EE">
        <w:rPr>
          <w:rFonts w:ascii="Arial" w:hAnsi="Arial" w:cs="Arial"/>
          <w:b/>
          <w:bCs/>
          <w:sz w:val="22"/>
          <w:szCs w:val="22"/>
        </w:rPr>
        <w:t>Reply LS on LS on 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7EC0E34E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(S3</w:t>
      </w:r>
      <w:r>
        <w:rPr>
          <w:rFonts w:ascii="MS Gothic" w:eastAsia="MS Gothic" w:hAnsi="MS Gothic" w:cs="MS Gothic" w:hint="eastAsia"/>
          <w:b/>
          <w:bCs/>
          <w:sz w:val="22"/>
          <w:szCs w:val="22"/>
        </w:rPr>
        <w:t>‑</w:t>
      </w:r>
      <w:r w:rsidR="00B470EE">
        <w:rPr>
          <w:rFonts w:ascii="Arial" w:hAnsi="Arial" w:cs="Arial"/>
          <w:b/>
          <w:bCs/>
          <w:sz w:val="22"/>
          <w:szCs w:val="22"/>
        </w:rPr>
        <w:t>213874/S2-2108172)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48DD2E5B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2"/>
    <w:bookmarkEnd w:id="3"/>
    <w:bookmarkEnd w:id="4"/>
    <w:p w14:paraId="68483F2F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>MINT</w:t>
      </w:r>
    </w:p>
    <w:p w14:paraId="36ACDE05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CE2788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  <w:t>SA3</w:t>
      </w:r>
    </w:p>
    <w:p w14:paraId="1FCF4B59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p w14:paraId="6E8A5EFC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 xml:space="preserve">SA5, </w:t>
      </w:r>
      <w:r w:rsidR="00B470E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470EE">
        <w:rPr>
          <w:rFonts w:ascii="Arial" w:hAnsi="Arial" w:cs="Arial"/>
          <w:b/>
          <w:bCs/>
          <w:sz w:val="22"/>
          <w:szCs w:val="22"/>
        </w:rPr>
        <w:t xml:space="preserve">CT4, CT6, RAN2, </w:t>
      </w:r>
      <w:r w:rsidR="00B470EE" w:rsidRPr="00A75485">
        <w:rPr>
          <w:rFonts w:ascii="Arial" w:hAnsi="Arial" w:cs="Arial"/>
          <w:b/>
          <w:bCs/>
          <w:sz w:val="22"/>
          <w:szCs w:val="22"/>
          <w:lang w:val="sv-SE"/>
        </w:rPr>
        <w:t>TSG SA, TSG CT, TSG RAN</w:t>
      </w:r>
    </w:p>
    <w:bookmarkEnd w:id="5"/>
    <w:bookmarkEnd w:id="6"/>
    <w:p w14:paraId="4D6AD897" w14:textId="77777777" w:rsidR="007B17CC" w:rsidRDefault="007B17C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703FA31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Dongjoo Kim</w:t>
      </w:r>
    </w:p>
    <w:p w14:paraId="0EA1DB68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  <w:t>dongjoo7.kim@</w:t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lge.com</w:t>
      </w:r>
    </w:p>
    <w:p w14:paraId="726AE1B2" w14:textId="77777777" w:rsidR="007B17CC" w:rsidRDefault="007B17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9615D5B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4730EA" w14:textId="77777777" w:rsidR="007B17CC" w:rsidRDefault="007B17CC">
      <w:pPr>
        <w:spacing w:after="60"/>
        <w:ind w:left="1985" w:hanging="1985"/>
        <w:rPr>
          <w:rFonts w:ascii="Arial" w:hAnsi="Arial" w:cs="Arial"/>
          <w:b/>
        </w:rPr>
      </w:pPr>
    </w:p>
    <w:p w14:paraId="012C7E71" w14:textId="3D2BCABF" w:rsidR="007B17CC" w:rsidRDefault="002C79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53CB0">
        <w:rPr>
          <w:rFonts w:ascii="Arial" w:hAnsi="Arial" w:cs="Arial"/>
          <w:bCs/>
        </w:rPr>
        <w:t>None</w:t>
      </w:r>
    </w:p>
    <w:p w14:paraId="22FB6B3A" w14:textId="77777777" w:rsidR="007B17CC" w:rsidRDefault="002C798A">
      <w:pPr>
        <w:pStyle w:val="Heading1"/>
      </w:pPr>
      <w:r>
        <w:t>1</w:t>
      </w:r>
      <w:r>
        <w:tab/>
        <w:t>Overall description</w:t>
      </w:r>
    </w:p>
    <w:p w14:paraId="224D5010" w14:textId="77777777" w:rsidR="007B17CC" w:rsidRDefault="00B470EE">
      <w:pPr>
        <w:pStyle w:val="B1"/>
        <w:rPr>
          <w:rFonts w:ascii="Arial" w:eastAsia="Malgun Gothic" w:hAnsi="Arial" w:cs="Arial"/>
          <w:lang w:eastAsia="ko-KR"/>
        </w:rPr>
      </w:pPr>
      <w:bookmarkStart w:id="7" w:name="_Hlk69931360"/>
      <w:r>
        <w:rPr>
          <w:rFonts w:ascii="Arial" w:eastAsia="Malgun Gothic" w:hAnsi="Arial" w:cs="Arial" w:hint="eastAsia"/>
          <w:lang w:eastAsia="ko-KR"/>
        </w:rPr>
        <w:t>S</w:t>
      </w:r>
      <w:r>
        <w:rPr>
          <w:rFonts w:ascii="Arial" w:eastAsia="Malgun Gothic" w:hAnsi="Arial" w:cs="Arial"/>
          <w:lang w:eastAsia="ko-KR"/>
        </w:rPr>
        <w:t>A3 would like to thank SA2 for the LS(</w:t>
      </w:r>
      <w:r w:rsidRPr="00B470EE">
        <w:rPr>
          <w:rFonts w:ascii="Arial" w:eastAsia="Malgun Gothic" w:hAnsi="Arial" w:cs="Arial"/>
          <w:lang w:eastAsia="ko-KR"/>
        </w:rPr>
        <w:t>S3</w:t>
      </w:r>
      <w:r w:rsidRPr="00B470EE">
        <w:rPr>
          <w:rFonts w:ascii="MS Gothic" w:eastAsia="Malgun Gothic" w:hAnsi="MS Gothic" w:cs="MS Gothic"/>
          <w:lang w:eastAsia="ko-KR"/>
        </w:rPr>
        <w:t>‑</w:t>
      </w:r>
      <w:r w:rsidRPr="00B470EE">
        <w:rPr>
          <w:rFonts w:ascii="Arial" w:eastAsia="Malgun Gothic" w:hAnsi="Arial" w:cs="Arial"/>
          <w:lang w:eastAsia="ko-KR"/>
        </w:rPr>
        <w:t>213874/S2-2108172</w:t>
      </w:r>
      <w:r>
        <w:rPr>
          <w:rFonts w:ascii="Arial" w:eastAsia="Malgun Gothic" w:hAnsi="Arial" w:cs="Arial"/>
          <w:lang w:eastAsia="ko-KR"/>
        </w:rPr>
        <w:t xml:space="preserve">) on </w:t>
      </w:r>
      <w:r w:rsidRPr="00B470EE">
        <w:rPr>
          <w:rFonts w:ascii="Arial" w:eastAsia="Malgun Gothic" w:hAnsi="Arial" w:cs="Arial"/>
          <w:lang w:eastAsia="ko-KR"/>
        </w:rPr>
        <w:t>MINT functionality for Disaster Roaming</w:t>
      </w:r>
      <w:r>
        <w:rPr>
          <w:rFonts w:ascii="Arial" w:eastAsia="Malgun Gothic" w:hAnsi="Arial" w:cs="Arial"/>
          <w:lang w:eastAsia="ko-KR"/>
        </w:rPr>
        <w:t xml:space="preserve">. </w:t>
      </w:r>
    </w:p>
    <w:p w14:paraId="315A0165" w14:textId="43746058" w:rsidR="00EF569A" w:rsidRDefault="00EF569A" w:rsidP="00EF569A">
      <w:pPr>
        <w:pStyle w:val="B1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SA3 would like to inform SA2 that </w:t>
      </w:r>
      <w:r w:rsidR="008F5D03">
        <w:rPr>
          <w:rFonts w:ascii="Arial" w:eastAsia="Malgun Gothic" w:hAnsi="Arial" w:cs="Arial"/>
          <w:lang w:eastAsia="ko-KR"/>
        </w:rPr>
        <w:t>the</w:t>
      </w:r>
      <w:r>
        <w:rPr>
          <w:rFonts w:ascii="Arial" w:eastAsia="Malgun Gothic" w:hAnsi="Arial" w:cs="Arial"/>
          <w:lang w:eastAsia="ko-KR"/>
        </w:rPr>
        <w:t xml:space="preserve"> MINT functionality </w:t>
      </w:r>
      <w:r w:rsidR="008F5D03">
        <w:rPr>
          <w:rFonts w:ascii="Arial" w:eastAsia="Malgun Gothic" w:hAnsi="Arial" w:cs="Arial"/>
          <w:lang w:eastAsia="ko-KR"/>
        </w:rPr>
        <w:t>must</w:t>
      </w:r>
      <w:r>
        <w:rPr>
          <w:rFonts w:ascii="Arial" w:eastAsia="Malgun Gothic" w:hAnsi="Arial" w:cs="Arial"/>
          <w:lang w:eastAsia="ko-KR"/>
        </w:rPr>
        <w:t xml:space="preserve"> ensure that a VPLMN cannot single-handedly trick the HPLMN into considering the VPLMN as providing the disaster roaming. With this in mind, OAM configuration in the HPLMN </w:t>
      </w:r>
      <w:r w:rsidR="008F5D03">
        <w:rPr>
          <w:rFonts w:ascii="Arial" w:eastAsia="Malgun Gothic" w:hAnsi="Arial" w:cs="Arial"/>
          <w:lang w:eastAsia="ko-KR"/>
        </w:rPr>
        <w:t>seems</w:t>
      </w:r>
      <w:r>
        <w:rPr>
          <w:rFonts w:ascii="Arial" w:eastAsia="Malgun Gothic" w:hAnsi="Arial" w:cs="Arial"/>
          <w:lang w:eastAsia="ko-KR"/>
        </w:rPr>
        <w:t xml:space="preserve"> important. </w:t>
      </w:r>
    </w:p>
    <w:p w14:paraId="1279E911" w14:textId="328167CA" w:rsidR="00EF569A" w:rsidRPr="00B470EE" w:rsidRDefault="008F5D03">
      <w:pPr>
        <w:pStyle w:val="B1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SA3 would also like to inform SA2 that SA3 will continue to </w:t>
      </w:r>
      <w:r w:rsidR="00953CB0">
        <w:rPr>
          <w:rFonts w:ascii="Arial" w:eastAsia="Malgun Gothic" w:hAnsi="Arial" w:cs="Arial"/>
          <w:lang w:eastAsia="ko-KR"/>
        </w:rPr>
        <w:t>analyse</w:t>
      </w:r>
      <w:r>
        <w:rPr>
          <w:rFonts w:ascii="Arial" w:eastAsia="Malgun Gothic" w:hAnsi="Arial" w:cs="Arial"/>
          <w:lang w:eastAsia="ko-KR"/>
        </w:rPr>
        <w:t xml:space="preserve"> further security </w:t>
      </w:r>
      <w:r w:rsidR="002414F1">
        <w:rPr>
          <w:rFonts w:ascii="Arial" w:eastAsia="Malgun Gothic" w:hAnsi="Arial" w:cs="Arial"/>
          <w:lang w:eastAsia="ko-KR"/>
        </w:rPr>
        <w:t xml:space="preserve">impact caused by </w:t>
      </w:r>
      <w:r w:rsidR="000C6C2B">
        <w:rPr>
          <w:rFonts w:ascii="Arial" w:eastAsia="Malgun Gothic" w:hAnsi="Arial" w:cs="Arial"/>
          <w:lang w:eastAsia="ko-KR"/>
        </w:rPr>
        <w:t xml:space="preserve"> </w:t>
      </w:r>
      <w:r w:rsidR="002414F1">
        <w:rPr>
          <w:rFonts w:ascii="Arial" w:eastAsia="Malgun Gothic" w:hAnsi="Arial" w:cs="Arial"/>
          <w:lang w:eastAsia="ko-KR"/>
        </w:rPr>
        <w:t>D</w:t>
      </w:r>
      <w:r w:rsidR="000C6C2B">
        <w:rPr>
          <w:rFonts w:ascii="Arial" w:eastAsia="Malgun Gothic" w:hAnsi="Arial" w:cs="Arial"/>
          <w:lang w:eastAsia="ko-KR"/>
        </w:rPr>
        <w:t xml:space="preserve">isaster </w:t>
      </w:r>
      <w:r w:rsidR="002414F1">
        <w:rPr>
          <w:rFonts w:ascii="Arial" w:eastAsia="Malgun Gothic" w:hAnsi="Arial" w:cs="Arial"/>
          <w:lang w:eastAsia="ko-KR"/>
        </w:rPr>
        <w:t>R</w:t>
      </w:r>
      <w:r w:rsidR="000C6C2B">
        <w:rPr>
          <w:rFonts w:ascii="Arial" w:eastAsia="Malgun Gothic" w:hAnsi="Arial" w:cs="Arial"/>
          <w:lang w:eastAsia="ko-KR"/>
        </w:rPr>
        <w:t xml:space="preserve">oaming service indication </w:t>
      </w:r>
      <w:r>
        <w:rPr>
          <w:rFonts w:ascii="Arial" w:eastAsia="Malgun Gothic" w:hAnsi="Arial" w:cs="Arial"/>
          <w:lang w:eastAsia="ko-KR"/>
        </w:rPr>
        <w:t>and will keep SA2 informed when there is progress.</w:t>
      </w:r>
    </w:p>
    <w:bookmarkEnd w:id="7"/>
    <w:p w14:paraId="627941AF" w14:textId="77777777" w:rsidR="007B17CC" w:rsidRDefault="002C798A">
      <w:pPr>
        <w:pStyle w:val="Heading1"/>
      </w:pPr>
      <w:r>
        <w:t>2</w:t>
      </w:r>
      <w:r>
        <w:tab/>
        <w:t>Actions</w:t>
      </w:r>
    </w:p>
    <w:p w14:paraId="60D9BD69" w14:textId="77777777" w:rsidR="007B17CC" w:rsidRDefault="002C79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>2</w:t>
      </w:r>
    </w:p>
    <w:p w14:paraId="1C445DC8" w14:textId="4858CA16" w:rsidR="007B17CC" w:rsidRDefault="002C79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B470EE">
        <w:rPr>
          <w:rFonts w:ascii="Arial" w:hAnsi="Arial" w:cs="Arial"/>
        </w:rPr>
        <w:t>SA3 kindly asks SA2</w:t>
      </w:r>
      <w:r w:rsidR="00B470EE" w:rsidRPr="00B470EE">
        <w:rPr>
          <w:rFonts w:ascii="Arial" w:hAnsi="Arial" w:cs="Arial"/>
        </w:rPr>
        <w:t xml:space="preserve"> to take the above </w:t>
      </w:r>
      <w:r w:rsidR="00E12028">
        <w:rPr>
          <w:rFonts w:ascii="Arial" w:hAnsi="Arial" w:cs="Arial"/>
        </w:rPr>
        <w:t>information</w:t>
      </w:r>
      <w:r w:rsidR="00E12028" w:rsidRPr="00B470EE">
        <w:rPr>
          <w:rFonts w:ascii="Arial" w:hAnsi="Arial" w:cs="Arial"/>
        </w:rPr>
        <w:t xml:space="preserve"> </w:t>
      </w:r>
      <w:r w:rsidR="00B470EE" w:rsidRPr="00B470EE">
        <w:rPr>
          <w:rFonts w:ascii="Arial" w:hAnsi="Arial" w:cs="Arial"/>
        </w:rPr>
        <w:t xml:space="preserve">into </w:t>
      </w:r>
      <w:r w:rsidR="00E12028">
        <w:rPr>
          <w:rFonts w:ascii="Arial" w:hAnsi="Arial" w:cs="Arial"/>
        </w:rPr>
        <w:t>account</w:t>
      </w:r>
      <w:r>
        <w:t>.</w:t>
      </w:r>
    </w:p>
    <w:p w14:paraId="05CE8612" w14:textId="77777777" w:rsidR="007B17CC" w:rsidRDefault="002C798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 TSG SA WG3 meetings</w:t>
      </w:r>
    </w:p>
    <w:p w14:paraId="5EFA0DCB" w14:textId="77777777" w:rsidR="007B17CC" w:rsidRDefault="002C798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TSG SA WG3 meeting schedule is available at the following 3GPP link: </w:t>
      </w:r>
    </w:p>
    <w:p w14:paraId="39F019DC" w14:textId="77777777" w:rsidR="007B17CC" w:rsidRDefault="002C798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</w:rPr>
        <w:t>https://portal.3gpp.org/Home.aspx?tbid=386&amp;SubTB=386#/</w:t>
      </w:r>
    </w:p>
    <w:sectPr w:rsidR="007B17C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EB654" w14:textId="77777777" w:rsidR="00BA3E0F" w:rsidRDefault="00BA3E0F">
      <w:pPr>
        <w:spacing w:after="0"/>
      </w:pPr>
      <w:r>
        <w:separator/>
      </w:r>
    </w:p>
  </w:endnote>
  <w:endnote w:type="continuationSeparator" w:id="0">
    <w:p w14:paraId="4C763D5F" w14:textId="77777777" w:rsidR="00BA3E0F" w:rsidRDefault="00BA3E0F">
      <w:pPr>
        <w:spacing w:after="0"/>
      </w:pPr>
      <w:r>
        <w:continuationSeparator/>
      </w:r>
    </w:p>
  </w:endnote>
  <w:endnote w:type="continuationNotice" w:id="1">
    <w:p w14:paraId="4DF4E9CF" w14:textId="77777777" w:rsidR="00BA3E0F" w:rsidRDefault="00BA3E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00000287" w:usb1="080E0000" w:usb2="00000010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D3A26" w14:textId="77777777" w:rsidR="00BA3E0F" w:rsidRDefault="00BA3E0F">
      <w:pPr>
        <w:spacing w:after="0"/>
      </w:pPr>
      <w:r>
        <w:separator/>
      </w:r>
    </w:p>
  </w:footnote>
  <w:footnote w:type="continuationSeparator" w:id="0">
    <w:p w14:paraId="0143429A" w14:textId="77777777" w:rsidR="00BA3E0F" w:rsidRDefault="00BA3E0F">
      <w:pPr>
        <w:spacing w:after="0"/>
      </w:pPr>
      <w:r>
        <w:continuationSeparator/>
      </w:r>
    </w:p>
  </w:footnote>
  <w:footnote w:type="continuationNotice" w:id="1">
    <w:p w14:paraId="28D34D8F" w14:textId="77777777" w:rsidR="00BA3E0F" w:rsidRDefault="00BA3E0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1EB0"/>
    <w:multiLevelType w:val="hybridMultilevel"/>
    <w:tmpl w:val="B7246104"/>
    <w:lvl w:ilvl="0" w:tplc="CC743C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162ABE"/>
    <w:multiLevelType w:val="hybridMultilevel"/>
    <w:tmpl w:val="44BC71D2"/>
    <w:lvl w:ilvl="0" w:tplc="768C45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11"/>
  </w:num>
  <w:num w:numId="7">
    <w:abstractNumId w:val="4"/>
  </w:num>
  <w:num w:numId="8">
    <w:abstractNumId w:val="1"/>
  </w:num>
  <w:num w:numId="9">
    <w:abstractNumId w:val="5"/>
  </w:num>
  <w:num w:numId="10">
    <w:abstractNumId w:val="9"/>
  </w:num>
  <w:num w:numId="11">
    <w:abstractNumId w:val="0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mwqAUAhhXmSCwAAAA="/>
  </w:docVars>
  <w:rsids>
    <w:rsidRoot w:val="007B17CC"/>
    <w:rsid w:val="000C6C2B"/>
    <w:rsid w:val="001B4D35"/>
    <w:rsid w:val="002414F1"/>
    <w:rsid w:val="0024428E"/>
    <w:rsid w:val="002C798A"/>
    <w:rsid w:val="0038464B"/>
    <w:rsid w:val="00437CCF"/>
    <w:rsid w:val="004E176E"/>
    <w:rsid w:val="005917F7"/>
    <w:rsid w:val="0059541D"/>
    <w:rsid w:val="005F4FAD"/>
    <w:rsid w:val="00613575"/>
    <w:rsid w:val="006329AA"/>
    <w:rsid w:val="00690696"/>
    <w:rsid w:val="007164F9"/>
    <w:rsid w:val="007B17CC"/>
    <w:rsid w:val="00874646"/>
    <w:rsid w:val="008F5D03"/>
    <w:rsid w:val="00947B41"/>
    <w:rsid w:val="00953CB0"/>
    <w:rsid w:val="00A71184"/>
    <w:rsid w:val="00B470EE"/>
    <w:rsid w:val="00BA3E0F"/>
    <w:rsid w:val="00D543A7"/>
    <w:rsid w:val="00DD0703"/>
    <w:rsid w:val="00DE1522"/>
    <w:rsid w:val="00E12028"/>
    <w:rsid w:val="00EB3234"/>
    <w:rsid w:val="00EF569A"/>
    <w:rsid w:val="00F36F84"/>
    <w:rsid w:val="00F37B7B"/>
    <w:rsid w:val="00FB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01E05FD"/>
  <w15:docId w15:val="{7E1D0842-C15E-445B-8192-446EBB10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38464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3846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3846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8464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8464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8464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8464B"/>
    <w:pPr>
      <w:outlineLvl w:val="5"/>
    </w:pPr>
  </w:style>
  <w:style w:type="paragraph" w:styleId="Heading7">
    <w:name w:val="heading 7"/>
    <w:basedOn w:val="H6"/>
    <w:next w:val="Normal"/>
    <w:qFormat/>
    <w:rsid w:val="0038464B"/>
    <w:pPr>
      <w:outlineLvl w:val="6"/>
    </w:pPr>
  </w:style>
  <w:style w:type="paragraph" w:styleId="Heading8">
    <w:name w:val="heading 8"/>
    <w:basedOn w:val="Heading1"/>
    <w:next w:val="Normal"/>
    <w:qFormat/>
    <w:rsid w:val="0038464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464B"/>
    <w:pPr>
      <w:outlineLvl w:val="8"/>
    </w:pPr>
  </w:style>
  <w:style w:type="character" w:default="1" w:styleId="DefaultParagraphFont">
    <w:name w:val="Default Paragraph Font"/>
    <w:semiHidden/>
    <w:rsid w:val="003846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38464B"/>
  </w:style>
  <w:style w:type="paragraph" w:styleId="Header">
    <w:name w:val="header"/>
    <w:link w:val="HeaderChar"/>
    <w:rsid w:val="003846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38464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38464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38464B"/>
    <w:pPr>
      <w:spacing w:before="180"/>
      <w:ind w:left="2693" w:hanging="2693"/>
    </w:pPr>
    <w:rPr>
      <w:b/>
    </w:rPr>
  </w:style>
  <w:style w:type="paragraph" w:styleId="TOC1">
    <w:name w:val="toc 1"/>
    <w:semiHidden/>
    <w:rsid w:val="003846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3846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38464B"/>
    <w:pPr>
      <w:ind w:left="1701" w:hanging="1701"/>
    </w:pPr>
  </w:style>
  <w:style w:type="paragraph" w:styleId="TOC4">
    <w:name w:val="toc 4"/>
    <w:basedOn w:val="TOC3"/>
    <w:semiHidden/>
    <w:rsid w:val="0038464B"/>
    <w:pPr>
      <w:ind w:left="1418" w:hanging="1418"/>
    </w:pPr>
  </w:style>
  <w:style w:type="paragraph" w:styleId="TOC3">
    <w:name w:val="toc 3"/>
    <w:basedOn w:val="TOC2"/>
    <w:semiHidden/>
    <w:rsid w:val="0038464B"/>
    <w:pPr>
      <w:ind w:left="1134" w:hanging="1134"/>
    </w:pPr>
  </w:style>
  <w:style w:type="paragraph" w:styleId="TOC2">
    <w:name w:val="toc 2"/>
    <w:basedOn w:val="TOC1"/>
    <w:semiHidden/>
    <w:rsid w:val="0038464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464B"/>
    <w:pPr>
      <w:ind w:left="284"/>
    </w:pPr>
  </w:style>
  <w:style w:type="paragraph" w:styleId="Index1">
    <w:name w:val="index 1"/>
    <w:basedOn w:val="Normal"/>
    <w:semiHidden/>
    <w:rsid w:val="0038464B"/>
    <w:pPr>
      <w:keepLines/>
      <w:spacing w:after="0"/>
    </w:pPr>
  </w:style>
  <w:style w:type="paragraph" w:customStyle="1" w:styleId="ZH">
    <w:name w:val="ZH"/>
    <w:rsid w:val="003846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38464B"/>
    <w:pPr>
      <w:outlineLvl w:val="9"/>
    </w:pPr>
  </w:style>
  <w:style w:type="paragraph" w:styleId="ListNumber2">
    <w:name w:val="List Number 2"/>
    <w:basedOn w:val="ListNumber"/>
    <w:rsid w:val="0038464B"/>
    <w:pPr>
      <w:ind w:left="851"/>
    </w:pPr>
  </w:style>
  <w:style w:type="character" w:styleId="FootnoteReference">
    <w:name w:val="footnote reference"/>
    <w:semiHidden/>
    <w:rsid w:val="0038464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8464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38464B"/>
    <w:rPr>
      <w:b/>
    </w:rPr>
  </w:style>
  <w:style w:type="paragraph" w:customStyle="1" w:styleId="TAC">
    <w:name w:val="TAC"/>
    <w:basedOn w:val="TAL"/>
    <w:rsid w:val="0038464B"/>
    <w:pPr>
      <w:jc w:val="center"/>
    </w:pPr>
  </w:style>
  <w:style w:type="paragraph" w:customStyle="1" w:styleId="TF">
    <w:name w:val="TF"/>
    <w:basedOn w:val="TH"/>
    <w:rsid w:val="0038464B"/>
    <w:pPr>
      <w:keepNext w:val="0"/>
      <w:spacing w:before="0" w:after="240"/>
    </w:pPr>
  </w:style>
  <w:style w:type="paragraph" w:customStyle="1" w:styleId="NO">
    <w:name w:val="NO"/>
    <w:basedOn w:val="Normal"/>
    <w:rsid w:val="0038464B"/>
    <w:pPr>
      <w:keepLines/>
      <w:ind w:left="1135" w:hanging="851"/>
    </w:pPr>
  </w:style>
  <w:style w:type="paragraph" w:styleId="TOC9">
    <w:name w:val="toc 9"/>
    <w:basedOn w:val="TOC8"/>
    <w:semiHidden/>
    <w:rsid w:val="0038464B"/>
    <w:pPr>
      <w:ind w:left="1418" w:hanging="1418"/>
    </w:pPr>
  </w:style>
  <w:style w:type="paragraph" w:customStyle="1" w:styleId="EX">
    <w:name w:val="EX"/>
    <w:basedOn w:val="Normal"/>
    <w:rsid w:val="0038464B"/>
    <w:pPr>
      <w:keepLines/>
      <w:ind w:left="1702" w:hanging="1418"/>
    </w:pPr>
  </w:style>
  <w:style w:type="paragraph" w:customStyle="1" w:styleId="FP">
    <w:name w:val="FP"/>
    <w:basedOn w:val="Normal"/>
    <w:rsid w:val="0038464B"/>
    <w:pPr>
      <w:spacing w:after="0"/>
    </w:pPr>
  </w:style>
  <w:style w:type="paragraph" w:customStyle="1" w:styleId="LD">
    <w:name w:val="LD"/>
    <w:rsid w:val="003846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38464B"/>
    <w:pPr>
      <w:spacing w:after="0"/>
    </w:pPr>
  </w:style>
  <w:style w:type="paragraph" w:customStyle="1" w:styleId="EW">
    <w:name w:val="EW"/>
    <w:basedOn w:val="EX"/>
    <w:rsid w:val="0038464B"/>
    <w:pPr>
      <w:spacing w:after="0"/>
    </w:pPr>
  </w:style>
  <w:style w:type="paragraph" w:styleId="TOC6">
    <w:name w:val="toc 6"/>
    <w:basedOn w:val="TOC5"/>
    <w:next w:val="Normal"/>
    <w:semiHidden/>
    <w:rsid w:val="0038464B"/>
    <w:pPr>
      <w:ind w:left="1985" w:hanging="1985"/>
    </w:pPr>
  </w:style>
  <w:style w:type="paragraph" w:styleId="TOC7">
    <w:name w:val="toc 7"/>
    <w:basedOn w:val="TOC6"/>
    <w:next w:val="Normal"/>
    <w:semiHidden/>
    <w:rsid w:val="0038464B"/>
    <w:pPr>
      <w:ind w:left="2268" w:hanging="2268"/>
    </w:pPr>
  </w:style>
  <w:style w:type="paragraph" w:styleId="ListBullet2">
    <w:name w:val="List Bullet 2"/>
    <w:basedOn w:val="ListBullet"/>
    <w:rsid w:val="0038464B"/>
    <w:pPr>
      <w:ind w:left="851"/>
    </w:pPr>
  </w:style>
  <w:style w:type="paragraph" w:styleId="ListBullet3">
    <w:name w:val="List Bullet 3"/>
    <w:basedOn w:val="ListBullet2"/>
    <w:rsid w:val="0038464B"/>
    <w:pPr>
      <w:ind w:left="1135"/>
    </w:pPr>
  </w:style>
  <w:style w:type="paragraph" w:styleId="ListNumber">
    <w:name w:val="List Number"/>
    <w:basedOn w:val="List"/>
    <w:rsid w:val="0038464B"/>
  </w:style>
  <w:style w:type="paragraph" w:customStyle="1" w:styleId="EQ">
    <w:name w:val="EQ"/>
    <w:basedOn w:val="Normal"/>
    <w:next w:val="Normal"/>
    <w:rsid w:val="003846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46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464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46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8464B"/>
    <w:pPr>
      <w:jc w:val="right"/>
    </w:pPr>
  </w:style>
  <w:style w:type="paragraph" w:customStyle="1" w:styleId="H6">
    <w:name w:val="H6"/>
    <w:basedOn w:val="Heading5"/>
    <w:next w:val="Normal"/>
    <w:rsid w:val="0038464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464B"/>
    <w:pPr>
      <w:ind w:left="851" w:hanging="851"/>
    </w:pPr>
  </w:style>
  <w:style w:type="paragraph" w:customStyle="1" w:styleId="TAL">
    <w:name w:val="TAL"/>
    <w:basedOn w:val="Normal"/>
    <w:rsid w:val="0038464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46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3846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3846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3846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38464B"/>
    <w:pPr>
      <w:framePr w:wrap="notBeside" w:y="16161"/>
    </w:pPr>
  </w:style>
  <w:style w:type="character" w:customStyle="1" w:styleId="ZGSM">
    <w:name w:val="ZGSM"/>
    <w:rsid w:val="0038464B"/>
  </w:style>
  <w:style w:type="paragraph" w:styleId="List2">
    <w:name w:val="List 2"/>
    <w:basedOn w:val="List"/>
    <w:rsid w:val="0038464B"/>
    <w:pPr>
      <w:ind w:left="851"/>
    </w:pPr>
  </w:style>
  <w:style w:type="paragraph" w:customStyle="1" w:styleId="ZG">
    <w:name w:val="ZG"/>
    <w:rsid w:val="003846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38464B"/>
    <w:pPr>
      <w:ind w:left="1135"/>
    </w:pPr>
  </w:style>
  <w:style w:type="paragraph" w:styleId="List4">
    <w:name w:val="List 4"/>
    <w:basedOn w:val="List3"/>
    <w:rsid w:val="0038464B"/>
    <w:pPr>
      <w:ind w:left="1418"/>
    </w:pPr>
  </w:style>
  <w:style w:type="paragraph" w:styleId="List5">
    <w:name w:val="List 5"/>
    <w:basedOn w:val="List4"/>
    <w:rsid w:val="0038464B"/>
    <w:pPr>
      <w:ind w:left="1702"/>
    </w:pPr>
  </w:style>
  <w:style w:type="paragraph" w:customStyle="1" w:styleId="EditorsNote">
    <w:name w:val="Editor's Note"/>
    <w:basedOn w:val="NO"/>
    <w:rsid w:val="0038464B"/>
    <w:rPr>
      <w:color w:val="FF0000"/>
    </w:rPr>
  </w:style>
  <w:style w:type="paragraph" w:styleId="List">
    <w:name w:val="List"/>
    <w:basedOn w:val="Normal"/>
    <w:rsid w:val="0038464B"/>
    <w:pPr>
      <w:ind w:left="568" w:hanging="284"/>
    </w:pPr>
  </w:style>
  <w:style w:type="paragraph" w:styleId="ListBullet">
    <w:name w:val="List Bullet"/>
    <w:basedOn w:val="List"/>
    <w:rsid w:val="0038464B"/>
  </w:style>
  <w:style w:type="paragraph" w:styleId="ListBullet4">
    <w:name w:val="List Bullet 4"/>
    <w:basedOn w:val="ListBullet3"/>
    <w:rsid w:val="0038464B"/>
    <w:pPr>
      <w:ind w:left="1418"/>
    </w:pPr>
  </w:style>
  <w:style w:type="paragraph" w:styleId="ListBullet5">
    <w:name w:val="List Bullet 5"/>
    <w:basedOn w:val="ListBullet4"/>
    <w:rsid w:val="0038464B"/>
    <w:pPr>
      <w:ind w:left="1702"/>
    </w:pPr>
  </w:style>
  <w:style w:type="paragraph" w:customStyle="1" w:styleId="B2">
    <w:name w:val="B2"/>
    <w:basedOn w:val="List2"/>
    <w:rsid w:val="0038464B"/>
  </w:style>
  <w:style w:type="paragraph" w:customStyle="1" w:styleId="B3">
    <w:name w:val="B3"/>
    <w:basedOn w:val="List3"/>
    <w:rsid w:val="0038464B"/>
  </w:style>
  <w:style w:type="paragraph" w:customStyle="1" w:styleId="B4">
    <w:name w:val="B4"/>
    <w:basedOn w:val="List4"/>
    <w:rsid w:val="0038464B"/>
  </w:style>
  <w:style w:type="paragraph" w:customStyle="1" w:styleId="B5">
    <w:name w:val="B5"/>
    <w:basedOn w:val="List5"/>
    <w:rsid w:val="0038464B"/>
  </w:style>
  <w:style w:type="paragraph" w:customStyle="1" w:styleId="ZTD">
    <w:name w:val="ZTD"/>
    <w:basedOn w:val="ZB"/>
    <w:rsid w:val="0038464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B1Char">
    <w:name w:val="B1 Char"/>
    <w:link w:val="B1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38464B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C21FA0-5473-4C8A-9C0D-24DB9C5FF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23.501_CR3352R1_(Rel-17)_IIoT</cp:lastModifiedBy>
  <cp:revision>2</cp:revision>
  <cp:lastPrinted>2002-04-23T16:10:00Z</cp:lastPrinted>
  <dcterms:created xsi:type="dcterms:W3CDTF">2021-11-16T06:44:00Z</dcterms:created>
  <dcterms:modified xsi:type="dcterms:W3CDTF">2021-11-16T06:44:00Z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(3)MDY1EcOFJyvaOkB164WqAvJXvBLzORxNGG5PK4Cvn40uvTsT8SfZXJFDu7BYwK4uQp0ccKAA
5cpiuLE6L+grILV50BLjf5AD4Ur66zlaHU58Kbe448Oq7Zw3AvgaFoOu8C9a4DV9ngCLZTnf
ESnTH25a3T2m/r/9X/p55PpcZYM69x3uII3adJFmFnOsWgjXdC9I5htwBEQDXhhccppQ52A8
+CE6pFxBp/Ffb8jARg</vt:lpwstr>
  </property>
  <property fmtid="{D5CDD505-2E9C-101B-9397-08002B2CF9AE}" pid="5" name="_2015_ms_pID_7253431">
    <vt:lpwstr>uBDy/VqgkfvZV6GpPWbznL51Id5m51Erc0eQN04V+HZ9XQ+0O42N0n
HIdOJwTbh5vpDeB+6GJHc4sb6lI5oPdvJakNp7xRlx9Be02uhRA3gJCCXPENI1DRBvlmccrd
VBC+vyqOZ7Gq3m5+jAsDxdmN4/o4VBR0agkvaxTlImU46KtAb++Aw1wHAE2dBZT2NAHhHblD
XPQnCtHYBaNPSbeSUCfADijvxv8i3GMj8Mo2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  <property fmtid="{D5CDD505-2E9C-101B-9397-08002B2CF9AE}" pid="10" name="_2015_ms_pID_7253432">
    <vt:lpwstr>Kng5GprJg0Kt23tiSwglIpc=</vt:lpwstr>
  </property>
</Properties>
</file>