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proofErr w:type="spellStart"/>
            <w:r w:rsidRPr="00521994">
              <w:t>Nnef_TimeSynchronization_CapsSubscribe</w:t>
            </w:r>
            <w:proofErr w:type="spellEnd"/>
            <w:r w:rsidRPr="00521994">
              <w:t>" vs "</w:t>
            </w:r>
            <w:proofErr w:type="spellStart"/>
            <w:r w:rsidRPr="00521994">
              <w:t>Nnef_TimeSynchronizationCaps_Subscribe</w:t>
            </w:r>
            <w:proofErr w:type="spellEnd"/>
            <w:r w:rsidRPr="00521994">
              <w:t>"</w:t>
            </w:r>
            <w:r>
              <w:t>)</w:t>
            </w:r>
          </w:p>
          <w:p w14:paraId="087A61D7" w14:textId="77777777" w:rsidR="001C334C" w:rsidRDefault="001C334C" w:rsidP="00F70F0C">
            <w:pPr>
              <w:pStyle w:val="CRCoverPage"/>
              <w:spacing w:after="0"/>
              <w:ind w:left="100"/>
            </w:pPr>
            <w:r>
              <w:t>Also, fix the use of UDR</w:t>
            </w:r>
          </w:p>
          <w:p w14:paraId="1F3F912F" w14:textId="0B70B6CE" w:rsidR="00410A28" w:rsidRPr="00AF1A6F" w:rsidRDefault="00410A28" w:rsidP="00F70F0C">
            <w:pPr>
              <w:pStyle w:val="CRCoverPage"/>
              <w:spacing w:after="0"/>
              <w:ind w:left="100"/>
              <w:rPr>
                <w:noProof/>
                <w:highlight w:val="green"/>
              </w:rPr>
            </w:pPr>
            <w:r w:rsidRPr="00410A28">
              <w:rPr>
                <w:highlight w:val="yellow"/>
              </w:rPr>
              <w:t>Additionally, adding the consideration of time synchronization capabilities to clause 4.16.5.1</w:t>
            </w:r>
            <w:r>
              <w:rPr>
                <w:highlight w:val="yellow"/>
              </w:rPr>
              <w:t xml:space="preserve"> for PCF reporting PMIC/UMIC towards the TSCTSF</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7149B5B" w:rsidR="001E41F3" w:rsidRDefault="00B65514" w:rsidP="006368BC">
            <w:pPr>
              <w:pStyle w:val="CRCoverPage"/>
              <w:spacing w:after="0"/>
              <w:ind w:left="100"/>
              <w:rPr>
                <w:noProof/>
              </w:rPr>
            </w:pPr>
            <w:r w:rsidRPr="00AE5318">
              <w:rPr>
                <w:noProof/>
              </w:rPr>
              <w:t>4.15.9.2</w:t>
            </w:r>
            <w:r w:rsidR="00410A28">
              <w:rPr>
                <w:noProof/>
              </w:rPr>
              <w:t>, 4.16.5.1</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E86743" w14:textId="77777777" w:rsidR="00140C63" w:rsidRDefault="00140C63" w:rsidP="00140C63">
      <w:pPr>
        <w:pStyle w:val="Heading4"/>
      </w:pPr>
      <w:bookmarkStart w:id="2" w:name="_Toc75411583"/>
      <w:bookmarkEnd w:id="1"/>
      <w:r>
        <w:t>4.15.9.2</w:t>
      </w:r>
      <w:r>
        <w:tab/>
        <w:t>Exposure of UE availability for Time Synchronization service</w:t>
      </w:r>
    </w:p>
    <w:p w14:paraId="04CE2260" w14:textId="77777777" w:rsidR="00140C63" w:rsidRDefault="00140C63" w:rsidP="00140C63">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0976B8" w14:textId="534A6353" w:rsidR="00140C63" w:rsidRDefault="00140C63" w:rsidP="00140C63">
      <w:pPr>
        <w:pStyle w:val="TH"/>
        <w:rPr>
          <w:rFonts w:eastAsia="SimSun"/>
        </w:rPr>
      </w:pPr>
      <w:del w:id="3"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42.8pt" o:ole="">
              <v:imagedata r:id="rId23" o:title=""/>
            </v:shape>
            <o:OLEObject Type="Embed" ProgID="Visio.Drawing.15" ShapeID="_x0000_i1025" DrawAspect="Content" ObjectID="_1698218475" r:id="rId24"/>
          </w:object>
        </w:r>
      </w:del>
    </w:p>
    <w:p w14:paraId="15111D98" w14:textId="51966746" w:rsidR="00AD3A13" w:rsidRDefault="00AD3A13" w:rsidP="00140C63">
      <w:pPr>
        <w:pStyle w:val="TF"/>
        <w:rPr>
          <w:ins w:id="4" w:author="Nokia_SA2#148E" w:date="2021-11-09T14:29:00Z"/>
        </w:rPr>
      </w:pPr>
      <w:ins w:id="5" w:author="Editor" w:date="2021-11-05T18:09:00Z">
        <w:del w:id="6" w:author="Nokia_SA2#148E" w:date="2021-11-09T14:29:00Z">
          <w:r w:rsidRPr="00A9379F" w:rsidDel="00352DC8">
            <w:object w:dxaOrig="10404" w:dyaOrig="8544" w14:anchorId="44A2C0C1">
              <v:shape id="_x0000_i1026" type="#_x0000_t75" style="width:449.4pt;height:375.6pt" o:ole="">
                <v:imagedata r:id="rId25" o:title=""/>
              </v:shape>
              <o:OLEObject Type="Embed" ProgID="Visio.Drawing.15" ShapeID="_x0000_i1026" DrawAspect="Content" ObjectID="_1698218476" r:id="rId26"/>
            </w:object>
          </w:r>
        </w:del>
      </w:ins>
    </w:p>
    <w:p w14:paraId="1204C15F" w14:textId="30193C79" w:rsidR="00352DC8" w:rsidRDefault="009F1A35" w:rsidP="00140C63">
      <w:pPr>
        <w:pStyle w:val="TF"/>
        <w:rPr>
          <w:ins w:id="7" w:author="Editor" w:date="2021-11-05T18:09:00Z"/>
          <w:rFonts w:eastAsia="SimSun"/>
        </w:rPr>
      </w:pPr>
      <w:ins w:id="8" w:author="Nokia_SA2#148E" w:date="2021-11-09T14:29:00Z">
        <w:r w:rsidRPr="00A9379F">
          <w:object w:dxaOrig="10404" w:dyaOrig="9012" w14:anchorId="093392BE">
            <v:shape id="_x0000_i1033" type="#_x0000_t75" style="width:449.4pt;height:396pt" o:ole="">
              <v:imagedata r:id="rId27" o:title=""/>
            </v:shape>
            <o:OLEObject Type="Embed" ProgID="Visio.Drawing.15" ShapeID="_x0000_i1033" DrawAspect="Content" ObjectID="_1698218477" r:id="rId28"/>
          </w:object>
        </w:r>
      </w:ins>
    </w:p>
    <w:p w14:paraId="4D1C5360" w14:textId="3A7A1B9A" w:rsidR="00140C63" w:rsidRDefault="00140C63" w:rsidP="00140C63">
      <w:pPr>
        <w:pStyle w:val="TF"/>
        <w:rPr>
          <w:rFonts w:eastAsia="SimSun"/>
        </w:rPr>
      </w:pPr>
      <w:r>
        <w:rPr>
          <w:rFonts w:eastAsia="SimSun"/>
        </w:rPr>
        <w:t xml:space="preserve">Figure 4.15.9.2-1: </w:t>
      </w:r>
      <w:ins w:id="9" w:author="Nokia" w:date="2021-11-12T09:45:00Z">
        <w:r w:rsidR="009F1A35">
          <w:t xml:space="preserve">Procedure for exposing </w:t>
        </w:r>
        <w:r w:rsidR="009F1A35" w:rsidRPr="009F1A35">
          <w:t xml:space="preserve">5GS and/or UE availability and capabilities </w:t>
        </w:r>
        <w:r w:rsidR="009F1A35">
          <w:t>for Time Synchronization services</w:t>
        </w:r>
      </w:ins>
      <w:commentRangeStart w:id="10"/>
      <w:commentRangeStart w:id="11"/>
      <w:del w:id="12" w:author="Nokia" w:date="2021-11-12T09:46:00Z">
        <w:r w:rsidDel="009F1A35">
          <w:rPr>
            <w:rFonts w:eastAsia="SimSun"/>
          </w:rPr>
          <w:delText>Nnef_TimeSynchronization_CapsSubscribe, CapsUnsubscribe and CapsNotify operations</w:delText>
        </w:r>
        <w:commentRangeEnd w:id="10"/>
        <w:r w:rsidR="00C22632" w:rsidDel="009F1A35">
          <w:rPr>
            <w:rStyle w:val="CommentReference"/>
            <w:rFonts w:ascii="Times New Roman" w:hAnsi="Times New Roman"/>
            <w:b w:val="0"/>
          </w:rPr>
          <w:commentReference w:id="10"/>
        </w:r>
        <w:commentRangeEnd w:id="11"/>
        <w:r w:rsidR="009F1A35" w:rsidDel="009F1A35">
          <w:rPr>
            <w:rStyle w:val="CommentReference"/>
            <w:rFonts w:ascii="Times New Roman" w:hAnsi="Times New Roman"/>
            <w:b w:val="0"/>
          </w:rPr>
          <w:commentReference w:id="11"/>
        </w:r>
      </w:del>
    </w:p>
    <w:p w14:paraId="29884443" w14:textId="457A2639" w:rsidR="00352DC8" w:rsidRDefault="00140C63" w:rsidP="00140C63">
      <w:pPr>
        <w:pStyle w:val="B1"/>
        <w:rPr>
          <w:ins w:id="13" w:author="Nokia_SA2#148E" w:date="2021-11-09T14:46:00Z"/>
          <w:rFonts w:eastAsia="SimSun"/>
        </w:rPr>
      </w:pPr>
      <w:r w:rsidRPr="00352DC8">
        <w:rPr>
          <w:rFonts w:eastAsia="SimSun"/>
          <w:highlight w:val="yellow"/>
          <w:rPrChange w:id="14" w:author="Nokia_SA2#148E" w:date="2021-11-09T14:46:00Z">
            <w:rPr>
              <w:rFonts w:eastAsia="SimSun"/>
            </w:rPr>
          </w:rPrChange>
        </w:rPr>
        <w:t>1.</w:t>
      </w:r>
      <w:r w:rsidRPr="00352DC8">
        <w:rPr>
          <w:rFonts w:eastAsia="SimSun"/>
          <w:highlight w:val="yellow"/>
          <w:rPrChange w:id="15" w:author="Nokia_SA2#148E" w:date="2021-11-09T14:46:00Z">
            <w:rPr>
              <w:rFonts w:eastAsia="SimSun"/>
            </w:rPr>
          </w:rPrChange>
        </w:rPr>
        <w:tab/>
      </w:r>
      <w:ins w:id="16" w:author="Nokia_SA2#148E" w:date="2021-11-09T14:46:00Z">
        <w:r w:rsidR="00352DC8" w:rsidRPr="00352DC8">
          <w:rPr>
            <w:rFonts w:eastAsia="SimSun"/>
            <w:highlight w:val="yellow"/>
            <w:rPrChange w:id="17" w:author="Nokia_SA2#148E" w:date="2021-11-09T14:46:00Z">
              <w:rPr>
                <w:rFonts w:eastAsia="SimSun"/>
              </w:rPr>
            </w:rPrChange>
          </w:rPr>
          <w:t xml:space="preserve">The PCF determines if existing PDU Sessions are potentially impacted by </w:t>
        </w:r>
        <w:r w:rsidR="00352DC8">
          <w:rPr>
            <w:rFonts w:eastAsia="SimSun"/>
            <w:highlight w:val="yellow"/>
          </w:rPr>
          <w:t xml:space="preserve">time synchronization </w:t>
        </w:r>
      </w:ins>
      <w:ins w:id="18" w:author="Nokia_SA2#148E" w:date="2021-11-09T14:47:00Z">
        <w:r w:rsidR="00352DC8">
          <w:rPr>
            <w:rFonts w:eastAsia="SimSun"/>
            <w:highlight w:val="yellow"/>
          </w:rPr>
          <w:t>service</w:t>
        </w:r>
      </w:ins>
      <w:ins w:id="19" w:author="Nokia_SA2#148E" w:date="2021-11-09T14:52:00Z">
        <w:r w:rsidR="00144ED5">
          <w:rPr>
            <w:rFonts w:eastAsia="SimSun"/>
            <w:highlight w:val="yellow"/>
          </w:rPr>
          <w:t xml:space="preserve"> </w:t>
        </w:r>
        <w:commentRangeStart w:id="20"/>
        <w:commentRangeStart w:id="21"/>
        <w:r w:rsidR="00144ED5">
          <w:rPr>
            <w:rFonts w:eastAsia="SimSun"/>
            <w:highlight w:val="yellow"/>
          </w:rPr>
          <w:t xml:space="preserve">(based on local configuration </w:t>
        </w:r>
        <w:commentRangeStart w:id="22"/>
        <w:commentRangeStart w:id="23"/>
        <w:r w:rsidR="00144ED5">
          <w:rPr>
            <w:rFonts w:eastAsia="SimSun"/>
            <w:highlight w:val="yellow"/>
          </w:rPr>
          <w:t xml:space="preserve">or </w:t>
        </w:r>
      </w:ins>
      <w:ins w:id="24" w:author="Nokia_SA2#148E" w:date="2021-11-09T14:53:00Z">
        <w:r w:rsidR="00144ED5">
          <w:rPr>
            <w:rFonts w:eastAsia="SimSun"/>
            <w:highlight w:val="yellow"/>
          </w:rPr>
          <w:t>SM Policy Association</w:t>
        </w:r>
      </w:ins>
      <w:commentRangeEnd w:id="22"/>
      <w:r w:rsidR="00783464">
        <w:rPr>
          <w:rStyle w:val="CommentReference"/>
        </w:rPr>
        <w:commentReference w:id="22"/>
      </w:r>
      <w:commentRangeEnd w:id="23"/>
      <w:r w:rsidR="009F1A35">
        <w:rPr>
          <w:rStyle w:val="CommentReference"/>
        </w:rPr>
        <w:commentReference w:id="23"/>
      </w:r>
      <w:ins w:id="25" w:author="Nokia_SA2#148E" w:date="2021-11-09T14:53:00Z">
        <w:r w:rsidR="00144ED5">
          <w:rPr>
            <w:rFonts w:eastAsia="SimSun"/>
            <w:highlight w:val="yellow"/>
          </w:rPr>
          <w:t>)</w:t>
        </w:r>
      </w:ins>
      <w:commentRangeEnd w:id="20"/>
      <w:r w:rsidR="007620FC">
        <w:rPr>
          <w:rStyle w:val="CommentReference"/>
        </w:rPr>
        <w:commentReference w:id="20"/>
      </w:r>
      <w:commentRangeEnd w:id="21"/>
      <w:r w:rsidR="009F1A35">
        <w:rPr>
          <w:rStyle w:val="CommentReference"/>
        </w:rPr>
        <w:commentReference w:id="21"/>
      </w:r>
      <w:ins w:id="26" w:author="Nokia_SA2#148E" w:date="2021-11-09T14:46:00Z">
        <w:r w:rsidR="00352DC8" w:rsidRPr="00352DC8">
          <w:rPr>
            <w:rFonts w:eastAsia="SimSun"/>
            <w:highlight w:val="yellow"/>
            <w:rPrChange w:id="27" w:author="Nokia_SA2#148E" w:date="2021-11-09T14:46:00Z">
              <w:rPr>
                <w:rFonts w:eastAsia="SimSun"/>
              </w:rPr>
            </w:rPrChange>
          </w:rPr>
          <w:t xml:space="preserve">. For each of these PDU Sessions, the PCF invokes </w:t>
        </w:r>
        <w:commentRangeStart w:id="28"/>
        <w:commentRangeStart w:id="29"/>
        <w:proofErr w:type="spellStart"/>
        <w:r w:rsidR="00352DC8" w:rsidRPr="00352DC8">
          <w:rPr>
            <w:rFonts w:eastAsia="SimSun"/>
            <w:highlight w:val="yellow"/>
            <w:rPrChange w:id="30" w:author="Nokia_SA2#148E" w:date="2021-11-09T14:46:00Z">
              <w:rPr>
                <w:rFonts w:eastAsia="SimSun"/>
              </w:rPr>
            </w:rPrChange>
          </w:rPr>
          <w:t>Npcf_PolicyAuthorization</w:t>
        </w:r>
      </w:ins>
      <w:proofErr w:type="spellEnd"/>
      <w:ins w:id="31" w:author="Nokia" w:date="2021-11-12T10:07:00Z">
        <w:r w:rsidR="00667D6C" w:rsidDel="00667D6C">
          <w:rPr>
            <w:rFonts w:eastAsia="SimSun"/>
            <w:highlight w:val="yellow"/>
          </w:rPr>
          <w:t xml:space="preserve"> </w:t>
        </w:r>
      </w:ins>
      <w:ins w:id="32" w:author="Nokia_SA2#148E" w:date="2021-11-09T14:48:00Z">
        <w:del w:id="33" w:author="Nokia" w:date="2021-11-12T10:07:00Z">
          <w:r w:rsidR="00352DC8" w:rsidDel="00667D6C">
            <w:rPr>
              <w:rFonts w:eastAsia="SimSun"/>
              <w:highlight w:val="yellow"/>
            </w:rPr>
            <w:delText xml:space="preserve"> </w:delText>
          </w:r>
        </w:del>
      </w:ins>
      <w:commentRangeEnd w:id="28"/>
      <w:del w:id="34" w:author="Nokia" w:date="2021-11-12T10:07:00Z">
        <w:r w:rsidR="0085437D" w:rsidDel="00667D6C">
          <w:rPr>
            <w:rStyle w:val="CommentReference"/>
          </w:rPr>
          <w:commentReference w:id="28"/>
        </w:r>
        <w:commentRangeEnd w:id="29"/>
        <w:r w:rsidR="009F1A35" w:rsidDel="00667D6C">
          <w:rPr>
            <w:rStyle w:val="CommentReference"/>
          </w:rPr>
          <w:commentReference w:id="29"/>
        </w:r>
      </w:del>
      <w:ins w:id="35" w:author="Nokia_SA2#148E" w:date="2021-11-09T14:48:00Z">
        <w:r w:rsidR="00352DC8">
          <w:rPr>
            <w:rFonts w:eastAsia="SimSun"/>
            <w:highlight w:val="yellow"/>
          </w:rPr>
          <w:t>service operation</w:t>
        </w:r>
      </w:ins>
      <w:ins w:id="36" w:author="Nokia_SA2#148E" w:date="2021-11-09T14:46:00Z">
        <w:r w:rsidR="00352DC8" w:rsidRPr="00352DC8">
          <w:rPr>
            <w:rFonts w:eastAsia="SimSun"/>
            <w:highlight w:val="yellow"/>
            <w:rPrChange w:id="37" w:author="Nokia_SA2#148E" w:date="2021-11-09T14:46:00Z">
              <w:rPr>
                <w:rFonts w:eastAsia="SimSun"/>
              </w:rPr>
            </w:rPrChange>
          </w:rPr>
          <w:t xml:space="preserve"> to the TSCTSF </w:t>
        </w:r>
        <w:r w:rsidR="00352DC8" w:rsidRPr="00352DC8">
          <w:rPr>
            <w:rFonts w:eastAsia="SimSun"/>
            <w:highlight w:val="yellow"/>
          </w:rPr>
          <w:t xml:space="preserve">discovered and selected as </w:t>
        </w:r>
        <w:r w:rsidR="00352DC8" w:rsidRPr="00352DC8">
          <w:rPr>
            <w:highlight w:val="yellow"/>
          </w:rPr>
          <w:t>described in clause 6.3.24 of TS 23.501 [2]</w:t>
        </w:r>
      </w:ins>
    </w:p>
    <w:p w14:paraId="49E9B455" w14:textId="5DD0DC46" w:rsidR="00352DC8" w:rsidRDefault="00144ED5" w:rsidP="00140C63">
      <w:pPr>
        <w:pStyle w:val="B1"/>
        <w:rPr>
          <w:ins w:id="38" w:author="Nokia_SA2#148E" w:date="2021-11-09T15:07:00Z"/>
          <w:rFonts w:eastAsia="SimSun"/>
        </w:rPr>
      </w:pPr>
      <w:commentRangeStart w:id="39"/>
      <w:commentRangeStart w:id="40"/>
      <w:ins w:id="41" w:author="Nokia_SA2#148E" w:date="2021-11-09T14:53:00Z">
        <w:del w:id="42" w:author="Nokia" w:date="2021-11-12T10:06:00Z">
          <w:r w:rsidRPr="000F5FEE" w:rsidDel="00667D6C">
            <w:rPr>
              <w:rFonts w:eastAsia="SimSun"/>
              <w:highlight w:val="yellow"/>
              <w:rPrChange w:id="43" w:author="Nokia_SA2#148E" w:date="2021-11-09T15:07:00Z">
                <w:rPr>
                  <w:rFonts w:eastAsia="SimSun"/>
                </w:rPr>
              </w:rPrChange>
            </w:rPr>
            <w:delText>2.</w:delText>
          </w:r>
          <w:r w:rsidRPr="000F5FEE" w:rsidDel="00667D6C">
            <w:rPr>
              <w:rFonts w:eastAsia="SimSun"/>
              <w:highlight w:val="yellow"/>
              <w:rPrChange w:id="44" w:author="Nokia_SA2#148E" w:date="2021-11-09T15:07:00Z">
                <w:rPr>
                  <w:rFonts w:eastAsia="SimSun"/>
                </w:rPr>
              </w:rPrChange>
            </w:rPr>
            <w:tab/>
          </w:r>
        </w:del>
        <w:r w:rsidRPr="000F5FEE">
          <w:rPr>
            <w:rFonts w:eastAsia="SimSun"/>
            <w:highlight w:val="yellow"/>
            <w:rPrChange w:id="45" w:author="Nokia_SA2#148E" w:date="2021-11-09T15:07:00Z">
              <w:rPr>
                <w:rFonts w:eastAsia="SimSun"/>
              </w:rPr>
            </w:rPrChange>
          </w:rPr>
          <w:t>If time synchronization ca</w:t>
        </w:r>
      </w:ins>
      <w:ins w:id="46" w:author="Nokia_SA2#148E" w:date="2021-11-09T14:54:00Z">
        <w:r w:rsidRPr="000F5FEE">
          <w:rPr>
            <w:rFonts w:eastAsia="SimSun"/>
            <w:highlight w:val="yellow"/>
            <w:rPrChange w:id="47" w:author="Nokia_SA2#148E" w:date="2021-11-09T15:07:00Z">
              <w:rPr>
                <w:rFonts w:eastAsia="SimSun"/>
              </w:rPr>
            </w:rPrChange>
          </w:rPr>
          <w:t xml:space="preserve">pability information </w:t>
        </w:r>
      </w:ins>
      <w:ins w:id="48" w:author="Nokia_SA2#148E" w:date="2021-11-09T15:13:00Z">
        <w:r w:rsidR="000F5FEE">
          <w:rPr>
            <w:rFonts w:eastAsia="SimSun"/>
            <w:highlight w:val="yellow"/>
          </w:rPr>
          <w:t xml:space="preserve">from the DS-TT or NW-TT </w:t>
        </w:r>
      </w:ins>
      <w:ins w:id="49" w:author="Nokia_SA2#148E" w:date="2021-11-09T14:54:00Z">
        <w:r w:rsidRPr="000F5FEE">
          <w:rPr>
            <w:rFonts w:eastAsia="SimSun"/>
            <w:highlight w:val="yellow"/>
            <w:rPrChange w:id="50" w:author="Nokia_SA2#148E" w:date="2021-11-09T15:07:00Z">
              <w:rPr>
                <w:rFonts w:eastAsia="SimSun"/>
              </w:rPr>
            </w:rPrChange>
          </w:rPr>
          <w:t xml:space="preserve">is </w:t>
        </w:r>
      </w:ins>
      <w:ins w:id="51" w:author="Nokia_SA2#148E" w:date="2021-11-09T15:05:00Z">
        <w:r w:rsidRPr="000F5FEE">
          <w:rPr>
            <w:rFonts w:eastAsia="SimSun"/>
            <w:highlight w:val="yellow"/>
            <w:rPrChange w:id="52" w:author="Nokia_SA2#148E" w:date="2021-11-09T15:07:00Z">
              <w:rPr>
                <w:rFonts w:eastAsia="SimSun"/>
              </w:rPr>
            </w:rPrChange>
          </w:rPr>
          <w:t xml:space="preserve">available at the </w:t>
        </w:r>
        <w:r w:rsidR="000F5FEE" w:rsidRPr="000F5FEE">
          <w:rPr>
            <w:rFonts w:eastAsia="SimSun"/>
            <w:highlight w:val="yellow"/>
            <w:rPrChange w:id="53" w:author="Nokia_SA2#148E" w:date="2021-11-09T15:07:00Z">
              <w:rPr>
                <w:rFonts w:eastAsia="SimSun"/>
              </w:rPr>
            </w:rPrChange>
          </w:rPr>
          <w:t xml:space="preserve">PCF, </w:t>
        </w:r>
      </w:ins>
      <w:ins w:id="54" w:author="Nokia_SA2#148E" w:date="2021-11-09T15:13:00Z">
        <w:r w:rsidR="000F5FEE">
          <w:rPr>
            <w:rFonts w:eastAsia="SimSun"/>
            <w:highlight w:val="yellow"/>
          </w:rPr>
          <w:t xml:space="preserve">the </w:t>
        </w:r>
      </w:ins>
      <w:ins w:id="55" w:author="Nokia_SA2#148E" w:date="2021-11-09T15:14:00Z">
        <w:r w:rsidR="000F5FEE">
          <w:rPr>
            <w:rFonts w:eastAsia="SimSun"/>
            <w:highlight w:val="yellow"/>
          </w:rPr>
          <w:t xml:space="preserve">PCF </w:t>
        </w:r>
        <w:del w:id="56" w:author="Nokia" w:date="2021-11-12T10:06:00Z">
          <w:r w:rsidR="000F5FEE" w:rsidDel="00667D6C">
            <w:rPr>
              <w:rFonts w:eastAsia="SimSun"/>
              <w:highlight w:val="yellow"/>
            </w:rPr>
            <w:delText>may</w:delText>
          </w:r>
        </w:del>
      </w:ins>
      <w:ins w:id="57" w:author="Nokia_SA2#148E" w:date="2021-11-09T15:05:00Z">
        <w:del w:id="58" w:author="Nokia" w:date="2021-11-12T10:06:00Z">
          <w:r w:rsidR="000F5FEE" w:rsidRPr="000F5FEE" w:rsidDel="00667D6C">
            <w:rPr>
              <w:rFonts w:eastAsia="SimSun"/>
              <w:highlight w:val="yellow"/>
              <w:rPrChange w:id="59" w:author="Nokia_SA2#148E" w:date="2021-11-09T15:07:00Z">
                <w:rPr>
                  <w:rFonts w:eastAsia="SimSun"/>
                </w:rPr>
              </w:rPrChange>
            </w:rPr>
            <w:delText xml:space="preserve"> </w:delText>
          </w:r>
        </w:del>
        <w:r w:rsidR="000F5FEE" w:rsidRPr="000F5FEE">
          <w:rPr>
            <w:rFonts w:eastAsia="SimSun"/>
            <w:highlight w:val="yellow"/>
            <w:rPrChange w:id="60" w:author="Nokia_SA2#148E" w:date="2021-11-09T15:07:00Z">
              <w:rPr>
                <w:rFonts w:eastAsia="SimSun"/>
              </w:rPr>
            </w:rPrChange>
          </w:rPr>
          <w:t>report</w:t>
        </w:r>
      </w:ins>
      <w:ins w:id="61" w:author="Nokia" w:date="2021-11-12T10:06:00Z">
        <w:r w:rsidR="00667D6C">
          <w:rPr>
            <w:rFonts w:eastAsia="SimSun"/>
            <w:highlight w:val="yellow"/>
          </w:rPr>
          <w:t>s</w:t>
        </w:r>
      </w:ins>
      <w:ins w:id="62" w:author="Nokia_SA2#148E" w:date="2021-11-09T15:14:00Z">
        <w:r w:rsidR="000F5FEE">
          <w:rPr>
            <w:rFonts w:eastAsia="SimSun"/>
            <w:highlight w:val="yellow"/>
          </w:rPr>
          <w:t xml:space="preserve"> the ca</w:t>
        </w:r>
      </w:ins>
      <w:ins w:id="63" w:author="Nokia_SA2#148E" w:date="2021-11-09T15:15:00Z">
        <w:r w:rsidR="000F5FEE">
          <w:rPr>
            <w:rFonts w:eastAsia="SimSun"/>
            <w:highlight w:val="yellow"/>
          </w:rPr>
          <w:t>pabilities</w:t>
        </w:r>
      </w:ins>
      <w:ins w:id="64" w:author="Nokia_SA2#148E" w:date="2021-11-09T15:05:00Z">
        <w:r w:rsidR="000F5FEE" w:rsidRPr="000F5FEE">
          <w:rPr>
            <w:rFonts w:eastAsia="SimSun"/>
            <w:highlight w:val="yellow"/>
            <w:rPrChange w:id="65" w:author="Nokia_SA2#148E" w:date="2021-11-09T15:07:00Z">
              <w:rPr>
                <w:rFonts w:eastAsia="SimSun"/>
              </w:rPr>
            </w:rPrChange>
          </w:rPr>
          <w:t xml:space="preserve"> to</w:t>
        </w:r>
      </w:ins>
      <w:ins w:id="66" w:author="Nokia_SA2#148E" w:date="2021-11-09T15:06:00Z">
        <w:r w:rsidR="000F5FEE" w:rsidRPr="000F5FEE">
          <w:rPr>
            <w:rFonts w:eastAsia="SimSun"/>
            <w:highlight w:val="yellow"/>
            <w:rPrChange w:id="67" w:author="Nokia_SA2#148E" w:date="2021-11-09T15:07:00Z">
              <w:rPr>
                <w:rFonts w:eastAsia="SimSun"/>
              </w:rPr>
            </w:rPrChange>
          </w:rPr>
          <w:t xml:space="preserve"> the TSCTSF invoking </w:t>
        </w:r>
        <w:proofErr w:type="spellStart"/>
        <w:r w:rsidR="000F5FEE" w:rsidRPr="000F5FEE">
          <w:rPr>
            <w:rFonts w:eastAsia="SimSun"/>
            <w:highlight w:val="yellow"/>
          </w:rPr>
          <w:t>Npcf_PolicyAuthorization</w:t>
        </w:r>
      </w:ins>
      <w:ins w:id="68" w:author="Nokia_SA2#148E" w:date="2021-11-09T15:07:00Z">
        <w:r w:rsidR="000F5FEE" w:rsidRPr="000F5FEE">
          <w:rPr>
            <w:rFonts w:eastAsia="SimSun"/>
            <w:highlight w:val="yellow"/>
            <w:rPrChange w:id="69" w:author="Nokia_SA2#148E" w:date="2021-11-09T15:07:00Z">
              <w:rPr>
                <w:rFonts w:eastAsia="SimSun"/>
              </w:rPr>
            </w:rPrChange>
          </w:rPr>
          <w:t>_Notify</w:t>
        </w:r>
      </w:ins>
      <w:proofErr w:type="spellEnd"/>
      <w:ins w:id="70" w:author="Nokia_SA2#148E" w:date="2021-11-09T15:06:00Z">
        <w:r w:rsidR="000F5FEE" w:rsidRPr="000F5FEE">
          <w:rPr>
            <w:rFonts w:eastAsia="SimSun"/>
            <w:highlight w:val="yellow"/>
            <w:rPrChange w:id="71" w:author="Nokia_SA2#148E" w:date="2021-11-09T15:07:00Z">
              <w:rPr>
                <w:rFonts w:eastAsia="SimSun"/>
              </w:rPr>
            </w:rPrChange>
          </w:rPr>
          <w:t>.</w:t>
        </w:r>
      </w:ins>
      <w:commentRangeEnd w:id="39"/>
      <w:r w:rsidR="00F24729">
        <w:rPr>
          <w:rStyle w:val="CommentReference"/>
        </w:rPr>
        <w:commentReference w:id="39"/>
      </w:r>
      <w:commentRangeEnd w:id="40"/>
      <w:r w:rsidR="00667D6C">
        <w:rPr>
          <w:rStyle w:val="CommentReference"/>
        </w:rPr>
        <w:commentReference w:id="40"/>
      </w:r>
    </w:p>
    <w:p w14:paraId="52B75E52" w14:textId="6FE2DB52" w:rsidR="00140C63" w:rsidRDefault="000F5FEE" w:rsidP="000F5FEE">
      <w:pPr>
        <w:pStyle w:val="B1"/>
        <w:rPr>
          <w:rFonts w:eastAsia="SimSun"/>
        </w:rPr>
      </w:pPr>
      <w:ins w:id="72" w:author="Nokia_SA2#148E" w:date="2021-11-09T15:07:00Z">
        <w:del w:id="73" w:author="Nokia" w:date="2021-11-12T10:08:00Z">
          <w:r w:rsidRPr="000F5FEE" w:rsidDel="003E0D16">
            <w:rPr>
              <w:rFonts w:eastAsia="SimSun"/>
              <w:highlight w:val="yellow"/>
              <w:rPrChange w:id="74" w:author="Nokia_SA2#148E" w:date="2021-11-09T15:15:00Z">
                <w:rPr>
                  <w:rFonts w:eastAsia="SimSun"/>
                </w:rPr>
              </w:rPrChange>
            </w:rPr>
            <w:delText>3</w:delText>
          </w:r>
        </w:del>
      </w:ins>
      <w:ins w:id="75" w:author="Nokia" w:date="2021-11-12T10:08:00Z">
        <w:r w:rsidR="003E0D16">
          <w:rPr>
            <w:rFonts w:eastAsia="SimSun"/>
            <w:highlight w:val="yellow"/>
          </w:rPr>
          <w:t>2</w:t>
        </w:r>
      </w:ins>
      <w:ins w:id="76" w:author="Nokia_SA2#148E" w:date="2021-11-09T15:07:00Z">
        <w:r w:rsidRPr="000F5FEE">
          <w:rPr>
            <w:rFonts w:eastAsia="SimSun"/>
            <w:highlight w:val="yellow"/>
            <w:rPrChange w:id="77" w:author="Nokia_SA2#148E" w:date="2021-11-09T15:15:00Z">
              <w:rPr>
                <w:rFonts w:eastAsia="SimSun"/>
              </w:rPr>
            </w:rPrChange>
          </w:rPr>
          <w:t>.</w:t>
        </w:r>
        <w:r>
          <w:rPr>
            <w:rFonts w:eastAsia="SimSun"/>
          </w:rPr>
          <w:tab/>
        </w:r>
      </w:ins>
      <w:r w:rsidR="00140C63">
        <w:rPr>
          <w:rFonts w:eastAsia="SimSun"/>
        </w:rPr>
        <w:t xml:space="preserve">The AF subscribes to the UE availability for time synchronization service and provides the associated Notification Target Address of the AF by sending </w:t>
      </w:r>
      <w:proofErr w:type="spellStart"/>
      <w:r w:rsidR="00140C63">
        <w:rPr>
          <w:rFonts w:eastAsia="SimSun"/>
        </w:rPr>
        <w:t>Nnef_TimeSynchronization_CapsSubscribe</w:t>
      </w:r>
      <w:proofErr w:type="spellEnd"/>
      <w:r w:rsidR="00140C63">
        <w:rPr>
          <w:rFonts w:eastAsia="SimSun"/>
        </w:rPr>
        <w:t xml:space="preserve"> request.</w:t>
      </w:r>
    </w:p>
    <w:p w14:paraId="5FAA3E76" w14:textId="77777777" w:rsidR="00140C63" w:rsidRDefault="00140C63" w:rsidP="00140C63">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290420F1" w14:textId="4EF9015C" w:rsidR="00140C63" w:rsidRDefault="000F5FEE" w:rsidP="00140C63">
      <w:pPr>
        <w:pStyle w:val="B1"/>
        <w:rPr>
          <w:rFonts w:eastAsia="SimSun"/>
        </w:rPr>
      </w:pPr>
      <w:ins w:id="78" w:author="Nokia_SA2#148E" w:date="2021-11-09T15:15:00Z">
        <w:del w:id="79" w:author="Nokia" w:date="2021-11-12T10:08:00Z">
          <w:r w:rsidRPr="000F5FEE" w:rsidDel="003E0D16">
            <w:rPr>
              <w:rFonts w:eastAsia="SimSun"/>
              <w:highlight w:val="yellow"/>
              <w:rPrChange w:id="80" w:author="Nokia_SA2#148E" w:date="2021-11-09T15:15:00Z">
                <w:rPr>
                  <w:rFonts w:eastAsia="SimSun"/>
                </w:rPr>
              </w:rPrChange>
            </w:rPr>
            <w:delText>4</w:delText>
          </w:r>
        </w:del>
      </w:ins>
      <w:ins w:id="81" w:author="Nokia" w:date="2021-11-12T10:08:00Z">
        <w:r w:rsidR="003E0D16">
          <w:rPr>
            <w:rFonts w:eastAsia="SimSun"/>
            <w:highlight w:val="yellow"/>
          </w:rPr>
          <w:t>3</w:t>
        </w:r>
      </w:ins>
      <w:ins w:id="82" w:author="Nokia_SA2#148E" w:date="2021-11-09T15:15:00Z">
        <w:r w:rsidRPr="000F5FEE">
          <w:rPr>
            <w:rFonts w:eastAsia="SimSun"/>
            <w:highlight w:val="yellow"/>
            <w:rPrChange w:id="83" w:author="Nokia_SA2#148E" w:date="2021-11-09T15:15:00Z">
              <w:rPr>
                <w:rFonts w:eastAsia="SimSun"/>
              </w:rPr>
            </w:rPrChange>
          </w:rPr>
          <w:t>.</w:t>
        </w:r>
      </w:ins>
      <w:del w:id="84" w:author="Nokia_SA2#148E" w:date="2021-11-09T15:07:00Z">
        <w:r w:rsidR="00140C63" w:rsidRPr="000F5FEE" w:rsidDel="000F5FEE">
          <w:rPr>
            <w:rFonts w:eastAsia="SimSun"/>
            <w:highlight w:val="yellow"/>
            <w:rPrChange w:id="85" w:author="Nokia_SA2#148E" w:date="2021-11-09T15:15:00Z">
              <w:rPr>
                <w:rFonts w:eastAsia="SimSun"/>
              </w:rPr>
            </w:rPrChange>
          </w:rPr>
          <w:delText>2.</w:delText>
        </w:r>
        <w:r w:rsidR="00140C63" w:rsidDel="000F5FEE">
          <w:rPr>
            <w:rFonts w:eastAsia="SimSun"/>
          </w:rPr>
          <w:tab/>
        </w:r>
      </w:del>
      <w:r w:rsidR="00140C63">
        <w:rPr>
          <w:rFonts w:eastAsia="SimSun"/>
        </w:rPr>
        <w:t>The NEF discovers the TSCTSF</w:t>
      </w:r>
      <w:ins w:id="86" w:author="Huawei-Z1" w:date="2021-11-05T21:10:00Z">
        <w:r w:rsidR="00BE2529" w:rsidRPr="00BE2529">
          <w:rPr>
            <w:rFonts w:eastAsia="SimSun"/>
          </w:rPr>
          <w:t xml:space="preserve"> </w:t>
        </w:r>
        <w:r w:rsidR="00BE2529" w:rsidRPr="00906B4B">
          <w:rPr>
            <w:rFonts w:eastAsia="SimSun"/>
            <w:highlight w:val="yellow"/>
            <w:rPrChange w:id="87" w:author="Huawei-Z1" w:date="2021-11-05T21:21:00Z">
              <w:rPr>
                <w:rFonts w:eastAsia="SimSun"/>
              </w:rPr>
            </w:rPrChange>
          </w:rPr>
          <w:t xml:space="preserve">as </w:t>
        </w:r>
        <w:r w:rsidR="00BE2529" w:rsidRPr="00906B4B">
          <w:rPr>
            <w:highlight w:val="yellow"/>
            <w:rPrChange w:id="88" w:author="Huawei-Z1" w:date="2021-11-05T21:21:00Z">
              <w:rPr/>
            </w:rPrChange>
          </w:rPr>
          <w:t>described in clause 6.3.24 of TS 23.501 [2]</w:t>
        </w:r>
      </w:ins>
      <w:r w:rsidR="00140C63">
        <w:rPr>
          <w:rFonts w:eastAsia="SimSun"/>
        </w:rPr>
        <w:t xml:space="preserve">. The NEF invokes the </w:t>
      </w:r>
      <w:proofErr w:type="spellStart"/>
      <w:r w:rsidR="00140C63">
        <w:rPr>
          <w:rFonts w:eastAsia="SimSun"/>
        </w:rPr>
        <w:t>Ntsctsf_TimeSynchronization_CapsSubscribe</w:t>
      </w:r>
      <w:proofErr w:type="spellEnd"/>
      <w:r w:rsidR="00140C63">
        <w:rPr>
          <w:rFonts w:eastAsia="SimSun"/>
        </w:rPr>
        <w:t xml:space="preserv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w:t>
      </w:r>
      <w:commentRangeStart w:id="89"/>
      <w:commentRangeStart w:id="90"/>
      <w:r>
        <w:rPr>
          <w:rFonts w:eastAsia="SimSun"/>
        </w:rPr>
        <w:t xml:space="preserve"> with TSCTSF</w:t>
      </w:r>
      <w:ins w:id="91" w:author="Nokia" w:date="2021-11-12T10:08:00Z">
        <w:r w:rsidR="003E0D16">
          <w:rPr>
            <w:rFonts w:eastAsia="SimSun"/>
          </w:rPr>
          <w:t xml:space="preserve"> </w:t>
        </w:r>
        <w:r w:rsidR="003E0D16" w:rsidRPr="003E0D16">
          <w:rPr>
            <w:rFonts w:eastAsia="SimSun"/>
            <w:highlight w:val="yellow"/>
          </w:rPr>
          <w:t xml:space="preserve">as </w:t>
        </w:r>
        <w:r w:rsidR="003E0D16" w:rsidRPr="003E0D16">
          <w:rPr>
            <w:highlight w:val="yellow"/>
          </w:rPr>
          <w:t>described in clause 6.3.24 of TS 23.501 [2]</w:t>
        </w:r>
      </w:ins>
      <w:r w:rsidRPr="003E0D16">
        <w:rPr>
          <w:rFonts w:eastAsia="SimSun"/>
          <w:highlight w:val="yellow"/>
          <w:rPrChange w:id="92" w:author="Nokia" w:date="2021-11-12T10:08:00Z">
            <w:rPr>
              <w:rFonts w:eastAsia="SimSun"/>
            </w:rPr>
          </w:rPrChange>
        </w:rPr>
        <w:t>.</w:t>
      </w:r>
      <w:commentRangeEnd w:id="89"/>
      <w:r w:rsidR="00DF164F" w:rsidRPr="003E0D16">
        <w:rPr>
          <w:rStyle w:val="CommentReference"/>
          <w:highlight w:val="yellow"/>
          <w:rPrChange w:id="93" w:author="Nokia" w:date="2021-11-12T10:08:00Z">
            <w:rPr>
              <w:rStyle w:val="CommentReference"/>
            </w:rPr>
          </w:rPrChange>
        </w:rPr>
        <w:commentReference w:id="89"/>
      </w:r>
      <w:commentRangeEnd w:id="90"/>
      <w:r w:rsidR="003E0D16">
        <w:rPr>
          <w:rStyle w:val="CommentReference"/>
        </w:rPr>
        <w:commentReference w:id="90"/>
      </w:r>
    </w:p>
    <w:p w14:paraId="60052DA7" w14:textId="58312624" w:rsidR="00140C63" w:rsidDel="00AD3A13" w:rsidRDefault="000F5FEE" w:rsidP="00AD3A13">
      <w:pPr>
        <w:pStyle w:val="B1"/>
        <w:rPr>
          <w:del w:id="94" w:author="Editor" w:date="2021-11-05T18:10:00Z"/>
          <w:rFonts w:eastAsia="SimSun"/>
        </w:rPr>
      </w:pPr>
      <w:ins w:id="95" w:author="Nokia_SA2#148E" w:date="2021-11-09T15:16:00Z">
        <w:del w:id="96" w:author="Nokia" w:date="2021-11-12T10:09:00Z">
          <w:r w:rsidRPr="0028109C" w:rsidDel="003E0D16">
            <w:rPr>
              <w:rFonts w:eastAsia="SimSun"/>
              <w:highlight w:val="yellow"/>
              <w:rPrChange w:id="97" w:author="Nokia_SA2#148E" w:date="2021-11-09T15:23:00Z">
                <w:rPr>
                  <w:rFonts w:eastAsia="SimSun"/>
                </w:rPr>
              </w:rPrChange>
            </w:rPr>
            <w:delText>5</w:delText>
          </w:r>
        </w:del>
      </w:ins>
      <w:ins w:id="98" w:author="Nokia" w:date="2021-11-12T10:09:00Z">
        <w:r w:rsidR="003E0D16">
          <w:rPr>
            <w:rFonts w:eastAsia="SimSun"/>
          </w:rPr>
          <w:t>4</w:t>
        </w:r>
      </w:ins>
      <w:ins w:id="99" w:author="Nokia_SA2#148E" w:date="2021-11-09T15:16:00Z">
        <w:r>
          <w:rPr>
            <w:rFonts w:eastAsia="SimSun"/>
          </w:rPr>
          <w:t>.</w:t>
        </w:r>
      </w:ins>
      <w:del w:id="100" w:author="Nokia_SA2#148E" w:date="2021-11-09T15:16:00Z">
        <w:r w:rsidR="00140C63" w:rsidDel="000F5FEE">
          <w:rPr>
            <w:rFonts w:eastAsia="SimSun"/>
          </w:rPr>
          <w:delText>3.</w:delText>
        </w:r>
      </w:del>
      <w:r w:rsidR="00140C63">
        <w:rPr>
          <w:rFonts w:eastAsia="SimSun"/>
        </w:rPr>
        <w:tab/>
      </w:r>
      <w:del w:id="101"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BE2529" w:rsidDel="00AD3A13">
          <w:rPr>
            <w:rFonts w:eastAsia="SimSun"/>
            <w:highlight w:val="yellow"/>
            <w:rPrChange w:id="102" w:author="Huawei-Z1" w:date="2021-11-05T21:10:00Z">
              <w:rPr>
                <w:rFonts w:eastAsia="SimSun"/>
              </w:rPr>
            </w:rPrChange>
          </w:rPr>
          <w:delText>The Time-Sync data contains a Notification Target Address to the TSCTSF.</w:delText>
        </w:r>
      </w:del>
    </w:p>
    <w:p w14:paraId="56FCDADB" w14:textId="11B1438B" w:rsidR="00AD3A13" w:rsidRPr="00A9379F" w:rsidRDefault="00140C63" w:rsidP="00AD3A13">
      <w:pPr>
        <w:pStyle w:val="B1"/>
        <w:rPr>
          <w:ins w:id="103" w:author="Editor" w:date="2021-11-05T18:10:00Z"/>
          <w:highlight w:val="yellow"/>
          <w:lang w:eastAsia="zh-CN"/>
        </w:rPr>
      </w:pPr>
      <w:del w:id="104" w:author="Editor" w:date="2021-11-05T18:10:00Z">
        <w:r w:rsidDel="00AD3A13">
          <w:rPr>
            <w:rFonts w:eastAsia="SimSun"/>
          </w:rPr>
          <w:tab/>
          <w:delText>(in the case of Ntsctsf_TimeSynchronization_CapsUnsubscribe): The TSCTSF deletes the AF request information in the UDR.</w:delText>
        </w:r>
      </w:del>
      <w:ins w:id="105" w:author="Editor" w:date="2021-11-05T18:10:00Z">
        <w:r w:rsidR="00AD3A13" w:rsidRPr="00AD3A13">
          <w:rPr>
            <w:rFonts w:eastAsia="SimSun"/>
            <w:highlight w:val="yellow"/>
          </w:rPr>
          <w:t xml:space="preserve"> </w:t>
        </w:r>
        <w:r w:rsidR="00AD3A13" w:rsidRPr="00A9379F">
          <w:rPr>
            <w:rFonts w:eastAsia="SimSun"/>
            <w:highlight w:val="yellow"/>
          </w:rPr>
          <w:t xml:space="preserve">(in the case of </w:t>
        </w:r>
        <w:proofErr w:type="spellStart"/>
        <w:r w:rsidR="00AD3A13" w:rsidRPr="00A9379F">
          <w:rPr>
            <w:rFonts w:eastAsia="SimSun"/>
            <w:highlight w:val="yellow"/>
          </w:rPr>
          <w:t>Ntsctsf_TimeSynchronization_CapsSubscribe</w:t>
        </w:r>
        <w:proofErr w:type="spellEnd"/>
        <w:r w:rsidR="00AD3A13" w:rsidRPr="00A9379F">
          <w:rPr>
            <w:rFonts w:eastAsia="SimSun"/>
            <w:highlight w:val="yellow"/>
          </w:rPr>
          <w:t xml:space="preserve">): </w:t>
        </w:r>
        <w:r w:rsidR="00AD3A13" w:rsidRPr="00A9379F">
          <w:rPr>
            <w:highlight w:val="yellow"/>
            <w:lang w:eastAsia="zh-CN"/>
          </w:rPr>
          <w:t xml:space="preserve">The TSCTSF uses the UE(s) identity to discover the PCF and interacts with the PCF by triggering a </w:t>
        </w:r>
        <w:proofErr w:type="spellStart"/>
        <w:r w:rsidR="00AD3A13" w:rsidRPr="00A9379F">
          <w:rPr>
            <w:highlight w:val="yellow"/>
            <w:lang w:eastAsia="zh-CN"/>
          </w:rPr>
          <w:t>Npcf_PolicyAuthorization_Create</w:t>
        </w:r>
      </w:ins>
      <w:proofErr w:type="spellEnd"/>
      <w:ins w:id="106" w:author="Nokia_SA2#148E" w:date="2021-11-09T15:17:00Z">
        <w:r w:rsidR="0028109C">
          <w:rPr>
            <w:highlight w:val="yellow"/>
            <w:lang w:eastAsia="zh-CN"/>
          </w:rPr>
          <w:t>/Update</w:t>
        </w:r>
      </w:ins>
      <w:ins w:id="107" w:author="Editor" w:date="2021-11-05T18:10:00Z">
        <w:r w:rsidR="00AD3A13" w:rsidRPr="00A9379F">
          <w:rPr>
            <w:highlight w:val="yellow"/>
            <w:lang w:eastAsia="zh-CN"/>
          </w:rPr>
          <w:t xml:space="preserve"> request </w:t>
        </w:r>
        <w:r w:rsidR="00AD3A13" w:rsidRPr="00A9379F">
          <w:rPr>
            <w:rFonts w:eastAsia="SimSun"/>
            <w:highlight w:val="yellow"/>
          </w:rPr>
          <w:t>message</w:t>
        </w:r>
        <w:del w:id="108" w:author="Nokia" w:date="2021-11-12T10:09:00Z">
          <w:r w:rsidR="00AD3A13" w:rsidRPr="00A9379F" w:rsidDel="003E0D16">
            <w:rPr>
              <w:rFonts w:eastAsia="SimSun"/>
              <w:highlight w:val="yellow"/>
            </w:rPr>
            <w:delText xml:space="preserve"> </w:delText>
          </w:r>
          <w:commentRangeStart w:id="109"/>
          <w:commentRangeStart w:id="110"/>
          <w:r w:rsidR="00AD3A13" w:rsidRPr="00A9379F" w:rsidDel="003E0D16">
            <w:rPr>
              <w:rFonts w:eastAsia="SimSun"/>
              <w:highlight w:val="yellow"/>
            </w:rPr>
            <w:delText>as in step 4 in Figure 4.3.6.4-1</w:delText>
          </w:r>
        </w:del>
      </w:ins>
      <w:commentRangeEnd w:id="109"/>
      <w:del w:id="111" w:author="Nokia" w:date="2021-11-12T10:09:00Z">
        <w:r w:rsidR="002912BA" w:rsidDel="003E0D16">
          <w:rPr>
            <w:rStyle w:val="CommentReference"/>
          </w:rPr>
          <w:commentReference w:id="109"/>
        </w:r>
      </w:del>
      <w:commentRangeEnd w:id="110"/>
      <w:r w:rsidR="003E0D16">
        <w:rPr>
          <w:rStyle w:val="CommentReference"/>
        </w:rPr>
        <w:commentReference w:id="110"/>
      </w:r>
      <w:ins w:id="112" w:author="Editor" w:date="2021-11-05T18:10:00Z">
        <w:r w:rsidR="00AD3A13" w:rsidRPr="00A9379F">
          <w:rPr>
            <w:highlight w:val="yellow"/>
            <w:lang w:eastAsia="zh-CN"/>
          </w:rPr>
          <w:t>.</w:t>
        </w:r>
      </w:ins>
    </w:p>
    <w:p w14:paraId="41B55A53" w14:textId="28E70A3B" w:rsidR="00140C63" w:rsidRDefault="00AD3A13" w:rsidP="00AD3A13">
      <w:pPr>
        <w:pStyle w:val="B1"/>
        <w:rPr>
          <w:rFonts w:eastAsia="SimSun"/>
        </w:rPr>
      </w:pPr>
      <w:ins w:id="113" w:author="Editor" w:date="2021-11-05T18:10:00Z">
        <w:r w:rsidRPr="00A9379F">
          <w:rPr>
            <w:rFonts w:eastAsia="SimSun"/>
            <w:highlight w:val="yellow"/>
          </w:rPr>
          <w:tab/>
          <w:t xml:space="preserve">(in the case of </w:t>
        </w:r>
        <w:proofErr w:type="spellStart"/>
        <w:r w:rsidRPr="00A9379F">
          <w:rPr>
            <w:rFonts w:eastAsia="SimSun"/>
            <w:highlight w:val="yellow"/>
          </w:rPr>
          <w:t>Ntsctsf_TimeSynchronization_CapsUnsubscribe</w:t>
        </w:r>
        <w:proofErr w:type="spellEnd"/>
        <w:r w:rsidRPr="00A9379F">
          <w:rPr>
            <w:rFonts w:eastAsia="SimSun"/>
            <w:highlight w:val="yellow"/>
          </w:rPr>
          <w:t xml:space="preserve">): The TSCTSF uses the Subscription Correlation ID to determine the AF sessions and interacts with the PCF(s) by triggering a </w:t>
        </w:r>
        <w:proofErr w:type="spellStart"/>
        <w:r w:rsidRPr="00A9379F">
          <w:rPr>
            <w:rFonts w:eastAsia="SimSun"/>
            <w:highlight w:val="yellow"/>
          </w:rPr>
          <w:t>Npcf_PolicyAuthorization_Delete</w:t>
        </w:r>
        <w:proofErr w:type="spellEnd"/>
        <w:r w:rsidRPr="00A9379F">
          <w:rPr>
            <w:rFonts w:eastAsia="SimSun"/>
            <w:highlight w:val="yellow"/>
          </w:rPr>
          <w:t xml:space="preserve"> request message</w:t>
        </w:r>
        <w:del w:id="114" w:author="Nokia" w:date="2021-11-12T10:10:00Z">
          <w:r w:rsidRPr="00A9379F" w:rsidDel="003E0D16">
            <w:rPr>
              <w:rFonts w:eastAsia="SimSun"/>
              <w:highlight w:val="yellow"/>
            </w:rPr>
            <w:delText xml:space="preserve"> </w:delText>
          </w:r>
          <w:commentRangeStart w:id="115"/>
          <w:commentRangeStart w:id="116"/>
          <w:r w:rsidRPr="00A9379F" w:rsidDel="003E0D16">
            <w:rPr>
              <w:rFonts w:eastAsia="SimSun"/>
              <w:highlight w:val="yellow"/>
            </w:rPr>
            <w:delText>as in step 4 in figure 4.3.6.4-1</w:delText>
          </w:r>
        </w:del>
      </w:ins>
      <w:commentRangeEnd w:id="115"/>
      <w:del w:id="117" w:author="Nokia" w:date="2021-11-12T10:10:00Z">
        <w:r w:rsidR="00907EB8" w:rsidDel="003E0D16">
          <w:rPr>
            <w:rStyle w:val="CommentReference"/>
          </w:rPr>
          <w:commentReference w:id="115"/>
        </w:r>
        <w:commentRangeEnd w:id="116"/>
        <w:r w:rsidR="003E0D16" w:rsidDel="003E0D16">
          <w:rPr>
            <w:rStyle w:val="CommentReference"/>
          </w:rPr>
          <w:commentReference w:id="116"/>
        </w:r>
      </w:del>
      <w:ins w:id="118" w:author="Editor" w:date="2021-11-05T18:10:00Z">
        <w:r w:rsidRPr="00A9379F">
          <w:rPr>
            <w:rFonts w:eastAsia="SimSun"/>
            <w:highlight w:val="yellow"/>
          </w:rPr>
          <w:t xml:space="preserve">. Steps </w:t>
        </w:r>
      </w:ins>
      <w:commentRangeStart w:id="119"/>
      <w:ins w:id="120" w:author="Nokia" w:date="2021-11-12T10:10:00Z">
        <w:r w:rsidR="003E0D16">
          <w:rPr>
            <w:rFonts w:eastAsia="SimSun"/>
            <w:highlight w:val="yellow"/>
          </w:rPr>
          <w:t>8</w:t>
        </w:r>
      </w:ins>
      <w:ins w:id="121" w:author="Editor" w:date="2021-11-05T18:10:00Z">
        <w:del w:id="122" w:author="Nokia" w:date="2021-11-12T10:10:00Z">
          <w:r w:rsidRPr="00A9379F" w:rsidDel="003E0D16">
            <w:rPr>
              <w:rFonts w:eastAsia="SimSun"/>
              <w:highlight w:val="yellow"/>
            </w:rPr>
            <w:delText>6</w:delText>
          </w:r>
        </w:del>
        <w:r w:rsidRPr="00A9379F">
          <w:rPr>
            <w:rFonts w:eastAsia="SimSun"/>
            <w:highlight w:val="yellow"/>
          </w:rPr>
          <w:t>-1</w:t>
        </w:r>
      </w:ins>
      <w:ins w:id="123" w:author="Nokia" w:date="2021-11-12T10:11:00Z">
        <w:r w:rsidR="003E0D16">
          <w:rPr>
            <w:rFonts w:eastAsia="SimSun"/>
            <w:highlight w:val="yellow"/>
          </w:rPr>
          <w:t>3</w:t>
        </w:r>
      </w:ins>
      <w:ins w:id="124" w:author="Editor" w:date="2021-11-05T18:10:00Z">
        <w:del w:id="125" w:author="Nokia" w:date="2021-11-12T10:10:00Z">
          <w:r w:rsidRPr="00A9379F" w:rsidDel="003E0D16">
            <w:rPr>
              <w:rFonts w:eastAsia="SimSun"/>
              <w:highlight w:val="yellow"/>
            </w:rPr>
            <w:delText>5</w:delText>
          </w:r>
        </w:del>
        <w:r w:rsidRPr="00A9379F">
          <w:rPr>
            <w:rFonts w:eastAsia="SimSun"/>
            <w:highlight w:val="yellow"/>
          </w:rPr>
          <w:t xml:space="preserve"> </w:t>
        </w:r>
      </w:ins>
      <w:commentRangeEnd w:id="119"/>
      <w:r w:rsidR="003E0D16">
        <w:rPr>
          <w:rStyle w:val="CommentReference"/>
        </w:rPr>
        <w:commentReference w:id="119"/>
      </w:r>
      <w:ins w:id="126" w:author="Editor" w:date="2021-11-05T18:10:00Z">
        <w:r w:rsidRPr="00A9379F">
          <w:rPr>
            <w:rFonts w:eastAsia="SimSun"/>
            <w:highlight w:val="yellow"/>
          </w:rPr>
          <w:t>are skipped.</w:t>
        </w:r>
      </w:ins>
    </w:p>
    <w:p w14:paraId="65570940" w14:textId="65452B3E" w:rsidR="00140C63" w:rsidDel="0028109C" w:rsidRDefault="00140C63" w:rsidP="00104430">
      <w:pPr>
        <w:pStyle w:val="NO"/>
        <w:ind w:left="284" w:firstLine="0"/>
        <w:rPr>
          <w:del w:id="127" w:author="Nokia_SA2#148E" w:date="2021-11-09T15:21:00Z"/>
          <w:rFonts w:eastAsia="SimSun"/>
        </w:rPr>
      </w:pPr>
      <w:del w:id="128"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129" w:author="Nokia_SA2#148E" w:date="2021-11-09T15:19:00Z"/>
        </w:rPr>
      </w:pPr>
    </w:p>
    <w:p w14:paraId="570ADA0E" w14:textId="507F9C57" w:rsidR="00140C63" w:rsidRDefault="0028109C" w:rsidP="00140C63">
      <w:pPr>
        <w:pStyle w:val="B1"/>
        <w:rPr>
          <w:rFonts w:eastAsia="SimSun"/>
        </w:rPr>
      </w:pPr>
      <w:ins w:id="130" w:author="Nokia_SA2#148E" w:date="2021-11-09T15:21:00Z">
        <w:del w:id="131" w:author="Nokia" w:date="2021-11-12T10:10:00Z">
          <w:r w:rsidRPr="0028109C" w:rsidDel="003E0D16">
            <w:rPr>
              <w:rFonts w:eastAsia="SimSun"/>
              <w:highlight w:val="yellow"/>
              <w:rPrChange w:id="132" w:author="Nokia_SA2#148E" w:date="2021-11-09T15:23:00Z">
                <w:rPr>
                  <w:rFonts w:eastAsia="SimSun"/>
                </w:rPr>
              </w:rPrChange>
            </w:rPr>
            <w:delText>6</w:delText>
          </w:r>
        </w:del>
      </w:ins>
      <w:ins w:id="133" w:author="Nokia" w:date="2021-11-12T10:10:00Z">
        <w:r w:rsidR="003E0D16">
          <w:rPr>
            <w:rFonts w:eastAsia="SimSun"/>
          </w:rPr>
          <w:t>5</w:t>
        </w:r>
      </w:ins>
      <w:del w:id="134" w:author="Nokia_SA2#148E" w:date="2021-11-09T15:21:00Z">
        <w:r w:rsidR="00140C63" w:rsidDel="0028109C">
          <w:rPr>
            <w:rFonts w:eastAsia="SimSun"/>
          </w:rPr>
          <w:delText>4</w:delText>
        </w:r>
      </w:del>
      <w:r w:rsidR="00140C63">
        <w:rPr>
          <w:rFonts w:eastAsia="SimSun"/>
        </w:rPr>
        <w:t>.</w:t>
      </w:r>
      <w:r w:rsidR="00140C63">
        <w:rPr>
          <w:rFonts w:eastAsia="SimSun"/>
        </w:rPr>
        <w:tab/>
        <w:t xml:space="preserve">TSCTSF acknowledges the execution of </w:t>
      </w:r>
      <w:proofErr w:type="spellStart"/>
      <w:r w:rsidR="00140C63">
        <w:rPr>
          <w:rFonts w:eastAsia="SimSun"/>
        </w:rPr>
        <w:t>Ntsctsf_TimeSynchronization_CapsSubscribe</w:t>
      </w:r>
      <w:proofErr w:type="spellEnd"/>
      <w:r w:rsidR="00140C63">
        <w:rPr>
          <w:rFonts w:eastAsia="SimSun"/>
        </w:rPr>
        <w:t xml:space="preserv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135" w:author="Nokia" w:date="2021-11-12T10:10:00Z">
        <w:r>
          <w:rPr>
            <w:rFonts w:eastAsia="SimSun"/>
            <w:highlight w:val="yellow"/>
          </w:rPr>
          <w:t>6</w:t>
        </w:r>
      </w:ins>
      <w:ins w:id="136" w:author="Nokia_SA2#148E" w:date="2021-11-09T15:21:00Z">
        <w:del w:id="137" w:author="Nokia" w:date="2021-11-12T10:10:00Z">
          <w:r w:rsidR="0028109C" w:rsidRPr="0028109C" w:rsidDel="003E0D16">
            <w:rPr>
              <w:rFonts w:eastAsia="SimSun"/>
              <w:highlight w:val="yellow"/>
              <w:rPrChange w:id="138" w:author="Nokia_SA2#148E" w:date="2021-11-09T15:23:00Z">
                <w:rPr>
                  <w:rFonts w:eastAsia="SimSun"/>
                </w:rPr>
              </w:rPrChange>
            </w:rPr>
            <w:delText>7</w:delText>
          </w:r>
        </w:del>
      </w:ins>
      <w:del w:id="139" w:author="Nokia_SA2#148E" w:date="2021-11-09T15:21:00Z">
        <w:r w:rsidR="00140C63" w:rsidDel="0028109C">
          <w:rPr>
            <w:rFonts w:eastAsia="SimSun"/>
          </w:rPr>
          <w:delText>5</w:delText>
        </w:r>
      </w:del>
      <w:r w:rsidR="00140C63">
        <w:rPr>
          <w:rFonts w:eastAsia="SimSun"/>
        </w:rPr>
        <w:t>.</w:t>
      </w:r>
      <w:r w:rsidR="00140C63">
        <w:rPr>
          <w:rFonts w:eastAsia="SimSun"/>
        </w:rPr>
        <w:tab/>
        <w:t xml:space="preserve">NEF acknowledges the execution of </w:t>
      </w:r>
      <w:proofErr w:type="spellStart"/>
      <w:r w:rsidR="00140C63">
        <w:rPr>
          <w:rFonts w:eastAsia="SimSun"/>
        </w:rPr>
        <w:t>Nnef_TimeSynchronization_CapsSubscribe</w:t>
      </w:r>
      <w:proofErr w:type="spellEnd"/>
      <w:r w:rsidR="00140C63">
        <w:rPr>
          <w:rFonts w:eastAsia="SimSun"/>
        </w:rPr>
        <w:t xml:space="preserv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40"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Default="00140C63" w:rsidP="00140C63">
      <w:pPr>
        <w:pStyle w:val="B1"/>
        <w:rPr>
          <w:rFonts w:eastAsia="SimSun"/>
        </w:rPr>
      </w:pPr>
      <w:del w:id="141" w:author="Nokia_SA2#148E" w:date="2021-11-09T15:22:00Z">
        <w:r w:rsidRPr="0028109C" w:rsidDel="0028109C">
          <w:rPr>
            <w:rFonts w:eastAsia="SimSun"/>
            <w:highlight w:val="yellow"/>
            <w:rPrChange w:id="142" w:author="Nokia_SA2#148E" w:date="2021-11-09T15:23:00Z">
              <w:rPr>
                <w:rFonts w:eastAsia="SimSun"/>
              </w:rPr>
            </w:rPrChange>
          </w:rPr>
          <w:delText>7</w:delText>
        </w:r>
      </w:del>
      <w:ins w:id="143" w:author="Editor" w:date="2021-11-05T18:13:00Z">
        <w:del w:id="144" w:author="Nokia_SA2#148E" w:date="2021-11-09T15:21:00Z">
          <w:r w:rsidR="00CA3815" w:rsidRPr="0028109C" w:rsidDel="0028109C">
            <w:rPr>
              <w:rFonts w:eastAsia="SimSun"/>
              <w:highlight w:val="yellow"/>
              <w:rPrChange w:id="145" w:author="Nokia_SA2#148E" w:date="2021-11-09T15:23:00Z">
                <w:rPr>
                  <w:rFonts w:eastAsia="SimSun"/>
                </w:rPr>
              </w:rPrChange>
            </w:rPr>
            <w:delText>6</w:delText>
          </w:r>
        </w:del>
      </w:ins>
      <w:r w:rsidRPr="0028109C">
        <w:rPr>
          <w:rFonts w:eastAsia="SimSun"/>
          <w:highlight w:val="yellow"/>
          <w:rPrChange w:id="146" w:author="Nokia_SA2#148E" w:date="2021-11-09T15:23:00Z">
            <w:rPr>
              <w:rFonts w:eastAsia="SimSun"/>
            </w:rPr>
          </w:rPrChange>
        </w:rPr>
        <w:t>.</w:t>
      </w:r>
      <w:del w:id="147" w:author="Nokia_SA2#148E" w:date="2021-11-09T15:22:00Z">
        <w:r w:rsidRPr="0028109C" w:rsidDel="0028109C">
          <w:rPr>
            <w:rFonts w:eastAsia="SimSun"/>
            <w:highlight w:val="yellow"/>
            <w:rPrChange w:id="148" w:author="Nokia_SA2#148E" w:date="2021-11-09T15:23:00Z">
              <w:rPr>
                <w:rFonts w:eastAsia="SimSun"/>
              </w:rPr>
            </w:rPrChange>
          </w:rPr>
          <w:tab/>
          <w:delText>(in the case of Ntsctsf_TimeSynchronization_CapsSubscribe):</w:delText>
        </w:r>
      </w:del>
      <w:r w:rsidRPr="0028109C">
        <w:rPr>
          <w:rFonts w:eastAsia="SimSun"/>
          <w:highlight w:val="yellow"/>
          <w:rPrChange w:id="149" w:author="Nokia_SA2#148E" w:date="2021-11-09T15:23:00Z">
            <w:rPr>
              <w:rFonts w:eastAsia="SimSun"/>
            </w:rPr>
          </w:rPrChange>
        </w:rPr>
        <w:t xml:space="preserve"> </w:t>
      </w:r>
      <w:del w:id="150" w:author="Nokia_SA2#148E" w:date="2021-11-09T14:46:00Z">
        <w:r w:rsidRPr="0028109C" w:rsidDel="00352DC8">
          <w:rPr>
            <w:rFonts w:eastAsia="SimSun"/>
            <w:highlight w:val="yellow"/>
            <w:rPrChange w:id="151" w:author="Nokia_SA2#148E" w:date="2021-11-09T15:23:00Z">
              <w:rPr>
                <w:rFonts w:eastAsia="SimSun"/>
              </w:rPr>
            </w:rPrChange>
          </w:rPr>
          <w:delText>The PCF determines if existing PDU Sessions are potentially impacted by the AF request. For each of these PDU Sessions, the PCF invokes Npcf_PolicyAuthorization_Notify request to the TSCTSF</w:delText>
        </w:r>
        <w:r w:rsidDel="00352DC8">
          <w:rPr>
            <w:rFonts w:eastAsia="SimSun"/>
          </w:rPr>
          <w:delText xml:space="preserve"> </w:delText>
        </w:r>
      </w:del>
      <w:ins w:id="152" w:author="Huawei-Z1" w:date="2021-11-05T21:12:00Z">
        <w:del w:id="153" w:author="Nokia_SA2#148E" w:date="2021-11-09T14:46:00Z">
          <w:r w:rsidR="00BE2529" w:rsidRPr="00BE2529" w:rsidDel="00352DC8">
            <w:rPr>
              <w:rFonts w:eastAsia="SimSun"/>
              <w:highlight w:val="yellow"/>
              <w:rPrChange w:id="154" w:author="Huawei-Z1" w:date="2021-11-05T21:12:00Z">
                <w:rPr>
                  <w:rFonts w:eastAsia="SimSun"/>
                </w:rPr>
              </w:rPrChange>
            </w:rPr>
            <w:delText xml:space="preserve">discovered and selected as </w:delText>
          </w:r>
          <w:r w:rsidR="00BE2529" w:rsidRPr="00BE2529" w:rsidDel="00352DC8">
            <w:rPr>
              <w:highlight w:val="yellow"/>
              <w:rPrChange w:id="155" w:author="Huawei-Z1" w:date="2021-11-05T21:12:00Z">
                <w:rPr/>
              </w:rPrChange>
            </w:rPr>
            <w:delText>described in clause 6.3.24 of TS 23.501 [2]</w:delText>
          </w:r>
        </w:del>
      </w:ins>
      <w:del w:id="156" w:author="Huawei-Z1" w:date="2021-11-05T21:12:00Z">
        <w:r w:rsidRPr="00BE2529" w:rsidDel="00BE2529">
          <w:rPr>
            <w:rFonts w:eastAsia="SimSun"/>
            <w:highlight w:val="yellow"/>
            <w:rPrChange w:id="157"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158" w:author="Huawei-Z1" w:date="2021-11-05T21:12:00Z"/>
          <w:rFonts w:eastAsia="SimSun"/>
        </w:rPr>
      </w:pPr>
      <w:del w:id="159" w:author="Huawei-Z1" w:date="2021-11-05T21:12:00Z">
        <w:r w:rsidDel="00BE2529">
          <w:rPr>
            <w:rFonts w:eastAsia="SimSun"/>
          </w:rPr>
          <w:tab/>
        </w:r>
        <w:r w:rsidRPr="00BE2529" w:rsidDel="00BE2529">
          <w:rPr>
            <w:rFonts w:eastAsia="SimSun"/>
            <w:highlight w:val="yellow"/>
            <w:rPrChange w:id="160"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161" w:author="Editor" w:date="2021-11-05T18:12:00Z"/>
          <w:rFonts w:eastAsia="SimSun"/>
        </w:rPr>
      </w:pPr>
      <w:del w:id="162"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163" w:author="Editor" w:date="2021-11-05T18:12:00Z"/>
          <w:rFonts w:eastAsia="SimSun"/>
        </w:rPr>
      </w:pPr>
      <w:del w:id="164"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165" w:author="Editor" w:date="2021-11-05T18:13:00Z">
        <w:r w:rsidDel="00CA3815">
          <w:rPr>
            <w:rFonts w:eastAsia="SimSun"/>
          </w:rPr>
          <w:delText>9</w:delText>
        </w:r>
      </w:del>
      <w:ins w:id="166" w:author="Nokia" w:date="2021-11-12T10:11:00Z">
        <w:r w:rsidR="003E0D16">
          <w:rPr>
            <w:rFonts w:eastAsia="SimSun"/>
            <w:highlight w:val="yellow"/>
          </w:rPr>
          <w:t>7</w:t>
        </w:r>
      </w:ins>
      <w:ins w:id="167" w:author="Nokia_SA2#148E" w:date="2021-11-09T15:22:00Z">
        <w:del w:id="168" w:author="Nokia" w:date="2021-11-12T10:11:00Z">
          <w:r w:rsidR="0028109C" w:rsidRPr="0028109C" w:rsidDel="003E0D16">
            <w:rPr>
              <w:rFonts w:eastAsia="SimSun"/>
              <w:highlight w:val="yellow"/>
              <w:rPrChange w:id="169" w:author="Nokia_SA2#148E" w:date="2021-11-09T15:23:00Z">
                <w:rPr>
                  <w:rFonts w:eastAsia="SimSun"/>
                </w:rPr>
              </w:rPrChange>
            </w:rPr>
            <w:delText>8</w:delText>
          </w:r>
        </w:del>
      </w:ins>
      <w:ins w:id="170" w:author="Editor" w:date="2021-11-05T18:13:00Z">
        <w:del w:id="171" w:author="Nokia_SA2#148E" w:date="2021-11-09T15:22:00Z">
          <w:r w:rsidR="00CA3815" w:rsidDel="0028109C">
            <w:rPr>
              <w:rFonts w:eastAsia="SimSun"/>
            </w:rPr>
            <w:delText>7</w:delText>
          </w:r>
        </w:del>
      </w:ins>
      <w:r>
        <w:rPr>
          <w:rFonts w:eastAsia="SimSun"/>
        </w:rPr>
        <w:t>.</w:t>
      </w:r>
      <w:r>
        <w:rPr>
          <w:rFonts w:eastAsia="SimSun"/>
        </w:rPr>
        <w:tab/>
      </w:r>
      <w:commentRangeStart w:id="172"/>
      <w:commentRangeStart w:id="173"/>
      <w:r>
        <w:rPr>
          <w:rFonts w:eastAsia="SimSun"/>
        </w:rPr>
        <w:t xml:space="preserve">As part of </w:t>
      </w:r>
      <w:proofErr w:type="spellStart"/>
      <w:r>
        <w:rPr>
          <w:rFonts w:eastAsia="SimSun"/>
        </w:rPr>
        <w:t>Npcf_PolicyAuthorization_Create</w:t>
      </w:r>
      <w:proofErr w:type="spellEnd"/>
      <w:ins w:id="174" w:author="Nokia_SA2#148E" w:date="2021-11-09T15:22:00Z">
        <w:r w:rsidR="0028109C" w:rsidRPr="0028109C">
          <w:rPr>
            <w:rFonts w:eastAsia="SimSun"/>
            <w:highlight w:val="yellow"/>
            <w:rPrChange w:id="175" w:author="Nokia_SA2#148E" w:date="2021-11-09T15:23:00Z">
              <w:rPr>
                <w:rFonts w:eastAsia="SimSun"/>
              </w:rPr>
            </w:rPrChange>
          </w:rPr>
          <w:t>/Update</w:t>
        </w:r>
      </w:ins>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lastRenderedPageBreak/>
        <w:tab/>
        <w:t>The TSCTSF composes the time synchronization capabilities for the DS-TT/UE(s) connected to the NW-TT based on the capability information received from the DS-TT(s) and NW-TT</w:t>
      </w:r>
      <w:commentRangeEnd w:id="172"/>
      <w:r w:rsidR="00F23303">
        <w:rPr>
          <w:rStyle w:val="CommentReference"/>
        </w:rPr>
        <w:commentReference w:id="172"/>
      </w:r>
      <w:commentRangeEnd w:id="173"/>
      <w:r w:rsidR="003E0D16">
        <w:rPr>
          <w:rStyle w:val="CommentReference"/>
        </w:rPr>
        <w:commentReference w:id="173"/>
      </w:r>
      <w:r>
        <w:rPr>
          <w:rFonts w:eastAsia="SimSun"/>
        </w:rPr>
        <w:t xml:space="preserve">.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176" w:author="Editor" w:date="2021-11-05T18:13:00Z">
        <w:r w:rsidDel="00CA3815">
          <w:rPr>
            <w:rFonts w:eastAsia="SimSun"/>
          </w:rPr>
          <w:delText>10</w:delText>
        </w:r>
      </w:del>
      <w:ins w:id="177" w:author="Nokia_SA2#148E" w:date="2021-11-09T15:22:00Z">
        <w:del w:id="178" w:author="Nokia" w:date="2021-11-12T10:15:00Z">
          <w:r w:rsidR="0028109C" w:rsidDel="00271919">
            <w:rPr>
              <w:rFonts w:eastAsia="SimSun"/>
            </w:rPr>
            <w:delText>9</w:delText>
          </w:r>
        </w:del>
      </w:ins>
      <w:ins w:id="179" w:author="Nokia" w:date="2021-11-12T10:15:00Z">
        <w:r w:rsidR="00271919">
          <w:rPr>
            <w:rFonts w:eastAsia="SimSun"/>
          </w:rPr>
          <w:t>8</w:t>
        </w:r>
      </w:ins>
      <w:ins w:id="180" w:author="Editor" w:date="2021-11-05T18:13:00Z">
        <w:del w:id="181" w:author="Nokia_SA2#148E" w:date="2021-11-09T15:22:00Z">
          <w:r w:rsidR="00CA3815" w:rsidDel="0028109C">
            <w:rPr>
              <w:rFonts w:eastAsia="SimSun"/>
            </w:rPr>
            <w:delText>8</w:delText>
          </w:r>
        </w:del>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82" w:author="Editor" w:date="2021-11-05T18:13:00Z">
        <w:r w:rsidDel="00CA3815">
          <w:rPr>
            <w:rFonts w:eastAsia="SimSun"/>
          </w:rPr>
          <w:delText>9</w:delText>
        </w:r>
      </w:del>
      <w:ins w:id="183" w:author="Nokia_SA2#148E" w:date="2021-11-09T15:22:00Z">
        <w:r w:rsidR="0028109C" w:rsidRPr="0028109C">
          <w:rPr>
            <w:rFonts w:eastAsia="SimSun"/>
            <w:highlight w:val="yellow"/>
            <w:rPrChange w:id="184" w:author="Nokia_SA2#148E" w:date="2021-11-09T15:23:00Z">
              <w:rPr>
                <w:rFonts w:eastAsia="SimSun"/>
              </w:rPr>
            </w:rPrChange>
          </w:rPr>
          <w:t>8</w:t>
        </w:r>
      </w:ins>
      <w:ins w:id="185" w:author="Editor" w:date="2021-11-05T18:13:00Z">
        <w:del w:id="186"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187" w:author="Editor" w:date="2021-11-05T18:13:00Z">
        <w:r w:rsidDel="00CA3815">
          <w:rPr>
            <w:rFonts w:eastAsia="SimSun"/>
          </w:rPr>
          <w:delText>11</w:delText>
        </w:r>
      </w:del>
      <w:ins w:id="188" w:author="Nokia" w:date="2021-11-12T10:15:00Z">
        <w:r w:rsidR="00271919">
          <w:rPr>
            <w:rFonts w:eastAsia="SimSun"/>
          </w:rPr>
          <w:t>9</w:t>
        </w:r>
      </w:ins>
      <w:ins w:id="189" w:author="Nokia_SA2#148E" w:date="2021-11-09T15:24:00Z">
        <w:del w:id="190" w:author="Nokia" w:date="2021-11-12T10:15:00Z">
          <w:r w:rsidR="0028109C" w:rsidDel="00271919">
            <w:rPr>
              <w:rFonts w:eastAsia="SimSun"/>
            </w:rPr>
            <w:delText>10</w:delText>
          </w:r>
        </w:del>
      </w:ins>
      <w:ins w:id="191" w:author="Editor" w:date="2021-11-05T18:13:00Z">
        <w:del w:id="192" w:author="Nokia_SA2#148E" w:date="2021-11-09T15:24:00Z">
          <w:r w:rsidR="00CA3815" w:rsidDel="0028109C">
            <w:rPr>
              <w:rFonts w:eastAsia="SimSun"/>
            </w:rPr>
            <w:delText>9</w:delText>
          </w:r>
        </w:del>
      </w:ins>
      <w:r>
        <w:rPr>
          <w:rFonts w:eastAsia="SimSun"/>
        </w:rPr>
        <w:t xml:space="preserve">.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4F516343" w14:textId="6690DE20" w:rsidR="00140C63" w:rsidRDefault="00140C63" w:rsidP="00140C63">
      <w:pPr>
        <w:pStyle w:val="B1"/>
        <w:rPr>
          <w:rFonts w:eastAsia="SimSun"/>
        </w:rPr>
      </w:pPr>
      <w:del w:id="193" w:author="Editor" w:date="2021-11-05T18:13:00Z">
        <w:r w:rsidDel="00CA3815">
          <w:rPr>
            <w:rFonts w:eastAsia="SimSun"/>
          </w:rPr>
          <w:delText>12</w:delText>
        </w:r>
      </w:del>
      <w:ins w:id="194" w:author="Editor" w:date="2021-11-05T18:13:00Z">
        <w:r w:rsidR="00CA3815">
          <w:rPr>
            <w:rFonts w:eastAsia="SimSun"/>
          </w:rPr>
          <w:t>1</w:t>
        </w:r>
      </w:ins>
      <w:ins w:id="195" w:author="Nokia" w:date="2021-11-12T10:15:00Z">
        <w:r w:rsidR="00271919">
          <w:rPr>
            <w:rFonts w:eastAsia="SimSun"/>
          </w:rPr>
          <w:t>0</w:t>
        </w:r>
      </w:ins>
      <w:ins w:id="196" w:author="Nokia_SA2#148E" w:date="2021-11-09T15:24:00Z">
        <w:del w:id="197" w:author="Nokia" w:date="2021-11-12T10:15:00Z">
          <w:r w:rsidR="0028109C" w:rsidDel="00271919">
            <w:rPr>
              <w:rFonts w:eastAsia="SimSun"/>
            </w:rPr>
            <w:delText>1</w:delText>
          </w:r>
        </w:del>
      </w:ins>
      <w:ins w:id="198" w:author="Editor" w:date="2021-11-05T18:13:00Z">
        <w:del w:id="199" w:author="Nokia_SA2#148E" w:date="2021-11-09T15:24:00Z">
          <w:r w:rsidR="00CA3815" w:rsidDel="0028109C">
            <w:rPr>
              <w:rFonts w:eastAsia="SimSun"/>
            </w:rPr>
            <w:delText>0</w:delText>
          </w:r>
        </w:del>
      </w:ins>
      <w:r>
        <w:rPr>
          <w:rFonts w:eastAsia="SimSun"/>
        </w:rPr>
        <w:t>-</w:t>
      </w:r>
      <w:del w:id="200" w:author="Editor" w:date="2021-11-05T18:13:00Z">
        <w:r w:rsidDel="00CA3815">
          <w:rPr>
            <w:rFonts w:eastAsia="SimSun"/>
          </w:rPr>
          <w:delText>15</w:delText>
        </w:r>
      </w:del>
      <w:ins w:id="201" w:author="Editor" w:date="2021-11-05T18:13:00Z">
        <w:r w:rsidR="00CA3815">
          <w:rPr>
            <w:rFonts w:eastAsia="SimSun"/>
          </w:rPr>
          <w:t>1</w:t>
        </w:r>
      </w:ins>
      <w:ins w:id="202" w:author="Nokia" w:date="2021-11-12T10:16:00Z">
        <w:r w:rsidR="00271919">
          <w:rPr>
            <w:rFonts w:eastAsia="SimSun"/>
          </w:rPr>
          <w:t>1</w:t>
        </w:r>
      </w:ins>
      <w:ins w:id="203" w:author="Nokia_SA2#148E" w:date="2021-11-09T15:24:00Z">
        <w:del w:id="204" w:author="Nokia" w:date="2021-11-12T10:15:00Z">
          <w:r w:rsidR="0028109C" w:rsidDel="00271919">
            <w:rPr>
              <w:rFonts w:eastAsia="SimSun"/>
            </w:rPr>
            <w:delText>2</w:delText>
          </w:r>
        </w:del>
      </w:ins>
      <w:ins w:id="205" w:author="Editor" w:date="2021-11-05T18:13:00Z">
        <w:del w:id="206"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207" w:author="Nokia_SA2#148E" w:date="2021-11-09T15:25:00Z">
        <w:r w:rsidRPr="0028109C" w:rsidDel="0028109C">
          <w:rPr>
            <w:rFonts w:eastAsia="SimSun"/>
            <w:highlight w:val="yellow"/>
            <w:rPrChange w:id="208" w:author="Nokia_SA2#148E" w:date="2021-11-09T15:25:00Z">
              <w:rPr>
                <w:rFonts w:eastAsia="SimSun"/>
              </w:rPr>
            </w:rPrChange>
          </w:rPr>
          <w:delText xml:space="preserve">6-9 </w:delText>
        </w:r>
      </w:del>
      <w:ins w:id="209" w:author="Editor" w:date="2021-11-05T18:14:00Z">
        <w:del w:id="210" w:author="Nokia_SA2#148E" w:date="2021-11-09T15:25:00Z">
          <w:r w:rsidR="00CA3815" w:rsidRPr="0028109C" w:rsidDel="0028109C">
            <w:rPr>
              <w:rFonts w:eastAsia="SimSun"/>
              <w:highlight w:val="yellow"/>
              <w:rPrChange w:id="211" w:author="Nokia_SA2#148E" w:date="2021-11-09T15:25:00Z">
                <w:rPr>
                  <w:rFonts w:eastAsia="SimSun"/>
                </w:rPr>
              </w:rPrChange>
            </w:rPr>
            <w:delText>7</w:delText>
          </w:r>
        </w:del>
      </w:ins>
      <w:commentRangeStart w:id="212"/>
      <w:commentRangeStart w:id="213"/>
      <w:ins w:id="214" w:author="Nokia_SA2#148E" w:date="2021-11-09T15:25:00Z">
        <w:r w:rsidR="0028109C" w:rsidRPr="0028109C">
          <w:rPr>
            <w:rFonts w:eastAsia="SimSun"/>
            <w:highlight w:val="yellow"/>
            <w:rPrChange w:id="215" w:author="Nokia_SA2#148E" w:date="2021-11-09T15:25:00Z">
              <w:rPr>
                <w:rFonts w:eastAsia="SimSun"/>
              </w:rPr>
            </w:rPrChange>
          </w:rPr>
          <w:t xml:space="preserve">1 </w:t>
        </w:r>
      </w:ins>
      <w:commentRangeEnd w:id="212"/>
      <w:r w:rsidR="00932BCA">
        <w:rPr>
          <w:rStyle w:val="CommentReference"/>
        </w:rPr>
        <w:commentReference w:id="212"/>
      </w:r>
      <w:commentRangeEnd w:id="213"/>
      <w:r w:rsidR="00271919">
        <w:rPr>
          <w:rStyle w:val="CommentReference"/>
        </w:rPr>
        <w:commentReference w:id="213"/>
      </w:r>
      <w:ins w:id="216" w:author="Nokia_SA2#148E" w:date="2021-11-09T15:25:00Z">
        <w:r w:rsidR="0028109C" w:rsidRPr="0028109C">
          <w:rPr>
            <w:rFonts w:eastAsia="SimSun"/>
            <w:highlight w:val="yellow"/>
            <w:rPrChange w:id="217" w:author="Nokia_SA2#148E" w:date="2021-11-09T15:25:00Z">
              <w:rPr>
                <w:rFonts w:eastAsia="SimSun"/>
              </w:rPr>
            </w:rPrChange>
          </w:rPr>
          <w:t xml:space="preserve">and </w:t>
        </w:r>
      </w:ins>
      <w:ins w:id="218" w:author="Nokia" w:date="2021-11-12T10:16:00Z">
        <w:r w:rsidR="00271919">
          <w:rPr>
            <w:rFonts w:eastAsia="SimSun"/>
            <w:highlight w:val="yellow"/>
          </w:rPr>
          <w:t>7</w:t>
        </w:r>
      </w:ins>
      <w:ins w:id="219" w:author="Nokia_SA2#148E" w:date="2021-11-09T15:25:00Z">
        <w:del w:id="220" w:author="Nokia" w:date="2021-11-12T10:16:00Z">
          <w:r w:rsidR="0028109C" w:rsidRPr="0028109C" w:rsidDel="00271919">
            <w:rPr>
              <w:rFonts w:eastAsia="SimSun"/>
              <w:highlight w:val="yellow"/>
              <w:rPrChange w:id="221" w:author="Nokia_SA2#148E" w:date="2021-11-09T15:25:00Z">
                <w:rPr>
                  <w:rFonts w:eastAsia="SimSun"/>
                </w:rPr>
              </w:rPrChange>
            </w:rPr>
            <w:delText>8</w:delText>
          </w:r>
        </w:del>
      </w:ins>
      <w:ins w:id="222"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223" w:author="Editor" w:date="2021-11-05T18:14:00Z">
        <w:r w:rsidDel="00CA3815">
          <w:rPr>
            <w:rFonts w:eastAsia="SimSun"/>
          </w:rPr>
          <w:delText>16</w:delText>
        </w:r>
      </w:del>
      <w:ins w:id="224" w:author="Editor" w:date="2021-11-05T18:14:00Z">
        <w:r w:rsidR="00CA3815">
          <w:rPr>
            <w:rFonts w:eastAsia="SimSun"/>
          </w:rPr>
          <w:t>1</w:t>
        </w:r>
      </w:ins>
      <w:ins w:id="225" w:author="Nokia" w:date="2021-11-12T10:18:00Z">
        <w:r w:rsidR="00271919">
          <w:rPr>
            <w:rFonts w:eastAsia="SimSun"/>
          </w:rPr>
          <w:t>2</w:t>
        </w:r>
      </w:ins>
      <w:ins w:id="226" w:author="Nokia_SA2#148E" w:date="2021-11-09T15:25:00Z">
        <w:del w:id="227" w:author="Nokia" w:date="2021-11-12T10:18:00Z">
          <w:r w:rsidR="0028109C" w:rsidDel="00271919">
            <w:rPr>
              <w:rFonts w:eastAsia="SimSun"/>
            </w:rPr>
            <w:delText>3</w:delText>
          </w:r>
        </w:del>
      </w:ins>
      <w:ins w:id="228" w:author="Editor" w:date="2021-11-05T18:14:00Z">
        <w:del w:id="229" w:author="Nokia_SA2#148E" w:date="2021-11-09T15:25:00Z">
          <w:r w:rsidR="00CA3815" w:rsidDel="0028109C">
            <w:rPr>
              <w:rFonts w:eastAsia="SimSun"/>
            </w:rPr>
            <w:delText>2</w:delText>
          </w:r>
        </w:del>
      </w:ins>
      <w:r>
        <w:rPr>
          <w:rFonts w:eastAsia="SimSun"/>
        </w:rPr>
        <w:t>.</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230" w:author="Nokia_SA2#148E" w:date="2021-11-09T15:25:00Z">
        <w:r w:rsidDel="0028109C">
          <w:rPr>
            <w:rFonts w:eastAsia="SimSun"/>
          </w:rPr>
          <w:delText>7</w:delText>
        </w:r>
      </w:del>
      <w:ins w:id="231" w:author="Nokia" w:date="2021-11-12T10:18:00Z">
        <w:r w:rsidR="00496C17">
          <w:rPr>
            <w:rFonts w:eastAsia="SimSun"/>
          </w:rPr>
          <w:t>3</w:t>
        </w:r>
      </w:ins>
      <w:ins w:id="232" w:author="Nokia_SA2#148E" w:date="2021-11-09T15:25:00Z">
        <w:del w:id="233" w:author="Nokia" w:date="2021-11-12T10:18:00Z">
          <w:r w:rsidR="0028109C" w:rsidDel="00496C17">
            <w:rPr>
              <w:rFonts w:eastAsia="SimSun"/>
            </w:rPr>
            <w:delText>4</w:delText>
          </w:r>
        </w:del>
      </w:ins>
      <w:r>
        <w:rPr>
          <w:rFonts w:eastAsia="SimSun"/>
        </w:rPr>
        <w:t>.</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234" w:author="Nokia" w:date="2021-11-12T10:20:00Z">
        <w:r w:rsidR="00496C17" w:rsidRPr="00496C17">
          <w:rPr>
            <w:rFonts w:eastAsia="SimSun"/>
            <w:highlight w:val="yellow"/>
            <w:rPrChange w:id="235" w:author="Nokia" w:date="2021-11-12T10:21:00Z">
              <w:rPr>
                <w:rFonts w:eastAsia="SimSun"/>
              </w:rPr>
            </w:rPrChange>
          </w:rPr>
          <w:t>5.2.6.25.6-1</w:t>
        </w:r>
      </w:ins>
      <w:del w:id="236" w:author="Nokia" w:date="2021-11-12T10:20:00Z">
        <w:r w:rsidRPr="00496C17" w:rsidDel="00496C17">
          <w:rPr>
            <w:rFonts w:eastAsia="SimSun"/>
            <w:highlight w:val="yellow"/>
            <w:rPrChange w:id="237" w:author="Nokia" w:date="2021-11-12T10:21:00Z">
              <w:rPr>
                <w:rFonts w:eastAsia="SimSun"/>
              </w:rPr>
            </w:rPrChange>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2"/>
    </w:p>
    <w:p w14:paraId="5C39D27B" w14:textId="0842DC19" w:rsidR="0079370E" w:rsidRDefault="0079370E">
      <w:pPr>
        <w:rPr>
          <w:rFonts w:eastAsia="SimSun"/>
        </w:rPr>
      </w:pPr>
    </w:p>
    <w:p w14:paraId="0418129A" w14:textId="27A7A69C" w:rsidR="0079370E" w:rsidRPr="0042466D" w:rsidRDefault="0079370E" w:rsidP="007937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38"/>
      <w:commentRangeStart w:id="2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commentRangeEnd w:id="238"/>
      <w:r>
        <w:rPr>
          <w:rStyle w:val="CommentReference"/>
        </w:rPr>
        <w:commentReference w:id="238"/>
      </w:r>
      <w:commentRangeEnd w:id="239"/>
      <w:r w:rsidR="00AB5BB9">
        <w:rPr>
          <w:rStyle w:val="CommentReference"/>
        </w:rPr>
        <w:commentReference w:id="239"/>
      </w:r>
    </w:p>
    <w:p w14:paraId="68772EAD" w14:textId="77777777" w:rsidR="0079370E" w:rsidRPr="00140E21" w:rsidRDefault="0079370E" w:rsidP="0079370E">
      <w:pPr>
        <w:pStyle w:val="Heading4"/>
        <w:rPr>
          <w:lang w:eastAsia="zh-CN"/>
        </w:rPr>
      </w:pPr>
      <w:bookmarkStart w:id="240" w:name="_Toc20204238"/>
      <w:bookmarkStart w:id="241" w:name="_Toc27894930"/>
      <w:bookmarkStart w:id="242" w:name="_Toc36192011"/>
      <w:bookmarkStart w:id="243" w:name="_Toc45193101"/>
      <w:bookmarkStart w:id="244" w:name="_Toc47592733"/>
      <w:bookmarkStart w:id="245" w:name="_Toc51834820"/>
      <w:bookmarkStart w:id="246" w:name="_Toc83793276"/>
      <w:r w:rsidRPr="00140E21">
        <w:rPr>
          <w:lang w:eastAsia="zh-CN"/>
        </w:rPr>
        <w:t>4.16.5.1</w:t>
      </w:r>
      <w:r w:rsidRPr="00140E21">
        <w:rPr>
          <w:lang w:eastAsia="zh-CN"/>
        </w:rPr>
        <w:tab/>
        <w:t>SMF initiated SM Policy Association Modification</w:t>
      </w:r>
      <w:bookmarkEnd w:id="240"/>
      <w:bookmarkEnd w:id="241"/>
      <w:bookmarkEnd w:id="242"/>
      <w:bookmarkEnd w:id="243"/>
      <w:bookmarkEnd w:id="244"/>
      <w:bookmarkEnd w:id="245"/>
      <w:bookmarkEnd w:id="246"/>
    </w:p>
    <w:p w14:paraId="3F46969D" w14:textId="77777777" w:rsidR="0079370E" w:rsidRPr="00140E21" w:rsidRDefault="0079370E" w:rsidP="0079370E">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120CD0DE" w14:textId="77777777" w:rsidR="0079370E" w:rsidRDefault="0079370E" w:rsidP="0079370E">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247" w:name="_MON_1608733684"/>
    <w:bookmarkEnd w:id="247"/>
    <w:p w14:paraId="10B5813C" w14:textId="77777777" w:rsidR="0079370E" w:rsidRPr="00140E21" w:rsidRDefault="0079370E" w:rsidP="0079370E">
      <w:pPr>
        <w:pStyle w:val="TH"/>
        <w:rPr>
          <w:lang w:eastAsia="zh-CN"/>
        </w:rPr>
      </w:pPr>
      <w:r w:rsidRPr="00140E21">
        <w:object w:dxaOrig="8717" w:dyaOrig="2983" w14:anchorId="53A1278D">
          <v:shape id="_x0000_i1028" type="#_x0000_t75" style="width:435.6pt;height:148.8pt" o:ole="">
            <v:imagedata r:id="rId33" o:title=""/>
          </v:shape>
          <o:OLEObject Type="Embed" ProgID="Word.Picture.8" ShapeID="_x0000_i1028" DrawAspect="Content" ObjectID="_1698218478" r:id="rId34"/>
        </w:object>
      </w:r>
    </w:p>
    <w:p w14:paraId="1E2B9132" w14:textId="77777777" w:rsidR="0079370E" w:rsidRPr="00140E21" w:rsidRDefault="0079370E" w:rsidP="0079370E">
      <w:pPr>
        <w:pStyle w:val="TF"/>
        <w:rPr>
          <w:lang w:eastAsia="zh-CN"/>
        </w:rPr>
      </w:pPr>
      <w:r w:rsidRPr="00140E21">
        <w:rPr>
          <w:lang w:eastAsia="zh-CN"/>
        </w:rPr>
        <w:t>Figure 4.16.5.1-1: SMF initiated SM Policy Association Modification</w:t>
      </w:r>
    </w:p>
    <w:p w14:paraId="086E0010" w14:textId="77777777" w:rsidR="0079370E" w:rsidRPr="00140E21" w:rsidRDefault="0079370E" w:rsidP="0079370E">
      <w:pPr>
        <w:rPr>
          <w:lang w:eastAsia="zh-CN"/>
        </w:rPr>
      </w:pPr>
      <w:r w:rsidRPr="00140E21">
        <w:rPr>
          <w:lang w:eastAsia="zh-CN"/>
        </w:rPr>
        <w:lastRenderedPageBreak/>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7F051191" w14:textId="77777777" w:rsidR="0079370E" w:rsidRPr="00140E21" w:rsidRDefault="0079370E" w:rsidP="0079370E">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007FEAE1" w14:textId="77777777" w:rsidR="0079370E" w:rsidRDefault="0079370E" w:rsidP="0079370E">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6626F50" w14:textId="77777777" w:rsidR="0079370E" w:rsidRDefault="0079370E" w:rsidP="0079370E">
      <w:pPr>
        <w:pStyle w:val="B1"/>
        <w:rPr>
          <w:lang w:eastAsia="zh-CN"/>
        </w:rPr>
      </w:pPr>
      <w:r>
        <w:rPr>
          <w:lang w:eastAsia="zh-CN"/>
        </w:rPr>
        <w:tab/>
        <w:t>The QoS constraints from the VPLMN are provided by the H-SMF to the H-PCF in the home routed roaming scenario as defined in clause 4.3.2.2.2.</w:t>
      </w:r>
    </w:p>
    <w:p w14:paraId="49552508" w14:textId="77777777" w:rsidR="0079370E" w:rsidRDefault="0079370E" w:rsidP="0079370E">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627A8875" w14:textId="77777777" w:rsidR="0079370E" w:rsidRDefault="0079370E" w:rsidP="0079370E">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11D1E791" w14:textId="7BDA2688" w:rsidR="0079370E" w:rsidRDefault="0079370E" w:rsidP="0079370E">
      <w:pPr>
        <w:pStyle w:val="B2"/>
        <w:rPr>
          <w:lang w:eastAsia="zh-CN"/>
        </w:rPr>
      </w:pPr>
      <w:del w:id="248" w:author="Nokia" w:date="2021-11-12T10:22:00Z">
        <w:r w:rsidDel="00AB5BB9">
          <w:rPr>
            <w:lang w:eastAsia="zh-CN"/>
          </w:rPr>
          <w:tab/>
        </w:r>
      </w:del>
      <w:ins w:id="249" w:author="Nokia" w:date="2021-11-12T10:22:00Z">
        <w:r w:rsidR="00AB5BB9">
          <w:rPr>
            <w:lang w:eastAsia="zh-CN"/>
          </w:rPr>
          <w:tab/>
        </w:r>
      </w:ins>
      <w:del w:id="250" w:author="Nokia" w:date="2021-11-12T10:22:00Z">
        <w:r w:rsidDel="00AB5BB9">
          <w:rPr>
            <w:lang w:eastAsia="zh-CN"/>
          </w:rPr>
          <w:delText xml:space="preserve">When </w:delText>
        </w:r>
      </w:del>
      <w:ins w:id="251" w:author="Nokia" w:date="2021-11-12T10:22:00Z">
        <w:r w:rsidR="00AB5BB9">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w:t>
      </w:r>
      <w:ins w:id="252" w:author="Ericsson" w:date="2021-11-10T14:42:00Z">
        <w:r w:rsidR="003537B8">
          <w:rPr>
            <w:lang w:eastAsia="zh-CN"/>
          </w:rPr>
          <w:t xml:space="preserve">, </w:t>
        </w:r>
        <w:commentRangeStart w:id="253"/>
        <w:commentRangeStart w:id="254"/>
        <w:r w:rsidR="003537B8">
          <w:rPr>
            <w:lang w:eastAsia="zh-CN"/>
          </w:rPr>
          <w:t xml:space="preserve">and </w:t>
        </w:r>
        <w:commentRangeEnd w:id="253"/>
        <w:r w:rsidR="003537B8">
          <w:rPr>
            <w:rStyle w:val="CommentReference"/>
          </w:rPr>
          <w:commentReference w:id="253"/>
        </w:r>
      </w:ins>
      <w:commentRangeEnd w:id="254"/>
      <w:r w:rsidR="00AB5BB9">
        <w:rPr>
          <w:rStyle w:val="CommentReference"/>
        </w:rPr>
        <w:commentReference w:id="254"/>
      </w:r>
      <w:ins w:id="255" w:author="Nokia" w:date="2021-11-12T10:22:00Z">
        <w:r w:rsidR="00AB5BB9" w:rsidRPr="00AB5BB9">
          <w:t xml:space="preserve"> </w:t>
        </w:r>
        <w:r w:rsidR="00AB5BB9" w:rsidRPr="00AB5BB9">
          <w:rPr>
            <w:highlight w:val="yellow"/>
            <w:lang w:eastAsia="zh-CN"/>
            <w:rPrChange w:id="256" w:author="Nokia" w:date="2021-11-12T10:22:00Z">
              <w:rPr>
                <w:lang w:eastAsia="zh-CN"/>
              </w:rPr>
            </w:rPrChange>
          </w:rPr>
          <w:t>UE-DS-TT Residence Time (if available)</w:t>
        </w:r>
      </w:ins>
      <w:r>
        <w:rPr>
          <w:lang w:eastAsia="zh-CN"/>
        </w:rPr>
        <w:t>) service operation for the event of "5GS bridge information Notification" as described in clause 6.1.3.18 of TS 23.503 [20].</w:t>
      </w:r>
    </w:p>
    <w:p w14:paraId="3CAD7134" w14:textId="375FE4FA" w:rsidR="0079370E" w:rsidRDefault="0079370E" w:rsidP="0079370E">
      <w:pPr>
        <w:pStyle w:val="B2"/>
        <w:rPr>
          <w:ins w:id="257" w:author="Nokia" w:date="2021-11-12T10:26:00Z"/>
          <w:lang w:eastAsia="zh-CN"/>
        </w:rPr>
      </w:pPr>
      <w:r>
        <w:rPr>
          <w:lang w:eastAsia="zh-CN"/>
        </w:rPr>
        <w:t>-</w:t>
      </w:r>
      <w:r>
        <w:rPr>
          <w:lang w:eastAsia="zh-CN"/>
        </w:rPr>
        <w:tab/>
        <w:t xml:space="preserve">Otherwise, </w:t>
      </w:r>
      <w:proofErr w:type="gramStart"/>
      <w:r>
        <w:rPr>
          <w:lang w:eastAsia="zh-CN"/>
        </w:rPr>
        <w:t>i.e.</w:t>
      </w:r>
      <w:proofErr w:type="gramEnd"/>
      <w:r>
        <w:rPr>
          <w:lang w:eastAsia="zh-CN"/>
        </w:rPr>
        <w:t xml:space="preserve"> if the integration with TSN does not apply, </w:t>
      </w:r>
      <w:del w:id="258" w:author="Nokia" w:date="2021-11-12T10:23:00Z">
        <w:r w:rsidDel="00AB5BB9">
          <w:rPr>
            <w:lang w:eastAsia="zh-CN"/>
          </w:rPr>
          <w:delText xml:space="preserve">the </w:delText>
        </w:r>
        <w:commentRangeStart w:id="259"/>
        <w:commentRangeStart w:id="260"/>
        <w:r w:rsidDel="00AB5BB9">
          <w:rPr>
            <w:lang w:eastAsia="zh-CN"/>
          </w:rPr>
          <w:delText xml:space="preserve">PCF retrieves the Data Subset "Time-Sync data" under the Application Data from the UDR for the corresponding DNN/S-NSSAI and SUPI, and subscribes for the Time-Sync data changes in the UDR. If the "Time-Sync data" contains a TSCTSF Notification Target Address, </w:delText>
        </w:r>
        <w:commentRangeEnd w:id="259"/>
        <w:r w:rsidR="00DD416B" w:rsidDel="00AB5BB9">
          <w:rPr>
            <w:rStyle w:val="CommentReference"/>
          </w:rPr>
          <w:commentReference w:id="259"/>
        </w:r>
      </w:del>
      <w:commentRangeEnd w:id="260"/>
      <w:r w:rsidR="00AB5BB9">
        <w:rPr>
          <w:rStyle w:val="CommentReference"/>
        </w:rPr>
        <w:commentReference w:id="260"/>
      </w:r>
      <w:r>
        <w:rPr>
          <w:lang w:eastAsia="zh-CN"/>
        </w:rPr>
        <w:t xml:space="preserve">the PCF informs the </w:t>
      </w:r>
      <w:commentRangeStart w:id="261"/>
      <w:ins w:id="262" w:author="Nokia" w:date="2021-11-12T10:24:00Z">
        <w:r w:rsidR="00AB5BB9" w:rsidRPr="00AB5BB9">
          <w:rPr>
            <w:highlight w:val="yellow"/>
            <w:lang w:eastAsia="zh-CN"/>
            <w:rPrChange w:id="263" w:author="Nokia" w:date="2021-11-12T10:24:00Z">
              <w:rPr>
                <w:lang w:eastAsia="zh-CN"/>
              </w:rPr>
            </w:rPrChange>
          </w:rPr>
          <w:t>pre-configured</w:t>
        </w:r>
        <w:r w:rsidR="00AB5BB9">
          <w:rPr>
            <w:lang w:eastAsia="zh-CN"/>
          </w:rPr>
          <w:t xml:space="preserve"> </w:t>
        </w:r>
        <w:commentRangeEnd w:id="261"/>
        <w:r w:rsidR="00AB5BB9">
          <w:rPr>
            <w:rStyle w:val="CommentReference"/>
          </w:rPr>
          <w:commentReference w:id="261"/>
        </w:r>
      </w:ins>
      <w:r>
        <w:rPr>
          <w:lang w:eastAsia="zh-CN"/>
        </w:rPr>
        <w:t>TSCTSF</w:t>
      </w:r>
      <w:commentRangeStart w:id="264"/>
      <w:commentRangeStart w:id="265"/>
      <w:r>
        <w:rPr>
          <w:lang w:eastAsia="zh-CN"/>
        </w:rPr>
        <w:t xml:space="preserve"> </w:t>
      </w:r>
      <w:commentRangeEnd w:id="264"/>
      <w:r w:rsidR="00727A63">
        <w:rPr>
          <w:rStyle w:val="CommentReference"/>
        </w:rPr>
        <w:commentReference w:id="264"/>
      </w:r>
      <w:commentRangeEnd w:id="265"/>
      <w:r w:rsidR="00AB5BB9">
        <w:rPr>
          <w:rStyle w:val="CommentReference"/>
        </w:rPr>
        <w:commentReference w:id="265"/>
      </w:r>
      <w:ins w:id="266" w:author="Nokia" w:date="2021-11-12T10:24:00Z">
        <w:r w:rsidR="00AB5BB9" w:rsidRPr="00AB5BB9">
          <w:rPr>
            <w:lang w:eastAsia="zh-CN"/>
          </w:rPr>
          <w:t xml:space="preserve"> </w:t>
        </w:r>
        <w:r w:rsidR="00AB5BB9" w:rsidRPr="00AB5BB9">
          <w:rPr>
            <w:highlight w:val="yellow"/>
            <w:lang w:eastAsia="zh-CN"/>
            <w:rPrChange w:id="267" w:author="Nokia" w:date="2021-11-12T10:25:00Z">
              <w:rPr>
                <w:lang w:eastAsia="zh-CN"/>
              </w:rPr>
            </w:rPrChange>
          </w:rPr>
          <w:t xml:space="preserve">or a TSCTSF discovered or selected via NRF </w:t>
        </w:r>
        <w:r w:rsidR="00AB5BB9" w:rsidRPr="00AB5BB9">
          <w:rPr>
            <w:highlight w:val="yellow"/>
            <w:rPrChange w:id="268" w:author="Nokia" w:date="2021-11-12T10:25:00Z">
              <w:rPr/>
            </w:rPrChange>
          </w:rPr>
          <w:t>(as described in clause 6.3.24 of TS 23.501 [2])</w:t>
        </w:r>
        <w:r w:rsidR="00AB5BB9">
          <w:rPr>
            <w:lang w:eastAsia="zh-CN"/>
          </w:rPr>
          <w:t xml:space="preserve"> </w:t>
        </w:r>
      </w:ins>
      <w:r>
        <w:rPr>
          <w:lang w:eastAsia="zh-CN"/>
        </w:rPr>
        <w:t xml:space="preserve">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w:t>
      </w:r>
      <w:commentRangeStart w:id="269"/>
      <w:commentRangeStart w:id="270"/>
      <w:ins w:id="271" w:author="Ericsson" w:date="2021-11-10T14:45:00Z">
        <w:r w:rsidR="00483739">
          <w:rPr>
            <w:lang w:eastAsia="zh-CN"/>
          </w:rPr>
          <w:t>, and</w:t>
        </w:r>
        <w:commentRangeEnd w:id="269"/>
        <w:r w:rsidR="00483739">
          <w:rPr>
            <w:rStyle w:val="CommentReference"/>
          </w:rPr>
          <w:commentReference w:id="269"/>
        </w:r>
      </w:ins>
      <w:commentRangeEnd w:id="270"/>
      <w:r w:rsidR="00816F3B">
        <w:rPr>
          <w:rStyle w:val="CommentReference"/>
        </w:rPr>
        <w:commentReference w:id="270"/>
      </w:r>
      <w:ins w:id="272" w:author="Nokia" w:date="2021-11-12T10:25:00Z">
        <w:r w:rsidR="00816F3B">
          <w:rPr>
            <w:lang w:eastAsia="zh-CN"/>
          </w:rPr>
          <w:t xml:space="preserve"> </w:t>
        </w:r>
        <w:r w:rsidR="00816F3B" w:rsidRPr="00816F3B">
          <w:rPr>
            <w:highlight w:val="yellow"/>
            <w:lang w:eastAsia="zh-CN"/>
            <w:rPrChange w:id="273" w:author="Nokia" w:date="2021-11-12T10:25:00Z">
              <w:rPr>
                <w:lang w:eastAsia="zh-CN"/>
              </w:rPr>
            </w:rPrChange>
          </w:rPr>
          <w:t>UE-DS-TT Residence Time (if available)</w:t>
        </w:r>
      </w:ins>
      <w:r w:rsidRPr="00816F3B">
        <w:rPr>
          <w:highlight w:val="yellow"/>
          <w:lang w:eastAsia="zh-CN"/>
          <w:rPrChange w:id="274" w:author="Nokia" w:date="2021-11-12T10:25:00Z">
            <w:rPr>
              <w:lang w:eastAsia="zh-CN"/>
            </w:rPr>
          </w:rPrChange>
        </w:rPr>
        <w:t>)</w:t>
      </w:r>
      <w:r>
        <w:rPr>
          <w:lang w:eastAsia="zh-CN"/>
        </w:rPr>
        <w:t xml:space="preserve"> service operation for the event of "5GS bridge information Notification" as described in clause 6.1.3.18 of TS 23.503 [20]. </w:t>
      </w:r>
      <w:commentRangeStart w:id="275"/>
      <w:commentRangeStart w:id="276"/>
      <w:del w:id="277" w:author="Nokia" w:date="2021-11-12T10:26:00Z">
        <w:r w:rsidDel="00816F3B">
          <w:rPr>
            <w:lang w:eastAsia="zh-CN"/>
          </w:rPr>
          <w:delText>If the "Time-Sync data" does not contain a TSCTSF Notification Target Address, the PCF stores the User Plane Node ID, the port number of the DS-TT port, and MAC address of the DS-TT Ethernet port or IP address for the PDU Session.</w:delText>
        </w:r>
        <w:commentRangeEnd w:id="275"/>
        <w:r w:rsidR="009C6591" w:rsidDel="00816F3B">
          <w:rPr>
            <w:rStyle w:val="CommentReference"/>
          </w:rPr>
          <w:commentReference w:id="275"/>
        </w:r>
      </w:del>
      <w:commentRangeEnd w:id="276"/>
      <w:r w:rsidR="00816F3B">
        <w:rPr>
          <w:rStyle w:val="CommentReference"/>
        </w:rPr>
        <w:commentReference w:id="276"/>
      </w:r>
    </w:p>
    <w:p w14:paraId="33D83179" w14:textId="77777777" w:rsidR="00816F3B" w:rsidRDefault="00816F3B" w:rsidP="00816F3B">
      <w:pPr>
        <w:pStyle w:val="NO"/>
        <w:rPr>
          <w:ins w:id="278" w:author="Nokia" w:date="2021-11-12T10:26:00Z"/>
        </w:rPr>
      </w:pPr>
      <w:commentRangeStart w:id="279"/>
      <w:ins w:id="280" w:author="Nokia" w:date="2021-11-12T10:26:00Z">
        <w:r w:rsidRPr="00816F3B">
          <w:rPr>
            <w:highlight w:val="yellow"/>
            <w:rPrChange w:id="281" w:author="Nokia" w:date="2021-11-12T10:26:00Z">
              <w:rPr/>
            </w:rPrChange>
          </w:rPr>
          <w:t>NOTE 2:</w:t>
        </w:r>
        <w:commentRangeEnd w:id="279"/>
        <w:r>
          <w:rPr>
            <w:rStyle w:val="CommentReference"/>
          </w:rPr>
          <w:commentReference w:id="279"/>
        </w:r>
        <w:r w:rsidRPr="00816F3B">
          <w:rPr>
            <w:highlight w:val="yellow"/>
            <w:rPrChange w:id="282" w:author="Nokia" w:date="2021-11-12T10:26:00Z">
              <w:rPr/>
            </w:rPrChange>
          </w:rPr>
          <w:tab/>
          <w:t xml:space="preserve">For a given DNN and S-NSSAI, it is assumed that the network only needs to deploy one TSCTSF instance </w:t>
        </w:r>
        <w:r w:rsidRPr="00816F3B">
          <w:rPr>
            <w:highlight w:val="yellow"/>
          </w:rPr>
          <w:t>or TSCTSF Set</w:t>
        </w:r>
        <w:r w:rsidRPr="00816F3B">
          <w:rPr>
            <w:highlight w:val="yellow"/>
            <w:rPrChange w:id="283" w:author="Nokia" w:date="2021-11-12T10:26:00Z">
              <w:rPr/>
            </w:rPrChange>
          </w:rPr>
          <w:t>.</w:t>
        </w:r>
      </w:ins>
    </w:p>
    <w:p w14:paraId="74E0142C" w14:textId="77777777" w:rsidR="00816F3B" w:rsidRDefault="00816F3B" w:rsidP="0079370E">
      <w:pPr>
        <w:pStyle w:val="B2"/>
        <w:rPr>
          <w:lang w:eastAsia="zh-CN"/>
        </w:rPr>
      </w:pPr>
    </w:p>
    <w:p w14:paraId="64DCB553" w14:textId="0D5C5F35" w:rsidR="0079370E" w:rsidRDefault="0079370E" w:rsidP="0079370E">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w:t>
      </w:r>
      <w:commentRangeStart w:id="284"/>
      <w:del w:id="285" w:author="Nokia" w:date="2021-11-12T10:27:00Z">
        <w:r w:rsidRPr="00816F3B" w:rsidDel="00816F3B">
          <w:rPr>
            <w:highlight w:val="yellow"/>
            <w:lang w:eastAsia="zh-CN"/>
            <w:rPrChange w:id="286" w:author="Nokia" w:date="2021-11-12T10:27:00Z">
              <w:rPr>
                <w:lang w:eastAsia="zh-CN"/>
              </w:rPr>
            </w:rPrChange>
          </w:rPr>
          <w:delText>If</w:delText>
        </w:r>
      </w:del>
      <w:commentRangeEnd w:id="284"/>
      <w:r w:rsidR="00816F3B">
        <w:rPr>
          <w:rStyle w:val="CommentReference"/>
        </w:rPr>
        <w:commentReference w:id="284"/>
      </w:r>
      <w:del w:id="287" w:author="Nokia" w:date="2021-11-12T10:27:00Z">
        <w:r w:rsidRPr="00816F3B" w:rsidDel="00816F3B">
          <w:rPr>
            <w:highlight w:val="yellow"/>
            <w:lang w:eastAsia="zh-CN"/>
            <w:rPrChange w:id="288" w:author="Nokia" w:date="2021-11-12T10:27:00Z">
              <w:rPr>
                <w:lang w:eastAsia="zh-CN"/>
              </w:rPr>
            </w:rPrChange>
          </w:rPr>
          <w:delText xml:space="preserve"> the PCF has stored the 5GS bridge information and has not reported the event to the TSN AF or TSCTSF, the PCF notifies the TSCTSF for the event of "5GS bridge information Notification" as described in clause 6.1.3.18 of TS 23.503 [20].</w:delText>
        </w:r>
        <w:r w:rsidDel="00816F3B">
          <w:rPr>
            <w:lang w:eastAsia="zh-CN"/>
          </w:rPr>
          <w:delText xml:space="preserve"> </w:delText>
        </w:r>
      </w:del>
      <w:r>
        <w:rPr>
          <w:lang w:eastAsia="zh-CN"/>
        </w:rPr>
        <w:t xml:space="preserve">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2251E67" w14:textId="77777777" w:rsidR="0079370E" w:rsidRDefault="0079370E" w:rsidP="0079370E">
      <w:pPr>
        <w:pStyle w:val="B1"/>
        <w:rPr>
          <w:lang w:eastAsia="zh-CN"/>
        </w:rPr>
      </w:pPr>
      <w:r>
        <w:rPr>
          <w:lang w:eastAsia="zh-CN"/>
        </w:rPr>
        <w:tab/>
        <w:t>If the SMF has reported UE-DS-TT Residence Time or PMIC with port number or UMIC, then the PCF also provides these information elements to the TSN AF or TSCTSF.</w:t>
      </w:r>
    </w:p>
    <w:p w14:paraId="650C0273" w14:textId="0A28696D" w:rsidR="0079370E" w:rsidRDefault="0079370E" w:rsidP="0079370E">
      <w:pPr>
        <w:pStyle w:val="B1"/>
        <w:rPr>
          <w:ins w:id="289" w:author="Nokia_SA2#148E" w:date="2021-11-09T15:30: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B6123E2" w14:textId="4C799B7A" w:rsidR="000F57F9" w:rsidRDefault="000F57F9" w:rsidP="0079370E">
      <w:pPr>
        <w:pStyle w:val="B1"/>
        <w:rPr>
          <w:lang w:eastAsia="zh-CN"/>
        </w:rPr>
      </w:pPr>
      <w:ins w:id="290" w:author="Nokia_SA2#148E" w:date="2021-11-09T15:30:00Z">
        <w:r>
          <w:rPr>
            <w:lang w:eastAsia="zh-CN"/>
          </w:rPr>
          <w:tab/>
        </w:r>
        <w:r w:rsidRPr="00104430">
          <w:rPr>
            <w:highlight w:val="yellow"/>
            <w:lang w:eastAsia="zh-CN"/>
          </w:rPr>
          <w:t>When time synchronization service applies (see clause 5.27.1.8 of TS 23.501 [2</w:t>
        </w:r>
      </w:ins>
      <w:ins w:id="291" w:author="Nokia_SA2#148E" w:date="2021-11-09T15:31:00Z">
        <w:r w:rsidRPr="00104430">
          <w:rPr>
            <w:highlight w:val="yellow"/>
            <w:lang w:eastAsia="zh-CN"/>
          </w:rPr>
          <w:t xml:space="preserve">]), </w:t>
        </w:r>
      </w:ins>
      <w:ins w:id="292" w:author="Nokia_SA2#148E" w:date="2021-11-09T15:32:00Z">
        <w:r w:rsidRPr="00104430">
          <w:rPr>
            <w:highlight w:val="yellow"/>
            <w:lang w:eastAsia="zh-CN"/>
          </w:rPr>
          <w:t>the</w:t>
        </w:r>
      </w:ins>
      <w:ins w:id="293" w:author="Nokia_SA2#148E" w:date="2021-11-09T15:31:00Z">
        <w:r w:rsidRPr="00104430">
          <w:rPr>
            <w:highlight w:val="yellow"/>
            <w:lang w:eastAsia="zh-CN"/>
          </w:rPr>
          <w:t xml:space="preserve"> PCF</w:t>
        </w:r>
        <w:r w:rsidRPr="00816F3B">
          <w:rPr>
            <w:highlight w:val="yellow"/>
            <w:lang w:eastAsia="zh-CN"/>
          </w:rPr>
          <w:t xml:space="preserve"> </w:t>
        </w:r>
      </w:ins>
      <w:ins w:id="294" w:author="Nokia" w:date="2021-11-12T10:27:00Z">
        <w:r w:rsidR="00816F3B" w:rsidRPr="00816F3B">
          <w:rPr>
            <w:highlight w:val="yellow"/>
            <w:rPrChange w:id="295" w:author="Nokia" w:date="2021-11-12T10:27:00Z">
              <w:rPr/>
            </w:rPrChange>
          </w:rPr>
          <w:t>determines based on local configuration</w:t>
        </w:r>
        <w:r w:rsidR="00816F3B" w:rsidRPr="00816F3B" w:rsidDel="00816F3B">
          <w:rPr>
            <w:highlight w:val="yellow"/>
            <w:lang w:eastAsia="zh-CN"/>
          </w:rPr>
          <w:t xml:space="preserve"> </w:t>
        </w:r>
      </w:ins>
      <w:commentRangeStart w:id="296"/>
      <w:commentRangeStart w:id="297"/>
      <w:ins w:id="298" w:author="Nokia_SA2#148E" w:date="2021-11-09T15:32:00Z">
        <w:del w:id="299" w:author="Nokia" w:date="2021-11-12T10:27:00Z">
          <w:r w:rsidRPr="00104430" w:rsidDel="00816F3B">
            <w:rPr>
              <w:highlight w:val="yellow"/>
              <w:lang w:eastAsia="zh-CN"/>
            </w:rPr>
            <w:delText xml:space="preserve">may determine </w:delText>
          </w:r>
        </w:del>
      </w:ins>
      <w:commentRangeEnd w:id="296"/>
      <w:del w:id="300" w:author="Nokia" w:date="2021-11-12T10:27:00Z">
        <w:r w:rsidR="00A72B05" w:rsidDel="00816F3B">
          <w:rPr>
            <w:rStyle w:val="CommentReference"/>
          </w:rPr>
          <w:commentReference w:id="296"/>
        </w:r>
      </w:del>
      <w:commentRangeEnd w:id="297"/>
      <w:r w:rsidR="005F220D">
        <w:rPr>
          <w:rStyle w:val="CommentReference"/>
        </w:rPr>
        <w:commentReference w:id="297"/>
      </w:r>
      <w:ins w:id="301" w:author="Nokia_SA2#148E" w:date="2021-11-09T15:32:00Z">
        <w:r w:rsidRPr="00104430">
          <w:rPr>
            <w:highlight w:val="yellow"/>
            <w:lang w:eastAsia="zh-CN"/>
          </w:rPr>
          <w:t>whether time synchronization capabilities</w:t>
        </w:r>
      </w:ins>
      <w:ins w:id="302" w:author="Nokia_SA2#148E" w:date="2021-11-09T15:34:00Z">
        <w:r w:rsidRPr="00104430">
          <w:rPr>
            <w:highlight w:val="yellow"/>
            <w:lang w:eastAsia="zh-CN"/>
          </w:rPr>
          <w:t xml:space="preserve"> included in the PMIC or UMIC</w:t>
        </w:r>
      </w:ins>
      <w:ins w:id="303" w:author="Nokia_SA2#148E" w:date="2021-11-09T15:33:00Z">
        <w:r w:rsidRPr="00104430">
          <w:rPr>
            <w:highlight w:val="yellow"/>
            <w:lang w:eastAsia="zh-CN"/>
          </w:rPr>
          <w:t xml:space="preserve"> are reported to the TSCTSF</w:t>
        </w:r>
      </w:ins>
      <w:ins w:id="304" w:author="Nokia_SA2#148E" w:date="2021-11-09T15:34:00Z">
        <w:r w:rsidRPr="00104430">
          <w:rPr>
            <w:highlight w:val="yellow"/>
            <w:lang w:eastAsia="zh-CN"/>
          </w:rPr>
          <w:t>.</w:t>
        </w:r>
      </w:ins>
      <w:ins w:id="305" w:author="Nokia_SA2#148E" w:date="2021-11-09T15:31:00Z">
        <w:r>
          <w:rPr>
            <w:lang w:eastAsia="zh-CN"/>
          </w:rPr>
          <w:t xml:space="preserve"> </w:t>
        </w:r>
      </w:ins>
    </w:p>
    <w:p w14:paraId="18C6D5FE" w14:textId="77777777" w:rsidR="0079370E" w:rsidRPr="00140E21" w:rsidRDefault="0079370E" w:rsidP="0079370E">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F0C1E15" w14:textId="77777777" w:rsidR="0079370E" w:rsidRPr="00140E21" w:rsidRDefault="0079370E" w:rsidP="0079370E">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EEAD6EF" w14:textId="77777777" w:rsidR="0079370E" w:rsidRPr="00140E21" w:rsidRDefault="0079370E" w:rsidP="0079370E">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244575C" w14:textId="77777777" w:rsidR="0079370E" w:rsidRPr="00140E21" w:rsidRDefault="0079370E" w:rsidP="0079370E">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12D8114F" w14:textId="77777777" w:rsidR="0079370E" w:rsidRDefault="0079370E" w:rsidP="0079370E">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061CAF9D" w14:textId="77777777" w:rsidR="0079370E" w:rsidRDefault="0079370E" w:rsidP="0079370E">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589CF16" w14:textId="77777777" w:rsidR="0079370E" w:rsidRDefault="0079370E" w:rsidP="0079370E">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62DA498B" w14:textId="47F8C9BE" w:rsidR="0079370E" w:rsidRDefault="0079370E" w:rsidP="0079370E">
      <w:pPr>
        <w:pStyle w:val="NO"/>
        <w:rPr>
          <w:lang w:eastAsia="zh-CN"/>
        </w:rPr>
      </w:pPr>
      <w:r>
        <w:rPr>
          <w:lang w:eastAsia="zh-CN"/>
        </w:rPr>
        <w:t>NOTE </w:t>
      </w:r>
      <w:del w:id="306" w:author="Nokia" w:date="2021-11-12T10:27:00Z">
        <w:r w:rsidRPr="00816F3B" w:rsidDel="00816F3B">
          <w:rPr>
            <w:highlight w:val="yellow"/>
            <w:lang w:eastAsia="zh-CN"/>
            <w:rPrChange w:id="307" w:author="Nokia" w:date="2021-11-12T10:27:00Z">
              <w:rPr>
                <w:lang w:eastAsia="zh-CN"/>
              </w:rPr>
            </w:rPrChange>
          </w:rPr>
          <w:delText>2</w:delText>
        </w:r>
      </w:del>
      <w:ins w:id="308" w:author="Nokia" w:date="2021-11-12T10:27:00Z">
        <w:r w:rsidR="00816F3B" w:rsidRPr="00816F3B">
          <w:rPr>
            <w:highlight w:val="yellow"/>
            <w:lang w:eastAsia="zh-CN"/>
            <w:rPrChange w:id="309" w:author="Nokia" w:date="2021-11-12T10:27:00Z">
              <w:rPr>
                <w:lang w:eastAsia="zh-CN"/>
              </w:rPr>
            </w:rPrChange>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B444F6E" w14:textId="77777777" w:rsidR="0079370E" w:rsidRPr="00140E21" w:rsidRDefault="0079370E" w:rsidP="0079370E">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0802501A" w14:textId="5BC79E94" w:rsidR="0079370E" w:rsidRDefault="0079370E">
      <w:pPr>
        <w:rPr>
          <w:rFonts w:eastAsia="SimSun"/>
        </w:rPr>
      </w:pPr>
    </w:p>
    <w:p w14:paraId="141B8942" w14:textId="7F6D5541"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ricsson" w:date="2021-11-10T14:13:00Z" w:initials="ER">
    <w:p w14:paraId="7946B44C" w14:textId="68E16702" w:rsidR="00906B1B" w:rsidRDefault="00C22632">
      <w:pPr>
        <w:pStyle w:val="CommentText"/>
      </w:pPr>
      <w:r>
        <w:rPr>
          <w:rStyle w:val="CommentReference"/>
        </w:rPr>
        <w:annotationRef/>
      </w:r>
      <w:r w:rsidR="00906B1B">
        <w:t>Figure caption does not correspond to the procedure. How about: “</w:t>
      </w:r>
      <w:r w:rsidR="002D44C4">
        <w:t xml:space="preserve">Procedure for </w:t>
      </w:r>
      <w:r w:rsidR="00CF1A53">
        <w:t xml:space="preserve">exposing UE </w:t>
      </w:r>
      <w:r w:rsidR="00CA1E01">
        <w:t>for Time Synchronization services</w:t>
      </w:r>
      <w:r w:rsidR="00914CD0">
        <w:t xml:space="preserve"> </w:t>
      </w:r>
    </w:p>
  </w:comment>
  <w:comment w:id="11" w:author="Nokia" w:date="2021-11-12T09:46:00Z" w:initials="Nokia">
    <w:p w14:paraId="61517907" w14:textId="69381A4A" w:rsidR="009F1A35" w:rsidRDefault="009F1A35">
      <w:pPr>
        <w:pStyle w:val="CommentText"/>
      </w:pPr>
      <w:r>
        <w:rPr>
          <w:rStyle w:val="CommentReference"/>
        </w:rPr>
        <w:annotationRef/>
      </w:r>
      <w:r>
        <w:t>ok</w:t>
      </w:r>
    </w:p>
  </w:comment>
  <w:comment w:id="22" w:author="György Miklós" w:date="2021-11-10T10:59:00Z" w:initials="György">
    <w:p w14:paraId="60894257" w14:textId="1819F58A" w:rsidR="00783464" w:rsidRDefault="00783464">
      <w:pPr>
        <w:pStyle w:val="CommentText"/>
      </w:pPr>
      <w:r>
        <w:rPr>
          <w:rStyle w:val="CommentReference"/>
        </w:rPr>
        <w:annotationRef/>
      </w:r>
      <w:r>
        <w:t>What does this refer to?</w:t>
      </w:r>
    </w:p>
  </w:comment>
  <w:comment w:id="23" w:author="Nokia" w:date="2021-11-12T09:56:00Z" w:initials="Nokia">
    <w:p w14:paraId="18BB35E8" w14:textId="5C1DCEF0" w:rsidR="009F1A35" w:rsidRDefault="009F1A35">
      <w:pPr>
        <w:pStyle w:val="CommentText"/>
      </w:pPr>
      <w:r>
        <w:rPr>
          <w:rStyle w:val="CommentReference"/>
        </w:rPr>
        <w:annotationRef/>
      </w:r>
      <w:r>
        <w:t xml:space="preserve">The modification of a PCRT for bridge information (for UMIC/PMIC forwarding), when a PDU Session is established the PCF may by default search for the TSCTSF (based on local configuration but triggered due to a SM policy establishment). As mentioned in a previous comment, if not clear, we can remove it from the procedure. </w:t>
      </w:r>
    </w:p>
  </w:comment>
  <w:comment w:id="20" w:author="Ericsson" w:date="2021-11-10T14:19:00Z" w:initials="ER">
    <w:p w14:paraId="2A5411E5" w14:textId="7E573710" w:rsidR="007620FC" w:rsidRDefault="007620FC">
      <w:pPr>
        <w:pStyle w:val="CommentText"/>
      </w:pPr>
      <w:r>
        <w:rPr>
          <w:rStyle w:val="CommentReference"/>
        </w:rPr>
        <w:annotationRef/>
      </w:r>
      <w:r>
        <w:t xml:space="preserve">Is this a some-sort of trigger? </w:t>
      </w:r>
      <w:r w:rsidR="007F57F4">
        <w:t>i.e., when the PCF start deter</w:t>
      </w:r>
      <w:r w:rsidR="00A81621">
        <w:t>mination if the existing PDU sessions can be potentially impacted?</w:t>
      </w:r>
    </w:p>
  </w:comment>
  <w:comment w:id="21" w:author="Nokia" w:date="2021-11-12T09:50:00Z" w:initials="Nokia">
    <w:p w14:paraId="17F67851" w14:textId="65EAB353" w:rsidR="009F1A35" w:rsidRDefault="009F1A35">
      <w:pPr>
        <w:pStyle w:val="CommentText"/>
      </w:pPr>
      <w:r>
        <w:rPr>
          <w:rStyle w:val="CommentReference"/>
        </w:rPr>
        <w:annotationRef/>
      </w:r>
      <w:r>
        <w:t>Yes, the intention was to provide some information of PCF’s triggers for stage 3 but if not clear or problematic, it can be removed from the procedure. For now, the consideration for the PCF to report PMIC/UMIC towards the TSCTSF is based on local configuration (</w:t>
      </w:r>
      <w:proofErr w:type="gramStart"/>
      <w:r>
        <w:t>e.g.</w:t>
      </w:r>
      <w:proofErr w:type="gramEnd"/>
      <w:r>
        <w:t xml:space="preserve"> by default, all UEs) or maybe when the SM policy association is modified (e.g. subscription to bridge information using PCRT)</w:t>
      </w:r>
    </w:p>
  </w:comment>
  <w:comment w:id="28" w:author="Ericsson" w:date="2021-11-10T14:12:00Z" w:initials="ER">
    <w:p w14:paraId="51783720" w14:textId="648C94E0" w:rsidR="0085437D" w:rsidRDefault="0085437D">
      <w:pPr>
        <w:pStyle w:val="CommentText"/>
      </w:pPr>
      <w:r>
        <w:rPr>
          <w:rStyle w:val="CommentReference"/>
        </w:rPr>
        <w:annotationRef/>
      </w:r>
      <w:r w:rsidR="00451F7F">
        <w:t>Which service specifically</w:t>
      </w:r>
      <w:r w:rsidR="009205B6">
        <w:t xml:space="preserve">, I suppose it is </w:t>
      </w:r>
      <w:proofErr w:type="spellStart"/>
      <w:r w:rsidR="009205B6" w:rsidRPr="009205B6">
        <w:t>Npcf_PolicyAuthorization_Notify</w:t>
      </w:r>
      <w:proofErr w:type="spellEnd"/>
    </w:p>
  </w:comment>
  <w:comment w:id="29" w:author="Nokia" w:date="2021-11-12T10:01:00Z" w:initials="Nokia">
    <w:p w14:paraId="51F06B9E" w14:textId="5ED8FC71" w:rsidR="009F1A35" w:rsidRDefault="009F1A35">
      <w:pPr>
        <w:pStyle w:val="CommentText"/>
      </w:pPr>
      <w:r>
        <w:rPr>
          <w:rStyle w:val="CommentReference"/>
        </w:rPr>
        <w:annotationRef/>
      </w:r>
      <w:r>
        <w:rPr>
          <w:rStyle w:val="CommentReference"/>
        </w:rPr>
        <w:t>It will be a _Notify</w:t>
      </w:r>
      <w:r w:rsidR="00353908">
        <w:rPr>
          <w:rStyle w:val="CommentReference"/>
        </w:rPr>
        <w:t xml:space="preserve"> operation</w:t>
      </w:r>
      <w:r>
        <w:rPr>
          <w:rStyle w:val="CommentReference"/>
        </w:rPr>
        <w:t>, but as the TSCTSF and PCF may not have a</w:t>
      </w:r>
      <w:r w:rsidR="00353908">
        <w:rPr>
          <w:rStyle w:val="CommentReference"/>
        </w:rPr>
        <w:t>n association established yet at step 1, there may be needed first to trigger _Creation operation and later _notify. That is why in step 1 we use the general “</w:t>
      </w:r>
      <w:proofErr w:type="spellStart"/>
      <w:r w:rsidR="00353908">
        <w:rPr>
          <w:rStyle w:val="CommentReference"/>
        </w:rPr>
        <w:t>Npcf_PolicyAuthorization</w:t>
      </w:r>
      <w:proofErr w:type="spellEnd"/>
      <w:r w:rsidR="00353908">
        <w:rPr>
          <w:rStyle w:val="CommentReference"/>
        </w:rPr>
        <w:t>”</w:t>
      </w:r>
      <w:r w:rsidR="00667D6C" w:rsidRPr="00667D6C">
        <w:rPr>
          <w:rStyle w:val="CommentReference"/>
        </w:rPr>
        <w:t xml:space="preserve"> </w:t>
      </w:r>
      <w:r w:rsidR="00667D6C">
        <w:rPr>
          <w:rStyle w:val="CommentReference"/>
        </w:rPr>
        <w:t xml:space="preserve">service, in the old step 2 (now merged into step 1) the Notify operation is used, and </w:t>
      </w:r>
      <w:r w:rsidR="00353908">
        <w:rPr>
          <w:rStyle w:val="CommentReference"/>
        </w:rPr>
        <w:t>later in step 4 we use Create/Update operation</w:t>
      </w:r>
    </w:p>
  </w:comment>
  <w:comment w:id="39" w:author="György Miklós" w:date="2021-11-10T11:01:00Z" w:initials="György">
    <w:p w14:paraId="2F9D2D0D" w14:textId="1ED90163" w:rsidR="00F24729" w:rsidRPr="00F24729" w:rsidRDefault="00F24729">
      <w:pPr>
        <w:pStyle w:val="CommentText"/>
        <w:rPr>
          <w:lang w:val="en-US"/>
        </w:rPr>
      </w:pPr>
      <w:r>
        <w:rPr>
          <w:rStyle w:val="CommentReference"/>
        </w:rPr>
        <w:annotationRef/>
      </w:r>
      <w:r>
        <w:t xml:space="preserve">Do we really need step 2 separately? </w:t>
      </w:r>
      <w:proofErr w:type="spellStart"/>
      <w:r>
        <w:t>SHouldn</w:t>
      </w:r>
      <w:proofErr w:type="spellEnd"/>
      <w:r>
        <w:rPr>
          <w:lang w:val="en-US"/>
        </w:rPr>
        <w:t xml:space="preserve">’t we merge it into step 1? “The PCF may </w:t>
      </w:r>
      <w:proofErr w:type="gramStart"/>
      <w:r>
        <w:rPr>
          <w:lang w:val="en-US"/>
        </w:rPr>
        <w:t>report”…</w:t>
      </w:r>
      <w:proofErr w:type="gramEnd"/>
      <w:r>
        <w:rPr>
          <w:lang w:val="en-US"/>
        </w:rPr>
        <w:t xml:space="preserve"> is a bit strange as it gives the impression that reporting is optional. But I think the intention is that this is reported</w:t>
      </w:r>
      <w:r w:rsidR="0044524E">
        <w:rPr>
          <w:lang w:val="en-US"/>
        </w:rPr>
        <w:t xml:space="preserve"> based on local config as mentioned in the previous step. </w:t>
      </w:r>
    </w:p>
  </w:comment>
  <w:comment w:id="40" w:author="Nokia" w:date="2021-11-12T10:06:00Z" w:initials="Nokia">
    <w:p w14:paraId="133AB1F2" w14:textId="293BF6E9" w:rsidR="00667D6C" w:rsidRDefault="00667D6C">
      <w:pPr>
        <w:pStyle w:val="CommentText"/>
      </w:pPr>
      <w:r>
        <w:rPr>
          <w:rStyle w:val="CommentReference"/>
        </w:rPr>
        <w:annotationRef/>
      </w:r>
      <w:r>
        <w:rPr>
          <w:rStyle w:val="CommentReference"/>
        </w:rPr>
        <w:t>Merging both steps</w:t>
      </w:r>
    </w:p>
  </w:comment>
  <w:comment w:id="89" w:author="Ericsson" w:date="2021-11-10T14:23:00Z" w:initials="ER">
    <w:p w14:paraId="15AF2DC4" w14:textId="59882DDF" w:rsidR="00DF164F" w:rsidRDefault="00DF164F">
      <w:pPr>
        <w:pStyle w:val="CommentText"/>
      </w:pPr>
      <w:r>
        <w:rPr>
          <w:rStyle w:val="CommentReference"/>
        </w:rPr>
        <w:annotationRef/>
      </w:r>
      <w:r>
        <w:t xml:space="preserve">So, the </w:t>
      </w:r>
      <w:r w:rsidR="00B733E9">
        <w:t>trusted AF may also discover a TSCTSF via NRF</w:t>
      </w:r>
      <w:r w:rsidR="00E74184">
        <w:t>, that could be indicated.</w:t>
      </w:r>
    </w:p>
  </w:comment>
  <w:comment w:id="90" w:author="Nokia" w:date="2021-11-12T10:08:00Z" w:initials="Nokia">
    <w:p w14:paraId="01A3ED78" w14:textId="713F830C" w:rsidR="003E0D16" w:rsidRDefault="003E0D16">
      <w:pPr>
        <w:pStyle w:val="CommentText"/>
      </w:pPr>
      <w:r>
        <w:rPr>
          <w:rStyle w:val="CommentReference"/>
        </w:rPr>
        <w:annotationRef/>
      </w:r>
      <w:r>
        <w:t>Added a reference to clause 6.3.24</w:t>
      </w:r>
    </w:p>
  </w:comment>
  <w:comment w:id="109" w:author="György Miklós" w:date="2021-11-10T11:12:00Z" w:initials="György">
    <w:p w14:paraId="7A5E6D7E" w14:textId="5B99A3B3" w:rsidR="002912BA" w:rsidRDefault="002912BA">
      <w:pPr>
        <w:pStyle w:val="CommentText"/>
      </w:pPr>
      <w:r>
        <w:rPr>
          <w:rStyle w:val="CommentReference"/>
        </w:rPr>
        <w:annotationRef/>
      </w:r>
      <w:r>
        <w:t xml:space="preserve">DO we really have to refer that </w:t>
      </w:r>
      <w:r w:rsidR="006D1CF7">
        <w:t xml:space="preserve">figure and step? That is on a different subject and the scenario is also somewhat different. </w:t>
      </w:r>
    </w:p>
  </w:comment>
  <w:comment w:id="110" w:author="Nokia" w:date="2021-11-12T10:09:00Z" w:initials="Nokia">
    <w:p w14:paraId="5B707359" w14:textId="3D48A272" w:rsidR="003E0D16" w:rsidRDefault="003E0D16">
      <w:pPr>
        <w:pStyle w:val="CommentText"/>
      </w:pPr>
      <w:r>
        <w:rPr>
          <w:rStyle w:val="CommentReference"/>
        </w:rPr>
        <w:annotationRef/>
      </w:r>
      <w:r>
        <w:t>Ok to remove it and just leave the service operation name</w:t>
      </w:r>
    </w:p>
  </w:comment>
  <w:comment w:id="115" w:author="György Miklós" w:date="2021-11-10T11:14:00Z" w:initials="György">
    <w:p w14:paraId="7A17D5CD" w14:textId="4BF0DBC1" w:rsidR="00907EB8" w:rsidRDefault="00907EB8">
      <w:pPr>
        <w:pStyle w:val="CommentText"/>
      </w:pPr>
      <w:r>
        <w:rPr>
          <w:rStyle w:val="CommentReference"/>
        </w:rPr>
        <w:annotationRef/>
      </w:r>
      <w:r>
        <w:t>Could be removed.</w:t>
      </w:r>
    </w:p>
  </w:comment>
  <w:comment w:id="116" w:author="Nokia" w:date="2021-11-12T10:09:00Z" w:initials="Nokia">
    <w:p w14:paraId="50149914" w14:textId="15C96FC2" w:rsidR="003E0D16" w:rsidRDefault="003E0D16">
      <w:pPr>
        <w:pStyle w:val="CommentText"/>
      </w:pPr>
      <w:r>
        <w:rPr>
          <w:rStyle w:val="CommentReference"/>
        </w:rPr>
        <w:annotationRef/>
      </w:r>
      <w:r>
        <w:t>ok</w:t>
      </w:r>
    </w:p>
  </w:comment>
  <w:comment w:id="119" w:author="Nokia" w:date="2021-11-12T10:10:00Z" w:initials="Nokia">
    <w:p w14:paraId="034D8D29" w14:textId="6FB4763F" w:rsidR="003E0D16" w:rsidRDefault="003E0D16">
      <w:pPr>
        <w:pStyle w:val="CommentText"/>
      </w:pPr>
      <w:r>
        <w:rPr>
          <w:rStyle w:val="CommentReference"/>
        </w:rPr>
        <w:annotationRef/>
      </w:r>
      <w:r>
        <w:t>Updating the number of steps to the last version</w:t>
      </w:r>
    </w:p>
  </w:comment>
  <w:comment w:id="172" w:author="György Miklós" w:date="2021-11-10T11:26:00Z" w:initials="György">
    <w:p w14:paraId="51163D8D" w14:textId="3677CD46" w:rsidR="00F23303" w:rsidRDefault="00F23303">
      <w:pPr>
        <w:pStyle w:val="CommentText"/>
      </w:pPr>
      <w:r>
        <w:rPr>
          <w:rStyle w:val="CommentReference"/>
        </w:rPr>
        <w:annotationRef/>
      </w:r>
      <w:r>
        <w:t xml:space="preserve">Should this not be part of the </w:t>
      </w:r>
      <w:proofErr w:type="spellStart"/>
      <w:r w:rsidRPr="004E0AE3">
        <w:t>Npcf_PolicyAuthorization_Notify</w:t>
      </w:r>
      <w:proofErr w:type="spellEnd"/>
      <w:r>
        <w:t xml:space="preserve"> in step 1/2?</w:t>
      </w:r>
    </w:p>
  </w:comment>
  <w:comment w:id="173" w:author="Nokia" w:date="2021-11-12T10:12:00Z" w:initials="Nokia">
    <w:p w14:paraId="3F2C6E2F" w14:textId="2E29AF83" w:rsidR="003E0D16" w:rsidRDefault="003E0D16">
      <w:pPr>
        <w:pStyle w:val="CommentText"/>
      </w:pPr>
      <w:r>
        <w:rPr>
          <w:rStyle w:val="CommentReference"/>
        </w:rPr>
        <w:annotationRef/>
      </w:r>
      <w:r>
        <w:t xml:space="preserve">It can be moved to step 1/2, we leave it for now as part of step 7 as in the beginning of the procedure the PCF is only reporting what it may have received from the DS-TTs, but the TSCTSF is not doing any assessment of the information. It is later, based on the AF request, when the TSCTSF is really determining the time sync capabilities. </w:t>
      </w:r>
    </w:p>
  </w:comment>
  <w:comment w:id="212" w:author="György Miklós" w:date="2021-11-10T11:29:00Z" w:initials="György">
    <w:p w14:paraId="3E0E170B" w14:textId="6B46186E" w:rsidR="00932BCA" w:rsidRDefault="00932BCA">
      <w:pPr>
        <w:pStyle w:val="CommentText"/>
      </w:pPr>
      <w:r>
        <w:rPr>
          <w:rStyle w:val="CommentReference"/>
        </w:rPr>
        <w:annotationRef/>
      </w:r>
      <w:r>
        <w:t>Isn’t that the merge of 1 and 2?</w:t>
      </w:r>
    </w:p>
  </w:comment>
  <w:comment w:id="213" w:author="Nokia" w:date="2021-11-12T10:16:00Z" w:initials="Nokia">
    <w:p w14:paraId="06B67D53" w14:textId="5C78C614" w:rsidR="00271919" w:rsidRDefault="00271919">
      <w:pPr>
        <w:pStyle w:val="CommentText"/>
      </w:pPr>
      <w:r>
        <w:rPr>
          <w:rStyle w:val="CommentReference"/>
        </w:rPr>
        <w:annotationRef/>
      </w:r>
      <w:r>
        <w:t>See my previous comment, this version leaves step 7 to do the assessment of the time sync capabilities and step 1 to forward the containers. However, it is ok for us to merge everything to step 1</w:t>
      </w:r>
    </w:p>
  </w:comment>
  <w:comment w:id="238" w:author="Nokia_SA2#148E" w:date="2021-11-09T15:26:00Z" w:initials="Nokia">
    <w:p w14:paraId="6D4BB72C" w14:textId="7A945933" w:rsidR="0079370E" w:rsidRDefault="0079370E">
      <w:pPr>
        <w:pStyle w:val="CommentText"/>
      </w:pPr>
      <w:r>
        <w:rPr>
          <w:rStyle w:val="CommentReference"/>
        </w:rPr>
        <w:annotationRef/>
      </w:r>
      <w:r>
        <w:t xml:space="preserve">Text taken from </w:t>
      </w:r>
      <w:r w:rsidR="000F57F9">
        <w:t>23.502 v17.2.1</w:t>
      </w:r>
    </w:p>
  </w:comment>
  <w:comment w:id="239" w:author="Nokia" w:date="2021-11-12T10:22:00Z" w:initials="Nokia">
    <w:p w14:paraId="6BD38F13" w14:textId="0A7B4B10" w:rsidR="00AB5BB9" w:rsidRDefault="00AB5BB9">
      <w:pPr>
        <w:pStyle w:val="CommentText"/>
      </w:pPr>
      <w:r>
        <w:rPr>
          <w:rStyle w:val="CommentReference"/>
        </w:rPr>
        <w:annotationRef/>
      </w:r>
      <w:proofErr w:type="spellStart"/>
      <w:r>
        <w:t>Impementing</w:t>
      </w:r>
      <w:proofErr w:type="spellEnd"/>
      <w:r>
        <w:t xml:space="preserve"> the changes in clause 4.16.5.1 done in 8476 too</w:t>
      </w:r>
    </w:p>
  </w:comment>
  <w:comment w:id="253" w:author="Ericsson" w:date="2021-11-10T14:42:00Z" w:initials="ER">
    <w:p w14:paraId="1AB87395" w14:textId="384A7D87" w:rsidR="003537B8" w:rsidRDefault="003537B8">
      <w:pPr>
        <w:pStyle w:val="CommentText"/>
      </w:pPr>
      <w:r>
        <w:rPr>
          <w:rStyle w:val="CommentReference"/>
        </w:rPr>
        <w:annotationRef/>
      </w:r>
      <w:r>
        <w:t>UE-DS-TT Residence Time</w:t>
      </w:r>
      <w:r w:rsidR="00DD416B">
        <w:t xml:space="preserve"> (if available)</w:t>
      </w:r>
    </w:p>
  </w:comment>
  <w:comment w:id="254" w:author="Nokia" w:date="2021-11-12T10:22:00Z" w:initials="Nokia">
    <w:p w14:paraId="7DB2DE75" w14:textId="76F31B1A" w:rsidR="00AB5BB9" w:rsidRDefault="00AB5BB9">
      <w:pPr>
        <w:pStyle w:val="CommentText"/>
      </w:pPr>
      <w:r>
        <w:rPr>
          <w:rStyle w:val="CommentReference"/>
        </w:rPr>
        <w:annotationRef/>
      </w:r>
      <w:r>
        <w:t>ok</w:t>
      </w:r>
    </w:p>
  </w:comment>
  <w:comment w:id="259" w:author="Ericsson" w:date="2021-11-10T14:43:00Z" w:initials="ER">
    <w:p w14:paraId="1CBE6FCC" w14:textId="177D7C8C" w:rsidR="00DD416B" w:rsidRDefault="00DD416B">
      <w:pPr>
        <w:pStyle w:val="CommentText"/>
      </w:pPr>
      <w:r>
        <w:rPr>
          <w:rStyle w:val="CommentReference"/>
        </w:rPr>
        <w:annotationRef/>
      </w:r>
      <w:r w:rsidR="00885EF6">
        <w:t xml:space="preserve">This will be taken away in </w:t>
      </w:r>
      <w:r w:rsidR="00C53365">
        <w:t>8476</w:t>
      </w:r>
    </w:p>
  </w:comment>
  <w:comment w:id="260" w:author="Nokia" w:date="2021-11-12T10:23:00Z" w:initials="Nokia">
    <w:p w14:paraId="6D0F9502" w14:textId="4CEC728A" w:rsidR="00AB5BB9" w:rsidRDefault="00AB5BB9">
      <w:pPr>
        <w:pStyle w:val="CommentText"/>
      </w:pPr>
      <w:r>
        <w:rPr>
          <w:rStyle w:val="CommentReference"/>
        </w:rPr>
        <w:annotationRef/>
      </w:r>
      <w:r>
        <w:t>Yes, removed here too</w:t>
      </w:r>
    </w:p>
  </w:comment>
  <w:comment w:id="261" w:author="Nokia" w:date="2021-11-12T10:24:00Z" w:initials="Nokia">
    <w:p w14:paraId="27B96ADE" w14:textId="715DBC67" w:rsidR="00AB5BB9" w:rsidRDefault="00AB5BB9">
      <w:pPr>
        <w:pStyle w:val="CommentText"/>
      </w:pPr>
      <w:r>
        <w:rPr>
          <w:rStyle w:val="CommentReference"/>
        </w:rPr>
        <w:annotationRef/>
      </w:r>
      <w:r>
        <w:t>Same modification as in S2-2108476</w:t>
      </w:r>
    </w:p>
  </w:comment>
  <w:comment w:id="264" w:author="Ericsson" w:date="2021-11-10T14:44:00Z" w:initials="ER">
    <w:p w14:paraId="1BE07EF1" w14:textId="1D81F988" w:rsidR="00727A63" w:rsidRDefault="00727A63">
      <w:pPr>
        <w:pStyle w:val="CommentText"/>
      </w:pPr>
      <w:r>
        <w:rPr>
          <w:rStyle w:val="CommentReference"/>
        </w:rPr>
        <w:annotationRef/>
      </w:r>
      <w:r w:rsidR="00483739">
        <w:t>(</w:t>
      </w:r>
      <w:r>
        <w:t>discovered as</w:t>
      </w:r>
      <w:r w:rsidR="00FC4F21">
        <w:t xml:space="preserve"> described in clause 6.3.24 of TS</w:t>
      </w:r>
      <w:r w:rsidR="00483739">
        <w:t xml:space="preserve"> 23.501 [2</w:t>
      </w:r>
      <w:proofErr w:type="gramStart"/>
      <w:r w:rsidR="00483739">
        <w:t>]</w:t>
      </w:r>
      <w:r>
        <w:t xml:space="preserve"> </w:t>
      </w:r>
      <w:r w:rsidR="00483739">
        <w:t>)</w:t>
      </w:r>
      <w:proofErr w:type="gramEnd"/>
    </w:p>
  </w:comment>
  <w:comment w:id="265" w:author="Nokia" w:date="2021-11-12T10:25:00Z" w:initials="Nokia">
    <w:p w14:paraId="36B933AB" w14:textId="1E35FF6D" w:rsidR="00AB5BB9" w:rsidRDefault="00AB5BB9">
      <w:pPr>
        <w:pStyle w:val="CommentText"/>
      </w:pPr>
      <w:r>
        <w:rPr>
          <w:rStyle w:val="CommentReference"/>
        </w:rPr>
        <w:annotationRef/>
      </w:r>
      <w:r>
        <w:t>Added the modification from S2-2108476 here too</w:t>
      </w:r>
    </w:p>
  </w:comment>
  <w:comment w:id="269" w:author="Ericsson" w:date="2021-11-10T14:45:00Z" w:initials="ER">
    <w:p w14:paraId="6384A39E" w14:textId="3C7786E1" w:rsidR="00483739" w:rsidRDefault="00483739">
      <w:pPr>
        <w:pStyle w:val="CommentText"/>
      </w:pPr>
      <w:r>
        <w:rPr>
          <w:rStyle w:val="CommentReference"/>
        </w:rPr>
        <w:annotationRef/>
      </w:r>
      <w:r>
        <w:t>UE-DS-TT Residence Time (if available)</w:t>
      </w:r>
    </w:p>
  </w:comment>
  <w:comment w:id="270" w:author="Nokia" w:date="2021-11-12T10:26:00Z" w:initials="Nokia">
    <w:p w14:paraId="262B4669" w14:textId="5F090261" w:rsidR="00816F3B" w:rsidRDefault="00816F3B">
      <w:pPr>
        <w:pStyle w:val="CommentText"/>
      </w:pPr>
      <w:r>
        <w:rPr>
          <w:rStyle w:val="CommentReference"/>
        </w:rPr>
        <w:annotationRef/>
      </w:r>
      <w:r>
        <w:t>ok</w:t>
      </w:r>
    </w:p>
  </w:comment>
  <w:comment w:id="275" w:author="Ericsson" w:date="2021-11-10T14:48:00Z" w:initials="ER">
    <w:p w14:paraId="2D39FAE2" w14:textId="07FB2D1A" w:rsidR="009C6591" w:rsidRDefault="009C6591">
      <w:pPr>
        <w:pStyle w:val="CommentText"/>
      </w:pPr>
      <w:r>
        <w:rPr>
          <w:rStyle w:val="CommentReference"/>
        </w:rPr>
        <w:annotationRef/>
      </w:r>
      <w:r w:rsidR="00264F3A">
        <w:t>This will be taken away in 8476.</w:t>
      </w:r>
    </w:p>
  </w:comment>
  <w:comment w:id="276" w:author="Nokia" w:date="2021-11-12T10:26:00Z" w:initials="Nokia">
    <w:p w14:paraId="3BCE0ECB" w14:textId="1EE21A57" w:rsidR="00816F3B" w:rsidRDefault="00816F3B">
      <w:pPr>
        <w:pStyle w:val="CommentText"/>
      </w:pPr>
      <w:r>
        <w:rPr>
          <w:rStyle w:val="CommentReference"/>
        </w:rPr>
        <w:annotationRef/>
      </w:r>
      <w:r>
        <w:t>yes</w:t>
      </w:r>
    </w:p>
  </w:comment>
  <w:comment w:id="279" w:author="Nokia" w:date="2021-11-12T10:26:00Z" w:initials="Nokia">
    <w:p w14:paraId="5C80417A" w14:textId="0332A73C" w:rsidR="00816F3B" w:rsidRDefault="00816F3B">
      <w:pPr>
        <w:pStyle w:val="CommentText"/>
      </w:pPr>
      <w:r>
        <w:rPr>
          <w:rStyle w:val="CommentReference"/>
        </w:rPr>
        <w:annotationRef/>
      </w:r>
      <w:r w:rsidRPr="00816F3B">
        <w:t>Same modification as in S2-2108476</w:t>
      </w:r>
    </w:p>
  </w:comment>
  <w:comment w:id="284" w:author="Nokia" w:date="2021-11-12T10:27:00Z" w:initials="Nokia">
    <w:p w14:paraId="24F583DF" w14:textId="5A2F71F3" w:rsidR="00816F3B" w:rsidRDefault="00816F3B">
      <w:pPr>
        <w:pStyle w:val="CommentText"/>
      </w:pPr>
      <w:r>
        <w:rPr>
          <w:rStyle w:val="CommentReference"/>
        </w:rPr>
        <w:annotationRef/>
      </w:r>
      <w:r w:rsidRPr="00816F3B">
        <w:t>Same modification as in S2-2108476</w:t>
      </w:r>
    </w:p>
  </w:comment>
  <w:comment w:id="296" w:author="György Miklós" w:date="2021-11-10T11:30:00Z" w:initials="György">
    <w:p w14:paraId="24D35E40" w14:textId="052293FD" w:rsidR="00A72B05" w:rsidRDefault="00A72B05">
      <w:pPr>
        <w:pStyle w:val="CommentText"/>
      </w:pPr>
      <w:r>
        <w:rPr>
          <w:rStyle w:val="CommentReference"/>
        </w:rPr>
        <w:annotationRef/>
      </w:r>
      <w:r>
        <w:t>“determines based on local configuration”?</w:t>
      </w:r>
    </w:p>
  </w:comment>
  <w:comment w:id="297" w:author="Nokia" w:date="2021-11-12T10:28:00Z" w:initials="Nokia">
    <w:p w14:paraId="06022AD9" w14:textId="7184DA64" w:rsidR="005F220D" w:rsidRDefault="005F220D">
      <w:pPr>
        <w:pStyle w:val="CommentText"/>
      </w:pPr>
      <w:r>
        <w:rPr>
          <w:rStyle w:val="CommentReference"/>
        </w:rPr>
        <w:annotationRef/>
      </w:r>
      <w:r>
        <w:t>Modified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46B44C" w15:done="0"/>
  <w15:commentEx w15:paraId="61517907" w15:paraIdParent="7946B44C" w15:done="0"/>
  <w15:commentEx w15:paraId="60894257" w15:done="0"/>
  <w15:commentEx w15:paraId="18BB35E8" w15:paraIdParent="60894257" w15:done="0"/>
  <w15:commentEx w15:paraId="2A5411E5" w15:done="0"/>
  <w15:commentEx w15:paraId="17F67851" w15:paraIdParent="2A5411E5" w15:done="0"/>
  <w15:commentEx w15:paraId="51783720" w15:done="0"/>
  <w15:commentEx w15:paraId="51F06B9E" w15:paraIdParent="51783720" w15:done="0"/>
  <w15:commentEx w15:paraId="2F9D2D0D" w15:done="0"/>
  <w15:commentEx w15:paraId="133AB1F2" w15:paraIdParent="2F9D2D0D" w15:done="0"/>
  <w15:commentEx w15:paraId="15AF2DC4" w15:done="0"/>
  <w15:commentEx w15:paraId="01A3ED78" w15:paraIdParent="15AF2DC4" w15:done="0"/>
  <w15:commentEx w15:paraId="7A5E6D7E" w15:done="0"/>
  <w15:commentEx w15:paraId="5B707359" w15:paraIdParent="7A5E6D7E" w15:done="0"/>
  <w15:commentEx w15:paraId="7A17D5CD" w15:done="0"/>
  <w15:commentEx w15:paraId="50149914" w15:paraIdParent="7A17D5CD" w15:done="0"/>
  <w15:commentEx w15:paraId="034D8D29" w15:done="0"/>
  <w15:commentEx w15:paraId="51163D8D" w15:done="0"/>
  <w15:commentEx w15:paraId="3F2C6E2F" w15:paraIdParent="51163D8D" w15:done="0"/>
  <w15:commentEx w15:paraId="3E0E170B" w15:done="0"/>
  <w15:commentEx w15:paraId="06B67D53" w15:paraIdParent="3E0E170B" w15:done="0"/>
  <w15:commentEx w15:paraId="6D4BB72C" w15:done="0"/>
  <w15:commentEx w15:paraId="6BD38F13" w15:paraIdParent="6D4BB72C" w15:done="0"/>
  <w15:commentEx w15:paraId="1AB87395" w15:done="0"/>
  <w15:commentEx w15:paraId="7DB2DE75" w15:paraIdParent="1AB87395" w15:done="0"/>
  <w15:commentEx w15:paraId="1CBE6FCC" w15:done="0"/>
  <w15:commentEx w15:paraId="6D0F9502" w15:paraIdParent="1CBE6FCC" w15:done="0"/>
  <w15:commentEx w15:paraId="27B96ADE" w15:done="0"/>
  <w15:commentEx w15:paraId="1BE07EF1" w15:done="0"/>
  <w15:commentEx w15:paraId="36B933AB" w15:paraIdParent="1BE07EF1" w15:done="0"/>
  <w15:commentEx w15:paraId="6384A39E" w15:done="0"/>
  <w15:commentEx w15:paraId="262B4669" w15:paraIdParent="6384A39E" w15:done="0"/>
  <w15:commentEx w15:paraId="2D39FAE2" w15:done="0"/>
  <w15:commentEx w15:paraId="3BCE0ECB" w15:paraIdParent="2D39FAE2" w15:done="0"/>
  <w15:commentEx w15:paraId="5C80417A" w15:done="0"/>
  <w15:commentEx w15:paraId="24F583DF" w15:done="0"/>
  <w15:commentEx w15:paraId="24D35E40" w15:done="0"/>
  <w15:commentEx w15:paraId="06022AD9" w15:paraIdParent="24D35E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21E" w16cex:dateUtc="2021-11-10T13:13:00Z"/>
  <w16cex:commentExtensible w16cex:durableId="2538B65F" w16cex:dateUtc="2021-11-12T08:46:00Z"/>
  <w16cex:commentExtensible w16cex:durableId="253624AF" w16cex:dateUtc="2021-11-10T09:59:00Z"/>
  <w16cex:commentExtensible w16cex:durableId="2538B8E5" w16cex:dateUtc="2021-11-12T08:56:00Z"/>
  <w16cex:commentExtensible w16cex:durableId="25365383" w16cex:dateUtc="2021-11-10T13:19:00Z"/>
  <w16cex:commentExtensible w16cex:durableId="2538B780" w16cex:dateUtc="2021-11-12T08:50:00Z"/>
  <w16cex:commentExtensible w16cex:durableId="253651BC" w16cex:dateUtc="2021-11-10T13:12:00Z"/>
  <w16cex:commentExtensible w16cex:durableId="2538BA16" w16cex:dateUtc="2021-11-12T09:01:00Z"/>
  <w16cex:commentExtensible w16cex:durableId="25362527" w16cex:dateUtc="2021-11-10T10:01:00Z"/>
  <w16cex:commentExtensible w16cex:durableId="2538BB0F" w16cex:dateUtc="2021-11-12T09:06:00Z"/>
  <w16cex:commentExtensible w16cex:durableId="2536547A" w16cex:dateUtc="2021-11-10T13:23:00Z"/>
  <w16cex:commentExtensible w16cex:durableId="2538BBB7" w16cex:dateUtc="2021-11-12T09:08:00Z"/>
  <w16cex:commentExtensible w16cex:durableId="253627B9" w16cex:dateUtc="2021-11-10T10:12:00Z"/>
  <w16cex:commentExtensible w16cex:durableId="2538BBDE" w16cex:dateUtc="2021-11-12T09:09:00Z"/>
  <w16cex:commentExtensible w16cex:durableId="253627FD" w16cex:dateUtc="2021-11-10T10:14:00Z"/>
  <w16cex:commentExtensible w16cex:durableId="2538BBF3" w16cex:dateUtc="2021-11-12T09:09:00Z"/>
  <w16cex:commentExtensible w16cex:durableId="2538BC17" w16cex:dateUtc="2021-11-12T09:10:00Z"/>
  <w16cex:commentExtensible w16cex:durableId="25362AEB" w16cex:dateUtc="2021-11-10T10:26:00Z"/>
  <w16cex:commentExtensible w16cex:durableId="2538BCA7" w16cex:dateUtc="2021-11-12T09:12:00Z"/>
  <w16cex:commentExtensible w16cex:durableId="25362B8F" w16cex:dateUtc="2021-11-10T10:29:00Z"/>
  <w16cex:commentExtensible w16cex:durableId="2538BD73" w16cex:dateUtc="2021-11-12T09:16:00Z"/>
  <w16cex:commentExtensible w16cex:durableId="253511C0" w16cex:dateUtc="2021-11-09T14:26:00Z"/>
  <w16cex:commentExtensible w16cex:durableId="2538BF01" w16cex:dateUtc="2021-11-12T09:22:00Z"/>
  <w16cex:commentExtensible w16cex:durableId="253658E5" w16cex:dateUtc="2021-11-10T13:42:00Z"/>
  <w16cex:commentExtensible w16cex:durableId="2538BEDD" w16cex:dateUtc="2021-11-12T09:22:00Z"/>
  <w16cex:commentExtensible w16cex:durableId="25365902" w16cex:dateUtc="2021-11-10T13:43:00Z"/>
  <w16cex:commentExtensible w16cex:durableId="2538BF2F" w16cex:dateUtc="2021-11-12T09:23:00Z"/>
  <w16cex:commentExtensible w16cex:durableId="2538BF60" w16cex:dateUtc="2021-11-12T09:24:00Z"/>
  <w16cex:commentExtensible w16cex:durableId="25365947" w16cex:dateUtc="2021-11-10T13:44:00Z"/>
  <w16cex:commentExtensible w16cex:durableId="2538BF7C" w16cex:dateUtc="2021-11-12T09:25:00Z"/>
  <w16cex:commentExtensible w16cex:durableId="253659A6" w16cex:dateUtc="2021-11-10T13:45:00Z"/>
  <w16cex:commentExtensible w16cex:durableId="2538BFB9" w16cex:dateUtc="2021-11-12T09:26:00Z"/>
  <w16cex:commentExtensible w16cex:durableId="25365A27" w16cex:dateUtc="2021-11-10T13:48:00Z"/>
  <w16cex:commentExtensible w16cex:durableId="2538BFC4" w16cex:dateUtc="2021-11-12T09:26:00Z"/>
  <w16cex:commentExtensible w16cex:durableId="2538BFF2" w16cex:dateUtc="2021-11-12T09:26:00Z"/>
  <w16cex:commentExtensible w16cex:durableId="2538C008" w16cex:dateUtc="2021-11-12T09:27:00Z"/>
  <w16cex:commentExtensible w16cex:durableId="25362BC4" w16cex:dateUtc="2021-11-10T10:30:00Z"/>
  <w16cex:commentExtensible w16cex:durableId="2538C039" w16cex:dateUtc="2021-11-12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6B44C" w16cid:durableId="2536521E"/>
  <w16cid:commentId w16cid:paraId="61517907" w16cid:durableId="2538B65F"/>
  <w16cid:commentId w16cid:paraId="60894257" w16cid:durableId="253624AF"/>
  <w16cid:commentId w16cid:paraId="18BB35E8" w16cid:durableId="2538B8E5"/>
  <w16cid:commentId w16cid:paraId="2A5411E5" w16cid:durableId="25365383"/>
  <w16cid:commentId w16cid:paraId="17F67851" w16cid:durableId="2538B780"/>
  <w16cid:commentId w16cid:paraId="51783720" w16cid:durableId="253651BC"/>
  <w16cid:commentId w16cid:paraId="51F06B9E" w16cid:durableId="2538BA16"/>
  <w16cid:commentId w16cid:paraId="2F9D2D0D" w16cid:durableId="25362527"/>
  <w16cid:commentId w16cid:paraId="133AB1F2" w16cid:durableId="2538BB0F"/>
  <w16cid:commentId w16cid:paraId="15AF2DC4" w16cid:durableId="2536547A"/>
  <w16cid:commentId w16cid:paraId="01A3ED78" w16cid:durableId="2538BBB7"/>
  <w16cid:commentId w16cid:paraId="7A5E6D7E" w16cid:durableId="253627B9"/>
  <w16cid:commentId w16cid:paraId="5B707359" w16cid:durableId="2538BBDE"/>
  <w16cid:commentId w16cid:paraId="7A17D5CD" w16cid:durableId="253627FD"/>
  <w16cid:commentId w16cid:paraId="50149914" w16cid:durableId="2538BBF3"/>
  <w16cid:commentId w16cid:paraId="034D8D29" w16cid:durableId="2538BC17"/>
  <w16cid:commentId w16cid:paraId="51163D8D" w16cid:durableId="25362AEB"/>
  <w16cid:commentId w16cid:paraId="3F2C6E2F" w16cid:durableId="2538BCA7"/>
  <w16cid:commentId w16cid:paraId="3E0E170B" w16cid:durableId="25362B8F"/>
  <w16cid:commentId w16cid:paraId="06B67D53" w16cid:durableId="2538BD73"/>
  <w16cid:commentId w16cid:paraId="6D4BB72C" w16cid:durableId="253511C0"/>
  <w16cid:commentId w16cid:paraId="6BD38F13" w16cid:durableId="2538BF01"/>
  <w16cid:commentId w16cid:paraId="1AB87395" w16cid:durableId="253658E5"/>
  <w16cid:commentId w16cid:paraId="7DB2DE75" w16cid:durableId="2538BEDD"/>
  <w16cid:commentId w16cid:paraId="1CBE6FCC" w16cid:durableId="25365902"/>
  <w16cid:commentId w16cid:paraId="6D0F9502" w16cid:durableId="2538BF2F"/>
  <w16cid:commentId w16cid:paraId="27B96ADE" w16cid:durableId="2538BF60"/>
  <w16cid:commentId w16cid:paraId="1BE07EF1" w16cid:durableId="25365947"/>
  <w16cid:commentId w16cid:paraId="36B933AB" w16cid:durableId="2538BF7C"/>
  <w16cid:commentId w16cid:paraId="6384A39E" w16cid:durableId="253659A6"/>
  <w16cid:commentId w16cid:paraId="262B4669" w16cid:durableId="2538BFB9"/>
  <w16cid:commentId w16cid:paraId="2D39FAE2" w16cid:durableId="25365A27"/>
  <w16cid:commentId w16cid:paraId="3BCE0ECB" w16cid:durableId="2538BFC4"/>
  <w16cid:commentId w16cid:paraId="5C80417A" w16cid:durableId="2538BFF2"/>
  <w16cid:commentId w16cid:paraId="24F583DF" w16cid:durableId="2538C008"/>
  <w16cid:commentId w16cid:paraId="24D35E40" w16cid:durableId="25362BC4"/>
  <w16cid:commentId w16cid:paraId="06022AD9" w16cid:durableId="2538C0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77FE9" w14:textId="77777777" w:rsidR="00566D7A" w:rsidRDefault="00566D7A">
      <w:r>
        <w:separator/>
      </w:r>
    </w:p>
  </w:endnote>
  <w:endnote w:type="continuationSeparator" w:id="0">
    <w:p w14:paraId="646A3BFD" w14:textId="77777777" w:rsidR="00566D7A" w:rsidRDefault="0056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34AD0" w14:textId="77777777" w:rsidR="00566D7A" w:rsidRDefault="00566D7A">
      <w:r>
        <w:separator/>
      </w:r>
    </w:p>
  </w:footnote>
  <w:footnote w:type="continuationSeparator" w:id="0">
    <w:p w14:paraId="3CF6A76F" w14:textId="77777777" w:rsidR="00566D7A" w:rsidRDefault="0056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_SA2#148E">
    <w15:presenceInfo w15:providerId="None" w15:userId="Nokia_SA2#148E"/>
  </w15:person>
  <w15:person w15:author="Nokia">
    <w15:presenceInfo w15:providerId="None" w15:userId="Nokia"/>
  </w15:person>
  <w15:person w15:author="Ericsson">
    <w15:presenceInfo w15:providerId="None" w15:userId="Ericsson"/>
  </w15:person>
  <w15:person w15:author="György Miklós">
    <w15:presenceInfo w15:providerId="None" w15:userId="György Miklós"/>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C2097"/>
    <w:rsid w:val="007D5352"/>
    <w:rsid w:val="007D6A07"/>
    <w:rsid w:val="007F0D53"/>
    <w:rsid w:val="007F2012"/>
    <w:rsid w:val="007F57F4"/>
    <w:rsid w:val="007F5967"/>
    <w:rsid w:val="007F7259"/>
    <w:rsid w:val="008040A8"/>
    <w:rsid w:val="008123AE"/>
    <w:rsid w:val="00816F3B"/>
    <w:rsid w:val="00826064"/>
    <w:rsid w:val="008278C1"/>
    <w:rsid w:val="008279FA"/>
    <w:rsid w:val="0083208D"/>
    <w:rsid w:val="00851E8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73AE"/>
    <w:rsid w:val="00E5216A"/>
    <w:rsid w:val="00E533D9"/>
    <w:rsid w:val="00E61B6E"/>
    <w:rsid w:val="00E61FBC"/>
    <w:rsid w:val="00E62E8F"/>
    <w:rsid w:val="00E74184"/>
    <w:rsid w:val="00E80EF0"/>
    <w:rsid w:val="00E82D4D"/>
    <w:rsid w:val="00E842D4"/>
    <w:rsid w:val="00E87803"/>
    <w:rsid w:val="00E87B4D"/>
    <w:rsid w:val="00EA154E"/>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8/08/relationships/commentsExtensible" Target="commentsExtensible.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2.xml><?xml version="1.0" encoding="utf-8"?>
<ds:datastoreItem xmlns:ds="http://schemas.openxmlformats.org/officeDocument/2006/customXml" ds:itemID="{B4735A0E-6E9D-493D-9CDC-879D29E16D56}">
  <ds:schemaRefs>
    <ds:schemaRef ds:uri="http://schemas.microsoft.com/sharepoint/events"/>
  </ds:schemaRefs>
</ds:datastoreItem>
</file>

<file path=customXml/itemProps3.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4.xml><?xml version="1.0" encoding="utf-8"?>
<ds:datastoreItem xmlns:ds="http://schemas.openxmlformats.org/officeDocument/2006/customXml" ds:itemID="{E3749787-BE5B-4C07-8737-31EF18BB410B}">
  <ds:schemaRefs>
    <ds:schemaRef ds:uri="Microsoft.SharePoint.Taxonomy.ContentTypeSync"/>
  </ds:schemaRefs>
</ds:datastoreItem>
</file>

<file path=customXml/itemProps5.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2741</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1900-01-01T06:00:00Z</cp:lastPrinted>
  <dcterms:created xsi:type="dcterms:W3CDTF">2021-11-10T14:39:00Z</dcterms:created>
  <dcterms:modified xsi:type="dcterms:W3CDTF">2021-11-12T09:28:00Z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