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2401" w:rsidRPr="00051561" w:rsidRDefault="003D2401" w:rsidP="003D2401">
      <w:pPr>
        <w:pStyle w:val="a3"/>
        <w:tabs>
          <w:tab w:val="right" w:pos="9638"/>
        </w:tabs>
        <w:ind w:right="-57"/>
        <w:rPr>
          <w:rFont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8A4D6B">
        <w:rPr>
          <w:rFonts w:eastAsia="SimSun" w:hint="eastAsia"/>
          <w:i/>
          <w:sz w:val="28"/>
          <w:lang w:eastAsia="zh-CN"/>
        </w:rPr>
        <w:t>2538</w:t>
      </w:r>
      <w:ins w:id="10" w:author="吕华章" w:date="2021-04-13T19:09:00Z">
        <w:r w:rsidR="00C65B65">
          <w:rPr>
            <w:rFonts w:eastAsia="SimSun" w:hint="eastAsia"/>
            <w:i/>
            <w:sz w:val="28"/>
            <w:lang w:eastAsia="zh-CN"/>
          </w:rPr>
          <w:t>r</w:t>
        </w:r>
        <w:r w:rsidR="00C65B65">
          <w:rPr>
            <w:rFonts w:eastAsia="SimSun"/>
            <w:i/>
            <w:sz w:val="28"/>
            <w:lang w:eastAsia="zh-CN"/>
          </w:rPr>
          <w:t>0</w:t>
        </w:r>
      </w:ins>
      <w:ins w:id="11" w:author="cmcc-new" w:date="2021-04-14T16:02:00Z">
        <w:r w:rsidR="007A4C70">
          <w:rPr>
            <w:rFonts w:hint="eastAsia"/>
            <w:i/>
            <w:sz w:val="28"/>
            <w:lang w:eastAsia="zh-CN"/>
          </w:rPr>
          <w:t>5</w:t>
        </w:r>
      </w:ins>
    </w:p>
    <w:p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r w:rsidR="005E0E9E">
        <w:rPr>
          <w:rFonts w:ascii="Arial" w:hAnsi="Arial" w:cs="Arial" w:hint="eastAsia"/>
          <w:b/>
          <w:lang w:eastAsia="zh-CN"/>
        </w:rPr>
        <w:t xml:space="preserve">, </w:t>
      </w:r>
      <w:ins w:id="12" w:author="吕华章" w:date="2021-04-13T19:08:00Z">
        <w:r w:rsidR="00C65B65">
          <w:rPr>
            <w:rFonts w:ascii="Arial" w:hAnsi="Arial" w:cs="Arial" w:hint="eastAsia"/>
            <w:b/>
            <w:lang w:eastAsia="zh-CN"/>
          </w:rPr>
          <w:t>vivo</w:t>
        </w:r>
      </w:ins>
      <w:ins w:id="13" w:author="cmcc-new" w:date="2021-04-14T15:53:00Z">
        <w:r w:rsidR="00D15F54">
          <w:rPr>
            <w:rFonts w:ascii="Arial" w:hAnsi="Arial" w:cs="Arial" w:hint="eastAsia"/>
            <w:b/>
            <w:lang w:eastAsia="zh-CN"/>
          </w:rPr>
          <w:t>,</w:t>
        </w:r>
        <w:r w:rsidR="00BD67EC">
          <w:rPr>
            <w:rFonts w:ascii="Arial" w:hAnsi="Arial" w:cs="Arial" w:hint="eastAsia"/>
            <w:b/>
            <w:lang w:eastAsia="zh-CN"/>
          </w:rPr>
          <w:t>Xiaomi</w:t>
        </w:r>
      </w:ins>
    </w:p>
    <w:p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r w:rsidR="00753569">
        <w:rPr>
          <w:rFonts w:ascii="Arial" w:hAnsi="Arial" w:cs="Arial"/>
          <w:i/>
          <w:lang w:eastAsia="zh-CN"/>
        </w:rPr>
        <w:t>configuration</w:t>
      </w:r>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rsidR="00D81B90" w:rsidRDefault="00D81B90" w:rsidP="000179E4">
      <w:pPr>
        <w:pStyle w:val="1"/>
        <w:numPr>
          <w:ilvl w:val="0"/>
          <w:numId w:val="9"/>
        </w:numPr>
        <w:tabs>
          <w:tab w:val="num" w:pos="360"/>
        </w:tabs>
      </w:pPr>
      <w:bookmarkStart w:id="14" w:name="_Toc50468387"/>
      <w:bookmarkStart w:id="15" w:name="_Toc50468657"/>
      <w:bookmarkStart w:id="16" w:name="_Toc50468928"/>
      <w:bookmarkStart w:id="17" w:name="_Toc50630903"/>
      <w:bookmarkStart w:id="18" w:name="_Toc50631405"/>
      <w:bookmarkStart w:id="19" w:name="_Toc50467043"/>
      <w:bookmarkEnd w:id="0"/>
      <w:bookmarkEnd w:id="1"/>
      <w:bookmarkEnd w:id="2"/>
      <w:bookmarkEnd w:id="3"/>
      <w:bookmarkEnd w:id="4"/>
      <w:bookmarkEnd w:id="5"/>
      <w:bookmarkEnd w:id="6"/>
      <w:bookmarkEnd w:id="7"/>
      <w:bookmarkEnd w:id="8"/>
      <w:bookmarkEnd w:id="9"/>
      <w:r>
        <w:t>Discussion</w:t>
      </w:r>
    </w:p>
    <w:p w:rsidR="00753569" w:rsidRDefault="00753569" w:rsidP="00425C90">
      <w:pPr>
        <w:rPr>
          <w:lang w:eastAsia="zh-CN"/>
        </w:rPr>
      </w:pPr>
      <w:r>
        <w:rPr>
          <w:rFonts w:hint="eastAsia"/>
          <w:lang w:eastAsia="zh-CN"/>
        </w:rPr>
        <w:t>There maybe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rsidR="001B6C19" w:rsidRDefault="001B6C19" w:rsidP="000179E4">
      <w:pPr>
        <w:pStyle w:val="1"/>
        <w:numPr>
          <w:ilvl w:val="0"/>
          <w:numId w:val="17"/>
        </w:numPr>
      </w:pPr>
      <w:bookmarkStart w:id="20" w:name="_Toc2086459"/>
      <w:bookmarkStart w:id="21" w:name="_Toc43806245"/>
      <w:bookmarkStart w:id="22" w:name="_Toc43806552"/>
      <w:bookmarkStart w:id="23" w:name="_Toc50630907"/>
      <w:bookmarkStart w:id="24" w:name="_Toc50631409"/>
      <w:bookmarkEnd w:id="14"/>
      <w:bookmarkEnd w:id="15"/>
      <w:bookmarkEnd w:id="16"/>
      <w:bookmarkEnd w:id="17"/>
      <w:bookmarkEnd w:id="18"/>
      <w:bookmarkEnd w:id="19"/>
      <w:r>
        <w:t>Proposal</w:t>
      </w:r>
    </w:p>
    <w:p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rsidR="00A46160" w:rsidRPr="00E61D89" w:rsidRDefault="00A46160" w:rsidP="001B6C19">
      <w:pPr>
        <w:rPr>
          <w:lang w:eastAsia="zh-CN"/>
        </w:rPr>
      </w:pPr>
    </w:p>
    <w:p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rsidR="00022C0E" w:rsidRPr="00022C0E" w:rsidRDefault="00022C0E" w:rsidP="00022C0E">
      <w:pPr>
        <w:keepNext/>
        <w:keepLines/>
        <w:spacing w:before="120"/>
        <w:ind w:left="1134" w:hanging="1134"/>
        <w:outlineLvl w:val="2"/>
        <w:rPr>
          <w:rFonts w:ascii="Arial" w:eastAsia="Yu Mincho" w:hAnsi="Arial"/>
          <w:sz w:val="28"/>
        </w:rPr>
      </w:pPr>
      <w:bookmarkStart w:id="25" w:name="_Toc66367667"/>
      <w:bookmarkStart w:id="26" w:name="_Toc66367730"/>
      <w:bookmarkStart w:id="27" w:name="_Toc66711864"/>
      <w:r w:rsidRPr="00022C0E">
        <w:rPr>
          <w:rFonts w:ascii="Arial" w:eastAsia="Yu Mincho" w:hAnsi="Arial"/>
          <w:sz w:val="28"/>
        </w:rPr>
        <w:t>6.5.2</w:t>
      </w:r>
      <w:r w:rsidRPr="00022C0E">
        <w:rPr>
          <w:rFonts w:ascii="Arial" w:eastAsia="Yu Mincho" w:hAnsi="Arial"/>
          <w:sz w:val="28"/>
        </w:rPr>
        <w:tab/>
        <w:t>ECS Address Provisioning</w:t>
      </w:r>
      <w:bookmarkEnd w:id="25"/>
      <w:bookmarkEnd w:id="26"/>
      <w:bookmarkEnd w:id="27"/>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This clause describes here the procedure agreed in conclusions in 9.1.3.</w:t>
      </w:r>
    </w:p>
    <w:p w:rsidR="00022C0E" w:rsidRPr="00022C0E" w:rsidRDefault="00022C0E" w:rsidP="00022C0E">
      <w:pPr>
        <w:rPr>
          <w:rFonts w:eastAsia="Yu Mincho"/>
        </w:rPr>
      </w:pPr>
      <w:r w:rsidRPr="00022C0E">
        <w:rPr>
          <w:rFonts w:eastAsia="Yu Mincho"/>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rsidR="00022C0E" w:rsidRPr="00022C0E" w:rsidRDefault="00022C0E" w:rsidP="00022C0E">
      <w:pPr>
        <w:rPr>
          <w:rFonts w:eastAsia="Yu Mincho"/>
        </w:rPr>
      </w:pPr>
      <w:r w:rsidRPr="00022C0E">
        <w:rPr>
          <w:rFonts w:eastAsia="Yu Mincho"/>
        </w:rPr>
        <w:t>The ECS Address Configuration Information consists of one or more FQDN(s) and/or IP Address(es) of Edge Configuration Server(s)</w:t>
      </w:r>
      <w:ins w:id="28" w:author="cmcc-wd2" w:date="2021-04-01T14:30:00Z">
        <w:r w:rsidR="001A38C9">
          <w:rPr>
            <w:rFonts w:eastAsia="Yu Mincho" w:hint="eastAsia"/>
            <w:lang w:eastAsia="zh-CN"/>
          </w:rPr>
          <w:t>,</w:t>
        </w:r>
      </w:ins>
      <w:ins w:id="29" w:author="cmcc-wd2" w:date="2021-04-01T14:39:00Z">
        <w:r w:rsidR="001A38C9">
          <w:rPr>
            <w:rFonts w:eastAsia="Yu Mincho" w:hint="eastAsia"/>
            <w:lang w:eastAsia="zh-CN"/>
          </w:rPr>
          <w:t xml:space="preserve"> </w:t>
        </w:r>
      </w:ins>
      <w:ins w:id="30" w:author="cmcc-wd2" w:date="2021-04-06T10:23:00Z">
        <w:del w:id="31" w:author="cmcc-new" w:date="2021-04-13T18:58:00Z">
          <w:r w:rsidR="00C90B78" w:rsidDel="005E0E9E">
            <w:rPr>
              <w:rFonts w:hint="eastAsia"/>
              <w:lang w:eastAsia="zh-CN"/>
            </w:rPr>
            <w:delText xml:space="preserve">and </w:delText>
          </w:r>
        </w:del>
      </w:ins>
      <w:ins w:id="32" w:author="cmcc-wd2" w:date="2021-04-01T14:43:00Z">
        <w:r w:rsidR="001A38C9">
          <w:rPr>
            <w:rFonts w:eastAsia="Yu Mincho" w:hint="eastAsia"/>
            <w:lang w:eastAsia="zh-CN"/>
          </w:rPr>
          <w:t>optionally</w:t>
        </w:r>
      </w:ins>
      <w:ins w:id="33" w:author="cmcc-wd2" w:date="2021-04-01T14:33:00Z">
        <w:r w:rsidR="001A38C9">
          <w:rPr>
            <w:rFonts w:eastAsia="Yu Mincho" w:hint="eastAsia"/>
            <w:lang w:eastAsia="zh-CN"/>
          </w:rPr>
          <w:t xml:space="preserve"> the corresponding </w:t>
        </w:r>
      </w:ins>
      <w:ins w:id="34" w:author="cmcc-wd2" w:date="2021-04-01T14:30:00Z">
        <w:r w:rsidR="001A38C9">
          <w:rPr>
            <w:rFonts w:eastAsia="Yu Mincho" w:hint="eastAsia"/>
            <w:lang w:eastAsia="zh-CN"/>
          </w:rPr>
          <w:t>ECS service area</w:t>
        </w:r>
      </w:ins>
      <w:ins w:id="35" w:author="cmcc-new" w:date="2021-04-13T18:56:00Z">
        <w:del w:id="36" w:author="Michael Starsinic" w:date="2021-04-13T09:51:00Z">
          <w:r w:rsidR="005E0E9E" w:rsidDel="00B34BC3">
            <w:rPr>
              <w:rFonts w:eastAsia="Yu Mincho" w:hint="eastAsia"/>
              <w:lang w:eastAsia="zh-CN"/>
            </w:rPr>
            <w:delText>,</w:delText>
          </w:r>
        </w:del>
      </w:ins>
      <w:ins w:id="37" w:author="Michael Starsinic" w:date="2021-04-13T09:51:00Z">
        <w:r w:rsidR="00B34BC3">
          <w:rPr>
            <w:rFonts w:eastAsia="Yu Mincho"/>
            <w:lang w:eastAsia="zh-CN"/>
          </w:rPr>
          <w:t xml:space="preserve"> </w:t>
        </w:r>
      </w:ins>
      <w:ins w:id="38" w:author="cmcc-new" w:date="2021-04-13T18:58:00Z">
        <w:r w:rsidR="005E0E9E">
          <w:rPr>
            <w:rFonts w:eastAsia="Yu Mincho" w:hint="eastAsia"/>
            <w:lang w:eastAsia="zh-CN"/>
          </w:rPr>
          <w:t>(</w:t>
        </w:r>
        <w:r w:rsidR="005E0E9E">
          <w:rPr>
            <w:rFonts w:eastAsia="Yu Mincho"/>
            <w:lang w:eastAsia="zh-CN"/>
          </w:rPr>
          <w:t>e.g. combination</w:t>
        </w:r>
      </w:ins>
      <w:ins w:id="39" w:author="cmcc-new" w:date="2021-04-13T18:57:00Z">
        <w:r w:rsidR="005E0E9E">
          <w:rPr>
            <w:rFonts w:eastAsia="Yu Mincho" w:hint="eastAsia"/>
            <w:lang w:eastAsia="zh-CN"/>
          </w:rPr>
          <w:t xml:space="preserve"> of related</w:t>
        </w:r>
      </w:ins>
      <w:ins w:id="40" w:author="cmcc-new" w:date="2021-04-13T18:56:00Z">
        <w:r w:rsidR="005E0E9E">
          <w:rPr>
            <w:rFonts w:eastAsia="Yu Mincho" w:hint="eastAsia"/>
            <w:lang w:eastAsia="zh-CN"/>
          </w:rPr>
          <w:t xml:space="preserve"> EES service area</w:t>
        </w:r>
      </w:ins>
      <w:ins w:id="41" w:author="cmcc-new" w:date="2021-04-13T18:58:00Z">
        <w:r w:rsidR="005E0E9E">
          <w:rPr>
            <w:rFonts w:eastAsia="Yu Mincho" w:hint="eastAsia"/>
            <w:lang w:eastAsia="zh-CN"/>
          </w:rPr>
          <w:t>(s))</w:t>
        </w:r>
      </w:ins>
      <w:ins w:id="42" w:author="cmcc-wd2" w:date="2021-04-01T14:30:00Z">
        <w:r w:rsidR="001A38C9">
          <w:rPr>
            <w:rFonts w:eastAsia="Yu Mincho" w:hint="eastAsia"/>
            <w:lang w:eastAsia="zh-CN"/>
          </w:rPr>
          <w:t xml:space="preserve">, ECS </w:t>
        </w:r>
      </w:ins>
      <w:ins w:id="43" w:author="cmcc-new" w:date="2021-04-13T18:55:00Z">
        <w:r w:rsidR="005E0E9E" w:rsidRPr="005E0E9E">
          <w:rPr>
            <w:rFonts w:eastAsia="Yu Mincho"/>
            <w:lang w:eastAsia="zh-CN"/>
          </w:rPr>
          <w:t>Provider</w:t>
        </w:r>
        <w:r w:rsidR="005E0E9E">
          <w:rPr>
            <w:rFonts w:eastAsia="Yu Mincho" w:hint="eastAsia"/>
            <w:lang w:eastAsia="zh-CN"/>
          </w:rPr>
          <w:t xml:space="preserve"> ID</w:t>
        </w:r>
      </w:ins>
      <w:ins w:id="44" w:author="cmcc-new" w:date="2021-04-13T19:03:00Z">
        <w:r w:rsidR="0083569E">
          <w:rPr>
            <w:rFonts w:eastAsia="Yu Mincho" w:hint="eastAsia"/>
            <w:lang w:eastAsia="zh-CN"/>
          </w:rPr>
          <w:t xml:space="preserve"> and ECS ID</w:t>
        </w:r>
      </w:ins>
      <w:ins w:id="45" w:author="Michael Starsinic" w:date="2021-04-13T09:51:00Z">
        <w:del w:id="46" w:author="cmcc-new" w:date="2021-04-14T15:52:00Z">
          <w:r w:rsidR="00B34BC3" w:rsidDel="00E63B1E">
            <w:rPr>
              <w:rFonts w:eastAsia="Yu Mincho"/>
              <w:lang w:eastAsia="zh-CN"/>
            </w:rPr>
            <w:delText>)</w:delText>
          </w:r>
        </w:del>
      </w:ins>
      <w:ins w:id="47" w:author="cmcc-wd2" w:date="2021-04-01T14:30:00Z">
        <w:del w:id="48" w:author="cmcc-new" w:date="2021-04-13T18:56:00Z">
          <w:r w:rsidR="001A38C9" w:rsidDel="005E0E9E">
            <w:rPr>
              <w:rFonts w:eastAsia="Yu Mincho" w:hint="eastAsia"/>
              <w:lang w:eastAsia="zh-CN"/>
            </w:rPr>
            <w:delText>selection priorit</w:delText>
          </w:r>
        </w:del>
      </w:ins>
      <w:ins w:id="49" w:author="cmcc-wd2" w:date="2021-04-01T14:33:00Z">
        <w:del w:id="50" w:author="cmcc-new" w:date="2021-04-13T18:56:00Z">
          <w:r w:rsidR="001A38C9" w:rsidDel="005E0E9E">
            <w:rPr>
              <w:rFonts w:eastAsia="Yu Mincho" w:hint="eastAsia"/>
              <w:lang w:eastAsia="zh-CN"/>
            </w:rPr>
            <w:delText>y</w:delText>
          </w:r>
        </w:del>
      </w:ins>
      <w:ins w:id="51" w:author="cmcc-wd2" w:date="2021-04-01T14:30:00Z">
        <w:del w:id="52" w:author="cmcc-new" w:date="2021-04-13T18:56:00Z">
          <w:r w:rsidR="001A38C9" w:rsidDel="005E0E9E">
            <w:rPr>
              <w:rFonts w:eastAsia="Yu Mincho" w:hint="eastAsia"/>
              <w:lang w:eastAsia="zh-CN"/>
            </w:rPr>
            <w:delText xml:space="preserve"> and ECS </w:delText>
          </w:r>
        </w:del>
      </w:ins>
      <w:ins w:id="53" w:author="cmcc-wd2" w:date="2021-04-01T14:32:00Z">
        <w:del w:id="54" w:author="cmcc-new" w:date="2021-04-13T18:56:00Z">
          <w:r w:rsidR="001A38C9" w:rsidDel="005E0E9E">
            <w:rPr>
              <w:rFonts w:eastAsia="Yu Mincho" w:hint="eastAsia"/>
              <w:lang w:eastAsia="zh-CN"/>
            </w:rPr>
            <w:delText>property information</w:delText>
          </w:r>
        </w:del>
      </w:ins>
      <w:r w:rsidRPr="00022C0E">
        <w:rPr>
          <w:rFonts w:eastAsia="Yu Mincho"/>
        </w:rPr>
        <w:t xml:space="preserve">. As described in clause 4.3.2 in TS 23.502 [3], if the UE supports the ability to receive ECS </w:t>
      </w:r>
      <w:ins w:id="55" w:author="cmcc-wd2" w:date="2021-04-01T14:33:00Z">
        <w:r w:rsidR="001A38C9" w:rsidRPr="001A38C9">
          <w:rPr>
            <w:rFonts w:eastAsia="Yu Mincho"/>
          </w:rPr>
          <w:t>Address Configuration Information</w:t>
        </w:r>
      </w:ins>
      <w:del w:id="56" w:author="cmcc-wd2" w:date="2021-04-01T14:33:00Z">
        <w:r w:rsidRPr="00022C0E" w:rsidDel="001A38C9">
          <w:rPr>
            <w:rFonts w:eastAsia="Yu Mincho"/>
          </w:rPr>
          <w:delText>address(es)</w:delText>
        </w:r>
      </w:del>
      <w:r w:rsidRPr="00022C0E">
        <w:rPr>
          <w:rFonts w:eastAsia="Yu Mincho"/>
        </w:rPr>
        <w:t xml:space="preserve"> via NAS and to transfer the ECS Address(es) to the EEC(s), the UE may receive ECS Address Configuration Information from the SMF via PCO during PDU Session Establishment and/or during PDU Session </w:t>
      </w:r>
      <w:del w:id="57" w:author="Michael Starsinic" w:date="2021-04-13T09:51:00Z">
        <w:r w:rsidRPr="00022C0E" w:rsidDel="00B34BC3">
          <w:rPr>
            <w:rFonts w:eastAsia="Yu Mincho"/>
          </w:rPr>
          <w:delText xml:space="preserve">modification </w:delText>
        </w:r>
      </w:del>
      <w:ins w:id="58" w:author="Michael Starsinic" w:date="2021-04-13T09:51:00Z">
        <w:r w:rsidR="00B34BC3">
          <w:rPr>
            <w:rFonts w:eastAsia="Yu Mincho"/>
          </w:rPr>
          <w:t>M</w:t>
        </w:r>
        <w:r w:rsidR="00B34BC3" w:rsidRPr="00022C0E">
          <w:rPr>
            <w:rFonts w:eastAsia="Yu Mincho"/>
          </w:rPr>
          <w:t xml:space="preserve">odification </w:t>
        </w:r>
      </w:ins>
      <w:r w:rsidRPr="00022C0E">
        <w:rPr>
          <w:rFonts w:eastAsia="Yu Mincho"/>
        </w:rPr>
        <w:t xml:space="preserve">procedures. The SMF may </w:t>
      </w:r>
      <w:del w:id="59" w:author="cmcc-wd2" w:date="2021-04-01T14:56:00Z">
        <w:r w:rsidRPr="00022C0E" w:rsidDel="001A38C9">
          <w:rPr>
            <w:rFonts w:eastAsia="Yu Mincho"/>
          </w:rPr>
          <w:delText xml:space="preserve">derive </w:delText>
        </w:r>
      </w:del>
      <w:ins w:id="60" w:author="cmcc-wd2" w:date="2021-04-01T14:56:00Z">
        <w:r w:rsidR="001A38C9">
          <w:rPr>
            <w:rFonts w:eastAsia="Yu Mincho" w:hint="eastAsia"/>
            <w:lang w:eastAsia="zh-CN"/>
          </w:rPr>
          <w:t>decide</w:t>
        </w:r>
        <w:r w:rsidR="001A38C9" w:rsidRPr="00022C0E">
          <w:rPr>
            <w:rFonts w:eastAsia="Yu Mincho"/>
          </w:rPr>
          <w:t xml:space="preserve"> </w:t>
        </w:r>
      </w:ins>
      <w:r w:rsidRPr="00022C0E">
        <w:rPr>
          <w:rFonts w:eastAsia="Yu Mincho"/>
        </w:rPr>
        <w:t xml:space="preserve">the ECS Address Configuration Information </w:t>
      </w:r>
      <w:ins w:id="61" w:author="cmcc-wd2" w:date="2021-04-01T15:10:00Z">
        <w:r w:rsidR="001A38C9">
          <w:rPr>
            <w:rFonts w:eastAsia="Yu Mincho" w:hint="eastAsia"/>
            <w:lang w:eastAsia="zh-CN"/>
          </w:rPr>
          <w:t xml:space="preserve">which should be sent to UE </w:t>
        </w:r>
      </w:ins>
      <w:r w:rsidRPr="00022C0E">
        <w:rPr>
          <w:rFonts w:eastAsia="Yu Mincho"/>
        </w:rPr>
        <w:t>based on</w:t>
      </w:r>
      <w:del w:id="62" w:author="cmcc-wd2" w:date="2021-04-01T15:08:00Z">
        <w:r w:rsidRPr="00022C0E" w:rsidDel="001A38C9">
          <w:rPr>
            <w:rFonts w:eastAsia="Yu Mincho"/>
          </w:rPr>
          <w:delText xml:space="preserve"> local configuration</w:delText>
        </w:r>
      </w:del>
      <w:del w:id="63" w:author="cmcc-wd2" w:date="2021-04-01T15:09:00Z">
        <w:r w:rsidRPr="00022C0E" w:rsidDel="001A38C9">
          <w:rPr>
            <w:rFonts w:eastAsia="Yu Mincho"/>
          </w:rPr>
          <w:delText>,</w:delText>
        </w:r>
      </w:del>
      <w:r w:rsidRPr="00022C0E">
        <w:rPr>
          <w:rFonts w:eastAsia="Yu Mincho"/>
        </w:rPr>
        <w:t xml:space="preserve"> the UE's location,</w:t>
      </w:r>
      <w:ins w:id="64" w:author="cmcc-wd2" w:date="2021-04-01T15:09:00Z">
        <w:r w:rsidR="001A38C9">
          <w:rPr>
            <w:rFonts w:eastAsia="Yu Mincho" w:hint="eastAsia"/>
            <w:lang w:eastAsia="zh-CN"/>
          </w:rPr>
          <w:t xml:space="preserve"> ECS service area</w:t>
        </w:r>
      </w:ins>
      <w:ins w:id="65" w:author="cmcc-new" w:date="2021-04-13T18:59:00Z">
        <w:r w:rsidR="005E0E9E">
          <w:rPr>
            <w:rFonts w:eastAsia="Yu Mincho" w:hint="eastAsia"/>
            <w:lang w:eastAsia="zh-CN"/>
          </w:rPr>
          <w:t>, ECS Provider ID</w:t>
        </w:r>
      </w:ins>
      <w:ins w:id="66" w:author="cmcc-wd2" w:date="2021-04-01T15:09:00Z">
        <w:del w:id="67" w:author="cmcc-new" w:date="2021-04-13T18:59:00Z">
          <w:r w:rsidR="001A38C9" w:rsidDel="005E0E9E">
            <w:rPr>
              <w:rFonts w:eastAsia="Yu Mincho" w:hint="eastAsia"/>
              <w:lang w:eastAsia="zh-CN"/>
            </w:rPr>
            <w:delText xml:space="preserve"> and/or ECS selection priority</w:delText>
          </w:r>
        </w:del>
        <w:r w:rsidR="001A38C9">
          <w:rPr>
            <w:rFonts w:eastAsia="Yu Mincho" w:hint="eastAsia"/>
            <w:lang w:eastAsia="zh-CN"/>
          </w:rPr>
          <w:t>.</w:t>
        </w:r>
      </w:ins>
      <w:ins w:id="68" w:author="cmcc-wd2" w:date="2021-04-01T15:10:00Z">
        <w:r w:rsidR="001A38C9">
          <w:rPr>
            <w:rFonts w:eastAsia="Yu Mincho" w:hint="eastAsia"/>
            <w:lang w:eastAsia="zh-CN"/>
          </w:rPr>
          <w:t xml:space="preserve"> </w:t>
        </w:r>
      </w:ins>
      <w:ins w:id="69" w:author="cmcc-wd2" w:date="2021-04-01T15:49:00Z">
        <w:r w:rsidR="001153FA" w:rsidRPr="004E10F0">
          <w:rPr>
            <w:rFonts w:eastAsia="Yu Mincho"/>
            <w:lang w:eastAsia="zh-CN"/>
          </w:rPr>
          <w:t>T</w:t>
        </w:r>
      </w:ins>
      <w:ins w:id="70" w:author="cmcc-wd2" w:date="2021-04-01T15:10:00Z">
        <w:r w:rsidR="001153FA" w:rsidRPr="004E10F0">
          <w:rPr>
            <w:rFonts w:eastAsia="Yu Mincho"/>
            <w:lang w:eastAsia="zh-CN"/>
          </w:rPr>
          <w:t xml:space="preserve">he </w:t>
        </w:r>
      </w:ins>
      <w:ins w:id="71" w:author="cmcc-wd2" w:date="2021-04-01T15:15:00Z">
        <w:r w:rsidR="001153FA" w:rsidRPr="004E10F0">
          <w:rPr>
            <w:rFonts w:eastAsia="Yu Mincho"/>
            <w:lang w:eastAsia="zh-CN"/>
          </w:rPr>
          <w:t xml:space="preserve">ECS Address Configuration Information can be provided </w:t>
        </w:r>
      </w:ins>
      <w:ins w:id="72" w:author="Michael Starsinic" w:date="2021-04-13T09:52:00Z">
        <w:r w:rsidR="00B34BC3">
          <w:rPr>
            <w:rFonts w:eastAsia="Yu Mincho"/>
            <w:lang w:eastAsia="zh-CN"/>
          </w:rPr>
          <w:t xml:space="preserve">to the SMF </w:t>
        </w:r>
      </w:ins>
      <w:ins w:id="73" w:author="cmcc-wd2" w:date="2021-04-01T15:15:00Z">
        <w:r w:rsidR="001153FA" w:rsidRPr="004E10F0">
          <w:rPr>
            <w:rFonts w:eastAsia="Yu Mincho"/>
            <w:lang w:eastAsia="zh-CN"/>
          </w:rPr>
          <w:t xml:space="preserve">through local configuration or </w:t>
        </w:r>
      </w:ins>
      <w:del w:id="74" w:author="cmcc-wd2" w:date="2021-04-01T15:16:00Z">
        <w:r w:rsidR="001153FA" w:rsidRPr="004E10F0">
          <w:rPr>
            <w:rFonts w:eastAsia="Yu Mincho"/>
          </w:rPr>
          <w:delText xml:space="preserve"> and/or</w:delText>
        </w:r>
      </w:del>
      <w:r w:rsidR="001153FA" w:rsidRPr="004E10F0">
        <w:rPr>
          <w:rFonts w:eastAsia="Yu Mincho"/>
        </w:rPr>
        <w:t xml:space="preserve"> UE subscription information</w:t>
      </w:r>
      <w:ins w:id="75" w:author="cmcc-wd2" w:date="2021-04-01T14:47:00Z">
        <w:r w:rsidR="001153FA" w:rsidRPr="004E10F0">
          <w:rPr>
            <w:rFonts w:eastAsia="Yu Mincho"/>
            <w:lang w:eastAsia="zh-CN"/>
          </w:rPr>
          <w:t xml:space="preserve"> from UDM</w:t>
        </w:r>
      </w:ins>
      <w:ins w:id="76" w:author="cmcc-wd2" w:date="2021-04-01T15:48:00Z">
        <w:del w:id="77" w:author="Michael Starsinic" w:date="2021-04-13T09:52:00Z">
          <w:r w:rsidR="001153FA" w:rsidRPr="004E10F0" w:rsidDel="00B34BC3">
            <w:rPr>
              <w:rFonts w:eastAsia="Yu Mincho"/>
              <w:lang w:eastAsia="zh-CN"/>
            </w:rPr>
            <w:delText>,</w:delText>
          </w:r>
        </w:del>
      </w:ins>
      <w:ins w:id="78" w:author="cmcc-wd2" w:date="2021-04-01T15:49:00Z">
        <w:del w:id="79" w:author="Michael Starsinic" w:date="2021-04-13T09:52:00Z">
          <w:r w:rsidR="001153FA" w:rsidRPr="004E10F0" w:rsidDel="00B34BC3">
            <w:rPr>
              <w:rFonts w:eastAsia="Yu Mincho"/>
              <w:lang w:eastAsia="zh-CN"/>
            </w:rPr>
            <w:delText xml:space="preserve"> and if both </w:delText>
          </w:r>
        </w:del>
      </w:ins>
      <w:ins w:id="80" w:author="cmcc-wd2" w:date="2021-04-01T15:56:00Z">
        <w:del w:id="81" w:author="Michael Starsinic" w:date="2021-04-13T09:52:00Z">
          <w:r w:rsidR="001153FA" w:rsidRPr="004E10F0" w:rsidDel="00B34BC3">
            <w:rPr>
              <w:rFonts w:eastAsia="Yu Mincho"/>
              <w:lang w:eastAsia="zh-CN"/>
            </w:rPr>
            <w:delText>exist</w:delText>
          </w:r>
        </w:del>
      </w:ins>
      <w:ins w:id="82" w:author="cmcc-wd2" w:date="2021-04-01T15:49:00Z">
        <w:del w:id="83" w:author="Michael Starsinic" w:date="2021-04-13T09:52:00Z">
          <w:r w:rsidR="001153FA" w:rsidRPr="004E10F0" w:rsidDel="00B34BC3">
            <w:rPr>
              <w:rFonts w:eastAsia="Yu Mincho"/>
              <w:lang w:eastAsia="zh-CN"/>
            </w:rPr>
            <w:delText xml:space="preserve">, the </w:delText>
          </w:r>
        </w:del>
      </w:ins>
      <w:ins w:id="84" w:author="cmcc-new" w:date="2021-04-13T18:59:00Z">
        <w:del w:id="85" w:author="Michael Starsinic" w:date="2021-04-13T09:52:00Z">
          <w:r w:rsidR="00993AC0" w:rsidDel="00B34BC3">
            <w:rPr>
              <w:rFonts w:eastAsia="Yu Mincho" w:hint="eastAsia"/>
              <w:lang w:eastAsia="zh-CN"/>
            </w:rPr>
            <w:delText xml:space="preserve">operator policy </w:delText>
          </w:r>
        </w:del>
      </w:ins>
      <w:ins w:id="86" w:author="cmcc-new" w:date="2021-04-13T19:00:00Z">
        <w:del w:id="87" w:author="Michael Starsinic" w:date="2021-04-13T09:52:00Z">
          <w:r w:rsidR="00486582" w:rsidDel="00B34BC3">
            <w:rPr>
              <w:rFonts w:eastAsia="Yu Mincho" w:hint="eastAsia"/>
              <w:lang w:eastAsia="zh-CN"/>
            </w:rPr>
            <w:delText>can</w:delText>
          </w:r>
        </w:del>
      </w:ins>
      <w:ins w:id="88" w:author="cmcc-new" w:date="2021-04-13T19:01:00Z">
        <w:del w:id="89" w:author="Michael Starsinic" w:date="2021-04-13T09:52:00Z">
          <w:r w:rsidR="00486582" w:rsidDel="00B34BC3">
            <w:rPr>
              <w:rFonts w:eastAsia="Yu Mincho" w:hint="eastAsia"/>
              <w:lang w:eastAsia="zh-CN"/>
            </w:rPr>
            <w:delText xml:space="preserve"> </w:delText>
          </w:r>
        </w:del>
      </w:ins>
      <w:ins w:id="90" w:author="cmcc-new" w:date="2021-04-13T18:59:00Z">
        <w:del w:id="91" w:author="Michael Starsinic" w:date="2021-04-13T09:52:00Z">
          <w:r w:rsidR="00993AC0" w:rsidDel="00B34BC3">
            <w:rPr>
              <w:rFonts w:eastAsia="Yu Mincho" w:hint="eastAsia"/>
              <w:lang w:eastAsia="zh-CN"/>
            </w:rPr>
            <w:delText xml:space="preserve">decide which </w:delText>
          </w:r>
        </w:del>
      </w:ins>
      <w:ins w:id="92" w:author="cmcc-new" w:date="2021-04-13T19:01:00Z">
        <w:del w:id="93" w:author="Michael Starsinic" w:date="2021-04-13T09:52:00Z">
          <w:r w:rsidR="00707264" w:rsidDel="00B34BC3">
            <w:rPr>
              <w:rFonts w:eastAsia="Yu Mincho" w:hint="eastAsia"/>
              <w:lang w:eastAsia="zh-CN"/>
            </w:rPr>
            <w:delText xml:space="preserve">information </w:delText>
          </w:r>
        </w:del>
      </w:ins>
      <w:ins w:id="94" w:author="cmcc-wd2" w:date="2021-04-01T15:49:00Z">
        <w:del w:id="95" w:author="Michael Starsinic" w:date="2021-04-13T09:52:00Z">
          <w:r w:rsidR="001153FA" w:rsidRPr="004E10F0" w:rsidDel="00B34BC3">
            <w:rPr>
              <w:rFonts w:eastAsia="Yu Mincho"/>
              <w:lang w:eastAsia="zh-CN"/>
            </w:rPr>
            <w:delText>local configuration information has the high priority</w:delText>
          </w:r>
        </w:del>
      </w:ins>
      <w:r w:rsidR="001153FA" w:rsidRPr="004E10F0">
        <w:rPr>
          <w:rFonts w:eastAsia="Yu Mincho"/>
        </w:rPr>
        <w:t>.</w:t>
      </w:r>
      <w:r w:rsidRPr="004E10F0">
        <w:rPr>
          <w:rFonts w:eastAsia="Yu Mincho"/>
        </w:rPr>
        <w:t xml:space="preserve"> The SMF may decide to send updated ECS Address Configuration Information to the </w:t>
      </w:r>
      <w:r w:rsidRPr="004E10F0">
        <w:rPr>
          <w:rFonts w:eastAsia="Yu Mincho"/>
        </w:rPr>
        <w:lastRenderedPageBreak/>
        <w:t>UE based on locally configured policy, updated</w:t>
      </w:r>
      <w:r w:rsidRPr="00022C0E">
        <w:rPr>
          <w:rFonts w:eastAsia="Yu Mincho"/>
        </w:rPr>
        <w:t xml:space="preserve"> UE subscription information, or a change of UE location. The PDU Session Modification procedure is used to send updated ECS Address Configuration Information to the UE as described in clause 4.3.3 in TS 23.502 [3].</w:t>
      </w:r>
    </w:p>
    <w:p w:rsidR="00C65B65" w:rsidDel="00A20F34" w:rsidRDefault="00022C0E" w:rsidP="00C65B65">
      <w:pPr>
        <w:keepLines/>
        <w:ind w:left="1135" w:hanging="851"/>
        <w:rPr>
          <w:del w:id="96" w:author="吕华章" w:date="2021-04-13T19:13:00Z"/>
          <w:rFonts w:hint="eastAsia"/>
          <w:lang w:eastAsia="zh-CN"/>
        </w:rPr>
      </w:pPr>
      <w:r w:rsidRPr="00022C0E">
        <w:rPr>
          <w:rFonts w:eastAsia="Yu Mincho"/>
        </w:rPr>
        <w:t>NOTE:</w:t>
      </w:r>
      <w:r w:rsidRPr="00022C0E">
        <w:rPr>
          <w:rFonts w:eastAsia="Yu Mincho"/>
        </w:rPr>
        <w:tab/>
        <w:t>In home routed sessions, the ECS Address Configuration Information comes from the H-SMF.</w:t>
      </w:r>
    </w:p>
    <w:p w:rsidR="00022C0E" w:rsidRPr="00022C0E" w:rsidRDefault="00022C0E" w:rsidP="00022C0E">
      <w:pPr>
        <w:keepNext/>
        <w:keepLines/>
        <w:spacing w:before="120"/>
        <w:ind w:left="1418" w:hanging="1418"/>
        <w:outlineLvl w:val="3"/>
        <w:rPr>
          <w:rFonts w:ascii="Arial" w:eastAsia="Yu Mincho" w:hAnsi="Arial"/>
          <w:sz w:val="24"/>
        </w:rPr>
      </w:pPr>
      <w:bookmarkStart w:id="97" w:name="_Toc66367668"/>
      <w:bookmarkStart w:id="98" w:name="_Toc66367731"/>
      <w:bookmarkStart w:id="99" w:name="_Toc66711865"/>
      <w:r w:rsidRPr="00022C0E">
        <w:rPr>
          <w:rFonts w:ascii="Arial" w:eastAsia="Yu Mincho" w:hAnsi="Arial"/>
          <w:sz w:val="24"/>
        </w:rPr>
        <w:t>6.5.2.1</w:t>
      </w:r>
      <w:r w:rsidRPr="00022C0E">
        <w:rPr>
          <w:rFonts w:ascii="Arial" w:eastAsia="Yu Mincho" w:hAnsi="Arial"/>
          <w:sz w:val="24"/>
        </w:rPr>
        <w:tab/>
        <w:t>ECS Address Provisioning by a 3</w:t>
      </w:r>
      <w:r w:rsidRPr="00022C0E">
        <w:rPr>
          <w:rFonts w:ascii="Arial" w:eastAsia="Yu Mincho" w:hAnsi="Arial"/>
          <w:sz w:val="24"/>
          <w:vertAlign w:val="superscript"/>
        </w:rPr>
        <w:t>rd</w:t>
      </w:r>
      <w:r w:rsidRPr="00022C0E">
        <w:rPr>
          <w:rFonts w:ascii="Arial" w:eastAsia="Yu Mincho" w:hAnsi="Arial"/>
          <w:sz w:val="24"/>
        </w:rPr>
        <w:t xml:space="preserve"> Party AF</w:t>
      </w:r>
      <w:bookmarkEnd w:id="97"/>
      <w:bookmarkEnd w:id="98"/>
      <w:bookmarkEnd w:id="99"/>
    </w:p>
    <w:p w:rsidR="00022C0E" w:rsidRPr="00022C0E" w:rsidRDefault="00022C0E" w:rsidP="00022C0E">
      <w:pPr>
        <w:rPr>
          <w:rFonts w:eastAsia="Yu Mincho"/>
        </w:rPr>
      </w:pPr>
      <w:r w:rsidRPr="00022C0E">
        <w:rPr>
          <w:rFonts w:eastAsia="Yu Mincho"/>
        </w:rP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100" w:author="cmcc-wd2" w:date="2021-04-01T15:00:00Z">
        <w:r w:rsidR="001A38C9" w:rsidRPr="001A38C9">
          <w:rPr>
            <w:rFonts w:eastAsia="Yu Mincho"/>
          </w:rPr>
          <w:t xml:space="preserve">Address </w:t>
        </w:r>
      </w:ins>
      <w:ins w:id="101" w:author="cmcc-wd2" w:date="2021-04-01T14:59:00Z">
        <w:r w:rsidR="001A38C9" w:rsidRPr="001A38C9">
          <w:rPr>
            <w:rFonts w:eastAsia="Yu Mincho"/>
          </w:rPr>
          <w:t>Configuration</w:t>
        </w:r>
        <w:r w:rsidR="001A38C9">
          <w:rPr>
            <w:rFonts w:eastAsia="Yu Mincho" w:hint="eastAsia"/>
            <w:lang w:eastAsia="zh-CN"/>
          </w:rPr>
          <w:t xml:space="preserve"> </w:t>
        </w:r>
      </w:ins>
      <w:r w:rsidRPr="00022C0E">
        <w:rPr>
          <w:rFonts w:eastAsia="Yu Mincho"/>
        </w:rPr>
        <w:t>Information for a UE (See TS 23.502 [3], clause 4.15.6.2).</w:t>
      </w:r>
    </w:p>
    <w:p w:rsidR="00022C0E" w:rsidRPr="00022C0E" w:rsidRDefault="00022C0E" w:rsidP="00022C0E">
      <w:pPr>
        <w:rPr>
          <w:rFonts w:eastAsia="Yu Mincho"/>
        </w:rPr>
      </w:pPr>
      <w:r w:rsidRPr="00022C0E">
        <w:rPr>
          <w:rFonts w:eastAsia="Yu Mincho"/>
        </w:rPr>
        <w:t>When the AF uses Nnef_ParameterProvision to send a new ECS Address</w:t>
      </w:r>
      <w:ins w:id="102" w:author="cmcc-wd2" w:date="2021-04-01T15:00:00Z">
        <w:r w:rsidR="001A38C9">
          <w:rPr>
            <w:rFonts w:eastAsia="Yu Mincho" w:hint="eastAsia"/>
            <w:lang w:eastAsia="zh-CN"/>
          </w:rPr>
          <w:t xml:space="preserve"> </w:t>
        </w:r>
        <w:r w:rsidR="001A38C9" w:rsidRPr="001A38C9">
          <w:rPr>
            <w:rFonts w:eastAsia="Yu Mincho"/>
            <w:lang w:eastAsia="zh-CN"/>
          </w:rPr>
          <w:t>Configuration</w:t>
        </w:r>
      </w:ins>
      <w:r w:rsidRPr="00022C0E">
        <w:rPr>
          <w:rFonts w:eastAsia="Yu Mincho"/>
        </w:rPr>
        <w:t xml:space="preserve"> Information to the UDM for a UE (e.g. because on Application layer activity, change of UE location, etc.), the UDM may notify the SMF of the updated ECS Address </w:t>
      </w:r>
      <w:ins w:id="103" w:author="cmcc-wd2" w:date="2021-04-01T15:00:00Z">
        <w:r w:rsidR="001A38C9" w:rsidRPr="001A38C9">
          <w:rPr>
            <w:rFonts w:eastAsia="Yu Mincho"/>
          </w:rPr>
          <w:t xml:space="preserve">Configuration </w:t>
        </w:r>
      </w:ins>
      <w:r w:rsidRPr="00022C0E">
        <w:rPr>
          <w:rFonts w:eastAsia="Yu Mincho"/>
        </w:rPr>
        <w:t xml:space="preserve">Information and the new ECS Address </w:t>
      </w:r>
      <w:ins w:id="104" w:author="cmcc-wd2" w:date="2021-04-01T15:00:00Z">
        <w:r w:rsidR="001A38C9" w:rsidRPr="001A38C9">
          <w:rPr>
            <w:rFonts w:eastAsia="Yu Mincho"/>
          </w:rPr>
          <w:t xml:space="preserve">Configuration </w:t>
        </w:r>
      </w:ins>
      <w:r w:rsidRPr="00022C0E">
        <w:rPr>
          <w:rFonts w:eastAsia="Yu Mincho"/>
        </w:rPr>
        <w:t>Information will be sent to the UE in a PDU Session Modification procedure.</w:t>
      </w:r>
    </w:p>
    <w:p w:rsidR="00022C0E" w:rsidRPr="00022C0E" w:rsidDel="001A38C9" w:rsidRDefault="00022C0E" w:rsidP="00022C0E">
      <w:pPr>
        <w:keepLines/>
        <w:ind w:left="1560" w:hanging="1276"/>
        <w:rPr>
          <w:del w:id="105" w:author="cmcc-wd2" w:date="2021-04-01T14:29:00Z"/>
          <w:rFonts w:eastAsia="Yu Mincho"/>
          <w:color w:val="FF0000"/>
        </w:rPr>
      </w:pPr>
      <w:del w:id="106" w:author="cmcc-wd2" w:date="2021-04-01T14:29:00Z">
        <w:r w:rsidRPr="00022C0E" w:rsidDel="001A38C9">
          <w:rPr>
            <w:rFonts w:eastAsia="Yu Mincho"/>
            <w:color w:val="FF0000"/>
          </w:rPr>
          <w:delText>Editor's note:</w:delText>
        </w:r>
        <w:r w:rsidRPr="00022C0E" w:rsidDel="001A38C9">
          <w:rPr>
            <w:rFonts w:eastAsia="Yu Mincho"/>
            <w:color w:val="FF0000"/>
          </w:rPr>
          <w:tab/>
          <w:delText>It is FFS for multiple ECS address configuration information.</w:delText>
        </w:r>
      </w:del>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It is FFS whether the 3rd party AF would know the GPSI; the possibility to configure the ECS address for all UE in one operation should be considered.</w:t>
      </w:r>
    </w:p>
    <w:p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Potential signalling overload is FFS When the AF uses Nnef_ParameterProvision to send a new ECS Address Information to the UDM for many UE.</w:t>
      </w:r>
    </w:p>
    <w:p w:rsidR="00411E73" w:rsidRPr="00022C0E" w:rsidRDefault="00411E73" w:rsidP="00411E73">
      <w:pPr>
        <w:pStyle w:val="B1"/>
        <w:rPr>
          <w:lang w:eastAsia="zh-CN"/>
        </w:rPr>
      </w:pPr>
    </w:p>
    <w:p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0"/>
      <w:bookmarkEnd w:id="21"/>
      <w:bookmarkEnd w:id="22"/>
      <w:bookmarkEnd w:id="23"/>
      <w:bookmarkEnd w:id="24"/>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899" w:rsidRDefault="00163899">
      <w:r>
        <w:separator/>
      </w:r>
    </w:p>
  </w:endnote>
  <w:endnote w:type="continuationSeparator" w:id="0">
    <w:p w:rsidR="00163899" w:rsidRDefault="00163899">
      <w:r>
        <w:continuationSeparator/>
      </w:r>
    </w:p>
  </w:endnote>
  <w:endnote w:type="continuationNotice" w:id="1">
    <w:p w:rsidR="00163899" w:rsidRDefault="0016389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28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59447A">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899" w:rsidRDefault="00163899">
      <w:r>
        <w:separator/>
      </w:r>
    </w:p>
  </w:footnote>
  <w:footnote w:type="continuationSeparator" w:id="0">
    <w:p w:rsidR="00163899" w:rsidRDefault="00163899">
      <w:r>
        <w:continuationSeparator/>
      </w:r>
    </w:p>
  </w:footnote>
  <w:footnote w:type="continuationNotice" w:id="1">
    <w:p w:rsidR="00163899" w:rsidRDefault="0016389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47A" w:rsidRDefault="000072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7A4C70">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0072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7A4C70">
      <w:rPr>
        <w:rFonts w:ascii="Arial" w:hAnsi="Arial" w:cs="Arial"/>
        <w:b/>
        <w:noProof/>
        <w:sz w:val="18"/>
        <w:szCs w:val="18"/>
      </w:rPr>
      <w:t>1</w:t>
    </w:r>
    <w:r>
      <w:rPr>
        <w:rFonts w:ascii="Arial" w:hAnsi="Arial" w:cs="Arial"/>
        <w:b/>
        <w:sz w:val="18"/>
        <w:szCs w:val="18"/>
      </w:rPr>
      <w:fldChar w:fldCharType="end"/>
    </w:r>
  </w:p>
  <w:p w:rsidR="0059447A" w:rsidRDefault="0000725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7A4C70">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59447A" w:rsidRDefault="0059447A">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Michael Starsinic">
    <w15:presenceInfo w15:providerId="AD" w15:userId="S::Michael.Starsinic@InterDigital.com::de4e700c-740d-481a-8831-c9f0c79f23d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DateAndTime/>
  <w:printFractionalCharacterWidth/>
  <w:embedSystemFonts/>
  <w:bordersDoNotSurroundHeader/>
  <w:bordersDoNotSurroundFooter/>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 w:id="1"/>
  </w:footnotePr>
  <w:endnotePr>
    <w:endnote w:id="-1"/>
    <w:endnote w:id="0"/>
    <w:endnote w:id="1"/>
  </w:endnotePr>
  <w:compat>
    <w:useFELayout/>
  </w:compat>
  <w:rsids>
    <w:rsidRoot w:val="004E213A"/>
    <w:rsid w:val="00001004"/>
    <w:rsid w:val="0000176C"/>
    <w:rsid w:val="0000425D"/>
    <w:rsid w:val="00004369"/>
    <w:rsid w:val="00007256"/>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561"/>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3899"/>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193"/>
    <w:rsid w:val="003F047E"/>
    <w:rsid w:val="003F0907"/>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6582"/>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08B"/>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0DE7"/>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A75"/>
    <w:rsid w:val="005A3C90"/>
    <w:rsid w:val="005B507B"/>
    <w:rsid w:val="005B5894"/>
    <w:rsid w:val="005B7F68"/>
    <w:rsid w:val="005C1F11"/>
    <w:rsid w:val="005C4769"/>
    <w:rsid w:val="005C4D7E"/>
    <w:rsid w:val="005C4E98"/>
    <w:rsid w:val="005C7768"/>
    <w:rsid w:val="005D2E01"/>
    <w:rsid w:val="005D7526"/>
    <w:rsid w:val="005E04C0"/>
    <w:rsid w:val="005E0E9E"/>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07264"/>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4C70"/>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1ECC"/>
    <w:rsid w:val="008234AB"/>
    <w:rsid w:val="00826E01"/>
    <w:rsid w:val="008270ED"/>
    <w:rsid w:val="00830747"/>
    <w:rsid w:val="00830BA5"/>
    <w:rsid w:val="008313F9"/>
    <w:rsid w:val="008315F4"/>
    <w:rsid w:val="0083569E"/>
    <w:rsid w:val="00837DA3"/>
    <w:rsid w:val="0084188C"/>
    <w:rsid w:val="00841C4A"/>
    <w:rsid w:val="00842439"/>
    <w:rsid w:val="0084280D"/>
    <w:rsid w:val="00844BBD"/>
    <w:rsid w:val="008451B5"/>
    <w:rsid w:val="00846AE8"/>
    <w:rsid w:val="00847548"/>
    <w:rsid w:val="008478F9"/>
    <w:rsid w:val="00847FE5"/>
    <w:rsid w:val="008529B3"/>
    <w:rsid w:val="00854C57"/>
    <w:rsid w:val="008573F6"/>
    <w:rsid w:val="008575E4"/>
    <w:rsid w:val="0086013D"/>
    <w:rsid w:val="00860483"/>
    <w:rsid w:val="0086099D"/>
    <w:rsid w:val="008613A1"/>
    <w:rsid w:val="008631CC"/>
    <w:rsid w:val="00863516"/>
    <w:rsid w:val="00866ADE"/>
    <w:rsid w:val="00866D1F"/>
    <w:rsid w:val="008706F9"/>
    <w:rsid w:val="00873342"/>
    <w:rsid w:val="00873C45"/>
    <w:rsid w:val="00874A2E"/>
    <w:rsid w:val="008768CA"/>
    <w:rsid w:val="00876DCE"/>
    <w:rsid w:val="008803D5"/>
    <w:rsid w:val="00881235"/>
    <w:rsid w:val="00881BDC"/>
    <w:rsid w:val="00881F6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569"/>
    <w:rsid w:val="00992B01"/>
    <w:rsid w:val="00993AC0"/>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038"/>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0F34"/>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283C"/>
    <w:rsid w:val="00AB5B9B"/>
    <w:rsid w:val="00AC11B4"/>
    <w:rsid w:val="00AC2EF0"/>
    <w:rsid w:val="00AC3E72"/>
    <w:rsid w:val="00AC46C4"/>
    <w:rsid w:val="00AC6AD5"/>
    <w:rsid w:val="00AC6BC6"/>
    <w:rsid w:val="00AC78B7"/>
    <w:rsid w:val="00AD0B62"/>
    <w:rsid w:val="00AD16A8"/>
    <w:rsid w:val="00AD20C3"/>
    <w:rsid w:val="00AD30C1"/>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494"/>
    <w:rsid w:val="00B13B94"/>
    <w:rsid w:val="00B13D27"/>
    <w:rsid w:val="00B1456E"/>
    <w:rsid w:val="00B153B0"/>
    <w:rsid w:val="00B15449"/>
    <w:rsid w:val="00B1762E"/>
    <w:rsid w:val="00B17C6E"/>
    <w:rsid w:val="00B22902"/>
    <w:rsid w:val="00B232D8"/>
    <w:rsid w:val="00B2580C"/>
    <w:rsid w:val="00B271E8"/>
    <w:rsid w:val="00B27836"/>
    <w:rsid w:val="00B3286C"/>
    <w:rsid w:val="00B32C56"/>
    <w:rsid w:val="00B33E40"/>
    <w:rsid w:val="00B34019"/>
    <w:rsid w:val="00B34BC3"/>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C"/>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423B"/>
    <w:rsid w:val="00C55020"/>
    <w:rsid w:val="00C565C7"/>
    <w:rsid w:val="00C6214F"/>
    <w:rsid w:val="00C62FE6"/>
    <w:rsid w:val="00C64CC2"/>
    <w:rsid w:val="00C65B65"/>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C7136"/>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5F54"/>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0059"/>
    <w:rsid w:val="00E42AA7"/>
    <w:rsid w:val="00E43C06"/>
    <w:rsid w:val="00E44582"/>
    <w:rsid w:val="00E46031"/>
    <w:rsid w:val="00E479E2"/>
    <w:rsid w:val="00E51164"/>
    <w:rsid w:val="00E550B5"/>
    <w:rsid w:val="00E609AE"/>
    <w:rsid w:val="00E61D89"/>
    <w:rsid w:val="00E63B1E"/>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EF5B12"/>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AD5"/>
    <w:pPr>
      <w:spacing w:after="180"/>
    </w:pPr>
    <w:rPr>
      <w:lang w:eastAsia="en-US"/>
    </w:rPr>
  </w:style>
  <w:style w:type="paragraph" w:styleId="1">
    <w:name w:val="heading 1"/>
    <w:next w:val="a"/>
    <w:link w:val="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F70AD5"/>
    <w:pPr>
      <w:pBdr>
        <w:top w:val="none" w:sz="0" w:space="0" w:color="auto"/>
      </w:pBdr>
      <w:spacing w:before="180"/>
      <w:outlineLvl w:val="1"/>
    </w:pPr>
    <w:rPr>
      <w:sz w:val="32"/>
    </w:rPr>
  </w:style>
  <w:style w:type="paragraph" w:styleId="3">
    <w:name w:val="heading 3"/>
    <w:basedOn w:val="2"/>
    <w:next w:val="a"/>
    <w:link w:val="3Char"/>
    <w:qFormat/>
    <w:rsid w:val="00F70AD5"/>
    <w:pPr>
      <w:spacing w:before="120"/>
      <w:outlineLvl w:val="2"/>
    </w:pPr>
    <w:rPr>
      <w:sz w:val="28"/>
    </w:rPr>
  </w:style>
  <w:style w:type="paragraph" w:styleId="4">
    <w:name w:val="heading 4"/>
    <w:basedOn w:val="3"/>
    <w:next w:val="a"/>
    <w:qFormat/>
    <w:rsid w:val="00F70AD5"/>
    <w:pPr>
      <w:ind w:left="1418" w:hanging="1418"/>
      <w:outlineLvl w:val="3"/>
    </w:pPr>
    <w:rPr>
      <w:sz w:val="24"/>
    </w:rPr>
  </w:style>
  <w:style w:type="paragraph" w:styleId="5">
    <w:name w:val="heading 5"/>
    <w:basedOn w:val="4"/>
    <w:next w:val="a"/>
    <w:qFormat/>
    <w:rsid w:val="00F70AD5"/>
    <w:pPr>
      <w:ind w:left="1701" w:hanging="1701"/>
      <w:outlineLvl w:val="4"/>
    </w:pPr>
    <w:rPr>
      <w:sz w:val="22"/>
    </w:rPr>
  </w:style>
  <w:style w:type="paragraph" w:styleId="6">
    <w:name w:val="heading 6"/>
    <w:basedOn w:val="H6"/>
    <w:next w:val="a"/>
    <w:qFormat/>
    <w:rsid w:val="00F70AD5"/>
    <w:pPr>
      <w:outlineLvl w:val="5"/>
    </w:pPr>
  </w:style>
  <w:style w:type="paragraph" w:styleId="7">
    <w:name w:val="heading 7"/>
    <w:basedOn w:val="H6"/>
    <w:next w:val="a"/>
    <w:qFormat/>
    <w:rsid w:val="00F70AD5"/>
    <w:pPr>
      <w:outlineLvl w:val="6"/>
    </w:pPr>
  </w:style>
  <w:style w:type="paragraph" w:styleId="8">
    <w:name w:val="heading 8"/>
    <w:basedOn w:val="1"/>
    <w:next w:val="a"/>
    <w:qFormat/>
    <w:rsid w:val="00F70AD5"/>
    <w:pPr>
      <w:ind w:left="0" w:firstLine="0"/>
      <w:outlineLvl w:val="7"/>
    </w:pPr>
  </w:style>
  <w:style w:type="paragraph" w:styleId="9">
    <w:name w:val="heading 9"/>
    <w:basedOn w:val="8"/>
    <w:next w:val="a"/>
    <w:link w:val="9Char"/>
    <w:qFormat/>
    <w:rsid w:val="00F70A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20DE9"/>
    <w:rPr>
      <w:rFonts w:ascii="Arial" w:hAnsi="Arial"/>
      <w:sz w:val="36"/>
      <w:lang w:eastAsia="en-US"/>
    </w:rPr>
  </w:style>
  <w:style w:type="character" w:customStyle="1" w:styleId="2Char">
    <w:name w:val="标题 2 Char"/>
    <w:link w:val="2"/>
    <w:rsid w:val="00520DE9"/>
    <w:rPr>
      <w:rFonts w:ascii="Arial" w:hAnsi="Arial"/>
      <w:sz w:val="32"/>
      <w:lang w:eastAsia="en-US"/>
    </w:rPr>
  </w:style>
  <w:style w:type="character" w:customStyle="1" w:styleId="3Char">
    <w:name w:val="标题 3 Char"/>
    <w:link w:val="3"/>
    <w:rsid w:val="00520DE9"/>
    <w:rPr>
      <w:rFonts w:ascii="Arial" w:hAnsi="Arial"/>
      <w:sz w:val="28"/>
      <w:lang w:eastAsia="en-US"/>
    </w:rPr>
  </w:style>
  <w:style w:type="paragraph" w:customStyle="1" w:styleId="H6">
    <w:name w:val="H6"/>
    <w:basedOn w:val="5"/>
    <w:next w:val="a"/>
    <w:rsid w:val="00F70AD5"/>
    <w:pPr>
      <w:ind w:left="1985" w:hanging="1985"/>
      <w:outlineLvl w:val="9"/>
    </w:pPr>
    <w:rPr>
      <w:sz w:val="20"/>
    </w:rPr>
  </w:style>
  <w:style w:type="character" w:customStyle="1" w:styleId="9Char">
    <w:name w:val="标题 9 Char"/>
    <w:link w:val="9"/>
    <w:rsid w:val="00520DE9"/>
    <w:rPr>
      <w:rFonts w:ascii="Arial" w:hAnsi="Arial"/>
      <w:sz w:val="36"/>
      <w:lang w:eastAsia="en-US"/>
    </w:rPr>
  </w:style>
  <w:style w:type="paragraph" w:styleId="90">
    <w:name w:val="toc 9"/>
    <w:basedOn w:val="80"/>
    <w:uiPriority w:val="39"/>
    <w:rsid w:val="00F70AD5"/>
    <w:pPr>
      <w:ind w:left="1418" w:hanging="1418"/>
    </w:pPr>
  </w:style>
  <w:style w:type="paragraph" w:styleId="80">
    <w:name w:val="toc 8"/>
    <w:basedOn w:val="10"/>
    <w:uiPriority w:val="39"/>
    <w:rsid w:val="00F70AD5"/>
    <w:pPr>
      <w:spacing w:before="180"/>
      <w:ind w:left="2693" w:hanging="2693"/>
    </w:pPr>
    <w:rPr>
      <w:b/>
    </w:rPr>
  </w:style>
  <w:style w:type="paragraph" w:styleId="10">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F70AD5"/>
    <w:pPr>
      <w:keepLines/>
      <w:tabs>
        <w:tab w:val="center" w:pos="4536"/>
        <w:tab w:val="right" w:pos="9072"/>
      </w:tabs>
    </w:pPr>
    <w:rPr>
      <w:noProof/>
    </w:rPr>
  </w:style>
  <w:style w:type="character" w:customStyle="1" w:styleId="ZGSM">
    <w:name w:val="ZGSM"/>
    <w:rsid w:val="00F70AD5"/>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50">
    <w:name w:val="toc 5"/>
    <w:basedOn w:val="40"/>
    <w:uiPriority w:val="39"/>
    <w:rsid w:val="00F70AD5"/>
    <w:pPr>
      <w:ind w:left="1701" w:hanging="1701"/>
    </w:pPr>
  </w:style>
  <w:style w:type="paragraph" w:styleId="40">
    <w:name w:val="toc 4"/>
    <w:basedOn w:val="30"/>
    <w:uiPriority w:val="39"/>
    <w:rsid w:val="00F70AD5"/>
    <w:pPr>
      <w:ind w:left="1418" w:hanging="1418"/>
    </w:pPr>
  </w:style>
  <w:style w:type="paragraph" w:styleId="30">
    <w:name w:val="toc 3"/>
    <w:basedOn w:val="20"/>
    <w:uiPriority w:val="39"/>
    <w:rsid w:val="00F70AD5"/>
    <w:pPr>
      <w:ind w:left="1134" w:hanging="1134"/>
    </w:pPr>
  </w:style>
  <w:style w:type="paragraph" w:styleId="20">
    <w:name w:val="toc 2"/>
    <w:basedOn w:val="10"/>
    <w:uiPriority w:val="39"/>
    <w:rsid w:val="00F70AD5"/>
    <w:pPr>
      <w:keepNext w:val="0"/>
      <w:spacing w:before="0"/>
      <w:ind w:left="851" w:hanging="851"/>
    </w:pPr>
    <w:rPr>
      <w:sz w:val="20"/>
    </w:rPr>
  </w:style>
  <w:style w:type="paragraph" w:styleId="a4">
    <w:name w:val="footer"/>
    <w:basedOn w:val="a3"/>
    <w:rsid w:val="00F70AD5"/>
    <w:pPr>
      <w:jc w:val="center"/>
    </w:pPr>
    <w:rPr>
      <w:i/>
    </w:rPr>
  </w:style>
  <w:style w:type="paragraph" w:customStyle="1" w:styleId="TT">
    <w:name w:val="TT"/>
    <w:basedOn w:val="1"/>
    <w:next w:val="a"/>
    <w:rsid w:val="00F70AD5"/>
    <w:pPr>
      <w:outlineLvl w:val="9"/>
    </w:pPr>
  </w:style>
  <w:style w:type="paragraph" w:customStyle="1" w:styleId="NO">
    <w:name w:val="NO"/>
    <w:basedOn w:val="a"/>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a"/>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a"/>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a"/>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a"/>
    <w:link w:val="B1Char"/>
    <w:qFormat/>
    <w:rsid w:val="00F70AD5"/>
    <w:pPr>
      <w:ind w:left="568" w:hanging="284"/>
    </w:pPr>
  </w:style>
  <w:style w:type="character" w:customStyle="1" w:styleId="B1Char">
    <w:name w:val="B1 Char"/>
    <w:link w:val="B1"/>
    <w:qFormat/>
    <w:rsid w:val="00520DE9"/>
    <w:rPr>
      <w:lang w:eastAsia="en-US"/>
    </w:rPr>
  </w:style>
  <w:style w:type="paragraph" w:styleId="60">
    <w:name w:val="toc 6"/>
    <w:basedOn w:val="50"/>
    <w:next w:val="a"/>
    <w:uiPriority w:val="39"/>
    <w:rsid w:val="00F70AD5"/>
    <w:pPr>
      <w:ind w:left="1985" w:hanging="1985"/>
    </w:pPr>
  </w:style>
  <w:style w:type="paragraph" w:styleId="70">
    <w:name w:val="toc 7"/>
    <w:basedOn w:val="60"/>
    <w:next w:val="a"/>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a"/>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a"/>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a"/>
    <w:rsid w:val="00F70AD5"/>
    <w:pPr>
      <w:ind w:left="1418" w:hanging="284"/>
    </w:pPr>
  </w:style>
  <w:style w:type="paragraph" w:customStyle="1" w:styleId="B5">
    <w:name w:val="B5"/>
    <w:basedOn w:val="a"/>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a"/>
    <w:rsid w:val="00F70AD5"/>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520DE9"/>
    <w:pPr>
      <w:overflowPunct w:val="0"/>
      <w:autoSpaceDE w:val="0"/>
      <w:autoSpaceDN w:val="0"/>
      <w:adjustRightInd w:val="0"/>
      <w:jc w:val="right"/>
      <w:textAlignment w:val="baseline"/>
    </w:pPr>
    <w:rPr>
      <w:b/>
      <w:color w:val="000000"/>
    </w:rPr>
  </w:style>
  <w:style w:type="paragraph" w:customStyle="1" w:styleId="HE">
    <w:name w:val="HE"/>
    <w:basedOn w:val="a"/>
    <w:rsid w:val="00520DE9"/>
    <w:pPr>
      <w:overflowPunct w:val="0"/>
      <w:autoSpaceDE w:val="0"/>
      <w:autoSpaceDN w:val="0"/>
      <w:adjustRightInd w:val="0"/>
      <w:textAlignment w:val="baseline"/>
    </w:pPr>
    <w:rPr>
      <w:b/>
      <w:color w:val="000000"/>
    </w:rPr>
  </w:style>
  <w:style w:type="paragraph" w:styleId="a9">
    <w:name w:val="List"/>
    <w:basedOn w:val="a"/>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a"/>
    <w:rsid w:val="00520DE9"/>
    <w:pPr>
      <w:overflowPunct w:val="0"/>
      <w:autoSpaceDE w:val="0"/>
      <w:autoSpaceDN w:val="0"/>
      <w:adjustRightInd w:val="0"/>
      <w:ind w:left="2127" w:hanging="2127"/>
      <w:textAlignment w:val="baseline"/>
    </w:pPr>
    <w:rPr>
      <w:b/>
      <w:color w:val="FF0000"/>
      <w:lang w:eastAsia="ja-JP"/>
    </w:rPr>
  </w:style>
  <w:style w:type="paragraph" w:styleId="aa">
    <w:name w:val="Revision"/>
    <w:hidden/>
    <w:uiPriority w:val="71"/>
    <w:rsid w:val="00520DE9"/>
    <w:rPr>
      <w:rFonts w:eastAsia="Malgun Gothic"/>
      <w:color w:val="000000"/>
      <w:lang w:eastAsia="ja-JP"/>
    </w:rPr>
  </w:style>
  <w:style w:type="paragraph" w:styleId="ab">
    <w:name w:val="Document Map"/>
    <w:basedOn w:val="a"/>
    <w:link w:val="Char1"/>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Char1">
    <w:name w:val="文档结构图 Char"/>
    <w:basedOn w:val="a0"/>
    <w:link w:val="ab"/>
    <w:rsid w:val="00520DE9"/>
    <w:rPr>
      <w:rFonts w:ascii="Tahoma" w:hAnsi="Tahoma"/>
      <w:color w:val="000000"/>
      <w:sz w:val="16"/>
      <w:szCs w:val="16"/>
      <w:lang w:eastAsia="ja-JP"/>
    </w:rPr>
  </w:style>
  <w:style w:type="paragraph" w:styleId="21">
    <w:name w:val="index 2"/>
    <w:basedOn w:val="11"/>
    <w:rsid w:val="00520DE9"/>
    <w:pPr>
      <w:ind w:left="284"/>
    </w:pPr>
  </w:style>
  <w:style w:type="paragraph" w:styleId="11">
    <w:name w:val="index 1"/>
    <w:basedOn w:val="a"/>
    <w:rsid w:val="00520DE9"/>
    <w:pPr>
      <w:keepLines/>
      <w:overflowPunct w:val="0"/>
      <w:autoSpaceDE w:val="0"/>
      <w:autoSpaceDN w:val="0"/>
      <w:adjustRightInd w:val="0"/>
      <w:spacing w:after="0"/>
      <w:textAlignment w:val="baseline"/>
    </w:pPr>
    <w:rPr>
      <w:color w:val="000000"/>
      <w:lang w:eastAsia="ja-JP"/>
    </w:rPr>
  </w:style>
  <w:style w:type="character" w:styleId="ac">
    <w:name w:val="footnote reference"/>
    <w:basedOn w:val="a0"/>
    <w:rsid w:val="00520DE9"/>
    <w:rPr>
      <w:b/>
      <w:position w:val="6"/>
      <w:sz w:val="16"/>
    </w:rPr>
  </w:style>
  <w:style w:type="paragraph" w:styleId="ad">
    <w:name w:val="footnote text"/>
    <w:basedOn w:val="a"/>
    <w:link w:val="Char2"/>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Char2">
    <w:name w:val="脚注文本 Char"/>
    <w:basedOn w:val="a0"/>
    <w:link w:val="ad"/>
    <w:rsid w:val="00520DE9"/>
    <w:rPr>
      <w:color w:val="000000"/>
      <w:sz w:val="16"/>
      <w:lang w:eastAsia="ja-JP"/>
    </w:rPr>
  </w:style>
  <w:style w:type="character" w:styleId="ae">
    <w:name w:val="annotation reference"/>
    <w:rsid w:val="00BD496C"/>
    <w:rPr>
      <w:sz w:val="16"/>
      <w:szCs w:val="16"/>
    </w:rPr>
  </w:style>
  <w:style w:type="paragraph" w:styleId="af">
    <w:name w:val="annotation text"/>
    <w:basedOn w:val="a"/>
    <w:link w:val="Char3"/>
    <w:rsid w:val="00BD496C"/>
    <w:pPr>
      <w:overflowPunct w:val="0"/>
      <w:autoSpaceDE w:val="0"/>
      <w:autoSpaceDN w:val="0"/>
      <w:adjustRightInd w:val="0"/>
      <w:textAlignment w:val="baseline"/>
    </w:pPr>
    <w:rPr>
      <w:color w:val="000000"/>
      <w:lang w:eastAsia="ja-JP"/>
    </w:rPr>
  </w:style>
  <w:style w:type="character" w:customStyle="1" w:styleId="Char3">
    <w:name w:val="批注文字 Char"/>
    <w:basedOn w:val="a0"/>
    <w:link w:val="af"/>
    <w:rsid w:val="00BD496C"/>
    <w:rPr>
      <w:color w:val="000000"/>
      <w:lang w:eastAsia="ja-JP"/>
    </w:rPr>
  </w:style>
  <w:style w:type="character" w:styleId="af0">
    <w:name w:val="Emphasis"/>
    <w:basedOn w:val="a0"/>
    <w:qFormat/>
    <w:rsid w:val="00E71C5B"/>
    <w:rPr>
      <w:i/>
      <w:iCs/>
    </w:rPr>
  </w:style>
  <w:style w:type="paragraph" w:styleId="af1">
    <w:name w:val="annotation subject"/>
    <w:basedOn w:val="af"/>
    <w:next w:val="af"/>
    <w:link w:val="Char4"/>
    <w:rsid w:val="004959C2"/>
    <w:pPr>
      <w:overflowPunct/>
      <w:autoSpaceDE/>
      <w:autoSpaceDN/>
      <w:adjustRightInd/>
      <w:textAlignment w:val="auto"/>
    </w:pPr>
    <w:rPr>
      <w:b/>
      <w:bCs/>
      <w:color w:val="auto"/>
      <w:lang w:eastAsia="en-US"/>
    </w:rPr>
  </w:style>
  <w:style w:type="character" w:customStyle="1" w:styleId="Char4">
    <w:name w:val="批注主题 Char"/>
    <w:basedOn w:val="Char3"/>
    <w:link w:val="af1"/>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af2">
    <w:name w:val="List Paragraph"/>
    <w:basedOn w:val="a"/>
    <w:uiPriority w:val="34"/>
    <w:qFormat/>
    <w:rsid w:val="00364146"/>
    <w:pPr>
      <w:ind w:left="720"/>
      <w:contextualSpacing/>
    </w:pPr>
  </w:style>
</w:styles>
</file>

<file path=word/webSettings.xml><?xml version="1.0" encoding="utf-8"?>
<w:webSettings xmlns:r="http://schemas.openxmlformats.org/officeDocument/2006/relationships" xmlns:w="http://schemas.openxmlformats.org/wordprocessingml/2006/main">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355875-DAD6-4A2E-9D73-188B11A38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855</Words>
  <Characters>4278</Characters>
  <Application>Microsoft Office Word</Application>
  <DocSecurity>0</DocSecurity>
  <Lines>83</Lines>
  <Paragraphs>33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5100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cmcc-new</cp:lastModifiedBy>
  <cp:revision>5</cp:revision>
  <dcterms:created xsi:type="dcterms:W3CDTF">2021-04-14T08:02:00Z</dcterms:created>
  <dcterms:modified xsi:type="dcterms:W3CDTF">2021-04-14T08:02:00Z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