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D67D" w14:textId="17D3930E"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200</w:t>
      </w:r>
      <w:r w:rsidR="00F86E27">
        <w:rPr>
          <w:rFonts w:ascii="Arial" w:hAnsi="Arial" w:cs="Arial"/>
          <w:b/>
          <w:bCs/>
          <w:i/>
          <w:sz w:val="28"/>
          <w:szCs w:val="24"/>
        </w:rPr>
        <w:t>7</w:t>
      </w:r>
      <w:r w:rsidR="003E7581">
        <w:rPr>
          <w:rFonts w:ascii="Arial" w:hAnsi="Arial" w:cs="Arial"/>
          <w:b/>
          <w:bCs/>
          <w:i/>
          <w:sz w:val="28"/>
          <w:szCs w:val="24"/>
        </w:rPr>
        <w:t>796</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4579E86E"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Default="00463675" w:rsidP="000F4E43">
      <w:pPr>
        <w:pStyle w:val="Source"/>
        <w:rPr>
          <w:b w:val="0"/>
        </w:rPr>
      </w:pPr>
      <w:r w:rsidRPr="00193393">
        <w:t>Source:</w:t>
      </w:r>
      <w:r w:rsidRPr="00193393">
        <w:tab/>
      </w:r>
      <w:r w:rsidR="004E1849">
        <w:t>3GPP SA2</w:t>
      </w:r>
    </w:p>
    <w:p w14:paraId="24DE73A5" w14:textId="77777777" w:rsidR="00620680" w:rsidRPr="00193393" w:rsidRDefault="00620680" w:rsidP="000F4E43">
      <w:pPr>
        <w:pStyle w:val="Source"/>
      </w:pPr>
    </w:p>
    <w:p w14:paraId="6295B982" w14:textId="432900E5" w:rsidR="00F84E37" w:rsidRDefault="00463675" w:rsidP="00F84E37">
      <w:pPr>
        <w:spacing w:after="60"/>
        <w:ind w:left="1985" w:hanging="1985"/>
        <w:rPr>
          <w:rFonts w:ascii="Arial" w:hAnsi="Arial" w:cs="Arial"/>
          <w:bCs/>
        </w:rPr>
      </w:pPr>
      <w:r w:rsidRPr="00AE56CA">
        <w:rPr>
          <w:rFonts w:ascii="Arial" w:hAnsi="Arial" w:cs="Arial"/>
          <w:b/>
          <w:bCs/>
        </w:rPr>
        <w:t>To:</w:t>
      </w:r>
      <w:r w:rsidRPr="00193393">
        <w:tab/>
      </w:r>
      <w:r w:rsidR="00D25178" w:rsidRPr="00D25178">
        <w:rPr>
          <w:rFonts w:ascii="Arial" w:hAnsi="Arial" w:cs="Arial"/>
          <w:b/>
        </w:rPr>
        <w:t xml:space="preserve">3GPP </w:t>
      </w:r>
      <w:r w:rsidR="00AE56CA">
        <w:rPr>
          <w:rFonts w:ascii="Arial" w:hAnsi="Arial" w:cs="Arial"/>
          <w:b/>
        </w:rPr>
        <w:t>SA3-LI</w:t>
      </w:r>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3586F3CE" w:rsidR="00463675" w:rsidRPr="00193393" w:rsidRDefault="00463675" w:rsidP="000F4E43">
      <w:pPr>
        <w:pStyle w:val="Source"/>
      </w:pPr>
      <w:r w:rsidRPr="00193393">
        <w:t>Cc:</w:t>
      </w:r>
      <w:r w:rsidRPr="00193393">
        <w:tab/>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6772F08B" w:rsidR="00463675" w:rsidRPr="00193393" w:rsidRDefault="00463675" w:rsidP="000F4E43">
      <w:pPr>
        <w:pStyle w:val="Contact"/>
        <w:tabs>
          <w:tab w:val="clear" w:pos="2268"/>
        </w:tabs>
        <w:rPr>
          <w:bCs/>
        </w:rPr>
      </w:pPr>
      <w:r w:rsidRPr="00193393">
        <w:t>Name:</w:t>
      </w:r>
      <w:r w:rsidRPr="00193393">
        <w:rPr>
          <w:bCs/>
        </w:rPr>
        <w:tab/>
      </w:r>
      <w:r w:rsidR="007F5538">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7F5538">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4F56590" w:rsidR="00AE56CA" w:rsidRPr="00AE56CA" w:rsidRDefault="00AE56CA" w:rsidP="00AE56CA">
      <w:pPr>
        <w:spacing w:after="120"/>
        <w:rPr>
          <w:rFonts w:ascii="Arial" w:hAnsi="Arial" w:cs="Arial"/>
        </w:rPr>
      </w:pPr>
      <w:r>
        <w:rPr>
          <w:rFonts w:ascii="Arial" w:hAnsi="Arial" w:cs="Arial"/>
        </w:rPr>
        <w:t xml:space="preserve">3GPP SA WG2 thanks SA3-LI for their LS on </w:t>
      </w:r>
      <w:r w:rsidRPr="00AE56CA">
        <w:rPr>
          <w:rFonts w:ascii="Arial" w:hAnsi="Arial" w:cs="Arial"/>
        </w:rPr>
        <w:t>Clarification on the assumption of only one AMF region to a tracking area</w:t>
      </w:r>
      <w:r>
        <w:rPr>
          <w:rFonts w:ascii="Arial" w:hAnsi="Arial" w:cs="Arial"/>
        </w:rPr>
        <w:t xml:space="preserve">. </w:t>
      </w:r>
      <w:del w:id="0" w:author="Pudney, Chris, Vodafone Group 38" w:date="2020-10-16T12:55:00Z">
        <w:r w:rsidDel="0027739B">
          <w:rPr>
            <w:rFonts w:ascii="Arial" w:hAnsi="Arial" w:cs="Arial"/>
          </w:rPr>
          <w:delText>SA2 would like to clarify that there is no stage 2 requirement to map one AMF region to a tracking area thus there is no possibility defined in stage 2 to determine a AMF Region ID from TAI either.</w:delText>
        </w:r>
      </w:del>
    </w:p>
    <w:p w14:paraId="25755068" w14:textId="2D8FAD9F" w:rsidR="00AE56CA" w:rsidRDefault="0027739B" w:rsidP="007F5538">
      <w:pPr>
        <w:spacing w:after="120"/>
        <w:rPr>
          <w:ins w:id="1" w:author="Pudney, Chris, Vodafone Group 38" w:date="2020-10-16T12:55:00Z"/>
          <w:rFonts w:ascii="Arial" w:hAnsi="Arial" w:cs="Arial"/>
        </w:rPr>
      </w:pPr>
      <w:ins w:id="2" w:author="Pudney, Chris, Vodafone Group 38" w:date="2020-10-16T12:55:00Z">
        <w:r>
          <w:rPr>
            <w:rFonts w:ascii="Arial" w:hAnsi="Arial" w:cs="Arial"/>
          </w:rPr>
          <w:t>Question:</w:t>
        </w:r>
        <w:r w:rsidRPr="0027739B">
          <w:rPr>
            <w:rFonts w:ascii="Arial" w:hAnsi="Arial" w:cs="Arial"/>
            <w:color w:val="000000"/>
          </w:rPr>
          <w:t xml:space="preserve"> </w:t>
        </w:r>
        <w:r>
          <w:rPr>
            <w:rFonts w:ascii="Arial" w:hAnsi="Arial" w:cs="Arial"/>
            <w:color w:val="000000"/>
          </w:rPr>
          <w:t>SA2 is kindly asked to clarify whether SA3 LI can assume that an AMF Region ID can uniquely be determined from the TAI.</w:t>
        </w:r>
      </w:ins>
    </w:p>
    <w:p w14:paraId="1752A54D" w14:textId="7C046734" w:rsidR="0027739B" w:rsidRDefault="0027739B" w:rsidP="007F5538">
      <w:pPr>
        <w:spacing w:after="120"/>
        <w:rPr>
          <w:ins w:id="3" w:author="Pudney, Chris, Vodafone Group 38" w:date="2020-10-16T12:55:00Z"/>
          <w:rFonts w:ascii="Arial" w:hAnsi="Arial" w:cs="Arial"/>
        </w:rPr>
      </w:pPr>
    </w:p>
    <w:p w14:paraId="12E7B51C" w14:textId="77777777" w:rsidR="00815DC7" w:rsidRDefault="0027739B" w:rsidP="007F5538">
      <w:pPr>
        <w:spacing w:after="120"/>
        <w:rPr>
          <w:ins w:id="4" w:author="Pudney, Chris, Vodafone Group 38" w:date="2020-10-16T13:26:00Z"/>
          <w:rFonts w:ascii="Arial" w:hAnsi="Arial" w:cs="Arial"/>
        </w:rPr>
      </w:pPr>
      <w:ins w:id="5" w:author="Pudney, Chris, Vodafone Group 38" w:date="2020-10-16T12:55:00Z">
        <w:r>
          <w:rPr>
            <w:rFonts w:ascii="Arial" w:hAnsi="Arial" w:cs="Arial"/>
          </w:rPr>
          <w:t>SA2 Answer:</w:t>
        </w:r>
      </w:ins>
      <w:ins w:id="6" w:author="Pudney, Chris, Vodafone Group 38" w:date="2020-10-16T13:25:00Z">
        <w:r w:rsidR="00815DC7">
          <w:rPr>
            <w:rFonts w:ascii="Arial" w:hAnsi="Arial" w:cs="Arial"/>
          </w:rPr>
          <w:t xml:space="preserve"> </w:t>
        </w:r>
      </w:ins>
    </w:p>
    <w:p w14:paraId="4FF829CE" w14:textId="40A5D9E4" w:rsidR="0027739B" w:rsidRDefault="009A7BC5" w:rsidP="007F5538">
      <w:pPr>
        <w:spacing w:after="120"/>
        <w:rPr>
          <w:ins w:id="7" w:author="Nokia" w:date="2020-10-16T16:06:00Z"/>
          <w:rFonts w:ascii="Arial" w:hAnsi="Arial" w:cs="Arial"/>
        </w:rPr>
      </w:pPr>
      <w:ins w:id="8" w:author="Nokia" w:date="2020-10-16T16:08:00Z">
        <w:r>
          <w:rPr>
            <w:rFonts w:ascii="Arial" w:hAnsi="Arial" w:cs="Arial"/>
          </w:rPr>
          <w:t xml:space="preserve">Stage 2 allows one TAI to map to AMFs in more than one AMF </w:t>
        </w:r>
      </w:ins>
      <w:ins w:id="9" w:author="Nokia" w:date="2020-10-16T20:43:00Z">
        <w:r w:rsidR="00832534">
          <w:rPr>
            <w:rFonts w:ascii="Arial" w:hAnsi="Arial" w:cs="Arial"/>
          </w:rPr>
          <w:t>R</w:t>
        </w:r>
      </w:ins>
      <w:ins w:id="10" w:author="Nokia" w:date="2020-10-16T16:08:00Z">
        <w:r>
          <w:rPr>
            <w:rFonts w:ascii="Arial" w:hAnsi="Arial" w:cs="Arial"/>
          </w:rPr>
          <w:t xml:space="preserve">egion. </w:t>
        </w:r>
      </w:ins>
      <w:ins w:id="11" w:author="Nokia" w:date="2020-10-16T16:09:00Z">
        <w:r>
          <w:rPr>
            <w:rFonts w:ascii="Arial" w:hAnsi="Arial" w:cs="Arial"/>
          </w:rPr>
          <w:t xml:space="preserve">In order </w:t>
        </w:r>
      </w:ins>
      <w:ins w:id="12" w:author="Pudney, Chris, Vodafone Group 38" w:date="2020-10-16T13:26:00Z">
        <w:del w:id="13" w:author="Nokia" w:date="2020-10-16T16:09:00Z">
          <w:r w:rsidR="00815DC7" w:rsidDel="009A7BC5">
            <w:rPr>
              <w:rFonts w:ascii="Arial" w:hAnsi="Arial" w:cs="Arial"/>
            </w:rPr>
            <w:delText>T</w:delText>
          </w:r>
        </w:del>
      </w:ins>
      <w:ins w:id="14" w:author="Nokia" w:date="2020-10-16T16:09:00Z">
        <w:r>
          <w:rPr>
            <w:rFonts w:ascii="Arial" w:hAnsi="Arial" w:cs="Arial"/>
          </w:rPr>
          <w:t>t</w:t>
        </w:r>
      </w:ins>
      <w:ins w:id="15" w:author="Pudney, Chris, Vodafone Group 38" w:date="2020-10-16T13:26:00Z">
        <w:r w:rsidR="00815DC7">
          <w:rPr>
            <w:rFonts w:ascii="Arial" w:hAnsi="Arial" w:cs="Arial"/>
          </w:rPr>
          <w:t xml:space="preserve">o avoid high signalling load at AMF </w:t>
        </w:r>
        <w:del w:id="16" w:author="Nokia" w:date="2020-10-16T20:43:00Z">
          <w:r w:rsidR="00815DC7" w:rsidDel="00832534">
            <w:rPr>
              <w:rFonts w:ascii="Arial" w:hAnsi="Arial" w:cs="Arial"/>
            </w:rPr>
            <w:delText>(r</w:delText>
          </w:r>
        </w:del>
      </w:ins>
      <w:ins w:id="17" w:author="Nokia" w:date="2020-10-16T20:43:00Z">
        <w:r w:rsidR="00832534">
          <w:rPr>
            <w:rFonts w:ascii="Arial" w:hAnsi="Arial" w:cs="Arial"/>
          </w:rPr>
          <w:t>R</w:t>
        </w:r>
      </w:ins>
      <w:ins w:id="18" w:author="Pudney, Chris, Vodafone Group 38" w:date="2020-10-16T13:26:00Z">
        <w:r w:rsidR="00815DC7">
          <w:rPr>
            <w:rFonts w:ascii="Arial" w:hAnsi="Arial" w:cs="Arial"/>
          </w:rPr>
          <w:t>egion</w:t>
        </w:r>
        <w:del w:id="19" w:author="Nokia" w:date="2020-10-16T20:43:00Z">
          <w:r w:rsidR="00815DC7" w:rsidDel="00832534">
            <w:rPr>
              <w:rFonts w:ascii="Arial" w:hAnsi="Arial" w:cs="Arial"/>
            </w:rPr>
            <w:delText>)</w:delText>
          </w:r>
        </w:del>
        <w:r w:rsidR="00815DC7">
          <w:rPr>
            <w:rFonts w:ascii="Arial" w:hAnsi="Arial" w:cs="Arial"/>
          </w:rPr>
          <w:t xml:space="preserve"> boundaries, some networks may choose to </w:t>
        </w:r>
        <w:del w:id="20" w:author="Nokia" w:date="2020-10-16T20:44:00Z">
          <w:r w:rsidR="00815DC7" w:rsidDel="00832534">
            <w:rPr>
              <w:rFonts w:ascii="Arial" w:hAnsi="Arial" w:cs="Arial"/>
            </w:rPr>
            <w:delText>make</w:delText>
          </w:r>
        </w:del>
      </w:ins>
      <w:ins w:id="21" w:author="Nokia" w:date="2020-10-16T20:44:00Z">
        <w:r w:rsidR="00832534">
          <w:rPr>
            <w:rFonts w:ascii="Arial" w:hAnsi="Arial" w:cs="Arial"/>
          </w:rPr>
          <w:t>allow</w:t>
        </w:r>
      </w:ins>
      <w:ins w:id="22" w:author="Pudney, Chris, Vodafone Group 38" w:date="2020-10-16T13:26:00Z">
        <w:r w:rsidR="00815DC7">
          <w:rPr>
            <w:rFonts w:ascii="Arial" w:hAnsi="Arial" w:cs="Arial"/>
          </w:rPr>
          <w:t xml:space="preserve"> AMF </w:t>
        </w:r>
        <w:del w:id="23" w:author="Nokia" w:date="2020-10-16T20:44:00Z">
          <w:r w:rsidR="00815DC7" w:rsidDel="00832534">
            <w:rPr>
              <w:rFonts w:ascii="Arial" w:hAnsi="Arial" w:cs="Arial"/>
            </w:rPr>
            <w:delText>r</w:delText>
          </w:r>
        </w:del>
      </w:ins>
      <w:ins w:id="24" w:author="Nokia" w:date="2020-10-16T20:44:00Z">
        <w:r w:rsidR="00832534">
          <w:rPr>
            <w:rFonts w:ascii="Arial" w:hAnsi="Arial" w:cs="Arial"/>
          </w:rPr>
          <w:t>R</w:t>
        </w:r>
      </w:ins>
      <w:bookmarkStart w:id="25" w:name="_GoBack"/>
      <w:bookmarkEnd w:id="25"/>
      <w:ins w:id="26" w:author="Pudney, Chris, Vodafone Group 38" w:date="2020-10-16T13:26:00Z">
        <w:r w:rsidR="00815DC7">
          <w:rPr>
            <w:rFonts w:ascii="Arial" w:hAnsi="Arial" w:cs="Arial"/>
          </w:rPr>
          <w:t xml:space="preserve">egions </w:t>
        </w:r>
      </w:ins>
      <w:ins w:id="27" w:author="Nokia" w:date="2020-10-16T20:44:00Z">
        <w:r w:rsidR="00832534">
          <w:rPr>
            <w:rFonts w:ascii="Arial" w:hAnsi="Arial" w:cs="Arial"/>
          </w:rPr>
          <w:t xml:space="preserve">to </w:t>
        </w:r>
      </w:ins>
      <w:ins w:id="28" w:author="Pudney, Chris, Vodafone Group 38" w:date="2020-10-16T13:26:00Z">
        <w:r w:rsidR="00815DC7">
          <w:rPr>
            <w:rFonts w:ascii="Arial" w:hAnsi="Arial" w:cs="Arial"/>
          </w:rPr>
          <w:t xml:space="preserve">overlap. </w:t>
        </w:r>
        <w:del w:id="29" w:author="Nokia" w:date="2020-10-16T16:09:00Z">
          <w:r w:rsidR="00815DC7" w:rsidDel="009A7BC5">
            <w:rPr>
              <w:rFonts w:ascii="Arial" w:hAnsi="Arial" w:cs="Arial"/>
            </w:rPr>
            <w:delText>In such case</w:delText>
          </w:r>
        </w:del>
      </w:ins>
      <w:ins w:id="30" w:author="Pudney, Chris, Vodafone Group 38" w:date="2020-10-16T13:29:00Z">
        <w:del w:id="31" w:author="Nokia" w:date="2020-10-16T16:09:00Z">
          <w:r w:rsidR="00815DC7" w:rsidDel="009A7BC5">
            <w:rPr>
              <w:rFonts w:ascii="Arial" w:hAnsi="Arial" w:cs="Arial"/>
            </w:rPr>
            <w:delText>s,</w:delText>
          </w:r>
        </w:del>
      </w:ins>
      <w:ins w:id="32" w:author="Pudney, Chris, Vodafone Group 38" w:date="2020-10-16T13:26:00Z">
        <w:del w:id="33" w:author="Nokia" w:date="2020-10-16T16:09:00Z">
          <w:r w:rsidR="00815DC7" w:rsidDel="009A7BC5">
            <w:rPr>
              <w:rFonts w:ascii="Arial" w:hAnsi="Arial" w:cs="Arial"/>
            </w:rPr>
            <w:delText xml:space="preserve"> one TAI can map to </w:delText>
          </w:r>
        </w:del>
      </w:ins>
      <w:ins w:id="34" w:author="Pudney, Chris, Vodafone Group 38" w:date="2020-10-16T13:29:00Z">
        <w:del w:id="35" w:author="Nokia" w:date="2020-10-16T16:09:00Z">
          <w:r w:rsidR="00815DC7" w:rsidDel="009A7BC5">
            <w:rPr>
              <w:rFonts w:ascii="Arial" w:hAnsi="Arial" w:cs="Arial"/>
            </w:rPr>
            <w:delText xml:space="preserve">AMFs in </w:delText>
          </w:r>
        </w:del>
      </w:ins>
      <w:ins w:id="36" w:author="Pudney, Chris, Vodafone Group 38" w:date="2020-10-16T13:26:00Z">
        <w:del w:id="37" w:author="Nokia" w:date="2020-10-16T16:09:00Z">
          <w:r w:rsidR="00815DC7" w:rsidDel="009A7BC5">
            <w:rPr>
              <w:rFonts w:ascii="Arial" w:hAnsi="Arial" w:cs="Arial"/>
            </w:rPr>
            <w:delText>more than one AMF region.</w:delText>
          </w:r>
        </w:del>
      </w:ins>
      <w:ins w:id="38" w:author="Nokia" w:date="2020-10-16T16:11:00Z">
        <w:r>
          <w:rPr>
            <w:rFonts w:ascii="Arial" w:hAnsi="Arial" w:cs="Arial"/>
          </w:rPr>
          <w:t>Furthermore, stage 2 allows the AMF Set ID and AMF Pointer to be reused in different AMF Regions, snippet from TS</w:t>
        </w:r>
      </w:ins>
      <w:ins w:id="39" w:author="Nokia" w:date="2020-10-16T16:12:00Z">
        <w:r>
          <w:rPr>
            <w:rFonts w:ascii="Arial" w:hAnsi="Arial" w:cs="Arial"/>
          </w:rPr>
          <w:t xml:space="preserve"> 23.501.</w:t>
        </w:r>
      </w:ins>
    </w:p>
    <w:p w14:paraId="73CBC372" w14:textId="2139FD52" w:rsidR="009A7BC5" w:rsidRPr="009A7BC5" w:rsidRDefault="009A7BC5">
      <w:pPr>
        <w:pStyle w:val="NO"/>
        <w:spacing w:after="120"/>
        <w:ind w:left="360" w:firstLine="0"/>
        <w:rPr>
          <w:ins w:id="40" w:author="Pudney, Chris, Vodafone Group 38" w:date="2020-10-16T13:26:00Z"/>
          <w:rFonts w:ascii="Arial" w:hAnsi="Arial" w:cs="Arial"/>
          <w:rPrChange w:id="41" w:author="Nokia" w:date="2020-10-16T16:07:00Z">
            <w:rPr>
              <w:ins w:id="42" w:author="Pudney, Chris, Vodafone Group 38" w:date="2020-10-16T13:26:00Z"/>
            </w:rPr>
          </w:rPrChange>
        </w:rPr>
        <w:pPrChange w:id="43" w:author="Nokia" w:date="2020-10-16T16:07:00Z">
          <w:pPr>
            <w:spacing w:after="120"/>
          </w:pPr>
        </w:pPrChange>
      </w:pPr>
      <w:ins w:id="44" w:author="Nokia" w:date="2020-10-16T16:06:00Z">
        <w:r w:rsidRPr="009A7BC5">
          <w:rPr>
            <w:rFonts w:eastAsia="DengXian"/>
          </w:rPr>
          <w:t>NOTE 1:</w:t>
        </w:r>
        <w:r w:rsidRPr="009A7BC5">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ins>
    </w:p>
    <w:p w14:paraId="5AA9444E" w14:textId="6CD2FF6B" w:rsidR="00815DC7" w:rsidRPr="00815DC7" w:rsidDel="00F22C1B" w:rsidRDefault="00815DC7" w:rsidP="007F5538">
      <w:pPr>
        <w:spacing w:after="120"/>
        <w:rPr>
          <w:ins w:id="45" w:author="Pudney, Chris, Vodafone Group 38" w:date="2020-10-16T13:27:00Z"/>
          <w:del w:id="46" w:author="Nokia" w:date="2020-10-16T17:29:00Z"/>
          <w:rFonts w:ascii="Arial" w:hAnsi="Arial" w:cs="Arial"/>
          <w:i/>
          <w:rPrChange w:id="47" w:author="Pudney, Chris, Vodafone Group 38" w:date="2020-10-16T13:28:00Z">
            <w:rPr>
              <w:ins w:id="48" w:author="Pudney, Chris, Vodafone Group 38" w:date="2020-10-16T13:27:00Z"/>
              <w:del w:id="49" w:author="Nokia" w:date="2020-10-16T17:29:00Z"/>
              <w:rFonts w:ascii="Arial" w:hAnsi="Arial" w:cs="Arial"/>
            </w:rPr>
          </w:rPrChange>
        </w:rPr>
      </w:pPr>
      <w:commentRangeStart w:id="50"/>
      <w:ins w:id="51" w:author="Pudney, Chris, Vodafone Group 38" w:date="2020-10-16T13:27:00Z">
        <w:del w:id="52" w:author="Nokia" w:date="2020-10-16T17:29:00Z">
          <w:r w:rsidRPr="00815DC7" w:rsidDel="00F22C1B">
            <w:rPr>
              <w:rFonts w:ascii="Arial" w:hAnsi="Arial" w:cs="Arial"/>
              <w:i/>
              <w:rPrChange w:id="53" w:author="Pudney, Chris, Vodafone Group 38" w:date="2020-10-16T13:28:00Z">
                <w:rPr>
                  <w:rFonts w:ascii="Arial" w:hAnsi="Arial" w:cs="Arial"/>
                </w:rPr>
              </w:rPrChange>
            </w:rPr>
            <w:delText>Some associated information:</w:delText>
          </w:r>
        </w:del>
      </w:ins>
    </w:p>
    <w:p w14:paraId="0B89072A" w14:textId="3CCDE76D" w:rsidR="00815DC7" w:rsidDel="00F22C1B" w:rsidRDefault="00815DC7" w:rsidP="007F5538">
      <w:pPr>
        <w:spacing w:after="120"/>
        <w:rPr>
          <w:ins w:id="54" w:author="Pudney, Chris, Vodafone Group 38" w:date="2020-10-16T13:27:00Z"/>
          <w:del w:id="55" w:author="Nokia" w:date="2020-10-16T17:29:00Z"/>
          <w:rFonts w:ascii="Arial" w:hAnsi="Arial" w:cs="Arial"/>
        </w:rPr>
      </w:pPr>
      <w:ins w:id="56" w:author="Pudney, Chris, Vodafone Group 38" w:date="2020-10-16T13:27:00Z">
        <w:del w:id="57" w:author="Nokia" w:date="2020-10-16T17:29:00Z">
          <w:r w:rsidDel="00F22C1B">
            <w:rPr>
              <w:rFonts w:ascii="Arial" w:hAnsi="Arial" w:cs="Arial"/>
            </w:rPr>
            <w:delText>Multiple AMFs can be connected to one gNB.</w:delText>
          </w:r>
        </w:del>
      </w:ins>
    </w:p>
    <w:p w14:paraId="018D3927" w14:textId="4447F81F" w:rsidR="00815DC7" w:rsidRDefault="00815DC7" w:rsidP="007F5538">
      <w:pPr>
        <w:spacing w:after="120"/>
        <w:rPr>
          <w:ins w:id="58" w:author="Pudney, Chris, Vodafone Group 38" w:date="2020-10-16T12:55:00Z"/>
          <w:rFonts w:ascii="Arial" w:hAnsi="Arial" w:cs="Arial"/>
        </w:rPr>
      </w:pPr>
      <w:ins w:id="59" w:author="Pudney, Chris, Vodafone Group 38" w:date="2020-10-16T13:28:00Z">
        <w:del w:id="60" w:author="Nokia" w:date="2020-10-16T17:29:00Z">
          <w:r w:rsidDel="00F22C1B">
            <w:rPr>
              <w:rFonts w:ascii="Arial" w:hAnsi="Arial" w:cs="Arial"/>
            </w:rPr>
            <w:delText>I</w:delText>
          </w:r>
        </w:del>
      </w:ins>
      <w:ins w:id="61" w:author="Pudney, Chris, Vodafone Group 38" w:date="2020-10-16T13:26:00Z">
        <w:del w:id="62" w:author="Nokia" w:date="2020-10-16T17:29:00Z">
          <w:r w:rsidDel="00F22C1B">
            <w:rPr>
              <w:rFonts w:ascii="Arial" w:hAnsi="Arial" w:cs="Arial"/>
            </w:rPr>
            <w:delText xml:space="preserve">n order for the Service Request and Paging procedures to work, all of the AMFs connected to one gNB need to ensure that they do not allocate the same 5G-S-TMSI to </w:delText>
          </w:r>
        </w:del>
      </w:ins>
      <w:ins w:id="63" w:author="Pudney, Chris, Vodafone Group 38" w:date="2020-10-16T13:28:00Z">
        <w:del w:id="64" w:author="Nokia" w:date="2020-10-16T17:29:00Z">
          <w:r w:rsidDel="00F22C1B">
            <w:rPr>
              <w:rFonts w:ascii="Arial" w:hAnsi="Arial" w:cs="Arial"/>
            </w:rPr>
            <w:delText xml:space="preserve">more than one </w:delText>
          </w:r>
        </w:del>
      </w:ins>
      <w:ins w:id="65" w:author="Pudney, Chris, Vodafone Group 38" w:date="2020-10-16T13:26:00Z">
        <w:del w:id="66" w:author="Nokia" w:date="2020-10-16T17:29:00Z">
          <w:r w:rsidDel="00F22C1B">
            <w:rPr>
              <w:rFonts w:ascii="Arial" w:hAnsi="Arial" w:cs="Arial"/>
            </w:rPr>
            <w:delText>UE.</w:delText>
          </w:r>
        </w:del>
      </w:ins>
    </w:p>
    <w:p w14:paraId="59EEBE50" w14:textId="560C50C2" w:rsidR="0027739B" w:rsidRDefault="0027739B">
      <w:pPr>
        <w:spacing w:after="120"/>
        <w:rPr>
          <w:ins w:id="67" w:author="Nokia" w:date="2020-10-16T17:31:00Z"/>
          <w:rFonts w:ascii="Arial" w:hAnsi="Arial" w:cs="Arial"/>
        </w:rPr>
      </w:pPr>
      <w:ins w:id="68" w:author="Pudney, Chris, Vodafone Group 38" w:date="2020-10-16T12:56:00Z">
        <w:del w:id="69" w:author="Nokia" w:date="2020-10-16T17:27:00Z">
          <w:r w:rsidDel="00F22C1B">
            <w:rPr>
              <w:rFonts w:ascii="Arial" w:hAnsi="Arial" w:cs="Arial"/>
            </w:rPr>
            <w:delText xml:space="preserve">The </w:delText>
          </w:r>
        </w:del>
      </w:ins>
      <w:ins w:id="70" w:author="Pudney, Chris, Vodafone Group 38" w:date="2020-10-16T13:04:00Z">
        <w:del w:id="71" w:author="Nokia" w:date="2020-10-16T17:27:00Z">
          <w:r w:rsidDel="00F22C1B">
            <w:rPr>
              <w:rFonts w:ascii="Arial" w:hAnsi="Arial" w:cs="Arial"/>
            </w:rPr>
            <w:delText>coverage area</w:delText>
          </w:r>
        </w:del>
      </w:ins>
      <w:ins w:id="72" w:author="Pudney, Chris, Vodafone Group 38" w:date="2020-10-16T12:56:00Z">
        <w:del w:id="73" w:author="Nokia" w:date="2020-10-16T17:27:00Z">
          <w:r w:rsidDel="00F22C1B">
            <w:rPr>
              <w:rFonts w:ascii="Arial" w:hAnsi="Arial" w:cs="Arial"/>
            </w:rPr>
            <w:delText xml:space="preserve"> served </w:delText>
          </w:r>
        </w:del>
      </w:ins>
      <w:ins w:id="74" w:author="Pudney, Chris, Vodafone Group 38" w:date="2020-10-16T13:03:00Z">
        <w:del w:id="75" w:author="Nokia" w:date="2020-10-16T17:27:00Z">
          <w:r w:rsidDel="00F22C1B">
            <w:rPr>
              <w:rFonts w:ascii="Arial" w:hAnsi="Arial" w:cs="Arial"/>
            </w:rPr>
            <w:delText>b</w:delText>
          </w:r>
        </w:del>
      </w:ins>
      <w:ins w:id="76" w:author="Pudney, Chris, Vodafone Group 38" w:date="2020-10-16T12:56:00Z">
        <w:del w:id="77" w:author="Nokia" w:date="2020-10-16T17:27:00Z">
          <w:r w:rsidDel="00F22C1B">
            <w:rPr>
              <w:rFonts w:ascii="Arial" w:hAnsi="Arial" w:cs="Arial"/>
            </w:rPr>
            <w:delText>y an AMF is an integer number of Tracking Areas</w:delText>
          </w:r>
        </w:del>
      </w:ins>
      <w:ins w:id="78" w:author="Pudney, Chris, Vodafone Group 38" w:date="2020-10-16T12:57:00Z">
        <w:del w:id="79" w:author="Nokia" w:date="2020-10-16T17:27:00Z">
          <w:r w:rsidDel="00F22C1B">
            <w:rPr>
              <w:rFonts w:ascii="Arial" w:hAnsi="Arial" w:cs="Arial"/>
            </w:rPr>
            <w:delText>, i.e</w:delText>
          </w:r>
        </w:del>
      </w:ins>
      <w:ins w:id="80" w:author="Pudney, Chris, Vodafone Group 38" w:date="2020-10-16T13:03:00Z">
        <w:del w:id="81" w:author="Nokia" w:date="2020-10-16T17:27:00Z">
          <w:r w:rsidDel="00F22C1B">
            <w:rPr>
              <w:rFonts w:ascii="Arial" w:hAnsi="Arial" w:cs="Arial"/>
            </w:rPr>
            <w:delText>.</w:delText>
          </w:r>
        </w:del>
      </w:ins>
      <w:ins w:id="82" w:author="Pudney, Chris, Vodafone Group 38" w:date="2020-10-16T12:57:00Z">
        <w:del w:id="83" w:author="Nokia" w:date="2020-10-16T17:27:00Z">
          <w:r w:rsidDel="00F22C1B">
            <w:rPr>
              <w:rFonts w:ascii="Arial" w:hAnsi="Arial" w:cs="Arial"/>
            </w:rPr>
            <w:delText xml:space="preserve"> Tracking Area boundaries do not cross AMF boundaries. </w:delText>
          </w:r>
        </w:del>
      </w:ins>
      <w:ins w:id="84" w:author="Pudney, Chris, Vodafone Group 38" w:date="2020-10-16T13:04:00Z">
        <w:del w:id="85" w:author="Nokia" w:date="2020-10-16T17:27:00Z">
          <w:r w:rsidDel="00F22C1B">
            <w:rPr>
              <w:rFonts w:ascii="Arial" w:hAnsi="Arial" w:cs="Arial"/>
            </w:rPr>
            <w:delText xml:space="preserve">The List of TAIs allocated </w:delText>
          </w:r>
        </w:del>
      </w:ins>
      <w:ins w:id="86" w:author="Pudney, Chris, Vodafone Group 38" w:date="2020-10-16T13:15:00Z">
        <w:del w:id="87" w:author="Nokia" w:date="2020-10-16T17:27:00Z">
          <w:r w:rsidR="00A65D2F" w:rsidDel="00F22C1B">
            <w:rPr>
              <w:rFonts w:ascii="Arial" w:hAnsi="Arial" w:cs="Arial"/>
            </w:rPr>
            <w:delText xml:space="preserve">to a UE </w:delText>
          </w:r>
        </w:del>
      </w:ins>
      <w:ins w:id="88" w:author="Pudney, Chris, Vodafone Group 38" w:date="2020-10-16T13:04:00Z">
        <w:del w:id="89" w:author="Nokia" w:date="2020-10-16T17:27:00Z">
          <w:r w:rsidDel="00F22C1B">
            <w:rPr>
              <w:rFonts w:ascii="Arial" w:hAnsi="Arial" w:cs="Arial"/>
            </w:rPr>
            <w:delText xml:space="preserve">by an AMF is also contained within the </w:delText>
          </w:r>
          <w:r w:rsidR="00845886" w:rsidDel="00F22C1B">
            <w:rPr>
              <w:rFonts w:ascii="Arial" w:hAnsi="Arial" w:cs="Arial"/>
            </w:rPr>
            <w:delText>coverage are</w:delText>
          </w:r>
        </w:del>
      </w:ins>
      <w:ins w:id="90" w:author="Pudney, Chris, Vodafone Group 38" w:date="2020-10-16T13:05:00Z">
        <w:del w:id="91" w:author="Nokia" w:date="2020-10-16T17:27:00Z">
          <w:r w:rsidR="00845886" w:rsidDel="00F22C1B">
            <w:rPr>
              <w:rFonts w:ascii="Arial" w:hAnsi="Arial" w:cs="Arial"/>
            </w:rPr>
            <w:delText xml:space="preserve"> of that AMF.</w:delText>
          </w:r>
        </w:del>
      </w:ins>
      <w:ins w:id="92" w:author="Pudney, Chris, Vodafone Group 38" w:date="2020-10-16T13:15:00Z">
        <w:del w:id="93" w:author="Nokia" w:date="2020-10-16T17:27:00Z">
          <w:r w:rsidR="00A65D2F" w:rsidDel="00F22C1B">
            <w:rPr>
              <w:rFonts w:ascii="Arial" w:hAnsi="Arial" w:cs="Arial"/>
            </w:rPr>
            <w:delText xml:space="preserve"> </w:delText>
          </w:r>
        </w:del>
      </w:ins>
      <w:commentRangeEnd w:id="50"/>
      <w:r w:rsidR="00F22C1B">
        <w:rPr>
          <w:rStyle w:val="CommentReference"/>
          <w:rFonts w:ascii="Arial" w:hAnsi="Arial"/>
        </w:rPr>
        <w:commentReference w:id="50"/>
      </w:r>
    </w:p>
    <w:p w14:paraId="703FAA0D" w14:textId="1F0BC53A" w:rsidR="00F22C1B" w:rsidRDefault="00F22C1B">
      <w:pPr>
        <w:spacing w:after="120"/>
        <w:rPr>
          <w:ins w:id="94" w:author="Pudney, Chris, Vodafone Group 38" w:date="2020-10-16T12:55:00Z"/>
          <w:rFonts w:ascii="Arial" w:hAnsi="Arial" w:cs="Arial"/>
        </w:rPr>
      </w:pPr>
      <w:ins w:id="95" w:author="Nokia" w:date="2020-10-16T17:31:00Z">
        <w:r>
          <w:rPr>
            <w:rFonts w:ascii="Arial" w:hAnsi="Arial" w:cs="Arial"/>
          </w:rPr>
          <w:t>Thus</w:t>
        </w:r>
      </w:ins>
      <w:ins w:id="96" w:author="Nokia" w:date="2020-10-16T17:32:00Z">
        <w:r>
          <w:rPr>
            <w:rFonts w:ascii="Arial" w:hAnsi="Arial" w:cs="Arial"/>
          </w:rPr>
          <w:t>,</w:t>
        </w:r>
      </w:ins>
      <w:ins w:id="97" w:author="Nokia" w:date="2020-10-16T17:31:00Z">
        <w:r>
          <w:rPr>
            <w:rFonts w:ascii="Arial" w:hAnsi="Arial" w:cs="Arial"/>
          </w:rPr>
          <w:t xml:space="preserve"> there is no possibility defined to determi</w:t>
        </w:r>
      </w:ins>
      <w:ins w:id="98" w:author="Nokia" w:date="2020-10-16T17:32:00Z">
        <w:r>
          <w:rPr>
            <w:rFonts w:ascii="Arial" w:hAnsi="Arial" w:cs="Arial"/>
          </w:rPr>
          <w:t xml:space="preserve">ne an AMF Region ID from TAI either. </w:t>
        </w:r>
      </w:ins>
    </w:p>
    <w:p w14:paraId="39E1E0BB" w14:textId="2CF2E533" w:rsidR="0027739B" w:rsidRDefault="0027739B" w:rsidP="007F5538">
      <w:pPr>
        <w:spacing w:after="120"/>
        <w:rPr>
          <w:ins w:id="99" w:author="Pudney, Chris, Vodafone Group 38" w:date="2020-10-16T12:55:00Z"/>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4AEA329C"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 xml:space="preserve">3GPP </w:t>
      </w:r>
      <w:r w:rsidR="00AE56CA">
        <w:rPr>
          <w:rFonts w:ascii="Arial" w:hAnsi="Arial" w:cs="Arial"/>
          <w:b/>
        </w:rPr>
        <w:t>SA3-LI</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28057404" w14:textId="74408FF2" w:rsidR="00CE18C0" w:rsidRDefault="00CE18C0" w:rsidP="0020706D">
      <w:pPr>
        <w:jc w:val="both"/>
        <w:rPr>
          <w:rFonts w:ascii="Arial" w:hAnsi="Arial" w:cs="Arial"/>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6"/>
      <w:headerReference w:type="default" r:id="rId17"/>
      <w:footerReference w:type="even" r:id="rId18"/>
      <w:footerReference w:type="default" r:id="rId19"/>
      <w:headerReference w:type="first" r:id="rId20"/>
      <w:footerReference w:type="first" r:id="rId21"/>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Nokia" w:date="2020-10-16T17:29:00Z" w:initials="Nokia">
    <w:p w14:paraId="42341365" w14:textId="2D19E8FF" w:rsidR="00F22C1B" w:rsidRDefault="00F22C1B">
      <w:pPr>
        <w:pStyle w:val="CommentText"/>
      </w:pPr>
      <w:r>
        <w:rPr>
          <w:rStyle w:val="CommentReference"/>
        </w:rPr>
        <w:annotationRef/>
      </w:r>
      <w:r>
        <w:t>Goes beyond what the LS asked for. Would prefer to stick with the answer to the question based on what is written in the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3413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341365" w16cid:durableId="233457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9FCAA" w14:textId="77777777" w:rsidR="006F1596" w:rsidRDefault="006F1596">
      <w:r>
        <w:separator/>
      </w:r>
    </w:p>
  </w:endnote>
  <w:endnote w:type="continuationSeparator" w:id="0">
    <w:p w14:paraId="4D2466FB" w14:textId="77777777" w:rsidR="006F1596" w:rsidRDefault="006F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7F81" w14:textId="77777777" w:rsidR="00845886" w:rsidRDefault="00845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1267E8E3"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qfswIAAEgFAAAOAAAAZHJzL2Uyb0RvYy54bWysVM1v0zAUvyPxP1g+cGJN2iXpUpZOpVNh&#10;UrdV6tDOjuM0kRLbs901BfG/8+w4HRucEBf7ffl9/N57vrzq2gY9M6VrwTM8HoUYMU5FUfNdhr89&#10;rM4uMNKG8II0grMMH5nGV/P37y4PcsYmohJNwRQCJ1zPDjLDlTFyFgSaVqwleiQk46AshWqJAVbt&#10;gkKRA3hvm2AShklwEKqQSlCmNUiveyWeO/9lyai5L0vNDGoyDLkZdyp35vYM5pdktlNEVjX1aZB/&#10;yKIlNYegJ1fXxBC0V/UfrtqaKqFFaUZUtIEoy5oyVwNUMw7fVLOtiGSuFgBHyxNM+v+5pXfPG4Xq&#10;AnqHEScttOh2e7NZ3uY0LKNoTC+ikKX5OE2TYprEMWBYME0BwR8fnvbCfPpKdLUUBeu52dk4SdN4&#10;Gk3Oxx+9Aat3lfHqi2gyCr3isS5M5eVxGp/km4ZQ1jI+vOlNVkIYpnraO7jhBeu8g/7aqLol6vjK&#10;agszAMPp7YasHoT0kvAUeM3KISYIf9rZOEg9A4i2EkAy3WfRWZy8XIPQtrwrVWtvaCYCPSB0PE0W&#10;6wyiIJzGSZhGMUYUdJMkmYZu9IKX11Jp84WJFlkiwwqydgNFntfaQEQwHUxsMC5WddO46W04OmQ4&#10;OYfevNLAi4bDQ1tDn6ulTJd3voBcFEeoS4l+K7SkqxqCr4k2G6JgDaAUWG1zD0fZCAgiPIVRJdT3&#10;v8mtPUwnaDE6wFplWD/tiWIYNTcc5nYSRyHUjozjgFCOSMdRBEw+SPm+XQpYWRhKSMuR1tY0A1kq&#10;0T7C6i9sOFARTiFohvOBXBrgQAFfB2WLhaNh5SQxa76V1Lq2aFlMH7pHoqQH3kDL7sSweWT2Bv/e&#10;tsd5sTeirF1zLLI9nB5wWFfXM/+12P/gd95ZvXyA818A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Fwtqp+zAgAASAUA&#10;AA4AAAAAAAAAAAAAAAAALgIAAGRycy9lMm9Eb2MueG1sUEsBAi0AFAAGAAgAAAAhAFGUQ57fAAAA&#10;CwEAAA8AAAAAAAAAAAAAAAAADQUAAGRycy9kb3ducmV2LnhtbFBLBQYAAAAABAAEAPMAAAAZBgAA&#10;AAA=&#10;" o:allowincell="f" filled="f" stroked="f" strokeweight=".5pt">
              <v:textbox inset="20pt,0,,0">
                <w:txbxContent>
                  <w:p w14:paraId="2E588016" w14:textId="1267E8E3"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375E0AA8"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lIWuAIAAFEFAAAOAAAAZHJzL2Uyb0RvYy54bWysVFtvmzAUfp+0/2D5YU9rIJSQkJVUWaps&#10;ldI2Ujr12RgTkMB2bachm/bfd2xMOnV7mvYC5+Zz+c7l6rprG/TClK4Fz/B4FGLEOBVFzfcZ/va4&#10;vphhpA3hBWkEZxk+MY2vF+/fXR3lnEWiEk3BFAInXM+PMsOVMXIeBJpWrCV6JCTjoCyFaokBVu2D&#10;QpEjeG+bIArDJDgKVUglKNMapDe9Ei+c/7Jk1DyUpWYGNRmG3Iz7KvfN7TdYXJH5XhFZ1dSnQf4h&#10;i5bUHIKeXd0QQ9BB1X+4amuqhBalGVHRBqIsa8pcDVDNOHxTza4ikrlaABwtzzDp/+eW3r9sFaqL&#10;DEcYcdJCi+52t9vVXToO85jRZJZOc1LGSZ7MpmnEcowKpikg+OPD80GYT1+JrlaiYD03vxgnaTqZ&#10;xtHl+KM3YPW+Ml49i6NR6BVPdWEqL5+kk7N82xDKWsaHN73JWgjDVE97B7e8YJ134I1qpc2W7H02&#10;3m4HUwDj6S2HvB6F9JLwHHrDyiEqCH/a6ThKPQeQdhJgMt1n0cGUD3INQtv0rlSt/UM7Eehhzk7n&#10;2WKdQRSE00kSpvEEIwq6KEmmoRu+4PW1hNy/MNEiS2RYQdZupMjLRhvIBEwHExuMi3XdNG5+G46O&#10;GU4uJ6F7cNbAi4bDQ1tDn6ulTJd3ruPnOnJRnKA8Jfr10JKuLZAbYsFUsA9QEey4eYBP2QiIJTyF&#10;USXU97/JrT2MKWgxOsJ+ZVg/H4hiGDW3HAY4msQhQICM44BQjkjHcQxMPkj5oV0J2N0xnBFJHWlt&#10;TTOQpRLtE9yApQ0HKsIpBM0wDGpPrgxwoIAbQtly6WjYPUnMhu8kta4tnBbax+6JKOnxN9C5ezGs&#10;IJm/aUNv2zdieTCirF2PLMA9nB532FvXOn9j7GH4nXdWr5dw8QsAAP//AwBQSwMEFAAGAAgAAAAh&#10;AFGUQ57fAAAACwEAAA8AAABkcnMvZG93bnJldi54bWxMj81OwzAQhO9IvIO1SNyonQoKTeNUVaUi&#10;wQGV0Adw422S4p/Idtrw9mxOcNudWc1+U6xHa9gFQ+y8k5DNBDB0tdedayQcvnYPL8BiUk4r4x1K&#10;+MEI6/L2plC59lf3iZcqNYxCXMyVhDalPuc81i1aFWe+R0feyQerEq2h4TqoK4Vbw+dCLLhVnaMP&#10;repx22L9XQ1WwgaHLL6Z3fm1O1T79/NHCnq7lPL+btysgCUc098xTPiEDiUxHf3gdGRGAhVJpC6y&#10;OU2Tny3FM7DjpD09CuBlwf93KH8BAAD//wMAUEsBAi0AFAAGAAgAAAAhALaDOJL+AAAA4QEAABMA&#10;AAAAAAAAAAAAAAAAAAAAAFtDb250ZW50X1R5cGVzXS54bWxQSwECLQAUAAYACAAAACEAOP0h/9YA&#10;AACUAQAACwAAAAAAAAAAAAAAAAAvAQAAX3JlbHMvLnJlbHNQSwECLQAUAAYACAAAACEA/fJSFrgC&#10;AABRBQAADgAAAAAAAAAAAAAAAAAuAgAAZHJzL2Uyb0RvYy54bWxQSwECLQAUAAYACAAAACEAUZRD&#10;nt8AAAALAQAADwAAAAAAAAAAAAAAAAASBQAAZHJzL2Rvd25yZXYueG1sUEsFBgAAAAAEAAQA8wAA&#10;AB4GAAAAAA==&#10;" o:allowincell="f" filled="f" stroked="f" strokeweight=".5pt">
              <v:textbox inset="20pt,0,,0">
                <w:txbxContent>
                  <w:p w14:paraId="3AEFF42A" w14:textId="375E0AA8"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44F13" w14:textId="77777777" w:rsidR="006F1596" w:rsidRDefault="006F1596">
      <w:r>
        <w:separator/>
      </w:r>
    </w:p>
  </w:footnote>
  <w:footnote w:type="continuationSeparator" w:id="0">
    <w:p w14:paraId="0CB9C5E6" w14:textId="77777777" w:rsidR="006F1596" w:rsidRDefault="006F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48DEB" w14:textId="77777777" w:rsidR="00845886" w:rsidRDefault="00845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43014" w14:textId="77777777" w:rsidR="00845886" w:rsidRDefault="00845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F5CB" w14:textId="77777777" w:rsidR="00845886" w:rsidRDefault="00845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8">
    <w15:presenceInfo w15:providerId="None" w15:userId="Pudney, Chris, Vodafone Group 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A7B9C"/>
    <w:rsid w:val="000D7078"/>
    <w:rsid w:val="000E0D42"/>
    <w:rsid w:val="000F08AB"/>
    <w:rsid w:val="000F4E43"/>
    <w:rsid w:val="000F7B7E"/>
    <w:rsid w:val="00152863"/>
    <w:rsid w:val="00175A43"/>
    <w:rsid w:val="00193124"/>
    <w:rsid w:val="00193393"/>
    <w:rsid w:val="001966CA"/>
    <w:rsid w:val="001B7D46"/>
    <w:rsid w:val="001C1B1A"/>
    <w:rsid w:val="001C5FF7"/>
    <w:rsid w:val="001D474F"/>
    <w:rsid w:val="001D71CA"/>
    <w:rsid w:val="001E00E2"/>
    <w:rsid w:val="001E46A8"/>
    <w:rsid w:val="001E5A8F"/>
    <w:rsid w:val="0020706D"/>
    <w:rsid w:val="0022002B"/>
    <w:rsid w:val="0022103D"/>
    <w:rsid w:val="00223ED5"/>
    <w:rsid w:val="00224264"/>
    <w:rsid w:val="002244A3"/>
    <w:rsid w:val="00224AEA"/>
    <w:rsid w:val="00243599"/>
    <w:rsid w:val="00244AF9"/>
    <w:rsid w:val="002602D1"/>
    <w:rsid w:val="0027739B"/>
    <w:rsid w:val="002815A2"/>
    <w:rsid w:val="00282DEE"/>
    <w:rsid w:val="00284EC7"/>
    <w:rsid w:val="002A6BEB"/>
    <w:rsid w:val="002C29BF"/>
    <w:rsid w:val="002C3E8F"/>
    <w:rsid w:val="002E2254"/>
    <w:rsid w:val="002E24C3"/>
    <w:rsid w:val="002E7986"/>
    <w:rsid w:val="002F65F3"/>
    <w:rsid w:val="003007F7"/>
    <w:rsid w:val="003113DD"/>
    <w:rsid w:val="00312A48"/>
    <w:rsid w:val="00324937"/>
    <w:rsid w:val="00325D58"/>
    <w:rsid w:val="00344778"/>
    <w:rsid w:val="003856A3"/>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513C"/>
    <w:rsid w:val="005364F8"/>
    <w:rsid w:val="00540698"/>
    <w:rsid w:val="005558FF"/>
    <w:rsid w:val="00574CB5"/>
    <w:rsid w:val="00577B8C"/>
    <w:rsid w:val="00584B08"/>
    <w:rsid w:val="00586194"/>
    <w:rsid w:val="00586387"/>
    <w:rsid w:val="00595688"/>
    <w:rsid w:val="005C01DE"/>
    <w:rsid w:val="005C308F"/>
    <w:rsid w:val="005C38C8"/>
    <w:rsid w:val="005E0752"/>
    <w:rsid w:val="00600780"/>
    <w:rsid w:val="00606678"/>
    <w:rsid w:val="00620680"/>
    <w:rsid w:val="006249F3"/>
    <w:rsid w:val="00624FF2"/>
    <w:rsid w:val="006721F3"/>
    <w:rsid w:val="006759EE"/>
    <w:rsid w:val="00682EF3"/>
    <w:rsid w:val="0069183E"/>
    <w:rsid w:val="00696E32"/>
    <w:rsid w:val="006A5337"/>
    <w:rsid w:val="006B389A"/>
    <w:rsid w:val="006C5B43"/>
    <w:rsid w:val="006D0D25"/>
    <w:rsid w:val="006E17FC"/>
    <w:rsid w:val="006E1F8C"/>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A042F"/>
    <w:rsid w:val="008C2CB5"/>
    <w:rsid w:val="008C3FF7"/>
    <w:rsid w:val="008C4DD7"/>
    <w:rsid w:val="008E3262"/>
    <w:rsid w:val="008F3E23"/>
    <w:rsid w:val="00901684"/>
    <w:rsid w:val="00904F30"/>
    <w:rsid w:val="00906004"/>
    <w:rsid w:val="00923E7C"/>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5D18"/>
    <w:rsid w:val="00B0517A"/>
    <w:rsid w:val="00B07489"/>
    <w:rsid w:val="00B31FE9"/>
    <w:rsid w:val="00B404DF"/>
    <w:rsid w:val="00B62AD8"/>
    <w:rsid w:val="00B6385A"/>
    <w:rsid w:val="00B81AA1"/>
    <w:rsid w:val="00B87B02"/>
    <w:rsid w:val="00C12E45"/>
    <w:rsid w:val="00C25B1D"/>
    <w:rsid w:val="00C33343"/>
    <w:rsid w:val="00C4081E"/>
    <w:rsid w:val="00C4106F"/>
    <w:rsid w:val="00C47105"/>
    <w:rsid w:val="00C55D6B"/>
    <w:rsid w:val="00C61064"/>
    <w:rsid w:val="00C61CAB"/>
    <w:rsid w:val="00C831C8"/>
    <w:rsid w:val="00C95C8B"/>
    <w:rsid w:val="00CA0C59"/>
    <w:rsid w:val="00CB773B"/>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1B7E"/>
    <w:rsid w:val="00DE24B5"/>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88F44EE-C100-4EE5-8CC1-C48EA0273868}">
  <ds:schemaRefs>
    <ds:schemaRef ds:uri="http://schemas.microsoft.com/sharepoint/events"/>
  </ds:schemaRefs>
</ds:datastoreItem>
</file>

<file path=customXml/itemProps2.xml><?xml version="1.0" encoding="utf-8"?>
<ds:datastoreItem xmlns:ds="http://schemas.openxmlformats.org/officeDocument/2006/customXml" ds:itemID="{24820B57-BDB2-468E-9E55-5E3D71F71D62}">
  <ds:schemaRefs>
    <ds:schemaRef ds:uri="Microsoft.SharePoint.Taxonomy.ContentTypeSync"/>
  </ds:schemaRefs>
</ds:datastoreItem>
</file>

<file path=customXml/itemProps3.xml><?xml version="1.0" encoding="utf-8"?>
<ds:datastoreItem xmlns:ds="http://schemas.openxmlformats.org/officeDocument/2006/customXml" ds:itemID="{850532AC-85E9-4007-B32C-7A8E3BA11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5.xml><?xml version="1.0" encoding="utf-8"?>
<ds:datastoreItem xmlns:ds="http://schemas.openxmlformats.org/officeDocument/2006/customXml" ds:itemID="{BC1EF6E2-11DC-49CB-87A2-AAACCB87051E}">
  <ds:schemaRefs>
    <ds:schemaRef ds:uri="http://purl.org/dc/terms/"/>
    <ds:schemaRef ds:uri="http://schemas.microsoft.com/office/2006/documentManagement/types"/>
    <ds:schemaRef ds:uri="e0d6c333-3612-4d65-a7f4-5976eb42d46a"/>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269</Words>
  <Characters>2140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2020-10-16T23:23:00Z</dcterms:created>
  <dcterms:modified xsi:type="dcterms:W3CDTF">2020-10-17T01:44:00Z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