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E6A7C" w14:textId="41112B8E" w:rsidR="00656A0C" w:rsidRPr="00283374" w:rsidRDefault="00656A0C" w:rsidP="00E43D22">
      <w:pPr>
        <w:pStyle w:val="CRCoverPage"/>
        <w:tabs>
          <w:tab w:val="right" w:pos="9639"/>
        </w:tabs>
        <w:spacing w:after="0"/>
        <w:rPr>
          <w:lang w:val="en-US"/>
        </w:rPr>
      </w:pPr>
      <w:bookmarkStart w:id="0" w:name="_Hlk16164691"/>
      <w:proofErr w:type="spellStart"/>
      <w:r w:rsidRPr="00283374">
        <w:rPr>
          <w:b/>
          <w:sz w:val="24"/>
          <w:lang w:val="en-US"/>
        </w:rPr>
        <w:t>3GPP</w:t>
      </w:r>
      <w:proofErr w:type="spellEnd"/>
      <w:r w:rsidRPr="00283374">
        <w:rPr>
          <w:b/>
          <w:sz w:val="24"/>
          <w:lang w:val="en-US"/>
        </w:rPr>
        <w:t xml:space="preserve"> TSG-</w:t>
      </w:r>
      <w:proofErr w:type="spellStart"/>
      <w:r w:rsidRPr="00283374">
        <w:rPr>
          <w:b/>
          <w:sz w:val="24"/>
          <w:lang w:val="en-US"/>
        </w:rPr>
        <w:t>SA</w:t>
      </w:r>
      <w:r>
        <w:rPr>
          <w:b/>
          <w:sz w:val="24"/>
          <w:lang w:val="en-US"/>
        </w:rPr>
        <w:t>2</w:t>
      </w:r>
      <w:proofErr w:type="spellEnd"/>
      <w:r w:rsidRPr="00283374">
        <w:rPr>
          <w:b/>
          <w:sz w:val="24"/>
          <w:lang w:val="en-US"/>
        </w:rPr>
        <w:t xml:space="preserve"> # </w:t>
      </w:r>
      <w:proofErr w:type="spellStart"/>
      <w:r w:rsidRPr="00283374">
        <w:rPr>
          <w:b/>
          <w:sz w:val="24"/>
          <w:lang w:val="en-US"/>
        </w:rPr>
        <w:t>1</w:t>
      </w:r>
      <w:r>
        <w:rPr>
          <w:b/>
          <w:sz w:val="24"/>
          <w:lang w:val="en-US"/>
        </w:rPr>
        <w:t>41</w:t>
      </w:r>
      <w:r w:rsidRPr="00283374">
        <w:rPr>
          <w:b/>
          <w:sz w:val="24"/>
          <w:lang w:val="en-US"/>
        </w:rPr>
        <w:t>E</w:t>
      </w:r>
      <w:proofErr w:type="spellEnd"/>
      <w:r>
        <w:rPr>
          <w:b/>
          <w:sz w:val="24"/>
          <w:lang w:val="en-US"/>
        </w:rPr>
        <w:t xml:space="preserve"> (e-meeting)</w:t>
      </w:r>
      <w:r w:rsidRPr="00283374">
        <w:rPr>
          <w:b/>
          <w:i/>
          <w:sz w:val="28"/>
          <w:lang w:val="en-US"/>
        </w:rPr>
        <w:tab/>
      </w:r>
      <w:r w:rsidRPr="00283374">
        <w:rPr>
          <w:lang w:val="en-US"/>
        </w:rPr>
        <w:fldChar w:fldCharType="begin"/>
      </w:r>
      <w:r w:rsidRPr="00283374">
        <w:rPr>
          <w:lang w:val="en-US"/>
        </w:rPr>
        <w:instrText xml:space="preserve"> DOCPROPERTY  Tdoc#  \* MERGEFORMAT </w:instrText>
      </w:r>
      <w:r w:rsidRPr="00283374">
        <w:rPr>
          <w:lang w:val="en-US"/>
        </w:rPr>
        <w:fldChar w:fldCharType="separate"/>
      </w:r>
      <w:proofErr w:type="spellStart"/>
      <w:r w:rsidRPr="00283374">
        <w:rPr>
          <w:b/>
          <w:i/>
          <w:sz w:val="28"/>
          <w:lang w:val="en-US"/>
        </w:rPr>
        <w:t>S2</w:t>
      </w:r>
      <w:proofErr w:type="spellEnd"/>
      <w:r w:rsidRPr="00283374">
        <w:rPr>
          <w:b/>
          <w:i/>
          <w:sz w:val="28"/>
          <w:lang w:val="en-US"/>
        </w:rPr>
        <w:t>-200</w:t>
      </w:r>
      <w:r w:rsidRPr="00283374">
        <w:rPr>
          <w:b/>
          <w:i/>
          <w:sz w:val="28"/>
          <w:lang w:val="en-US"/>
        </w:rPr>
        <w:fldChar w:fldCharType="end"/>
      </w:r>
      <w:r w:rsidR="00CD24D3">
        <w:rPr>
          <w:b/>
          <w:i/>
          <w:sz w:val="28"/>
          <w:lang w:val="en-US"/>
        </w:rPr>
        <w:t>730</w:t>
      </w:r>
      <w:r w:rsidR="00CF059A">
        <w:rPr>
          <w:b/>
          <w:i/>
          <w:sz w:val="28"/>
          <w:lang w:val="en-US"/>
        </w:rPr>
        <w:t>0</w:t>
      </w:r>
    </w:p>
    <w:p w14:paraId="33D7E131" w14:textId="77777777" w:rsidR="00656A0C" w:rsidRPr="00283374" w:rsidRDefault="00656A0C" w:rsidP="00656A0C">
      <w:pPr>
        <w:pStyle w:val="CRCoverPage"/>
        <w:outlineLvl w:val="0"/>
        <w:rPr>
          <w:b/>
          <w:sz w:val="24"/>
          <w:lang w:val="en-US"/>
        </w:rPr>
      </w:pPr>
      <w:r w:rsidRPr="00C73127">
        <w:rPr>
          <w:b/>
          <w:sz w:val="24"/>
          <w:lang w:val="en-US"/>
        </w:rPr>
        <w:t>Oct 12 - 23, 2020</w:t>
      </w:r>
      <w:r w:rsidRPr="00283374">
        <w:rPr>
          <w:b/>
          <w:sz w:val="24"/>
          <w:lang w:val="en-US"/>
        </w:rPr>
        <w:t xml:space="preserve">, </w:t>
      </w:r>
      <w:proofErr w:type="spellStart"/>
      <w:r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  <w:t xml:space="preserve">   </w:t>
      </w:r>
      <w:r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0340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0340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0340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034001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0340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77063526" w:rsidR="003E7616" w:rsidRPr="00410371" w:rsidRDefault="00A1584A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50DFE">
              <w:rPr>
                <w:b/>
                <w:noProof/>
                <w:sz w:val="28"/>
              </w:rPr>
              <w:t>50</w:t>
            </w:r>
            <w:r w:rsidR="00DF71C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1FDFEA03" w:rsidR="003E7616" w:rsidRPr="008834F5" w:rsidRDefault="00FF0E1C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2389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0340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5359C397" w:rsidR="003E7616" w:rsidRPr="008834F5" w:rsidRDefault="00FF0E1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0340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4EE10FEE" w:rsidR="003E7616" w:rsidRPr="008834F5" w:rsidRDefault="004A7E3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C6D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C6D6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034001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0340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0340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0340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034001">
        <w:tc>
          <w:tcPr>
            <w:tcW w:w="9641" w:type="dxa"/>
            <w:gridSpan w:val="9"/>
          </w:tcPr>
          <w:p w14:paraId="591D968A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034001">
        <w:tc>
          <w:tcPr>
            <w:tcW w:w="2835" w:type="dxa"/>
          </w:tcPr>
          <w:p w14:paraId="3A796997" w14:textId="77777777" w:rsidR="00EA665B" w:rsidRDefault="00EA665B" w:rsidP="000340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034001">
        <w:tc>
          <w:tcPr>
            <w:tcW w:w="9640" w:type="dxa"/>
            <w:gridSpan w:val="11"/>
          </w:tcPr>
          <w:p w14:paraId="3058BF21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E8CF66" w14:textId="77777777" w:rsidTr="0003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40AACA93" w:rsidR="004513E4" w:rsidRDefault="00AC0EF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AAA</w:t>
            </w:r>
            <w:r w:rsidR="0000536D">
              <w:rPr>
                <w:noProof/>
              </w:rPr>
              <w:t>-S</w:t>
            </w:r>
            <w:r>
              <w:rPr>
                <w:noProof/>
              </w:rPr>
              <w:t xml:space="preserve"> address in NSSAA</w:t>
            </w:r>
          </w:p>
        </w:tc>
      </w:tr>
      <w:tr w:rsidR="004513E4" w14:paraId="1BCFB1B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222A330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7F47ED7" w:rsidR="004513E4" w:rsidRDefault="002F0B9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13E4" w14:paraId="6115397E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S2</w:t>
            </w:r>
            <w:proofErr w:type="spellEnd"/>
          </w:p>
        </w:tc>
      </w:tr>
      <w:tr w:rsidR="004513E4" w14:paraId="4483A379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FF5DC4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4BD86647" w:rsidR="004513E4" w:rsidRDefault="000C1C15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4513E4" w:rsidRDefault="004513E4" w:rsidP="004513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4513E4" w:rsidRDefault="004513E4" w:rsidP="004513E4">
            <w:pPr>
              <w:pStyle w:val="CRCoverPage"/>
              <w:spacing w:after="0"/>
              <w:jc w:val="right"/>
              <w:rPr>
                <w:noProof/>
              </w:rPr>
            </w:pPr>
            <w:r w:rsidRPr="00127B41">
              <w:rPr>
                <w:b/>
                <w:i/>
                <w:noProof/>
              </w:rPr>
              <w:t>Date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716C4ABE" w:rsidR="004513E4" w:rsidRDefault="006C6D60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</w:t>
            </w:r>
            <w:r w:rsidR="00FF0E1C">
              <w:rPr>
                <w:noProof/>
              </w:rPr>
              <w:t>2</w:t>
            </w:r>
            <w:r w:rsidR="005805A1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5805A1">
              <w:rPr>
                <w:noProof/>
              </w:rPr>
              <w:t>-2020</w:t>
            </w:r>
          </w:p>
        </w:tc>
      </w:tr>
      <w:tr w:rsidR="004513E4" w14:paraId="307FE64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98CD925" w14:textId="77777777" w:rsidTr="0003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77777777" w:rsidR="004513E4" w:rsidRPr="00457DEA" w:rsidRDefault="004513E4" w:rsidP="004513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4513E4" w:rsidRDefault="004513E4" w:rsidP="00451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4513E4" w14:paraId="11470C71" w14:textId="77777777" w:rsidTr="0003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4513E4" w:rsidRDefault="004513E4" w:rsidP="00451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4513E4" w:rsidRDefault="004513E4" w:rsidP="004513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77777777" w:rsidR="004513E4" w:rsidRPr="007C2097" w:rsidRDefault="004513E4" w:rsidP="00451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13E4" w14:paraId="10F89705" w14:textId="77777777" w:rsidTr="00034001">
        <w:tc>
          <w:tcPr>
            <w:tcW w:w="1843" w:type="dxa"/>
          </w:tcPr>
          <w:p w14:paraId="6DB4F9BB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0CA0A262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4FEF0" w14:textId="3035D37C" w:rsidR="00605474" w:rsidRDefault="009B02BE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</w:t>
            </w:r>
            <w:del w:id="1" w:author="Patrice Hédé, Huawei" w:date="2020-10-14T12:30:00Z">
              <w:r w:rsidDel="005D3389">
                <w:rPr>
                  <w:noProof/>
                </w:rPr>
                <w:delText>m</w:delText>
              </w:r>
            </w:del>
            <w:r>
              <w:rPr>
                <w:noProof/>
              </w:rPr>
              <w:t xml:space="preserve">ing </w:t>
            </w:r>
            <w:r w:rsidR="00605474">
              <w:rPr>
                <w:noProof/>
              </w:rPr>
              <w:t xml:space="preserve">LS </w:t>
            </w:r>
            <w:r>
              <w:rPr>
                <w:noProof/>
              </w:rPr>
              <w:t xml:space="preserve">from CT4 in </w:t>
            </w:r>
            <w:r w:rsidR="00BC1538" w:rsidRPr="00BC1538">
              <w:rPr>
                <w:noProof/>
              </w:rPr>
              <w:t>S2-2004786</w:t>
            </w:r>
            <w:r w:rsidR="00BC1538" w:rsidRPr="00BC1538" w:rsidDel="00BC1538">
              <w:rPr>
                <w:noProof/>
              </w:rPr>
              <w:t xml:space="preserve"> </w:t>
            </w:r>
            <w:del w:id="2" w:author="Patrice Hédé, Huawei" w:date="2020-10-14T12:30:00Z">
              <w:r w:rsidR="006F4836" w:rsidDel="005D3389">
                <w:rPr>
                  <w:noProof/>
                </w:rPr>
                <w:delText xml:space="preserve">identifies </w:delText>
              </w:r>
            </w:del>
            <w:ins w:id="3" w:author="Patrice Hédé, Huawei" w:date="2020-10-14T12:30:00Z">
              <w:r w:rsidR="005D3389">
                <w:rPr>
                  <w:noProof/>
                </w:rPr>
                <w:t>requested</w:t>
              </w:r>
              <w:r w:rsidR="005D3389">
                <w:rPr>
                  <w:noProof/>
                </w:rPr>
                <w:t xml:space="preserve"> </w:t>
              </w:r>
            </w:ins>
            <w:r w:rsidR="006F4836">
              <w:rPr>
                <w:noProof/>
              </w:rPr>
              <w:t xml:space="preserve">some </w:t>
            </w:r>
            <w:ins w:id="4" w:author="Patrice Hédé, Huawei" w:date="2020-10-14T12:30:00Z">
              <w:r w:rsidR="005D3389">
                <w:rPr>
                  <w:noProof/>
                </w:rPr>
                <w:t xml:space="preserve">clarifications on potential </w:t>
              </w:r>
            </w:ins>
            <w:r w:rsidR="006F4836">
              <w:rPr>
                <w:noProof/>
              </w:rPr>
              <w:t xml:space="preserve">misalignments </w:t>
            </w:r>
            <w:ins w:id="5" w:author="Patrice Hédé, Huawei" w:date="2020-10-14T12:30:00Z">
              <w:r w:rsidR="005D3389">
                <w:rPr>
                  <w:noProof/>
                </w:rPr>
                <w:t xml:space="preserve">between </w:t>
              </w:r>
            </w:ins>
            <w:ins w:id="6" w:author="Patrice Hédé, Huawei" w:date="2020-10-14T12:31:00Z">
              <w:r w:rsidR="005D3389">
                <w:rPr>
                  <w:noProof/>
                </w:rPr>
                <w:t xml:space="preserve">the </w:t>
              </w:r>
            </w:ins>
            <w:ins w:id="7" w:author="Patrice Hédé, Huawei" w:date="2020-10-14T12:30:00Z">
              <w:r w:rsidR="005D3389">
                <w:rPr>
                  <w:noProof/>
                </w:rPr>
                <w:t>figure and text of 23.502</w:t>
              </w:r>
            </w:ins>
            <w:ins w:id="8" w:author="Patrice Hédé, Huawei" w:date="2020-10-14T12:31:00Z">
              <w:r w:rsidR="005D3389">
                <w:rPr>
                  <w:noProof/>
                </w:rPr>
                <w:t xml:space="preserve"> NSSAA procedure </w:t>
              </w:r>
            </w:ins>
            <w:r w:rsidR="006F4836">
              <w:rPr>
                <w:noProof/>
              </w:rPr>
              <w:t xml:space="preserve">in SA2 specifications regarding the handling of the </w:t>
            </w:r>
            <w:r w:rsidR="00462AB6">
              <w:rPr>
                <w:noProof/>
              </w:rPr>
              <w:t>AAA-S in the NSSAAF.</w:t>
            </w:r>
            <w:del w:id="9" w:author="Patrice Hédé, Huawei" w:date="2020-10-14T12:38:00Z">
              <w:r w:rsidR="00462AB6" w:rsidDel="005D3389">
                <w:rPr>
                  <w:noProof/>
                </w:rPr>
                <w:delText xml:space="preserve"> </w:delText>
              </w:r>
            </w:del>
          </w:p>
          <w:p w14:paraId="5DF52CCC" w14:textId="77777777" w:rsidR="00605474" w:rsidRDefault="00605474" w:rsidP="004513E4">
            <w:pPr>
              <w:pStyle w:val="CRCoverPage"/>
              <w:spacing w:after="0"/>
              <w:ind w:left="100"/>
              <w:rPr>
                <w:ins w:id="10" w:author="Patrice Hédé, Huawei" w:date="2020-10-14T12:38:00Z"/>
                <w:noProof/>
              </w:rPr>
            </w:pPr>
          </w:p>
          <w:p w14:paraId="1BFF14B1" w14:textId="46F69264" w:rsidR="005D3389" w:rsidRDefault="005D3389" w:rsidP="004513E4">
            <w:pPr>
              <w:pStyle w:val="CRCoverPage"/>
              <w:spacing w:after="0"/>
              <w:ind w:left="100"/>
              <w:rPr>
                <w:ins w:id="11" w:author="Patrice Hédé, Huawei" w:date="2020-10-14T12:38:00Z"/>
                <w:noProof/>
              </w:rPr>
            </w:pPr>
            <w:ins w:id="12" w:author="Patrice Hédé, Huawei" w:date="2020-10-14T12:38:00Z">
              <w:r>
                <w:rPr>
                  <w:noProof/>
                </w:rPr>
                <w:t>Taking advantage of this LS, this CR</w:t>
              </w:r>
            </w:ins>
            <w:ins w:id="13" w:author="Patrice Hédé, Huawei" w:date="2020-10-14T12:42:00Z">
              <w:r w:rsidR="008F69D0">
                <w:rPr>
                  <w:noProof/>
                </w:rPr>
                <w:t xml:space="preserve"> tries to improve the clarity of the specifications accordingly</w:t>
              </w:r>
            </w:ins>
            <w:ins w:id="14" w:author="Patrice Hédé, Huawei" w:date="2020-10-14T12:38:00Z">
              <w:r>
                <w:rPr>
                  <w:noProof/>
                </w:rPr>
                <w:t>.</w:t>
              </w:r>
            </w:ins>
          </w:p>
          <w:p w14:paraId="23C97935" w14:textId="77777777" w:rsidR="005D3389" w:rsidRDefault="005D3389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BBE2FF" w14:textId="4F7F9BDF" w:rsidR="00337ECE" w:rsidRPr="00337ECE" w:rsidRDefault="00C4737F" w:rsidP="00337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5.15.3 of TS 23.501 defines that the UDM includes the </w:t>
            </w:r>
            <w:r w:rsidR="00337ECE" w:rsidRPr="00337ECE">
              <w:rPr>
                <w:noProof/>
              </w:rPr>
              <w:t xml:space="preserve">indication whether the S-NSSAI is subject to Network Slice-Specific Authentication and Authorization </w:t>
            </w:r>
            <w:r w:rsidR="00337ECE" w:rsidRPr="00337ECE">
              <w:rPr>
                <w:b/>
                <w:bCs/>
                <w:noProof/>
              </w:rPr>
              <w:t>and associated AAA Server Address</w:t>
            </w:r>
            <w:r w:rsidR="00337ECE" w:rsidRPr="00337ECE">
              <w:rPr>
                <w:noProof/>
              </w:rPr>
              <w:t>.</w:t>
            </w:r>
          </w:p>
          <w:p w14:paraId="3BCE91CB" w14:textId="77777777" w:rsidR="00337ECE" w:rsidRDefault="00337ECE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78B7C" w14:textId="589B1687" w:rsidR="00471487" w:rsidDel="005D3389" w:rsidRDefault="005D3389" w:rsidP="004513E4">
            <w:pPr>
              <w:pStyle w:val="CRCoverPage"/>
              <w:spacing w:after="0"/>
              <w:ind w:left="100"/>
              <w:rPr>
                <w:del w:id="15" w:author="Patrice Hédé, Huawei" w:date="2020-10-14T12:31:00Z"/>
                <w:noProof/>
              </w:rPr>
            </w:pPr>
            <w:ins w:id="16" w:author="Patrice Hédé, Huawei" w:date="2020-10-14T12:32:00Z">
              <w:r>
                <w:rPr>
                  <w:noProof/>
                </w:rPr>
                <w:t xml:space="preserve">There is value to keep the ability to associate specific AAA-S addresses with the UE subscription as is currently specified, although it should be made more explicit, especially for roaming scenarios, that this information is optional, and the NSSAAF should select a AAA-S </w:t>
              </w:r>
            </w:ins>
            <w:ins w:id="17" w:author="Patrice Hédé, Huawei" w:date="2020-10-14T12:33:00Z">
              <w:r>
                <w:rPr>
                  <w:noProof/>
                </w:rPr>
                <w:t>address based on configuration if not present in the incoming signalling from the AMF (because not provided by the UDM).</w:t>
              </w:r>
            </w:ins>
            <w:del w:id="18" w:author="Patrice Hédé, Huawei" w:date="2020-10-14T12:31:00Z">
              <w:r w:rsidR="00EE5129" w:rsidDel="005D3389">
                <w:rPr>
                  <w:noProof/>
                </w:rPr>
                <w:delText xml:space="preserve">There is however no need for the UDM to store and provide the AAA-S address </w:delText>
              </w:r>
              <w:r w:rsidR="00F5726C" w:rsidDel="005D3389">
                <w:rPr>
                  <w:noProof/>
                </w:rPr>
                <w:delText>to the AMF as the AMF does not interact with the AAA-S directly. Instead, the AMF needs to discover and select an NSSAAF at the HN</w:delText>
              </w:r>
              <w:r w:rsidR="006A098B" w:rsidDel="005D3389">
                <w:rPr>
                  <w:noProof/>
                </w:rPr>
                <w:delText xml:space="preserve"> as defined in section </w:delText>
              </w:r>
              <w:r w:rsidR="0025768B" w:rsidDel="005D3389">
                <w:rPr>
                  <w:noProof/>
                </w:rPr>
                <w:delText xml:space="preserve">6.3.17 of TS 23.501. </w:delText>
              </w:r>
            </w:del>
          </w:p>
          <w:p w14:paraId="484C31BE" w14:textId="2E1D2808" w:rsidR="0025768B" w:rsidRDefault="0025768B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27853" w14:textId="1AF7262C" w:rsidR="00B3122D" w:rsidDel="005D3389" w:rsidRDefault="00593E76" w:rsidP="004513E4">
            <w:pPr>
              <w:pStyle w:val="CRCoverPage"/>
              <w:spacing w:after="0"/>
              <w:ind w:left="100"/>
              <w:rPr>
                <w:del w:id="19" w:author="Patrice Hédé, Huawei" w:date="2020-10-14T12:31:00Z"/>
                <w:noProof/>
              </w:rPr>
            </w:pPr>
            <w:del w:id="20" w:author="Patrice Hédé, Huawei" w:date="2020-10-14T12:31:00Z">
              <w:r w:rsidDel="005D3389">
                <w:rPr>
                  <w:noProof/>
                </w:rPr>
                <w:delText xml:space="preserve">Since </w:delText>
              </w:r>
              <w:r w:rsidR="00816FC2" w:rsidDel="005D3389">
                <w:rPr>
                  <w:noProof/>
                </w:rPr>
                <w:delText xml:space="preserve">the NSSAAF resides at the HN, </w:delText>
              </w:r>
              <w:r w:rsidR="00B3122D" w:rsidDel="005D3389">
                <w:rPr>
                  <w:noProof/>
                </w:rPr>
                <w:delText xml:space="preserve">the NSSAAF </w:delText>
              </w:r>
              <w:r w:rsidR="00490F24" w:rsidDel="005D3389">
                <w:rPr>
                  <w:noProof/>
                </w:rPr>
                <w:delText>is</w:delText>
              </w:r>
              <w:r w:rsidR="00B3122D" w:rsidDel="005D3389">
                <w:rPr>
                  <w:noProof/>
                </w:rPr>
                <w:delText xml:space="preserve"> capable of determining the AAA-S that needs to be used for NSSAA procedures per S-NSSAI</w:delText>
              </w:r>
              <w:r w:rsidR="00471487" w:rsidDel="005D3389">
                <w:rPr>
                  <w:noProof/>
                </w:rPr>
                <w:delText xml:space="preserve"> based on </w:delText>
              </w:r>
              <w:r w:rsidR="005A6F46" w:rsidDel="005D3389">
                <w:rPr>
                  <w:noProof/>
                </w:rPr>
                <w:delText xml:space="preserve">local </w:delText>
              </w:r>
              <w:r w:rsidR="00471487" w:rsidDel="005D3389">
                <w:rPr>
                  <w:noProof/>
                </w:rPr>
                <w:delText>configuration at NSSAAF</w:delText>
              </w:r>
              <w:r w:rsidR="00B3122D" w:rsidDel="005D3389">
                <w:rPr>
                  <w:noProof/>
                </w:rPr>
                <w:delText>.</w:delText>
              </w:r>
            </w:del>
          </w:p>
          <w:p w14:paraId="74376813" w14:textId="03430362" w:rsidR="003C01B1" w:rsidRDefault="003C01B1" w:rsidP="005D3389">
            <w:pPr>
              <w:pStyle w:val="CRCoverPage"/>
              <w:spacing w:after="0"/>
              <w:ind w:left="100"/>
              <w:rPr>
                <w:noProof/>
              </w:rPr>
              <w:pPrChange w:id="21" w:author="Patrice Hédé, Huawei" w:date="2020-10-14T12:31:00Z">
                <w:pPr>
                  <w:pStyle w:val="CRCoverPage"/>
                  <w:spacing w:after="0"/>
                </w:pPr>
              </w:pPrChange>
            </w:pPr>
          </w:p>
        </w:tc>
      </w:tr>
      <w:tr w:rsidR="004513E4" w14:paraId="587FCC9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033BB4DC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D07682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56069" w14:textId="561865B6" w:rsidR="004513E4" w:rsidRDefault="001A59BC" w:rsidP="005D33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AAA-S address is </w:t>
            </w:r>
            <w:ins w:id="22" w:author="Patrice Hédé, Huawei" w:date="2020-10-14T12:33:00Z">
              <w:r w:rsidR="005D3389">
                <w:t xml:space="preserve">clarified to be only optionally sent from the </w:t>
              </w:r>
              <w:proofErr w:type="spellStart"/>
              <w:r w:rsidR="005D3389">
                <w:t>UDM</w:t>
              </w:r>
              <w:proofErr w:type="spellEnd"/>
              <w:r w:rsidR="005D3389">
                <w:t xml:space="preserve"> to the AMF</w:t>
              </w:r>
            </w:ins>
            <w:del w:id="23" w:author="Patrice Hédé, Huawei" w:date="2020-10-14T12:33:00Z">
              <w:r w:rsidDel="005D3389">
                <w:delText xml:space="preserve">removed from </w:delText>
              </w:r>
              <w:r w:rsidR="008E7A8B" w:rsidDel="005D3389">
                <w:delText>slice subscription information kept at UDM</w:delText>
              </w:r>
            </w:del>
            <w:r w:rsidR="008E7A8B">
              <w:t xml:space="preserve">. </w:t>
            </w:r>
          </w:p>
        </w:tc>
      </w:tr>
      <w:tr w:rsidR="004513E4" w14:paraId="5D369AF1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1E888EF0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2C98D9B8" w:rsidR="004513E4" w:rsidRDefault="00BA1D7F" w:rsidP="005D3389">
            <w:pPr>
              <w:pStyle w:val="CRCoverPage"/>
              <w:spacing w:after="0"/>
              <w:ind w:left="100"/>
              <w:rPr>
                <w:noProof/>
              </w:rPr>
            </w:pPr>
            <w:del w:id="24" w:author="Patrice Hédé, Huawei" w:date="2020-10-14T12:34:00Z">
              <w:r w:rsidDel="005D3389">
                <w:rPr>
                  <w:noProof/>
                </w:rPr>
                <w:delText xml:space="preserve">Misaligned specifications leading to incompatible implementation of NSSAA procedures. </w:delText>
              </w:r>
              <w:r w:rsidR="00BC1538" w:rsidDel="005D3389">
                <w:rPr>
                  <w:noProof/>
                </w:rPr>
                <w:delText xml:space="preserve">Information which is only relevant for the HPLMN is disclosed to </w:delText>
              </w:r>
              <w:r w:rsidR="00BC1538" w:rsidDel="005D3389">
                <w:rPr>
                  <w:noProof/>
                </w:rPr>
                <w:lastRenderedPageBreak/>
                <w:delText>the VPLMN</w:delText>
              </w:r>
            </w:del>
            <w:bookmarkStart w:id="25" w:name="_GoBack"/>
            <w:ins w:id="26" w:author="Patrice Hédé, Huawei" w:date="2020-10-14T12:34:00Z">
              <w:r w:rsidR="005D3389">
                <w:rPr>
                  <w:noProof/>
                </w:rPr>
                <w:t>Stage 3 group might not have a clear understanding of the stage 2 intention</w:t>
              </w:r>
            </w:ins>
            <w:bookmarkEnd w:id="25"/>
            <w:r w:rsidR="00BC1538">
              <w:rPr>
                <w:noProof/>
              </w:rPr>
              <w:t xml:space="preserve">. </w:t>
            </w:r>
          </w:p>
        </w:tc>
      </w:tr>
      <w:tr w:rsidR="004513E4" w14:paraId="18CC2834" w14:textId="77777777" w:rsidTr="00034001">
        <w:tc>
          <w:tcPr>
            <w:tcW w:w="2694" w:type="dxa"/>
            <w:gridSpan w:val="2"/>
          </w:tcPr>
          <w:p w14:paraId="77E0598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E7E79C5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31F45C0F" w:rsidR="004513E4" w:rsidRDefault="00DF71C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5.15.3</w:t>
            </w:r>
          </w:p>
        </w:tc>
      </w:tr>
      <w:tr w:rsidR="004513E4" w14:paraId="7765079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7E80CC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4DAD94B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0FCE6EE3" w:rsidR="004513E4" w:rsidRDefault="00295588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D80A2FF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9EAF80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1D9144F4" w:rsidR="004513E4" w:rsidRDefault="00124DF2" w:rsidP="00451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</w:t>
            </w:r>
            <w:r w:rsidR="00BC1538">
              <w:rPr>
                <w:noProof/>
              </w:rPr>
              <w:t xml:space="preserve">CR </w:t>
            </w:r>
            <w:r w:rsidR="007661F5">
              <w:rPr>
                <w:noProof/>
              </w:rPr>
              <w:t>2332</w:t>
            </w:r>
          </w:p>
        </w:tc>
      </w:tr>
      <w:tr w:rsidR="004513E4" w14:paraId="25EFBB4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13E566A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F20E66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</w:tr>
      <w:tr w:rsidR="004513E4" w14:paraId="0B34C469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BB80EF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:rsidRPr="008863B9" w14:paraId="5376E0AA" w14:textId="77777777" w:rsidTr="0003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4513E4" w:rsidRPr="008863B9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4513E4" w:rsidRPr="008863B9" w:rsidRDefault="004513E4" w:rsidP="004513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3E4" w14:paraId="71046910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7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7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3564531F" w14:textId="326AB1F5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169FE8F9" w14:textId="77777777" w:rsidR="00DC562B" w:rsidRPr="009E0DE1" w:rsidRDefault="00DC562B" w:rsidP="00DC562B">
      <w:pPr>
        <w:pStyle w:val="Heading3"/>
      </w:pPr>
      <w:bookmarkStart w:id="28" w:name="_Toc47342586"/>
      <w:bookmarkStart w:id="29" w:name="_Toc51769287"/>
      <w:bookmarkStart w:id="30" w:name="_Toc51829354"/>
      <w:bookmarkStart w:id="31" w:name="_Toc20149910"/>
      <w:bookmarkStart w:id="32" w:name="_Toc27846709"/>
      <w:bookmarkStart w:id="33" w:name="_Toc36187840"/>
      <w:bookmarkStart w:id="34" w:name="_Toc45183744"/>
      <w:r w:rsidRPr="009E0DE1">
        <w:t>5.15.3</w:t>
      </w:r>
      <w:r w:rsidRPr="009E0DE1">
        <w:tab/>
        <w:t>Subscription aspects</w:t>
      </w:r>
      <w:bookmarkEnd w:id="28"/>
      <w:bookmarkEnd w:id="29"/>
      <w:bookmarkEnd w:id="30"/>
    </w:p>
    <w:p w14:paraId="0FB9639D" w14:textId="77777777" w:rsidR="00DC562B" w:rsidRPr="009E0DE1" w:rsidRDefault="00DC562B" w:rsidP="00DC562B">
      <w:r w:rsidRPr="009E0DE1">
        <w:t>The Subscription Information shall contain one or more S-</w:t>
      </w:r>
      <w:proofErr w:type="spellStart"/>
      <w:r w:rsidRPr="009E0DE1">
        <w:t>NSSAIs</w:t>
      </w:r>
      <w:proofErr w:type="spellEnd"/>
      <w:r w:rsidRPr="009E0DE1">
        <w:t xml:space="preserve"> i.e. Subscribed S-</w:t>
      </w:r>
      <w:proofErr w:type="spellStart"/>
      <w:r w:rsidRPr="009E0DE1">
        <w:t>NSSAIs</w:t>
      </w:r>
      <w:proofErr w:type="spellEnd"/>
      <w:r w:rsidRPr="009E0DE1">
        <w:t>. Based on operator's policy, one or more Subscribed S-</w:t>
      </w:r>
      <w:proofErr w:type="spellStart"/>
      <w:r w:rsidRPr="009E0DE1">
        <w:t>NSSAIs</w:t>
      </w:r>
      <w:proofErr w:type="spellEnd"/>
      <w:r w:rsidRPr="009E0DE1">
        <w:t xml:space="preserve"> can be marked as a default S-NSSAI. If an S-NSSAI is marked as default, then the network is expected to serve the UE with a related applicable Network Slice instance when the UE does not send any </w:t>
      </w:r>
      <w:r>
        <w:t xml:space="preserve">permitted </w:t>
      </w:r>
      <w:r w:rsidRPr="009E0DE1">
        <w:t>S-NSSAI to the network in a Registration Request message as part of the Requested NSSAI.</w:t>
      </w:r>
    </w:p>
    <w:p w14:paraId="562F38A1" w14:textId="77777777" w:rsidR="00DC562B" w:rsidRDefault="00DC562B" w:rsidP="00DC562B">
      <w:r w:rsidRPr="009E0DE1">
        <w:t>The Subscription Information for each S-NSSAI may contain</w:t>
      </w:r>
      <w:r>
        <w:t>:</w:t>
      </w:r>
    </w:p>
    <w:p w14:paraId="6C9C53F9" w14:textId="77777777" w:rsidR="00DC562B" w:rsidRPr="009E0DE1" w:rsidRDefault="00DC562B" w:rsidP="00DC562B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Subscribed </w:t>
      </w:r>
      <w:proofErr w:type="spellStart"/>
      <w:r>
        <w:t>DNN</w:t>
      </w:r>
      <w:proofErr w:type="spellEnd"/>
      <w:r>
        <w:t xml:space="preserve"> list</w:t>
      </w:r>
      <w:r w:rsidRPr="009E0DE1">
        <w:t xml:space="preserve"> and one default </w:t>
      </w:r>
      <w:proofErr w:type="spellStart"/>
      <w:r w:rsidRPr="009E0DE1">
        <w:t>DNN</w:t>
      </w:r>
      <w:proofErr w:type="spellEnd"/>
      <w:r>
        <w:t>; and</w:t>
      </w:r>
    </w:p>
    <w:p w14:paraId="444E6F58" w14:textId="77777777" w:rsidR="00DC562B" w:rsidRDefault="00DC562B" w:rsidP="00DC562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indication whether the S-NSSAI is marked as default Subscribed S-NSSAI; and</w:t>
      </w:r>
    </w:p>
    <w:p w14:paraId="10124E6D" w14:textId="197BD4A9" w:rsidR="00DC562B" w:rsidRDefault="00DC562B" w:rsidP="00DC562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indication whether the S-NSSAI is subject to Network Slice-Specific Authentication and Authorization </w:t>
      </w:r>
      <w:r w:rsidRPr="005D3389">
        <w:rPr>
          <w:highlight w:val="yellow"/>
          <w:rPrChange w:id="35" w:author="Patrice Hédé, Huawei" w:date="2020-10-14T12:35:00Z">
            <w:rPr/>
          </w:rPrChange>
        </w:rPr>
        <w:t xml:space="preserve">and </w:t>
      </w:r>
      <w:ins w:id="36" w:author="Patrice Hédé, Huawei" w:date="2020-10-14T12:39:00Z">
        <w:r w:rsidR="005D3389">
          <w:rPr>
            <w:highlight w:val="yellow"/>
          </w:rPr>
          <w:t>optionally</w:t>
        </w:r>
      </w:ins>
      <w:ins w:id="37" w:author="Patrice Hédé, Huawei" w:date="2020-10-14T12:35:00Z">
        <w:r w:rsidR="005D3389">
          <w:rPr>
            <w:highlight w:val="yellow"/>
          </w:rPr>
          <w:t xml:space="preserve"> the </w:t>
        </w:r>
      </w:ins>
      <w:r w:rsidRPr="005D3389">
        <w:rPr>
          <w:highlight w:val="yellow"/>
          <w:rPrChange w:id="38" w:author="Patrice Hédé, Huawei" w:date="2020-10-14T12:35:00Z">
            <w:rPr/>
          </w:rPrChange>
        </w:rPr>
        <w:t>associated AAA Server Address</w:t>
      </w:r>
      <w:r>
        <w:t>.</w:t>
      </w:r>
    </w:p>
    <w:p w14:paraId="29575BB4" w14:textId="77777777" w:rsidR="00DC562B" w:rsidRPr="009E0DE1" w:rsidRDefault="00DC562B" w:rsidP="00DC562B">
      <w:r w:rsidRPr="009E0DE1">
        <w:t>The network verifies the Requested NSSAI the UE provides in the Registration Request against the Subscription Information.</w:t>
      </w:r>
      <w:r>
        <w:t xml:space="preserve"> For the S-</w:t>
      </w:r>
      <w:proofErr w:type="spellStart"/>
      <w:r>
        <w:t>NSSAIs</w:t>
      </w:r>
      <w:proofErr w:type="spellEnd"/>
      <w:r>
        <w:t xml:space="preserve"> subject to Network Slice-Specific Authentication and Authorization the clause 5.15.10 applies.</w:t>
      </w:r>
    </w:p>
    <w:p w14:paraId="1765D366" w14:textId="77777777" w:rsidR="00DC562B" w:rsidRDefault="00DC562B" w:rsidP="00DC562B">
      <w:pPr>
        <w:pStyle w:val="NO"/>
      </w:pPr>
      <w:r>
        <w:t>NOTE 1:</w:t>
      </w:r>
      <w:r>
        <w:tab/>
        <w:t>It is recommended that at least one of the Subscribed S-</w:t>
      </w:r>
      <w:proofErr w:type="spellStart"/>
      <w:r>
        <w:t>NSSAIs</w:t>
      </w:r>
      <w:proofErr w:type="spellEnd"/>
      <w:r>
        <w:t xml:space="preserve"> marked as default S-NSSAI is not subject to Network Slice-specific Authentication and Authorization, in order to ensure access to services even when Network Slice-specific Authentication and Authorization fails.</w:t>
      </w:r>
    </w:p>
    <w:p w14:paraId="386B9CB6" w14:textId="77777777" w:rsidR="00DC562B" w:rsidRDefault="00DC562B" w:rsidP="00DC562B">
      <w:pPr>
        <w:pStyle w:val="NO"/>
      </w:pPr>
      <w:r>
        <w:t>NOTE 2:</w:t>
      </w:r>
      <w:r>
        <w:tab/>
        <w:t>It is recommended to minimize the number of Subscribed S-</w:t>
      </w:r>
      <w:proofErr w:type="spellStart"/>
      <w:r>
        <w:t>NSSAIs</w:t>
      </w:r>
      <w:proofErr w:type="spellEnd"/>
      <w:r>
        <w:t xml:space="preserve"> in subscriptions for NB-</w:t>
      </w:r>
      <w:proofErr w:type="spellStart"/>
      <w:r>
        <w:t>IoT</w:t>
      </w:r>
      <w:proofErr w:type="spellEnd"/>
      <w:r>
        <w:t xml:space="preserve"> capable UEs to minimize overhead for signalling a large number of S-</w:t>
      </w:r>
      <w:proofErr w:type="spellStart"/>
      <w:r>
        <w:t>NSSAIs</w:t>
      </w:r>
      <w:proofErr w:type="spellEnd"/>
      <w:r>
        <w:t xml:space="preserve"> in Requested NSSAI in </w:t>
      </w:r>
      <w:proofErr w:type="spellStart"/>
      <w:r>
        <w:t>RRC</w:t>
      </w:r>
      <w:proofErr w:type="spellEnd"/>
      <w:r>
        <w:t xml:space="preserve"> and NAS via NB-</w:t>
      </w:r>
      <w:proofErr w:type="spellStart"/>
      <w:r>
        <w:t>IoT</w:t>
      </w:r>
      <w:proofErr w:type="spellEnd"/>
      <w:r>
        <w:t>.</w:t>
      </w:r>
    </w:p>
    <w:p w14:paraId="1367D5DA" w14:textId="12F7FEEF" w:rsidR="00DC562B" w:rsidRPr="009E0DE1" w:rsidRDefault="00DC562B" w:rsidP="00DC562B">
      <w:r w:rsidRPr="009E0DE1">
        <w:t xml:space="preserve">In roaming case, the </w:t>
      </w:r>
      <w:proofErr w:type="spellStart"/>
      <w:r w:rsidRPr="009E0DE1">
        <w:t>UDM</w:t>
      </w:r>
      <w:proofErr w:type="spellEnd"/>
      <w:r w:rsidRPr="009E0DE1">
        <w:t xml:space="preserve"> </w:t>
      </w:r>
      <w:r>
        <w:t xml:space="preserve">shall </w:t>
      </w:r>
      <w:r w:rsidRPr="009E0DE1">
        <w:t>provide</w:t>
      </w:r>
      <w:r>
        <w:t xml:space="preserve"> to the VPLMN only the S-</w:t>
      </w:r>
      <w:proofErr w:type="spellStart"/>
      <w:r>
        <w:t>NSSAIs</w:t>
      </w:r>
      <w:proofErr w:type="spellEnd"/>
      <w:r>
        <w:t xml:space="preserve"> from the Subscribed S-</w:t>
      </w:r>
      <w:proofErr w:type="spellStart"/>
      <w:r>
        <w:t>NSSAIs</w:t>
      </w:r>
      <w:proofErr w:type="spellEnd"/>
      <w:r>
        <w:t xml:space="preserve"> the HPLMN allows for the UE in the VPLMN</w:t>
      </w:r>
      <w:r w:rsidRPr="009E0DE1">
        <w:t>.</w:t>
      </w:r>
      <w:ins w:id="39" w:author="Patrice Hédé, Huawei" w:date="2020-10-14T12:35:00Z">
        <w:r w:rsidR="005D3389">
          <w:t xml:space="preserve"> </w:t>
        </w:r>
      </w:ins>
      <w:ins w:id="40" w:author="Patrice Hédé, Huawei" w:date="2020-10-14T12:36:00Z">
        <w:r w:rsidR="005D3389" w:rsidRPr="005D3389">
          <w:rPr>
            <w:highlight w:val="yellow"/>
            <w:rPrChange w:id="41" w:author="Patrice Hédé, Huawei" w:date="2020-10-14T12:38:00Z">
              <w:rPr/>
            </w:rPrChange>
          </w:rPr>
          <w:t xml:space="preserve">In roaming case, the </w:t>
        </w:r>
        <w:proofErr w:type="spellStart"/>
        <w:r w:rsidR="005D3389" w:rsidRPr="005D3389">
          <w:rPr>
            <w:highlight w:val="yellow"/>
            <w:rPrChange w:id="42" w:author="Patrice Hédé, Huawei" w:date="2020-10-14T12:38:00Z">
              <w:rPr/>
            </w:rPrChange>
          </w:rPr>
          <w:t>UDM</w:t>
        </w:r>
        <w:proofErr w:type="spellEnd"/>
        <w:r w:rsidR="005D3389" w:rsidRPr="005D3389">
          <w:rPr>
            <w:highlight w:val="yellow"/>
            <w:rPrChange w:id="43" w:author="Patrice Hédé, Huawei" w:date="2020-10-14T12:38:00Z">
              <w:rPr/>
            </w:rPrChange>
          </w:rPr>
          <w:t xml:space="preserve"> may </w:t>
        </w:r>
      </w:ins>
      <w:ins w:id="44" w:author="Patrice Hédé, Huawei" w:date="2020-10-14T12:37:00Z">
        <w:r w:rsidR="005D3389" w:rsidRPr="005D3389">
          <w:rPr>
            <w:highlight w:val="yellow"/>
            <w:rPrChange w:id="45" w:author="Patrice Hédé, Huawei" w:date="2020-10-14T12:38:00Z">
              <w:rPr/>
            </w:rPrChange>
          </w:rPr>
          <w:t>decide, based on</w:t>
        </w:r>
      </w:ins>
      <w:ins w:id="46" w:author="Patrice Hédé, Huawei" w:date="2020-10-14T12:36:00Z">
        <w:r w:rsidR="005D3389" w:rsidRPr="005D3389">
          <w:rPr>
            <w:highlight w:val="yellow"/>
            <w:rPrChange w:id="47" w:author="Patrice Hédé, Huawei" w:date="2020-10-14T12:38:00Z">
              <w:rPr/>
            </w:rPrChange>
          </w:rPr>
          <w:t xml:space="preserve"> configuration, </w:t>
        </w:r>
      </w:ins>
      <w:ins w:id="48" w:author="Patrice Hédé, Huawei" w:date="2020-10-14T12:37:00Z">
        <w:r w:rsidR="005D3389" w:rsidRPr="005D3389">
          <w:rPr>
            <w:highlight w:val="yellow"/>
            <w:rPrChange w:id="49" w:author="Patrice Hédé, Huawei" w:date="2020-10-14T12:38:00Z">
              <w:rPr/>
            </w:rPrChange>
          </w:rPr>
          <w:t xml:space="preserve">whether to provide to the AMF </w:t>
        </w:r>
      </w:ins>
      <w:ins w:id="50" w:author="Patrice Hédé, Huawei" w:date="2020-10-14T12:36:00Z">
        <w:r w:rsidR="005D3389" w:rsidRPr="005D3389">
          <w:rPr>
            <w:highlight w:val="yellow"/>
            <w:rPrChange w:id="51" w:author="Patrice Hédé, Huawei" w:date="2020-10-14T12:38:00Z">
              <w:rPr/>
            </w:rPrChange>
          </w:rPr>
          <w:t>the associated AAA Server Address for S-</w:t>
        </w:r>
        <w:proofErr w:type="spellStart"/>
        <w:r w:rsidR="005D3389" w:rsidRPr="005D3389">
          <w:rPr>
            <w:highlight w:val="yellow"/>
            <w:rPrChange w:id="52" w:author="Patrice Hédé, Huawei" w:date="2020-10-14T12:38:00Z">
              <w:rPr/>
            </w:rPrChange>
          </w:rPr>
          <w:t>NSSAIs</w:t>
        </w:r>
        <w:proofErr w:type="spellEnd"/>
        <w:r w:rsidR="005D3389" w:rsidRPr="005D3389">
          <w:rPr>
            <w:highlight w:val="yellow"/>
            <w:rPrChange w:id="53" w:author="Patrice Hédé, Huawei" w:date="2020-10-14T12:38:00Z">
              <w:rPr/>
            </w:rPrChange>
          </w:rPr>
          <w:t xml:space="preserve"> subject to Network Slice-Specific Authentication and Authorization.</w:t>
        </w:r>
      </w:ins>
    </w:p>
    <w:p w14:paraId="1183B69C" w14:textId="77777777" w:rsidR="00DC562B" w:rsidRPr="002369B3" w:rsidRDefault="00DC562B" w:rsidP="00DC562B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Network slice instances supporting an S-NSSAI subject to Network Slice-Specific Authentication and Authorization need to be deployed with AMFs supporting Network Slice-Specific Authentication and Authorization, otherwise S-</w:t>
      </w:r>
      <w:proofErr w:type="spellStart"/>
      <w:r>
        <w:rPr>
          <w:lang w:eastAsia="zh-CN"/>
        </w:rPr>
        <w:t>NSSAIs</w:t>
      </w:r>
      <w:proofErr w:type="spellEnd"/>
      <w:r>
        <w:rPr>
          <w:lang w:eastAsia="zh-CN"/>
        </w:rPr>
        <w:t xml:space="preserve"> requiring Network Slice-Specific Authentication and Authorization would be incorrectly allowed without execution of Network Slice-Specific Authentication and Authorization.</w:t>
      </w:r>
    </w:p>
    <w:p w14:paraId="05012ACF" w14:textId="77777777" w:rsidR="00DC562B" w:rsidRPr="009E0DE1" w:rsidRDefault="00DC562B" w:rsidP="00DC562B">
      <w:pPr>
        <w:rPr>
          <w:lang w:eastAsia="zh-CN"/>
        </w:rPr>
      </w:pPr>
      <w:r w:rsidRPr="009E0DE1">
        <w:rPr>
          <w:lang w:eastAsia="zh-CN"/>
        </w:rPr>
        <w:t xml:space="preserve">When the </w:t>
      </w:r>
      <w:proofErr w:type="spellStart"/>
      <w:r w:rsidRPr="009E0DE1">
        <w:rPr>
          <w:lang w:eastAsia="zh-CN"/>
        </w:rPr>
        <w:t>UDM</w:t>
      </w:r>
      <w:proofErr w:type="spellEnd"/>
      <w:r w:rsidRPr="009E0DE1">
        <w:rPr>
          <w:lang w:eastAsia="zh-CN"/>
        </w:rPr>
        <w:t xml:space="preserve"> updates the Subscribed S-NSSAI(s) to the serving AMF, based on configuration in this AMF, the AMF itself or the </w:t>
      </w:r>
      <w:proofErr w:type="spellStart"/>
      <w:r w:rsidRPr="009E0DE1">
        <w:rPr>
          <w:lang w:eastAsia="zh-CN"/>
        </w:rPr>
        <w:t>NSSF</w:t>
      </w:r>
      <w:proofErr w:type="spellEnd"/>
      <w:r w:rsidRPr="009E0DE1">
        <w:rPr>
          <w:lang w:eastAsia="zh-CN"/>
        </w:rPr>
        <w:t xml:space="preserve"> determines the mapping of the Configured NSSAI for the Serving </w:t>
      </w:r>
      <w:proofErr w:type="spellStart"/>
      <w:r w:rsidRPr="009E0DE1">
        <w:rPr>
          <w:lang w:eastAsia="zh-CN"/>
        </w:rPr>
        <w:t>PLMN</w:t>
      </w:r>
      <w:proofErr w:type="spellEnd"/>
      <w:r w:rsidRPr="009E0DE1">
        <w:rPr>
          <w:lang w:eastAsia="zh-CN"/>
        </w:rPr>
        <w:t xml:space="preserve"> and/or Allowed NSSAI to the Subscribed S-NSSAI(s). The serving AMF then updates the UE with the above information as described in clause 5.15.4.</w:t>
      </w:r>
    </w:p>
    <w:bookmarkEnd w:id="31"/>
    <w:bookmarkEnd w:id="32"/>
    <w:bookmarkEnd w:id="33"/>
    <w:bookmarkEnd w:id="34"/>
    <w:p w14:paraId="121B7BEC" w14:textId="62B8EB20" w:rsidR="00E575BB" w:rsidRDefault="00E575BB" w:rsidP="00E575BB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 w:rsidR="00D61DF2">
        <w:rPr>
          <w:rFonts w:cs="Arial"/>
          <w:noProof/>
          <w:color w:val="FF0000"/>
          <w:sz w:val="44"/>
          <w:szCs w:val="44"/>
        </w:rPr>
        <w:t>END OF</w:t>
      </w:r>
      <w:r w:rsidR="00D61DF2" w:rsidRPr="005314F3">
        <w:rPr>
          <w:rFonts w:cs="Arial"/>
          <w:noProof/>
          <w:color w:val="FF0000"/>
          <w:sz w:val="44"/>
          <w:szCs w:val="44"/>
        </w:rPr>
        <w:t xml:space="preserve"> </w:t>
      </w:r>
      <w:r w:rsidRPr="005314F3">
        <w:rPr>
          <w:rFonts w:cs="Arial"/>
          <w:noProof/>
          <w:color w:val="FF0000"/>
          <w:sz w:val="44"/>
          <w:szCs w:val="44"/>
        </w:rPr>
        <w:t>CHANGES ***</w:t>
      </w:r>
    </w:p>
    <w:p w14:paraId="0C1D1030" w14:textId="77777777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3B286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75580" w14:textId="77777777" w:rsidR="00F02239" w:rsidRDefault="00F02239">
      <w:r>
        <w:separator/>
      </w:r>
    </w:p>
  </w:endnote>
  <w:endnote w:type="continuationSeparator" w:id="0">
    <w:p w14:paraId="4398157D" w14:textId="77777777" w:rsidR="00F02239" w:rsidRDefault="00F02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CCD12" w14:textId="77777777" w:rsidR="00F02239" w:rsidRDefault="00F02239">
      <w:r>
        <w:separator/>
      </w:r>
    </w:p>
  </w:footnote>
  <w:footnote w:type="continuationSeparator" w:id="0">
    <w:p w14:paraId="1BB45A78" w14:textId="77777777" w:rsidR="00F02239" w:rsidRDefault="00F02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E79CC" w14:textId="77777777" w:rsidR="00034001" w:rsidRDefault="000340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81092" w14:textId="77777777" w:rsidR="00034001" w:rsidRDefault="000340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08A32" w14:textId="77777777" w:rsidR="00034001" w:rsidRDefault="0003400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6D"/>
    <w:rsid w:val="00022E4A"/>
    <w:rsid w:val="00034001"/>
    <w:rsid w:val="00037455"/>
    <w:rsid w:val="00044634"/>
    <w:rsid w:val="000448A3"/>
    <w:rsid w:val="00044C47"/>
    <w:rsid w:val="00067682"/>
    <w:rsid w:val="00073847"/>
    <w:rsid w:val="00080268"/>
    <w:rsid w:val="000A6394"/>
    <w:rsid w:val="000A6EAB"/>
    <w:rsid w:val="000B7FED"/>
    <w:rsid w:val="000C038A"/>
    <w:rsid w:val="000C1C15"/>
    <w:rsid w:val="000C37D5"/>
    <w:rsid w:val="000C6598"/>
    <w:rsid w:val="000C7636"/>
    <w:rsid w:val="000D1E3F"/>
    <w:rsid w:val="001002E1"/>
    <w:rsid w:val="00104C3B"/>
    <w:rsid w:val="00114699"/>
    <w:rsid w:val="00121EC7"/>
    <w:rsid w:val="00124DF2"/>
    <w:rsid w:val="00127B41"/>
    <w:rsid w:val="00145D43"/>
    <w:rsid w:val="00153755"/>
    <w:rsid w:val="00155F83"/>
    <w:rsid w:val="0016357E"/>
    <w:rsid w:val="00177207"/>
    <w:rsid w:val="00192C46"/>
    <w:rsid w:val="001A08B3"/>
    <w:rsid w:val="001A59BC"/>
    <w:rsid w:val="001A6392"/>
    <w:rsid w:val="001A7B60"/>
    <w:rsid w:val="001B3B14"/>
    <w:rsid w:val="001B52F0"/>
    <w:rsid w:val="001B59D8"/>
    <w:rsid w:val="001B7A65"/>
    <w:rsid w:val="001C6375"/>
    <w:rsid w:val="001D7B4B"/>
    <w:rsid w:val="001E3ED7"/>
    <w:rsid w:val="001E41F3"/>
    <w:rsid w:val="00231130"/>
    <w:rsid w:val="00237506"/>
    <w:rsid w:val="0025768B"/>
    <w:rsid w:val="0026004D"/>
    <w:rsid w:val="002640DD"/>
    <w:rsid w:val="00266878"/>
    <w:rsid w:val="002677D9"/>
    <w:rsid w:val="00275D12"/>
    <w:rsid w:val="00284FEB"/>
    <w:rsid w:val="002860C4"/>
    <w:rsid w:val="00292330"/>
    <w:rsid w:val="00295588"/>
    <w:rsid w:val="002A6BF4"/>
    <w:rsid w:val="002B5741"/>
    <w:rsid w:val="002C638C"/>
    <w:rsid w:val="002F00A5"/>
    <w:rsid w:val="002F0B9B"/>
    <w:rsid w:val="00305409"/>
    <w:rsid w:val="003077D6"/>
    <w:rsid w:val="0033407E"/>
    <w:rsid w:val="0033434A"/>
    <w:rsid w:val="00337ECE"/>
    <w:rsid w:val="003609EF"/>
    <w:rsid w:val="0036231A"/>
    <w:rsid w:val="00374DD4"/>
    <w:rsid w:val="00377455"/>
    <w:rsid w:val="00384D7E"/>
    <w:rsid w:val="00397DDD"/>
    <w:rsid w:val="003B286D"/>
    <w:rsid w:val="003B4EEA"/>
    <w:rsid w:val="003C01B1"/>
    <w:rsid w:val="003E1A36"/>
    <w:rsid w:val="003E7616"/>
    <w:rsid w:val="003F167E"/>
    <w:rsid w:val="00410371"/>
    <w:rsid w:val="00414407"/>
    <w:rsid w:val="00421388"/>
    <w:rsid w:val="004242F1"/>
    <w:rsid w:val="00425BF8"/>
    <w:rsid w:val="004311B5"/>
    <w:rsid w:val="00450DFE"/>
    <w:rsid w:val="004513E4"/>
    <w:rsid w:val="00462AB6"/>
    <w:rsid w:val="00463833"/>
    <w:rsid w:val="00471487"/>
    <w:rsid w:val="0047763A"/>
    <w:rsid w:val="00477F1E"/>
    <w:rsid w:val="00490F24"/>
    <w:rsid w:val="004A7E3C"/>
    <w:rsid w:val="004B75B7"/>
    <w:rsid w:val="004F321F"/>
    <w:rsid w:val="0051580D"/>
    <w:rsid w:val="00521707"/>
    <w:rsid w:val="00547111"/>
    <w:rsid w:val="00554FE0"/>
    <w:rsid w:val="00572415"/>
    <w:rsid w:val="00576E41"/>
    <w:rsid w:val="005805A1"/>
    <w:rsid w:val="00592D74"/>
    <w:rsid w:val="00593E76"/>
    <w:rsid w:val="005A6F46"/>
    <w:rsid w:val="005A7F4D"/>
    <w:rsid w:val="005D3389"/>
    <w:rsid w:val="005E2C44"/>
    <w:rsid w:val="005E35DD"/>
    <w:rsid w:val="00605474"/>
    <w:rsid w:val="00621188"/>
    <w:rsid w:val="006257ED"/>
    <w:rsid w:val="00650740"/>
    <w:rsid w:val="0065410B"/>
    <w:rsid w:val="00656A0C"/>
    <w:rsid w:val="00683B41"/>
    <w:rsid w:val="006865C0"/>
    <w:rsid w:val="00695808"/>
    <w:rsid w:val="006A0276"/>
    <w:rsid w:val="006A098B"/>
    <w:rsid w:val="006B0373"/>
    <w:rsid w:val="006B46FB"/>
    <w:rsid w:val="006C6D60"/>
    <w:rsid w:val="006E20A3"/>
    <w:rsid w:val="006E21FB"/>
    <w:rsid w:val="006F4836"/>
    <w:rsid w:val="00711695"/>
    <w:rsid w:val="00735CBB"/>
    <w:rsid w:val="0075410A"/>
    <w:rsid w:val="007661F5"/>
    <w:rsid w:val="007711E7"/>
    <w:rsid w:val="00776EF3"/>
    <w:rsid w:val="00780040"/>
    <w:rsid w:val="00790C31"/>
    <w:rsid w:val="00792342"/>
    <w:rsid w:val="00793ABE"/>
    <w:rsid w:val="007977A8"/>
    <w:rsid w:val="007A5857"/>
    <w:rsid w:val="007B3030"/>
    <w:rsid w:val="007B512A"/>
    <w:rsid w:val="007C2097"/>
    <w:rsid w:val="007C2399"/>
    <w:rsid w:val="007D6A07"/>
    <w:rsid w:val="007F5366"/>
    <w:rsid w:val="007F7259"/>
    <w:rsid w:val="008040A8"/>
    <w:rsid w:val="00807AED"/>
    <w:rsid w:val="00816FC2"/>
    <w:rsid w:val="008279FA"/>
    <w:rsid w:val="00853E8A"/>
    <w:rsid w:val="008626E7"/>
    <w:rsid w:val="00870D77"/>
    <w:rsid w:val="00870EE7"/>
    <w:rsid w:val="008834F5"/>
    <w:rsid w:val="008A45A6"/>
    <w:rsid w:val="008A45E7"/>
    <w:rsid w:val="008A5A70"/>
    <w:rsid w:val="008C6284"/>
    <w:rsid w:val="008E7A8B"/>
    <w:rsid w:val="008F686C"/>
    <w:rsid w:val="008F69D0"/>
    <w:rsid w:val="0090277E"/>
    <w:rsid w:val="00912340"/>
    <w:rsid w:val="009148DE"/>
    <w:rsid w:val="009609D8"/>
    <w:rsid w:val="009673A1"/>
    <w:rsid w:val="00970119"/>
    <w:rsid w:val="009777D9"/>
    <w:rsid w:val="00991B88"/>
    <w:rsid w:val="009A5753"/>
    <w:rsid w:val="009A579D"/>
    <w:rsid w:val="009B02BE"/>
    <w:rsid w:val="009B2095"/>
    <w:rsid w:val="009B38BD"/>
    <w:rsid w:val="009C36D4"/>
    <w:rsid w:val="009E3297"/>
    <w:rsid w:val="009F734F"/>
    <w:rsid w:val="00A105C7"/>
    <w:rsid w:val="00A146D5"/>
    <w:rsid w:val="00A1584A"/>
    <w:rsid w:val="00A246B6"/>
    <w:rsid w:val="00A31216"/>
    <w:rsid w:val="00A47E70"/>
    <w:rsid w:val="00A50CF0"/>
    <w:rsid w:val="00A611CB"/>
    <w:rsid w:val="00A7671C"/>
    <w:rsid w:val="00AA2CBC"/>
    <w:rsid w:val="00AA6ECB"/>
    <w:rsid w:val="00AC0EFB"/>
    <w:rsid w:val="00AC5820"/>
    <w:rsid w:val="00AD1CD8"/>
    <w:rsid w:val="00AE01F9"/>
    <w:rsid w:val="00B22990"/>
    <w:rsid w:val="00B258BB"/>
    <w:rsid w:val="00B3122D"/>
    <w:rsid w:val="00B67B97"/>
    <w:rsid w:val="00B73EC0"/>
    <w:rsid w:val="00B76DA0"/>
    <w:rsid w:val="00B77B26"/>
    <w:rsid w:val="00B95823"/>
    <w:rsid w:val="00B968C8"/>
    <w:rsid w:val="00BA1D7F"/>
    <w:rsid w:val="00BA3EC5"/>
    <w:rsid w:val="00BA51D9"/>
    <w:rsid w:val="00BB5DFC"/>
    <w:rsid w:val="00BC1538"/>
    <w:rsid w:val="00BD279D"/>
    <w:rsid w:val="00BD6BB8"/>
    <w:rsid w:val="00BF2AB8"/>
    <w:rsid w:val="00C05A5F"/>
    <w:rsid w:val="00C2548A"/>
    <w:rsid w:val="00C32B07"/>
    <w:rsid w:val="00C433A4"/>
    <w:rsid w:val="00C4737F"/>
    <w:rsid w:val="00C66BA2"/>
    <w:rsid w:val="00C84071"/>
    <w:rsid w:val="00C95985"/>
    <w:rsid w:val="00CA06E7"/>
    <w:rsid w:val="00CB0B0A"/>
    <w:rsid w:val="00CC5026"/>
    <w:rsid w:val="00CC68D0"/>
    <w:rsid w:val="00CD0483"/>
    <w:rsid w:val="00CD24D3"/>
    <w:rsid w:val="00CF059A"/>
    <w:rsid w:val="00D03F9A"/>
    <w:rsid w:val="00D06D51"/>
    <w:rsid w:val="00D24991"/>
    <w:rsid w:val="00D3056B"/>
    <w:rsid w:val="00D50255"/>
    <w:rsid w:val="00D53F10"/>
    <w:rsid w:val="00D61DF2"/>
    <w:rsid w:val="00D655B9"/>
    <w:rsid w:val="00D731C0"/>
    <w:rsid w:val="00D7378C"/>
    <w:rsid w:val="00DA03BF"/>
    <w:rsid w:val="00DC562B"/>
    <w:rsid w:val="00DE34CF"/>
    <w:rsid w:val="00DF71C1"/>
    <w:rsid w:val="00E07427"/>
    <w:rsid w:val="00E13F3D"/>
    <w:rsid w:val="00E221E8"/>
    <w:rsid w:val="00E30469"/>
    <w:rsid w:val="00E34898"/>
    <w:rsid w:val="00E34B21"/>
    <w:rsid w:val="00E44EBC"/>
    <w:rsid w:val="00E557AA"/>
    <w:rsid w:val="00E575BB"/>
    <w:rsid w:val="00E86465"/>
    <w:rsid w:val="00E97BA1"/>
    <w:rsid w:val="00EA1039"/>
    <w:rsid w:val="00EA41FD"/>
    <w:rsid w:val="00EA5326"/>
    <w:rsid w:val="00EA665B"/>
    <w:rsid w:val="00EB09B7"/>
    <w:rsid w:val="00EB2407"/>
    <w:rsid w:val="00EB7A68"/>
    <w:rsid w:val="00EE5129"/>
    <w:rsid w:val="00EE7D7C"/>
    <w:rsid w:val="00EF46B6"/>
    <w:rsid w:val="00F02239"/>
    <w:rsid w:val="00F22CD4"/>
    <w:rsid w:val="00F25D98"/>
    <w:rsid w:val="00F300FB"/>
    <w:rsid w:val="00F5726C"/>
    <w:rsid w:val="00F96CC3"/>
    <w:rsid w:val="00FB064F"/>
    <w:rsid w:val="00FB6386"/>
    <w:rsid w:val="00FF0E1C"/>
    <w:rsid w:val="00FF1F35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AE7B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807AE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07A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7A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7AE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07AE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53E8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83B41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DF71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C55A0-AD58-48B7-9287-4DBD194E6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CCCB6-693B-46DD-946D-FED1F4FC74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5C37A0-5504-4B11-98DA-8E729060C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D4A8A2-474A-45E7-8C00-51F2372B2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899</Words>
  <Characters>5128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Patrice Hédé, Huawei</cp:lastModifiedBy>
  <cp:revision>3</cp:revision>
  <cp:lastPrinted>1899-12-31T23:00:00Z</cp:lastPrinted>
  <dcterms:created xsi:type="dcterms:W3CDTF">2020-10-14T10:40:00Z</dcterms:created>
  <dcterms:modified xsi:type="dcterms:W3CDTF">2020-10-14T11:08:00Z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1602668965</vt:lpwstr>
  </property>
</Properties>
</file>