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47F426B0"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2565EB">
        <w:rPr>
          <w:rFonts w:ascii="Arial" w:hAnsi="Arial" w:cs="Arial"/>
          <w:b/>
          <w:noProof/>
          <w:sz w:val="24"/>
        </w:rPr>
        <w:t>7E</w:t>
      </w:r>
      <w:r w:rsidR="007A49ED" w:rsidRPr="007A49ED">
        <w:rPr>
          <w:rFonts w:ascii="Arial" w:hAnsi="Arial" w:cs="Arial"/>
          <w:b/>
          <w:noProof/>
          <w:sz w:val="24"/>
        </w:rPr>
        <w:tab/>
        <w:t>S2-</w:t>
      </w:r>
      <w:r w:rsidR="00F21740">
        <w:rPr>
          <w:rFonts w:ascii="Arial" w:hAnsi="Arial" w:cs="Arial"/>
          <w:b/>
          <w:noProof/>
          <w:sz w:val="24"/>
        </w:rPr>
        <w:t>200</w:t>
      </w:r>
      <w:r w:rsidR="002576F7">
        <w:rPr>
          <w:rFonts w:ascii="Arial" w:hAnsi="Arial" w:cs="Arial"/>
          <w:b/>
          <w:noProof/>
          <w:sz w:val="24"/>
        </w:rPr>
        <w:t>2049</w:t>
      </w:r>
    </w:p>
    <w:p w14:paraId="71DDC599" w14:textId="7FB4EFB5" w:rsidR="007A49ED" w:rsidRPr="007A49ED" w:rsidRDefault="002565EB" w:rsidP="007A49ED">
      <w:pPr>
        <w:pBdr>
          <w:bottom w:val="single" w:sz="6" w:space="0" w:color="auto"/>
        </w:pBdr>
        <w:tabs>
          <w:tab w:val="right" w:pos="9638"/>
        </w:tabs>
        <w:spacing w:after="0"/>
        <w:rPr>
          <w:rFonts w:ascii="Arial" w:hAnsi="Arial" w:cs="Arial"/>
          <w:b/>
          <w:noProof/>
          <w:sz w:val="24"/>
        </w:rPr>
      </w:pPr>
      <w:r w:rsidRPr="002565EB">
        <w:rPr>
          <w:rFonts w:ascii="Arial" w:hAnsi="Arial" w:cs="Arial"/>
          <w:b/>
          <w:noProof/>
          <w:sz w:val="24"/>
        </w:rPr>
        <w:t>24 - 2</w:t>
      </w:r>
      <w:r w:rsidR="00177D11">
        <w:rPr>
          <w:rFonts w:ascii="Arial" w:hAnsi="Arial" w:cs="Arial"/>
          <w:b/>
          <w:noProof/>
          <w:sz w:val="24"/>
        </w:rPr>
        <w:t>7</w:t>
      </w:r>
      <w:r w:rsidRPr="002565EB">
        <w:rPr>
          <w:rFonts w:ascii="Arial" w:hAnsi="Arial" w:cs="Arial"/>
          <w:b/>
          <w:noProof/>
          <w:sz w:val="24"/>
        </w:rPr>
        <w:t xml:space="preserve"> February, 2020, Electronic meeting</w:t>
      </w:r>
      <w:r w:rsidR="00476158">
        <w:rPr>
          <w:rFonts w:ascii="Arial" w:hAnsi="Arial" w:cs="Arial"/>
          <w:b/>
          <w:noProof/>
          <w:sz w:val="24"/>
        </w:rPr>
        <w:t xml:space="preserve">  </w:t>
      </w:r>
      <w:r w:rsidR="00177D11">
        <w:rPr>
          <w:rFonts w:ascii="Arial" w:hAnsi="Arial" w:cs="Arial"/>
          <w:b/>
          <w:noProof/>
          <w:sz w:val="24"/>
        </w:rPr>
        <w:t xml:space="preserve">                           </w:t>
      </w:r>
      <w:r w:rsidR="00476158">
        <w:rPr>
          <w:rFonts w:ascii="Arial" w:hAnsi="Arial" w:cs="Arial"/>
          <w:b/>
          <w:noProof/>
          <w:sz w:val="24"/>
        </w:rPr>
        <w:t>(revision of S2-2000523)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3ABA27B" w:rsidR="001E41F3" w:rsidRPr="00786E45" w:rsidRDefault="006F66A4" w:rsidP="00E13F3D">
            <w:pPr>
              <w:pStyle w:val="CRCoverPage"/>
              <w:spacing w:after="0"/>
              <w:jc w:val="right"/>
              <w:rPr>
                <w:b/>
                <w:noProof/>
                <w:sz w:val="28"/>
              </w:rPr>
            </w:pPr>
            <w:r w:rsidRPr="00786E45">
              <w:rPr>
                <w:b/>
              </w:rPr>
              <w:t>23.50</w:t>
            </w:r>
            <w:r w:rsidR="006E09A2" w:rsidRPr="00786E45">
              <w:rPr>
                <w:b/>
              </w:rPr>
              <w:t>3</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6C9FD12A" w:rsidR="001E41F3" w:rsidRPr="00786E45" w:rsidRDefault="00786E45" w:rsidP="00547111">
            <w:pPr>
              <w:pStyle w:val="CRCoverPage"/>
              <w:spacing w:after="0"/>
              <w:rPr>
                <w:b/>
                <w:noProof/>
              </w:rPr>
            </w:pPr>
            <w:r w:rsidRPr="00786E45">
              <w:rPr>
                <w:b/>
                <w:noProof/>
              </w:rPr>
              <w:t>0371</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7E4CA635" w:rsidR="001E41F3" w:rsidRPr="00786E45" w:rsidRDefault="002576F7" w:rsidP="00E13F3D">
            <w:pPr>
              <w:pStyle w:val="CRCoverPage"/>
              <w:spacing w:after="0"/>
              <w:jc w:val="center"/>
              <w:rPr>
                <w:b/>
                <w:noProof/>
              </w:rPr>
            </w:pPr>
            <w:r>
              <w:rPr>
                <w:b/>
              </w:rPr>
              <w:t>2</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pPr>
              <w:pStyle w:val="CRCoverPage"/>
              <w:spacing w:after="0"/>
              <w:jc w:val="center"/>
              <w:rPr>
                <w:b/>
                <w:noProof/>
                <w:sz w:val="28"/>
              </w:rPr>
            </w:pPr>
            <w:r w:rsidRPr="00786E45">
              <w:rPr>
                <w:b/>
              </w:rPr>
              <w:t>16.</w:t>
            </w:r>
            <w:r w:rsidR="00F21740">
              <w:rPr>
                <w:b/>
              </w:rPr>
              <w:t>3</w:t>
            </w:r>
            <w:r w:rsidRPr="00786E45">
              <w:rPr>
                <w:b/>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74E360C" w:rsidR="001E41F3" w:rsidRDefault="00B77E9E">
            <w:pPr>
              <w:pStyle w:val="CRCoverPage"/>
              <w:spacing w:after="0"/>
              <w:ind w:left="100"/>
              <w:rPr>
                <w:noProof/>
              </w:rPr>
            </w:pPr>
            <w:r>
              <w:t xml:space="preserve">session binding using DS-TT </w:t>
            </w:r>
            <w:r w:rsidR="00B5007F">
              <w:t xml:space="preserve">MAC </w:t>
            </w:r>
            <w:r>
              <w:t xml:space="preserve">and </w:t>
            </w:r>
            <w:proofErr w:type="spellStart"/>
            <w:r>
              <w:t>bridgeID</w:t>
            </w:r>
            <w:proofErr w:type="spellEnd"/>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01D8D699" w:rsidR="001E41F3" w:rsidRDefault="000A50C8">
            <w:pPr>
              <w:pStyle w:val="CRCoverPage"/>
              <w:spacing w:after="0"/>
              <w:ind w:left="100"/>
              <w:rPr>
                <w:noProof/>
              </w:rPr>
            </w:pPr>
            <w:r>
              <w:t>20</w:t>
            </w:r>
            <w:r w:rsidR="007E1952">
              <w:t>20</w:t>
            </w:r>
            <w:r>
              <w:t>-</w:t>
            </w:r>
            <w:r w:rsidR="007E1952">
              <w:t>0</w:t>
            </w:r>
            <w:r w:rsidR="00476158">
              <w:t>2</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F19F" w14:textId="6AD86F0E" w:rsidR="00C30C8E" w:rsidRDefault="00E13DB0" w:rsidP="00C30C8E">
            <w:pPr>
              <w:pStyle w:val="CRCoverPage"/>
              <w:spacing w:after="0"/>
              <w:ind w:left="720"/>
              <w:rPr>
                <w:lang w:eastAsia="zh-CN"/>
              </w:rPr>
            </w:pPr>
            <w:r>
              <w:rPr>
                <w:lang w:eastAsia="zh-CN"/>
              </w:rPr>
              <w:t>S2-1911699 provides analysis of the background</w:t>
            </w:r>
            <w:r w:rsidR="00C620EE">
              <w:rPr>
                <w:lang w:eastAsia="zh-CN"/>
              </w:rPr>
              <w:t>.</w:t>
            </w:r>
          </w:p>
          <w:p w14:paraId="0C296CAB" w14:textId="77777777" w:rsidR="00AF2E47" w:rsidRDefault="00AF2E47" w:rsidP="00C30C8E">
            <w:pPr>
              <w:pStyle w:val="CRCoverPage"/>
              <w:spacing w:after="0"/>
              <w:ind w:left="720"/>
              <w:rPr>
                <w:lang w:eastAsia="zh-CN"/>
              </w:rPr>
            </w:pPr>
          </w:p>
          <w:p w14:paraId="0D845F9F" w14:textId="55FB88BD" w:rsidR="00C620EE" w:rsidRDefault="00AF2E47" w:rsidP="00C30C8E">
            <w:pPr>
              <w:pStyle w:val="CRCoverPage"/>
              <w:spacing w:after="0"/>
              <w:ind w:left="720"/>
              <w:rPr>
                <w:lang w:eastAsia="zh-CN"/>
              </w:rPr>
            </w:pPr>
            <w:r w:rsidRPr="00AF2E47">
              <w:rPr>
                <w:lang w:eastAsia="zh-CN"/>
              </w:rPr>
              <w:t>MAC addresses of Ethernet ports can be configured for local usage, it gives MAC address of a port is unique locally (e.g. within a bridge). However, when among different virtual bridges, the local used MAC address of a port can be the same as a MAC that is used by other bridge ports, therefore Bridge ID is needed together with MAC address of a port to identify a port.</w:t>
            </w:r>
          </w:p>
          <w:p w14:paraId="38F448E9" w14:textId="2676ED71" w:rsidR="00436228" w:rsidRPr="00B463E0" w:rsidRDefault="00436228" w:rsidP="00BD1D4E">
            <w:pPr>
              <w:pStyle w:val="CRCoverPage"/>
              <w:spacing w:after="0"/>
              <w:ind w:left="720"/>
              <w:rPr>
                <w:noProof/>
                <w:lang w:val="en-US"/>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9178" w14:textId="0A22123F" w:rsidR="00546279" w:rsidRDefault="00546279" w:rsidP="00546279">
            <w:pPr>
              <w:pStyle w:val="CRCoverPage"/>
              <w:numPr>
                <w:ilvl w:val="0"/>
                <w:numId w:val="13"/>
              </w:numPr>
              <w:spacing w:after="0"/>
              <w:rPr>
                <w:noProof/>
              </w:rPr>
            </w:pPr>
            <w:r>
              <w:rPr>
                <w:noProof/>
              </w:rPr>
              <w:t xml:space="preserve">For time sensitive communicaiton,  </w:t>
            </w:r>
            <w:r w:rsidR="00177F1A" w:rsidRPr="00177F1A">
              <w:rPr>
                <w:noProof/>
              </w:rPr>
              <w:t>if MAC address of DS-TT port is not glob</w:t>
            </w:r>
            <w:r w:rsidR="00493FC4">
              <w:rPr>
                <w:noProof/>
              </w:rPr>
              <w:t>ally</w:t>
            </w:r>
            <w:r w:rsidR="00177F1A" w:rsidRPr="00177F1A">
              <w:rPr>
                <w:noProof/>
              </w:rPr>
              <w:t xml:space="preserve"> unique. </w:t>
            </w:r>
            <w:r w:rsidR="00177F1A">
              <w:rPr>
                <w:noProof/>
              </w:rPr>
              <w:t xml:space="preserve">A combination of </w:t>
            </w:r>
            <w:r>
              <w:rPr>
                <w:noProof/>
              </w:rPr>
              <w:t xml:space="preserve">MAC address </w:t>
            </w:r>
            <w:r w:rsidR="007C1414">
              <w:rPr>
                <w:noProof/>
              </w:rPr>
              <w:t xml:space="preserve">of </w:t>
            </w:r>
            <w:r w:rsidR="005B1578">
              <w:rPr>
                <w:noProof/>
              </w:rPr>
              <w:t xml:space="preserve">a </w:t>
            </w:r>
            <w:r w:rsidR="007C1414">
              <w:rPr>
                <w:noProof/>
              </w:rPr>
              <w:t>DS-TT port</w:t>
            </w:r>
            <w:r w:rsidR="002E6224">
              <w:rPr>
                <w:noProof/>
              </w:rPr>
              <w:t xml:space="preserve"> and </w:t>
            </w:r>
            <w:r w:rsidR="00177F1A">
              <w:rPr>
                <w:noProof/>
              </w:rPr>
              <w:t xml:space="preserve">a </w:t>
            </w:r>
            <w:r w:rsidR="002E6224">
              <w:rPr>
                <w:noProof/>
              </w:rPr>
              <w:t>Bridge ID</w:t>
            </w:r>
            <w:r>
              <w:rPr>
                <w:noProof/>
              </w:rPr>
              <w:t xml:space="preserve"> </w:t>
            </w:r>
            <w:r w:rsidR="00177F1A">
              <w:rPr>
                <w:noProof/>
              </w:rPr>
              <w:t>(i.e. Bridge MAC address) is</w:t>
            </w:r>
            <w:r>
              <w:rPr>
                <w:noProof/>
              </w:rPr>
              <w:t xml:space="preserve"> used by PCF for session binding</w:t>
            </w:r>
          </w:p>
          <w:p w14:paraId="1B3B0E55" w14:textId="2B79E604" w:rsidR="00912D57" w:rsidRDefault="00912D57" w:rsidP="00546279">
            <w:pPr>
              <w:pStyle w:val="CRCoverPage"/>
              <w:numPr>
                <w:ilvl w:val="0"/>
                <w:numId w:val="13"/>
              </w:numPr>
              <w:spacing w:after="0"/>
              <w:rPr>
                <w:noProof/>
              </w:rPr>
            </w:pPr>
            <w:r w:rsidRPr="00912D57">
              <w:rPr>
                <w:noProof/>
              </w:rPr>
              <w:t xml:space="preserve">PCF shall support transparently exchange of port management information container between TSN AF and DS-TT or NW-TT, as defined in TS 23.501 [2] clause 5.28.3.  </w:t>
            </w:r>
          </w:p>
          <w:p w14:paraId="0EF0AA46" w14:textId="1DA7C385" w:rsidR="001E41F3" w:rsidRDefault="001E41F3" w:rsidP="00F479EA">
            <w:pPr>
              <w:pStyle w:val="CRCoverPage"/>
              <w:spacing w:after="0"/>
              <w:rPr>
                <w:noProof/>
              </w:rPr>
            </w:pP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4B7657A8" w:rsidR="001E41F3" w:rsidRDefault="00804872">
            <w:pPr>
              <w:pStyle w:val="CRCoverPage"/>
              <w:spacing w:after="0"/>
              <w:ind w:left="100"/>
              <w:rPr>
                <w:noProof/>
              </w:rPr>
            </w:pPr>
            <w:r>
              <w:rPr>
                <w:noProof/>
              </w:rPr>
              <w:t>The TSN specification is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2C32954F" w:rsidR="001E41F3" w:rsidRDefault="00B22A59">
            <w:pPr>
              <w:pStyle w:val="CRCoverPage"/>
              <w:spacing w:after="0"/>
              <w:ind w:left="100"/>
              <w:rPr>
                <w:noProof/>
              </w:rPr>
            </w:pPr>
            <w:r>
              <w:rPr>
                <w:noProof/>
              </w:rPr>
              <w:t>6.1</w:t>
            </w:r>
            <w:r w:rsidR="002978CF">
              <w:rPr>
                <w:noProof/>
              </w:rPr>
              <w:t>.</w:t>
            </w:r>
            <w:r>
              <w:rPr>
                <w:noProof/>
              </w:rPr>
              <w:t>3</w:t>
            </w:r>
            <w:r w:rsidR="004D06DC">
              <w:rPr>
                <w:noProof/>
              </w:rPr>
              <w:t>.2</w:t>
            </w:r>
            <w:r w:rsidR="006273CA">
              <w:rPr>
                <w:noProof/>
              </w:rPr>
              <w:t>.2</w:t>
            </w:r>
            <w:r w:rsidR="004D06DC">
              <w:rPr>
                <w:noProof/>
              </w:rPr>
              <w:t>,  6.1.3.23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2" w:name="_Hlk21255022"/>
      <w:r>
        <w:rPr>
          <w:rFonts w:cs="Arial"/>
          <w:noProof/>
          <w:sz w:val="44"/>
          <w:szCs w:val="44"/>
        </w:rPr>
        <w:lastRenderedPageBreak/>
        <w:t xml:space="preserve">*** BEGIN CHANGES </w:t>
      </w:r>
      <w:r w:rsidRPr="0037228B">
        <w:rPr>
          <w:rFonts w:cs="Arial"/>
          <w:noProof/>
          <w:sz w:val="44"/>
          <w:szCs w:val="44"/>
        </w:rPr>
        <w:t>***</w:t>
      </w:r>
    </w:p>
    <w:p w14:paraId="0B062E9E" w14:textId="1F7A96E6" w:rsidR="00E207CB" w:rsidRPr="00F70B61" w:rsidRDefault="00E207CB" w:rsidP="00E207CB">
      <w:pPr>
        <w:pStyle w:val="Heading5"/>
      </w:pPr>
      <w:bookmarkStart w:id="3" w:name="_Toc19197336"/>
      <w:r w:rsidRPr="00F70B61">
        <w:t>6.1.3.2.2</w:t>
      </w:r>
      <w:r w:rsidRPr="00F70B61">
        <w:tab/>
        <w:t>Session binding</w:t>
      </w:r>
      <w:bookmarkEnd w:id="3"/>
    </w:p>
    <w:p w14:paraId="07371C16" w14:textId="4F4AE79D" w:rsidR="00E207CB" w:rsidRPr="00F70B61" w:rsidRDefault="00E207CB" w:rsidP="00E207CB">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683D280E" w14:textId="3629EA04" w:rsidR="00E207CB" w:rsidRPr="00F70B61" w:rsidRDefault="00E207CB" w:rsidP="00E207CB">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62E6C625" w14:textId="24F93442" w:rsidR="00FC0B4C" w:rsidRDefault="00E207CB" w:rsidP="00E207CB">
      <w:pPr>
        <w:pStyle w:val="B1"/>
        <w:rPr>
          <w:ins w:id="4" w:author="Kun Wang" w:date="2019-10-31T11:51:00Z"/>
        </w:rPr>
      </w:pPr>
      <w:r>
        <w:tab/>
        <w:t>For an Ethernet type PDU Session, the UE MAC address(es)</w:t>
      </w:r>
      <w:ins w:id="5" w:author="Ericsson" w:date="2019-11-06T12:33:00Z">
        <w:r w:rsidR="00DC7E3F">
          <w:t>;</w:t>
        </w:r>
      </w:ins>
    </w:p>
    <w:p w14:paraId="0D36A227" w14:textId="4B35CE6F" w:rsidR="00E207CB" w:rsidRDefault="00DC7E3F" w:rsidP="00287E89">
      <w:pPr>
        <w:pStyle w:val="B1"/>
        <w:ind w:firstLine="0"/>
      </w:pPr>
      <w:ins w:id="6" w:author="Ericsson" w:date="2019-11-06T12:32:00Z">
        <w:r>
          <w:t>For the Ethernet type PDU session used for time sensitive communication, see clause 6.1.3.23</w:t>
        </w:r>
      </w:ins>
      <w:ins w:id="7" w:author="Ericsson" w:date="2019-11-06T12:33:00Z">
        <w:r>
          <w:t>;</w:t>
        </w:r>
      </w:ins>
    </w:p>
    <w:p w14:paraId="03F7741C" w14:textId="5AC7FA37" w:rsidR="00E207CB" w:rsidRPr="00F70B61" w:rsidRDefault="00E207CB" w:rsidP="00E207CB">
      <w:pPr>
        <w:pStyle w:val="B1"/>
      </w:pPr>
      <w:r w:rsidRPr="00F70B61">
        <w:t>b)</w:t>
      </w:r>
      <w:r w:rsidRPr="00F70B61">
        <w:tab/>
        <w:t>The UE identity (e.g. SUPI), if present;</w:t>
      </w:r>
    </w:p>
    <w:p w14:paraId="472E03A7" w14:textId="55E0B862" w:rsidR="00E207CB" w:rsidRDefault="00E207CB" w:rsidP="00E207CB">
      <w:pPr>
        <w:pStyle w:val="B1"/>
      </w:pPr>
      <w:r w:rsidRPr="00F70B61">
        <w:t>c)</w:t>
      </w:r>
      <w:r w:rsidRPr="00F70B61">
        <w:tab/>
        <w:t>The information about the Data Network (DN) the user is accessing, i.e. DNN, if present.</w:t>
      </w:r>
    </w:p>
    <w:p w14:paraId="0C560D4F" w14:textId="77777777" w:rsidR="00E207CB" w:rsidRDefault="00E207CB" w:rsidP="00993690">
      <w:pPr>
        <w:jc w:val="center"/>
        <w:rPr>
          <w:rFonts w:cs="Arial"/>
          <w:noProof/>
          <w:sz w:val="44"/>
          <w:szCs w:val="44"/>
        </w:rPr>
      </w:pPr>
    </w:p>
    <w:bookmarkEnd w:id="2"/>
    <w:p w14:paraId="1E9323F8" w14:textId="4E7141E2" w:rsidR="00E72BB7" w:rsidRDefault="00E72BB7" w:rsidP="00E72BB7">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EB26BCE" w14:textId="5DDEA622" w:rsidR="00A30555" w:rsidRDefault="00A30555" w:rsidP="00A30555">
      <w:pPr>
        <w:keepLines/>
        <w:ind w:left="1702" w:hanging="1418"/>
      </w:pPr>
    </w:p>
    <w:p w14:paraId="35DE2A07" w14:textId="77777777" w:rsidR="00AB3ACC" w:rsidRDefault="00AB3ACC" w:rsidP="00AB3ACC">
      <w:pPr>
        <w:pStyle w:val="Heading4"/>
      </w:pPr>
      <w:bookmarkStart w:id="8" w:name="_Toc19197359"/>
      <w:r>
        <w:t>6.1.3.23</w:t>
      </w:r>
      <w:r>
        <w:tab/>
        <w:t>Support of integration with Time Sensitive Networking</w:t>
      </w:r>
      <w:bookmarkEnd w:id="8"/>
    </w:p>
    <w:p w14:paraId="2EE2E93A" w14:textId="77777777" w:rsidR="00BC2073" w:rsidRDefault="00BC2073" w:rsidP="00BC2073">
      <w:r>
        <w:t>Time Sensitive Networking (TSN) support is defined in TS 23.501 [2], where the 5GS represents virtual TSN bridge(s) based on the defined granularity model. The TSN AF and PCF interact to perform QoS mapping as described in clause 5.28.4 of TS 23.501 [2].</w:t>
      </w:r>
    </w:p>
    <w:p w14:paraId="31F9F841" w14:textId="08533F63" w:rsidR="00E86F19" w:rsidRDefault="000A7632" w:rsidP="00E86F19">
      <w:pPr>
        <w:rPr>
          <w:ins w:id="9" w:author="Ericsson" w:date="2020-01-03T14:03:00Z"/>
        </w:rPr>
      </w:pPr>
      <w:r>
        <w:t>The PCF provides the following parameters to the TSN AF: Port Management Container, port numbers associated with the NW-TT and DS-</w:t>
      </w:r>
      <w:proofErr w:type="spellStart"/>
      <w:r>
        <w:t>TT,</w:t>
      </w:r>
      <w:del w:id="10" w:author="Ericsson" w:date="2020-01-03T14:05:00Z">
        <w:r w:rsidDel="005F17B5">
          <w:delText xml:space="preserve"> and </w:delText>
        </w:r>
      </w:del>
      <w:r>
        <w:t>a</w:t>
      </w:r>
      <w:proofErr w:type="spellEnd"/>
      <w:r>
        <w:t xml:space="preserve"> UE MAC address (i.e. MAC address of the DS-TT port)</w:t>
      </w:r>
      <w:ins w:id="11" w:author="Ericsson" w:date="2020-01-03T14:04:00Z">
        <w:r>
          <w:t>, and a bridge ID</w:t>
        </w:r>
      </w:ins>
      <w:r>
        <w:t xml:space="preserve"> </w:t>
      </w:r>
      <w:ins w:id="12" w:author="Ericsson" w:date="2019-11-06T10:58:00Z">
        <w:r>
          <w:t>(</w:t>
        </w:r>
      </w:ins>
      <w:ins w:id="13" w:author="Ericsson" w:date="2020-01-03T16:02:00Z">
        <w:r>
          <w:t>i.e.</w:t>
        </w:r>
      </w:ins>
      <w:ins w:id="14" w:author="Ericsson" w:date="2019-11-06T10:58:00Z">
        <w:r>
          <w:t xml:space="preserve"> </w:t>
        </w:r>
      </w:ins>
      <w:ins w:id="15" w:author="Ericsson" w:date="2020-01-03T14:05:00Z">
        <w:r>
          <w:t>b</w:t>
        </w:r>
      </w:ins>
      <w:ins w:id="16" w:author="Ericsson" w:date="2019-11-06T10:58:00Z">
        <w:r>
          <w:t>ridge MAC address)</w:t>
        </w:r>
      </w:ins>
      <w:r>
        <w:t>. The TSN AF may use this information to construct IEEE managed objects, to interwork with IEEE TSN networks</w:t>
      </w:r>
      <w:r w:rsidR="00BC2073">
        <w:t>.</w:t>
      </w:r>
      <w:ins w:id="17" w:author="Ericsson" w:date="2020-01-03T14:03:00Z">
        <w:r w:rsidR="00E86F19">
          <w:t xml:space="preserve"> </w:t>
        </w:r>
      </w:ins>
    </w:p>
    <w:p w14:paraId="06C2FECA" w14:textId="0BB507A1" w:rsidR="00EB5534" w:rsidRDefault="00E62C40">
      <w:pPr>
        <w:pStyle w:val="NO"/>
        <w:rPr>
          <w:ins w:id="18" w:author="Ericsson" w:date="2020-01-03T16:03:00Z"/>
        </w:rPr>
        <w:pPrChange w:id="19" w:author="Ericsson0502" w:date="2020-02-17T21:16:00Z">
          <w:pPr>
            <w:ind w:left="568"/>
          </w:pPr>
        </w:pPrChange>
      </w:pPr>
      <w:ins w:id="20" w:author="Ericsson" w:date="2020-01-03T16:03:00Z">
        <w:r>
          <w:t>N</w:t>
        </w:r>
      </w:ins>
      <w:ins w:id="21" w:author="Ericsson0502" w:date="2020-02-17T21:16:00Z">
        <w:r w:rsidR="00476158">
          <w:t>OTE</w:t>
        </w:r>
      </w:ins>
      <w:ins w:id="22" w:author="Ericsson" w:date="2020-01-03T16:03:00Z">
        <w:r>
          <w:t xml:space="preserve">: </w:t>
        </w:r>
      </w:ins>
      <w:ins w:id="23" w:author="Ericsson" w:date="2020-02-12T15:19:00Z">
        <w:r w:rsidR="000A7632">
          <w:t xml:space="preserve">Bridge ID (i.e. bridge MAC address) needs to be used together with UE MAC address </w:t>
        </w:r>
      </w:ins>
      <w:ins w:id="24" w:author="Ericsson" w:date="2020-02-12T15:24:00Z">
        <w:r w:rsidR="00F15E53">
          <w:t xml:space="preserve">(i.e. MAC address of the DS-TT port) </w:t>
        </w:r>
      </w:ins>
      <w:ins w:id="25" w:author="Ericsson" w:date="2020-02-12T15:19:00Z">
        <w:r w:rsidR="000A7632">
          <w:t xml:space="preserve">to identify the DS-TT port because </w:t>
        </w:r>
      </w:ins>
      <w:ins w:id="26" w:author="Ericsson" w:date="2020-02-12T15:12:00Z">
        <w:r w:rsidR="000A7632">
          <w:t xml:space="preserve">UE MAC address </w:t>
        </w:r>
      </w:ins>
      <w:ins w:id="27" w:author="Ericsson" w:date="2020-02-12T15:34:00Z">
        <w:r w:rsidR="007A7956">
          <w:t xml:space="preserve">is not </w:t>
        </w:r>
      </w:ins>
      <w:ins w:id="28" w:author="Ericsson" w:date="2020-02-12T15:35:00Z">
        <w:r w:rsidR="007A7956">
          <w:t>always assured</w:t>
        </w:r>
      </w:ins>
      <w:ins w:id="29" w:author="Ericsson" w:date="2020-02-12T15:34:00Z">
        <w:r w:rsidR="007A7956">
          <w:t xml:space="preserve"> to be </w:t>
        </w:r>
      </w:ins>
      <w:ins w:id="30" w:author="Ericsson" w:date="2020-02-12T15:12:00Z">
        <w:r w:rsidR="000A7632">
          <w:t>g</w:t>
        </w:r>
      </w:ins>
      <w:ins w:id="31" w:author="Ericsson" w:date="2020-02-12T15:13:00Z">
        <w:r w:rsidR="000A7632">
          <w:t>lobally unique</w:t>
        </w:r>
      </w:ins>
      <w:ins w:id="32" w:author="Ericsson" w:date="2020-02-12T15:18:00Z">
        <w:r w:rsidR="000A7632">
          <w:t xml:space="preserve">. </w:t>
        </w:r>
      </w:ins>
      <w:ins w:id="33" w:author="Ericsson" w:date="2020-02-11T17:05:00Z">
        <w:r w:rsidR="003D0C3B">
          <w:t xml:space="preserve"> </w:t>
        </w:r>
      </w:ins>
      <w:ins w:id="34" w:author="Ericsson" w:date="2020-01-03T16:03:00Z">
        <w:r w:rsidR="00EB5534" w:rsidRPr="00EB5534">
          <w:t xml:space="preserve"> </w:t>
        </w:r>
      </w:ins>
    </w:p>
    <w:p w14:paraId="087E68CE" w14:textId="77777777" w:rsidR="00D3142C" w:rsidRDefault="00D3142C" w:rsidP="00D3142C">
      <w:r>
        <w:t>The TSN AF decides the TSN QoS information (i.e. priority and delay) based on the received the configuration information of 5GS Bridge from the CNC as defined in clause 5.28.2 of TS 23.501 [2] and the bridge delay information at the TSN AF.</w:t>
      </w:r>
    </w:p>
    <w:p w14:paraId="22F86F47" w14:textId="10B9BE6C" w:rsidR="00D5696E" w:rsidRDefault="00D3142C" w:rsidP="00D3142C">
      <w:r>
        <w:t>The PCF receives a request from the TSN AF that includes UE MAC address (i.e. MAC address of the DS-TT port) for PDU session and the TSN QoS parameters, i.e. priority and delay. The PCF performs Session binding using the UE MAC address</w:t>
      </w:r>
      <w:r w:rsidR="000A7632">
        <w:t xml:space="preserve"> </w:t>
      </w:r>
      <w:ins w:id="35" w:author="Ericsson" w:date="2020-01-03T14:07:00Z">
        <w:r w:rsidR="000A7632">
          <w:t>and bridge ID</w:t>
        </w:r>
      </w:ins>
      <w:r>
        <w:t>, and then the PCF derives the TSN QoS parameters into a 5QI. The PCF generates a PCC Rule with service data flow filter containing the UE MAC address and the mapped 5QI. The SMF binds the PCC Rule to a QoS Flow as defined in clause 6.1.3.2.4.</w:t>
      </w:r>
    </w:p>
    <w:p w14:paraId="086B2E3F" w14:textId="21F893CA" w:rsidR="00A30555" w:rsidRPr="00534106" w:rsidDel="00AD0350" w:rsidRDefault="00513538" w:rsidP="00534106">
      <w:pPr>
        <w:rPr>
          <w:del w:id="36" w:author="Ericsson User" w:date="2020-02-26T11:40:00Z"/>
        </w:rPr>
      </w:pPr>
      <w:bookmarkStart w:id="37" w:name="_GoBack"/>
      <w:bookmarkEnd w:id="37"/>
      <w:ins w:id="38" w:author="Ericsson" w:date="2019-11-07T16:21:00Z">
        <w:del w:id="39" w:author="Ericsson User" w:date="2020-02-26T11:40:00Z">
          <w:r w:rsidDel="00AD0350">
            <w:delText xml:space="preserve">PCF shall </w:delText>
          </w:r>
        </w:del>
      </w:ins>
      <w:ins w:id="40" w:author="Ericsson" w:date="2019-11-07T16:28:00Z">
        <w:del w:id="41" w:author="Ericsson User" w:date="2020-02-26T11:40:00Z">
          <w:r w:rsidR="00F95528" w:rsidDel="00AD0350">
            <w:delText xml:space="preserve">support </w:delText>
          </w:r>
        </w:del>
      </w:ins>
      <w:ins w:id="42" w:author="Ericsson" w:date="2019-11-07T16:21:00Z">
        <w:del w:id="43" w:author="Ericsson User" w:date="2020-02-26T11:40:00Z">
          <w:r w:rsidDel="00AD0350">
            <w:delText xml:space="preserve">transparently exchange </w:delText>
          </w:r>
        </w:del>
      </w:ins>
      <w:ins w:id="44" w:author="Ericsson" w:date="2019-11-07T16:28:00Z">
        <w:del w:id="45" w:author="Ericsson User" w:date="2020-02-26T11:40:00Z">
          <w:r w:rsidR="00F95528" w:rsidDel="00AD0350">
            <w:delText xml:space="preserve">of </w:delText>
          </w:r>
        </w:del>
      </w:ins>
      <w:ins w:id="46" w:author="Ericsson" w:date="2019-11-07T16:21:00Z">
        <w:del w:id="47" w:author="Ericsson User" w:date="2020-02-26T11:40:00Z">
          <w:r w:rsidDel="00AD0350">
            <w:delText xml:space="preserve">port management information </w:delText>
          </w:r>
        </w:del>
      </w:ins>
      <w:ins w:id="48" w:author="Ericsson" w:date="2019-11-07T16:26:00Z">
        <w:del w:id="49" w:author="Ericsson User" w:date="2020-02-26T11:40:00Z">
          <w:r w:rsidR="004A2D29" w:rsidDel="00AD0350">
            <w:delText xml:space="preserve">container </w:delText>
          </w:r>
        </w:del>
      </w:ins>
      <w:ins w:id="50" w:author="Ericsson" w:date="2019-11-07T16:28:00Z">
        <w:del w:id="51" w:author="Ericsson User" w:date="2020-02-26T11:40:00Z">
          <w:r w:rsidR="00F95528" w:rsidDel="00AD0350">
            <w:delText>between</w:delText>
          </w:r>
        </w:del>
      </w:ins>
      <w:ins w:id="52" w:author="Ericsson" w:date="2019-11-07T16:21:00Z">
        <w:del w:id="53" w:author="Ericsson User" w:date="2020-02-26T11:40:00Z">
          <w:r w:rsidDel="00AD0350">
            <w:delText xml:space="preserve"> TSN AF</w:delText>
          </w:r>
        </w:del>
      </w:ins>
      <w:ins w:id="54" w:author="Ericsson" w:date="2019-11-07T16:28:00Z">
        <w:del w:id="55" w:author="Ericsson User" w:date="2020-02-26T11:40:00Z">
          <w:r w:rsidR="009D5470" w:rsidDel="00AD0350">
            <w:delText xml:space="preserve"> </w:delText>
          </w:r>
        </w:del>
      </w:ins>
      <w:ins w:id="56" w:author="Ericsson" w:date="2019-11-07T16:29:00Z">
        <w:del w:id="57" w:author="Ericsson User" w:date="2020-02-26T11:40:00Z">
          <w:r w:rsidR="00306E41" w:rsidDel="00AD0350">
            <w:delText xml:space="preserve">and DS-TT or NW-TT, </w:delText>
          </w:r>
        </w:del>
      </w:ins>
      <w:ins w:id="58" w:author="Ericsson" w:date="2019-11-07T16:28:00Z">
        <w:del w:id="59" w:author="Ericsson User" w:date="2020-02-26T11:40:00Z">
          <w:r w:rsidR="009D5470" w:rsidDel="00AD0350">
            <w:delText>as defined in TS 23.501 [2] clause 5.2</w:delText>
          </w:r>
        </w:del>
      </w:ins>
      <w:ins w:id="60" w:author="Ericsson" w:date="2019-11-07T16:29:00Z">
        <w:del w:id="61" w:author="Ericsson User" w:date="2020-02-26T11:40:00Z">
          <w:r w:rsidR="00B03BA0" w:rsidDel="00AD0350">
            <w:delText>8</w:delText>
          </w:r>
        </w:del>
      </w:ins>
      <w:ins w:id="62" w:author="Ericsson" w:date="2019-11-07T16:28:00Z">
        <w:del w:id="63" w:author="Ericsson User" w:date="2020-02-26T11:40:00Z">
          <w:r w:rsidR="009D5470" w:rsidDel="00AD0350">
            <w:delText>.</w:delText>
          </w:r>
        </w:del>
      </w:ins>
      <w:ins w:id="64" w:author="Ericsson" w:date="2019-11-07T16:29:00Z">
        <w:del w:id="65" w:author="Ericsson User" w:date="2020-02-26T11:40:00Z">
          <w:r w:rsidR="00B03BA0" w:rsidDel="00AD0350">
            <w:delText>3</w:delText>
          </w:r>
        </w:del>
      </w:ins>
      <w:ins w:id="66" w:author="Ericsson" w:date="2019-11-07T16:24:00Z">
        <w:del w:id="67" w:author="Ericsson User" w:date="2020-02-26T11:40:00Z">
          <w:r w:rsidR="0079675C" w:rsidDel="00AD0350">
            <w:delText>.</w:delText>
          </w:r>
        </w:del>
      </w:ins>
      <w:ins w:id="68" w:author="Ericsson" w:date="2019-11-07T16:22:00Z">
        <w:del w:id="69" w:author="Ericsson User" w:date="2020-02-26T11:40:00Z">
          <w:r w:rsidR="00800335" w:rsidDel="00AD0350">
            <w:delText xml:space="preserve"> </w:delText>
          </w:r>
        </w:del>
      </w:ins>
      <w:ins w:id="70" w:author="Ericsson" w:date="2019-11-07T16:25:00Z">
        <w:del w:id="71" w:author="Ericsson User" w:date="2020-02-26T11:40:00Z">
          <w:r w:rsidR="0079675C" w:rsidDel="00AD0350">
            <w:delText xml:space="preserve"> </w:delText>
          </w:r>
        </w:del>
      </w:ins>
    </w:p>
    <w:p w14:paraId="6B9DEAD5" w14:textId="71EE54C5" w:rsidR="003F6CA8" w:rsidRPr="00174245"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3F6CA8"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2701D" w14:textId="77777777" w:rsidR="009272CE" w:rsidRDefault="009272CE">
      <w:r>
        <w:separator/>
      </w:r>
    </w:p>
  </w:endnote>
  <w:endnote w:type="continuationSeparator" w:id="0">
    <w:p w14:paraId="79F919AA" w14:textId="77777777" w:rsidR="009272CE" w:rsidRDefault="009272CE">
      <w:r>
        <w:continuationSeparator/>
      </w:r>
    </w:p>
  </w:endnote>
  <w:endnote w:type="continuationNotice" w:id="1">
    <w:p w14:paraId="0278B61E" w14:textId="77777777" w:rsidR="009272CE" w:rsidRDefault="00927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19873" w14:textId="77777777" w:rsidR="009272CE" w:rsidRDefault="009272CE">
      <w:r>
        <w:separator/>
      </w:r>
    </w:p>
  </w:footnote>
  <w:footnote w:type="continuationSeparator" w:id="0">
    <w:p w14:paraId="51E7137D" w14:textId="77777777" w:rsidR="009272CE" w:rsidRDefault="009272CE">
      <w:r>
        <w:continuationSeparator/>
      </w:r>
    </w:p>
  </w:footnote>
  <w:footnote w:type="continuationNotice" w:id="1">
    <w:p w14:paraId="38C3C4B3" w14:textId="77777777" w:rsidR="009272CE" w:rsidRDefault="00927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 Wang">
    <w15:presenceInfo w15:providerId="None" w15:userId="Kun Wang"/>
  </w15:person>
  <w15:person w15:author="Ericsson">
    <w15:presenceInfo w15:providerId="None" w15:userId="Ericsson"/>
  </w15:person>
  <w15:person w15:author="Ericsson0502">
    <w15:presenceInfo w15:providerId="None" w15:userId="Ericsson05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5CD2"/>
    <w:rsid w:val="00105D80"/>
    <w:rsid w:val="00105DA1"/>
    <w:rsid w:val="001202B7"/>
    <w:rsid w:val="00120624"/>
    <w:rsid w:val="001220BC"/>
    <w:rsid w:val="0012747F"/>
    <w:rsid w:val="001309F1"/>
    <w:rsid w:val="00131124"/>
    <w:rsid w:val="001316A2"/>
    <w:rsid w:val="001336DF"/>
    <w:rsid w:val="00136389"/>
    <w:rsid w:val="00143269"/>
    <w:rsid w:val="00145D43"/>
    <w:rsid w:val="00151E1F"/>
    <w:rsid w:val="00151F20"/>
    <w:rsid w:val="00152D7F"/>
    <w:rsid w:val="0015302F"/>
    <w:rsid w:val="001530F7"/>
    <w:rsid w:val="00157AEF"/>
    <w:rsid w:val="00167F06"/>
    <w:rsid w:val="00174245"/>
    <w:rsid w:val="00177C56"/>
    <w:rsid w:val="00177D11"/>
    <w:rsid w:val="00177F1A"/>
    <w:rsid w:val="00181BB7"/>
    <w:rsid w:val="00183837"/>
    <w:rsid w:val="00184DA2"/>
    <w:rsid w:val="001878A0"/>
    <w:rsid w:val="00191706"/>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7488"/>
    <w:rsid w:val="002E075F"/>
    <w:rsid w:val="002E1D9E"/>
    <w:rsid w:val="002E28E6"/>
    <w:rsid w:val="002E6224"/>
    <w:rsid w:val="002F423B"/>
    <w:rsid w:val="002F4724"/>
    <w:rsid w:val="002F6501"/>
    <w:rsid w:val="00300638"/>
    <w:rsid w:val="00305393"/>
    <w:rsid w:val="00305409"/>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231A"/>
    <w:rsid w:val="0036499C"/>
    <w:rsid w:val="00366EB4"/>
    <w:rsid w:val="00371E5B"/>
    <w:rsid w:val="00374DD4"/>
    <w:rsid w:val="00376D02"/>
    <w:rsid w:val="00377D29"/>
    <w:rsid w:val="00381DAF"/>
    <w:rsid w:val="00384250"/>
    <w:rsid w:val="003A0CBB"/>
    <w:rsid w:val="003A6FBF"/>
    <w:rsid w:val="003A7CB0"/>
    <w:rsid w:val="003B3F14"/>
    <w:rsid w:val="003B784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63D9"/>
    <w:rsid w:val="0045078B"/>
    <w:rsid w:val="00450DA1"/>
    <w:rsid w:val="004554C1"/>
    <w:rsid w:val="00455645"/>
    <w:rsid w:val="0045603F"/>
    <w:rsid w:val="00460AE1"/>
    <w:rsid w:val="00467D1B"/>
    <w:rsid w:val="0047121E"/>
    <w:rsid w:val="00476158"/>
    <w:rsid w:val="004846C6"/>
    <w:rsid w:val="00487688"/>
    <w:rsid w:val="004878A5"/>
    <w:rsid w:val="00491247"/>
    <w:rsid w:val="00492B0D"/>
    <w:rsid w:val="00493FC4"/>
    <w:rsid w:val="00497F70"/>
    <w:rsid w:val="004A2D29"/>
    <w:rsid w:val="004B14D9"/>
    <w:rsid w:val="004B5405"/>
    <w:rsid w:val="004B5D60"/>
    <w:rsid w:val="004B6363"/>
    <w:rsid w:val="004B75B7"/>
    <w:rsid w:val="004C566B"/>
    <w:rsid w:val="004D06DC"/>
    <w:rsid w:val="004D21E8"/>
    <w:rsid w:val="004D658E"/>
    <w:rsid w:val="004D6D62"/>
    <w:rsid w:val="004E089C"/>
    <w:rsid w:val="004E1D12"/>
    <w:rsid w:val="004E3A87"/>
    <w:rsid w:val="004E3DAD"/>
    <w:rsid w:val="004F1D0F"/>
    <w:rsid w:val="005041EB"/>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3403"/>
    <w:rsid w:val="005857AB"/>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F06A7"/>
    <w:rsid w:val="005F17B5"/>
    <w:rsid w:val="005F1F23"/>
    <w:rsid w:val="006029C6"/>
    <w:rsid w:val="00620285"/>
    <w:rsid w:val="00621188"/>
    <w:rsid w:val="00621E36"/>
    <w:rsid w:val="0062480C"/>
    <w:rsid w:val="006257ED"/>
    <w:rsid w:val="006273CA"/>
    <w:rsid w:val="00630AE8"/>
    <w:rsid w:val="006316E4"/>
    <w:rsid w:val="00632303"/>
    <w:rsid w:val="0063477F"/>
    <w:rsid w:val="0064309F"/>
    <w:rsid w:val="0064600D"/>
    <w:rsid w:val="0065036E"/>
    <w:rsid w:val="006503B4"/>
    <w:rsid w:val="006520EE"/>
    <w:rsid w:val="00656145"/>
    <w:rsid w:val="006664BB"/>
    <w:rsid w:val="006710CF"/>
    <w:rsid w:val="00672C16"/>
    <w:rsid w:val="006766C9"/>
    <w:rsid w:val="0067793F"/>
    <w:rsid w:val="00680F44"/>
    <w:rsid w:val="00681021"/>
    <w:rsid w:val="00692559"/>
    <w:rsid w:val="00693C7D"/>
    <w:rsid w:val="00695808"/>
    <w:rsid w:val="006A12FA"/>
    <w:rsid w:val="006A2B09"/>
    <w:rsid w:val="006A3A72"/>
    <w:rsid w:val="006A3C12"/>
    <w:rsid w:val="006A4F19"/>
    <w:rsid w:val="006A680E"/>
    <w:rsid w:val="006B0958"/>
    <w:rsid w:val="006B46FB"/>
    <w:rsid w:val="006B72C2"/>
    <w:rsid w:val="006B77F1"/>
    <w:rsid w:val="006C4377"/>
    <w:rsid w:val="006D0DE6"/>
    <w:rsid w:val="006D2229"/>
    <w:rsid w:val="006D343C"/>
    <w:rsid w:val="006D3496"/>
    <w:rsid w:val="006D3D1B"/>
    <w:rsid w:val="006D4AB2"/>
    <w:rsid w:val="006D683D"/>
    <w:rsid w:val="006E09A2"/>
    <w:rsid w:val="006E21FB"/>
    <w:rsid w:val="006F39FA"/>
    <w:rsid w:val="006F3E3F"/>
    <w:rsid w:val="006F66A4"/>
    <w:rsid w:val="0070246C"/>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2097"/>
    <w:rsid w:val="007C2D79"/>
    <w:rsid w:val="007C605E"/>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A87"/>
    <w:rsid w:val="00864097"/>
    <w:rsid w:val="00864449"/>
    <w:rsid w:val="00864592"/>
    <w:rsid w:val="0086459F"/>
    <w:rsid w:val="00865DAA"/>
    <w:rsid w:val="00866248"/>
    <w:rsid w:val="00870EE7"/>
    <w:rsid w:val="0088185C"/>
    <w:rsid w:val="00883220"/>
    <w:rsid w:val="008863B9"/>
    <w:rsid w:val="0088781C"/>
    <w:rsid w:val="008924FE"/>
    <w:rsid w:val="00894A03"/>
    <w:rsid w:val="00897E5E"/>
    <w:rsid w:val="008A00FA"/>
    <w:rsid w:val="008A0CA2"/>
    <w:rsid w:val="008A0E54"/>
    <w:rsid w:val="008A1A76"/>
    <w:rsid w:val="008A45A6"/>
    <w:rsid w:val="008B43AD"/>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CFE"/>
    <w:rsid w:val="009272C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6D22"/>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350"/>
    <w:rsid w:val="00AD0957"/>
    <w:rsid w:val="00AD0C37"/>
    <w:rsid w:val="00AD1CD8"/>
    <w:rsid w:val="00AD5DD9"/>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E9E"/>
    <w:rsid w:val="00B81E14"/>
    <w:rsid w:val="00B82EBD"/>
    <w:rsid w:val="00B85236"/>
    <w:rsid w:val="00B91800"/>
    <w:rsid w:val="00B93058"/>
    <w:rsid w:val="00B968C8"/>
    <w:rsid w:val="00BA04B6"/>
    <w:rsid w:val="00BA3EC5"/>
    <w:rsid w:val="00BA51D9"/>
    <w:rsid w:val="00BB0672"/>
    <w:rsid w:val="00BB2FE4"/>
    <w:rsid w:val="00BB5DFC"/>
    <w:rsid w:val="00BB6205"/>
    <w:rsid w:val="00BC2073"/>
    <w:rsid w:val="00BC5DDA"/>
    <w:rsid w:val="00BC706F"/>
    <w:rsid w:val="00BD1D4E"/>
    <w:rsid w:val="00BD279D"/>
    <w:rsid w:val="00BD5780"/>
    <w:rsid w:val="00BD67DB"/>
    <w:rsid w:val="00BD6BB8"/>
    <w:rsid w:val="00BE1A96"/>
    <w:rsid w:val="00BE75A1"/>
    <w:rsid w:val="00BF54AE"/>
    <w:rsid w:val="00C008CB"/>
    <w:rsid w:val="00C0510D"/>
    <w:rsid w:val="00C06C1F"/>
    <w:rsid w:val="00C11D27"/>
    <w:rsid w:val="00C209F6"/>
    <w:rsid w:val="00C22447"/>
    <w:rsid w:val="00C26030"/>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6D5A"/>
    <w:rsid w:val="00CB1D86"/>
    <w:rsid w:val="00CB2738"/>
    <w:rsid w:val="00CC5026"/>
    <w:rsid w:val="00CC68D0"/>
    <w:rsid w:val="00CD4901"/>
    <w:rsid w:val="00CD720F"/>
    <w:rsid w:val="00CE0D21"/>
    <w:rsid w:val="00CE1416"/>
    <w:rsid w:val="00CE2B39"/>
    <w:rsid w:val="00CE37BB"/>
    <w:rsid w:val="00CF1F4D"/>
    <w:rsid w:val="00CF58E7"/>
    <w:rsid w:val="00D03F9A"/>
    <w:rsid w:val="00D056A3"/>
    <w:rsid w:val="00D05C8E"/>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A17BB"/>
    <w:rsid w:val="00DA3178"/>
    <w:rsid w:val="00DA4A84"/>
    <w:rsid w:val="00DA5BAA"/>
    <w:rsid w:val="00DB1AAD"/>
    <w:rsid w:val="00DC0D57"/>
    <w:rsid w:val="00DC513C"/>
    <w:rsid w:val="00DC7E3F"/>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2853"/>
    <w:rsid w:val="00EA7AF9"/>
    <w:rsid w:val="00EB09B7"/>
    <w:rsid w:val="00EB5534"/>
    <w:rsid w:val="00EB6884"/>
    <w:rsid w:val="00EC7CF1"/>
    <w:rsid w:val="00ED5266"/>
    <w:rsid w:val="00ED6406"/>
    <w:rsid w:val="00ED7D9A"/>
    <w:rsid w:val="00EE2B75"/>
    <w:rsid w:val="00EE4995"/>
    <w:rsid w:val="00EE7D7C"/>
    <w:rsid w:val="00EF4EC1"/>
    <w:rsid w:val="00EF4F9B"/>
    <w:rsid w:val="00EF5300"/>
    <w:rsid w:val="00EF786B"/>
    <w:rsid w:val="00F00DCE"/>
    <w:rsid w:val="00F10268"/>
    <w:rsid w:val="00F122A0"/>
    <w:rsid w:val="00F15E53"/>
    <w:rsid w:val="00F16A1D"/>
    <w:rsid w:val="00F179A4"/>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2E1A"/>
    <w:rsid w:val="00F54E03"/>
    <w:rsid w:val="00F57399"/>
    <w:rsid w:val="00F602D8"/>
    <w:rsid w:val="00F61C10"/>
    <w:rsid w:val="00F738CE"/>
    <w:rsid w:val="00F81E2C"/>
    <w:rsid w:val="00F8412F"/>
    <w:rsid w:val="00F92E63"/>
    <w:rsid w:val="00F93670"/>
    <w:rsid w:val="00F95528"/>
    <w:rsid w:val="00FA25C8"/>
    <w:rsid w:val="00FB6386"/>
    <w:rsid w:val="00FC0AFB"/>
    <w:rsid w:val="00FC0B4C"/>
    <w:rsid w:val="00FC70D2"/>
    <w:rsid w:val="00FD3EF7"/>
    <w:rsid w:val="00FE0DEB"/>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2.xml><?xml version="1.0" encoding="utf-8"?>
<ds:datastoreItem xmlns:ds="http://schemas.openxmlformats.org/officeDocument/2006/customXml" ds:itemID="{9822EB0A-9FA5-4403-97E6-C7D79C4487F0}">
  <ds:schemaRefs>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26cfccf3-d9f9-43bb-aadf-58351eb1ba08"/>
    <ds:schemaRef ds:uri="9fcd8246-0349-4f28-bf6f-1f0b2b4b9468"/>
    <ds:schemaRef ds:uri="http://schemas.microsoft.com/office/2006/metadata/properties"/>
  </ds:schemaRefs>
</ds:datastoreItem>
</file>

<file path=customXml/itemProps3.xml><?xml version="1.0" encoding="utf-8"?>
<ds:datastoreItem xmlns:ds="http://schemas.openxmlformats.org/officeDocument/2006/customXml" ds:itemID="{8C877327-C2C9-4822-8DA7-252D38FF5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F2114-6515-4CA2-BCEF-8D5784FC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1900-01-02T08:00:00Z</cp:lastPrinted>
  <dcterms:created xsi:type="dcterms:W3CDTF">2020-02-26T12:03:00Z</dcterms:created>
  <dcterms:modified xsi:type="dcterms:W3CDTF">2020-02-26T12:03:00Z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