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2.xml" ContentType="application/vnd.ms-office.classificationlabels+xml"/>
  <Override PartName="/docMetadata/LabelInfo0.xml" ContentType="application/vnd.ms-office.classificationlabels+xml"/>
  <Override PartName="/docMetadata/LabelInfo4.xml" ContentType="application/vnd.ms-office.classificationlabels+xml"/>
  <Override PartName="/docMetadata/LabelInfo3.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1.xml"/><Relationship Id="rId3" Type="http://schemas.openxmlformats.org/officeDocument/2006/relationships/extended-properties" Target="docProps/app.xml"/><Relationship Id="rId7" Type="http://schemas.microsoft.com/office/2020/02/relationships/classificationlabels" Target="docMetadata/LabelInfo2.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4.xml"/><Relationship Id="rId10" Type="http://schemas.microsoft.com/office/2020/02/relationships/classificationlabels" Target="docMetadata/LabelInfo3.xml"/><Relationship Id="rId4" Type="http://schemas.openxmlformats.org/officeDocument/2006/relationships/custom-properties" Target="docProps/custom.xml"/><Relationship Id="rId9"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69578" w14:textId="0EA28BD1" w:rsidR="001225CE" w:rsidRPr="0000294A" w:rsidRDefault="001225CE">
      <w:pPr>
        <w:tabs>
          <w:tab w:val="left" w:pos="8190"/>
          <w:tab w:val="left" w:pos="9270"/>
          <w:tab w:val="left" w:pos="13041"/>
        </w:tabs>
        <w:suppressAutoHyphens/>
        <w:spacing w:after="0"/>
        <w:rPr>
          <w:rFonts w:ascii="Arial" w:hAnsi="Arial" w:cs="Arial"/>
          <w:b/>
          <w:bCs/>
          <w:sz w:val="24"/>
          <w:szCs w:val="24"/>
          <w:lang w:eastAsia="ar-SA"/>
        </w:rPr>
        <w:pPrChange w:id="0" w:author="Atle Monrad_3" w:date="2020-11-13T19:17:00Z">
          <w:pPr>
            <w:tabs>
              <w:tab w:val="left" w:pos="8460"/>
              <w:tab w:val="left" w:pos="9270"/>
              <w:tab w:val="left" w:pos="13041"/>
            </w:tabs>
            <w:suppressAutoHyphens/>
            <w:spacing w:after="0"/>
          </w:pPr>
        </w:pPrChange>
      </w:pPr>
      <w:bookmarkStart w:id="1" w:name="_Hlk21508762"/>
      <w:r w:rsidRPr="0000294A">
        <w:rPr>
          <w:rFonts w:ascii="Arial" w:hAnsi="Arial" w:cs="Arial"/>
          <w:b/>
          <w:bCs/>
          <w:sz w:val="24"/>
          <w:szCs w:val="24"/>
          <w:lang w:eastAsia="ar-SA"/>
        </w:rPr>
        <w:t>3GPP TSG-SA WG1 Meeting #92e</w:t>
      </w:r>
      <w:r w:rsidRPr="0000294A">
        <w:rPr>
          <w:rFonts w:ascii="Arial" w:hAnsi="Arial" w:cs="Arial"/>
          <w:b/>
          <w:bCs/>
          <w:sz w:val="24"/>
          <w:szCs w:val="24"/>
          <w:lang w:eastAsia="ar-SA"/>
        </w:rPr>
        <w:tab/>
        <w:t>S1-20</w:t>
      </w:r>
      <w:r w:rsidR="007A4211" w:rsidRPr="0000294A">
        <w:rPr>
          <w:rFonts w:ascii="Arial" w:hAnsi="Arial" w:cs="Arial"/>
          <w:b/>
          <w:bCs/>
          <w:sz w:val="24"/>
          <w:szCs w:val="24"/>
          <w:lang w:eastAsia="ar-SA"/>
        </w:rPr>
        <w:t>4012</w:t>
      </w:r>
      <w:ins w:id="2" w:author="Atle Monrad_3" w:date="2020-11-13T19:17:00Z">
        <w:r w:rsidR="00BC1B9E">
          <w:rPr>
            <w:rFonts w:ascii="Arial" w:hAnsi="Arial" w:cs="Arial"/>
            <w:b/>
            <w:bCs/>
            <w:sz w:val="24"/>
            <w:szCs w:val="24"/>
            <w:lang w:eastAsia="ar-SA"/>
          </w:rPr>
          <w:t>r</w:t>
        </w:r>
      </w:ins>
      <w:ins w:id="3" w:author="Atle Monrad_7" w:date="2020-11-19T11:42:00Z">
        <w:r w:rsidR="00C63E57">
          <w:rPr>
            <w:rFonts w:ascii="Arial" w:hAnsi="Arial" w:cs="Arial"/>
            <w:b/>
            <w:bCs/>
            <w:sz w:val="24"/>
            <w:szCs w:val="24"/>
            <w:lang w:eastAsia="ar-SA"/>
          </w:rPr>
          <w:t>6</w:t>
        </w:r>
      </w:ins>
    </w:p>
    <w:p w14:paraId="7350FAC7" w14:textId="77777777" w:rsidR="001225CE" w:rsidRPr="0000294A" w:rsidRDefault="001225CE" w:rsidP="001225CE">
      <w:pPr>
        <w:pBdr>
          <w:bottom w:val="single" w:sz="4" w:space="1" w:color="auto"/>
        </w:pBdr>
        <w:tabs>
          <w:tab w:val="right" w:pos="9630"/>
        </w:tabs>
        <w:rPr>
          <w:rFonts w:ascii="Arial" w:hAnsi="Arial" w:cs="Arial"/>
          <w:b/>
          <w:sz w:val="24"/>
          <w:szCs w:val="24"/>
        </w:rPr>
      </w:pPr>
      <w:r w:rsidRPr="0000294A">
        <w:rPr>
          <w:rFonts w:ascii="Arial" w:hAnsi="Arial" w:cs="Arial"/>
          <w:b/>
          <w:bCs/>
          <w:sz w:val="24"/>
          <w:szCs w:val="24"/>
          <w:lang w:eastAsia="ar-SA"/>
        </w:rPr>
        <w:t>Electronic Meeting, 11-20 November 2020</w:t>
      </w:r>
      <w:r w:rsidRPr="0000294A">
        <w:rPr>
          <w:rFonts w:ascii="Arial" w:eastAsia="MS Mincho" w:hAnsi="Arial" w:cs="Arial"/>
          <w:b/>
          <w:sz w:val="24"/>
          <w:szCs w:val="24"/>
          <w:lang w:eastAsia="ja-JP"/>
        </w:rPr>
        <w:tab/>
      </w:r>
      <w:r w:rsidRPr="0000294A">
        <w:rPr>
          <w:rFonts w:ascii="Arial" w:eastAsia="MS Mincho" w:hAnsi="Arial" w:cs="Arial"/>
          <w:i/>
          <w:color w:val="A6A6A6"/>
          <w:sz w:val="24"/>
          <w:szCs w:val="24"/>
          <w:lang w:eastAsia="ja-JP"/>
        </w:rPr>
        <w:t>(revision of S1-20xxxx)</w:t>
      </w:r>
    </w:p>
    <w:p w14:paraId="04B18A8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FS_AMMT – New use-case on local AI/ML model split on factory robots</w:t>
      </w:r>
    </w:p>
    <w:p w14:paraId="2A1AFAB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680FEF87"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Pr>
          <w:rFonts w:ascii="Arial" w:eastAsia="SimSun" w:hAnsi="Arial"/>
          <w:sz w:val="24"/>
          <w:szCs w:val="24"/>
          <w:lang w:eastAsia="en-GB"/>
        </w:rPr>
        <w:t>InterDigital</w:t>
      </w:r>
      <w:proofErr w:type="spellEnd"/>
    </w:p>
    <w:p w14:paraId="4664F3B8"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Atle Monrad &lt;Atle.Monrad@InterDigital.com&gt;</w:t>
      </w:r>
    </w:p>
    <w:p w14:paraId="29E6C657" w14:textId="77777777" w:rsidR="001225CE" w:rsidRPr="000D6532" w:rsidRDefault="001225CE" w:rsidP="001225CE">
      <w:pPr>
        <w:pBdr>
          <w:bottom w:val="single" w:sz="6" w:space="1" w:color="auto"/>
        </w:pBdr>
        <w:spacing w:after="0"/>
        <w:rPr>
          <w:rFonts w:eastAsia="MS Mincho"/>
          <w:sz w:val="24"/>
          <w:szCs w:val="24"/>
          <w:lang w:eastAsia="ja-JP"/>
        </w:rPr>
      </w:pPr>
    </w:p>
    <w:p w14:paraId="1553D20C" w14:textId="77777777" w:rsidR="001225CE" w:rsidRDefault="001225CE" w:rsidP="001225CE">
      <w:pPr>
        <w:spacing w:after="200" w:line="276" w:lineRule="auto"/>
        <w:rPr>
          <w:rFonts w:ascii="Arial" w:eastAsia="Calibri" w:hAnsi="Arial" w:cs="Arial"/>
          <w:i/>
          <w:sz w:val="22"/>
          <w:szCs w:val="22"/>
        </w:rPr>
      </w:pPr>
    </w:p>
    <w:p w14:paraId="4BADD30D" w14:textId="77777777" w:rsidR="001225CE" w:rsidRPr="00772567" w:rsidRDefault="001225CE" w:rsidP="001225CE">
      <w:pPr>
        <w:spacing w:after="200" w:line="276" w:lineRule="auto"/>
        <w:rPr>
          <w:rFonts w:ascii="Arial" w:eastAsia="Calibri" w:hAnsi="Arial" w:cs="Arial"/>
          <w:iCs/>
          <w:sz w:val="24"/>
          <w:szCs w:val="24"/>
        </w:rPr>
      </w:pPr>
      <w:r w:rsidRPr="00772567">
        <w:rPr>
          <w:rFonts w:ascii="Arial" w:eastAsia="Calibri" w:hAnsi="Arial" w:cs="Arial"/>
          <w:iCs/>
          <w:sz w:val="24"/>
          <w:szCs w:val="24"/>
        </w:rPr>
        <w:t>Abstract</w:t>
      </w:r>
    </w:p>
    <w:p w14:paraId="66867881" w14:textId="4A71C70E" w:rsidR="001225CE" w:rsidRPr="00772567" w:rsidRDefault="001225CE" w:rsidP="001225CE">
      <w:pPr>
        <w:spacing w:after="200" w:line="276" w:lineRule="auto"/>
        <w:rPr>
          <w:rFonts w:ascii="Arial" w:eastAsia="Calibri" w:hAnsi="Arial" w:cs="Arial"/>
          <w:iCs/>
          <w:sz w:val="22"/>
          <w:szCs w:val="22"/>
        </w:rPr>
      </w:pPr>
      <w:r w:rsidRPr="00772567">
        <w:rPr>
          <w:rFonts w:ascii="Arial" w:eastAsia="Calibri" w:hAnsi="Arial" w:cs="Arial"/>
          <w:iCs/>
          <w:sz w:val="22"/>
          <w:szCs w:val="22"/>
        </w:rPr>
        <w:t>AI-driven robots are more and more commonly used in factories to accomplish fast, complex and repetitive tasks. In a near future, mobile factory robots will operate in open environments with human operators and other robots. This will require the acquisition and treatment in real-time of a huge amount of sensing data</w:t>
      </w:r>
      <w:del w:id="4" w:author="Cyril Quinquis" w:date="2020-11-19T10:39:00Z">
        <w:r w:rsidRPr="00772567" w:rsidDel="002744A9">
          <w:rPr>
            <w:rFonts w:ascii="Arial" w:eastAsia="Calibri" w:hAnsi="Arial" w:cs="Arial"/>
            <w:iCs/>
            <w:sz w:val="22"/>
            <w:szCs w:val="22"/>
          </w:rPr>
          <w:delText xml:space="preserve">. </w:delText>
        </w:r>
      </w:del>
      <w:del w:id="5" w:author="Cyril Quinquis" w:date="2020-11-19T10:27:00Z">
        <w:r w:rsidRPr="00772567" w:rsidDel="00FD1991">
          <w:rPr>
            <w:rFonts w:ascii="Arial" w:eastAsia="Calibri" w:hAnsi="Arial" w:cs="Arial"/>
            <w:iCs/>
            <w:sz w:val="22"/>
            <w:szCs w:val="22"/>
          </w:rPr>
          <w:delText>Those robots will not always be connected to the 5G network with as consequences to handle locally the data and to interact with other robots via proximity communication means. This perspective brings new challenges in terms of AI/ML model</w:delText>
        </w:r>
        <w:r w:rsidR="00D66352" w:rsidDel="00FD1991">
          <w:rPr>
            <w:rFonts w:ascii="Arial" w:eastAsia="Calibri" w:hAnsi="Arial" w:cs="Arial"/>
            <w:iCs/>
            <w:sz w:val="22"/>
            <w:szCs w:val="22"/>
          </w:rPr>
          <w:delText xml:space="preserve"> split</w:delText>
        </w:r>
        <w:r w:rsidRPr="00772567" w:rsidDel="00FD1991">
          <w:rPr>
            <w:rFonts w:ascii="Arial" w:eastAsia="Calibri" w:hAnsi="Arial" w:cs="Arial"/>
            <w:iCs/>
            <w:sz w:val="22"/>
            <w:szCs w:val="22"/>
          </w:rPr>
          <w:delText xml:space="preserve"> for robots.</w:delText>
        </w:r>
      </w:del>
    </w:p>
    <w:p w14:paraId="4FC9E473" w14:textId="77777777" w:rsidR="001225CE" w:rsidRPr="00772567" w:rsidRDefault="001225CE" w:rsidP="001225CE">
      <w:pPr>
        <w:rPr>
          <w:rFonts w:ascii="Arial" w:hAnsi="Arial" w:cs="Arial"/>
          <w:sz w:val="24"/>
          <w:szCs w:val="24"/>
        </w:rPr>
      </w:pPr>
      <w:r w:rsidRPr="00772567">
        <w:rPr>
          <w:rFonts w:ascii="Arial" w:hAnsi="Arial" w:cs="Arial"/>
          <w:sz w:val="24"/>
          <w:szCs w:val="24"/>
        </w:rPr>
        <w:t>Proposal</w:t>
      </w:r>
    </w:p>
    <w:p w14:paraId="0F4DE5B9" w14:textId="77777777" w:rsidR="001225CE" w:rsidRPr="00772567" w:rsidRDefault="001225CE" w:rsidP="001225CE">
      <w:pPr>
        <w:rPr>
          <w:rFonts w:ascii="Arial" w:hAnsi="Arial" w:cs="Arial"/>
          <w:sz w:val="22"/>
          <w:szCs w:val="22"/>
        </w:rPr>
      </w:pPr>
      <w:r w:rsidRPr="00772567">
        <w:rPr>
          <w:rFonts w:ascii="Arial" w:hAnsi="Arial" w:cs="Arial"/>
          <w:sz w:val="22"/>
          <w:szCs w:val="22"/>
        </w:rPr>
        <w:t xml:space="preserve">It is proposed to include the below new use case </w:t>
      </w:r>
      <w:r w:rsidRPr="00772567">
        <w:rPr>
          <w:rFonts w:ascii="Arial" w:eastAsia="SimSun" w:hAnsi="Arial"/>
          <w:sz w:val="22"/>
          <w:szCs w:val="22"/>
          <w:lang w:eastAsia="en-GB"/>
        </w:rPr>
        <w:t>on local AI/ML model split on factory robots</w:t>
      </w:r>
      <w:r w:rsidRPr="00772567">
        <w:rPr>
          <w:rFonts w:ascii="Arial" w:hAnsi="Arial" w:cs="Arial"/>
          <w:sz w:val="22"/>
          <w:szCs w:val="22"/>
        </w:rPr>
        <w:t xml:space="preserve"> in 3GPP TR 22.874 version 0.1.0</w:t>
      </w:r>
      <w:r>
        <w:rPr>
          <w:rFonts w:ascii="Arial" w:hAnsi="Arial" w:cs="Arial"/>
          <w:sz w:val="22"/>
          <w:szCs w:val="22"/>
        </w:rPr>
        <w:t>.</w:t>
      </w:r>
    </w:p>
    <w:p w14:paraId="3A72AACC" w14:textId="77777777" w:rsidR="001225CE" w:rsidRPr="000D6532" w:rsidRDefault="001225CE" w:rsidP="001225CE">
      <w:pPr>
        <w:spacing w:after="200" w:line="276" w:lineRule="auto"/>
        <w:rPr>
          <w:rFonts w:ascii="Arial" w:eastAsia="Calibri" w:hAnsi="Arial" w:cs="Arial"/>
          <w:i/>
          <w:sz w:val="22"/>
          <w:szCs w:val="22"/>
        </w:rPr>
      </w:pPr>
    </w:p>
    <w:p w14:paraId="5C0F1D9D" w14:textId="77777777" w:rsidR="001225CE" w:rsidRPr="0050523B" w:rsidRDefault="001225CE" w:rsidP="001225CE">
      <w:pPr>
        <w:jc w:val="center"/>
        <w:rPr>
          <w:sz w:val="36"/>
          <w:szCs w:val="36"/>
        </w:rPr>
      </w:pPr>
    </w:p>
    <w:p w14:paraId="4AEFF124" w14:textId="77777777" w:rsidR="001225CE" w:rsidRDefault="001225CE" w:rsidP="001225CE">
      <w:pPr>
        <w:jc w:val="center"/>
        <w:rPr>
          <w:color w:val="0070C0"/>
          <w:sz w:val="36"/>
          <w:szCs w:val="36"/>
        </w:rPr>
      </w:pPr>
      <w:r w:rsidRPr="009D2335">
        <w:rPr>
          <w:color w:val="0070C0"/>
          <w:sz w:val="36"/>
          <w:szCs w:val="36"/>
        </w:rPr>
        <w:t>* * * *   First Change   * * *</w:t>
      </w:r>
    </w:p>
    <w:p w14:paraId="7202DB80" w14:textId="77777777" w:rsidR="001225CE" w:rsidRPr="00772567" w:rsidRDefault="001225CE" w:rsidP="001225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772567">
        <w:rPr>
          <w:rFonts w:ascii="Arial" w:hAnsi="Arial"/>
          <w:sz w:val="36"/>
          <w:lang w:eastAsia="en-GB"/>
        </w:rPr>
        <w:t>2</w:t>
      </w:r>
      <w:r w:rsidRPr="00772567">
        <w:rPr>
          <w:rFonts w:ascii="Arial" w:hAnsi="Arial"/>
          <w:sz w:val="36"/>
          <w:lang w:eastAsia="en-GB"/>
        </w:rPr>
        <w:tab/>
        <w:t>References</w:t>
      </w:r>
    </w:p>
    <w:p w14:paraId="72ABAD24" w14:textId="77777777" w:rsidR="001225CE" w:rsidRPr="00772567" w:rsidRDefault="001225CE" w:rsidP="001225CE">
      <w:pPr>
        <w:overflowPunct w:val="0"/>
        <w:autoSpaceDE w:val="0"/>
        <w:autoSpaceDN w:val="0"/>
        <w:adjustRightInd w:val="0"/>
        <w:textAlignment w:val="baseline"/>
        <w:rPr>
          <w:lang w:eastAsia="en-GB"/>
        </w:rPr>
      </w:pPr>
      <w:r w:rsidRPr="00772567">
        <w:rPr>
          <w:lang w:eastAsia="en-GB"/>
        </w:rPr>
        <w:t>The following documents contain provisions which, through reference in this text, constitute provisions of the present document.</w:t>
      </w:r>
    </w:p>
    <w:p w14:paraId="3F1E30CB"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References are either specific (identified by date of publication, edition number, version number, etc.) or non</w:t>
      </w:r>
      <w:r w:rsidRPr="00772567">
        <w:rPr>
          <w:lang w:val="x-none" w:eastAsia="x-none"/>
        </w:rPr>
        <w:noBreakHyphen/>
        <w:t>specific.</w:t>
      </w:r>
    </w:p>
    <w:p w14:paraId="0442B930"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specific reference, subsequent revisions do not apply.</w:t>
      </w:r>
    </w:p>
    <w:p w14:paraId="0EC706F6"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non-specific reference, the latest version applies. In the case of a reference to a 3GPP document (including a GSM document), a non-specific reference implicitly refers to the latest version of that document</w:t>
      </w:r>
      <w:r w:rsidRPr="00772567">
        <w:rPr>
          <w:i/>
          <w:lang w:val="x-none" w:eastAsia="x-none"/>
        </w:rPr>
        <w:t xml:space="preserve"> in the same Release as the present document</w:t>
      </w:r>
      <w:r w:rsidRPr="00772567">
        <w:rPr>
          <w:lang w:val="x-none" w:eastAsia="x-none"/>
        </w:rPr>
        <w:t>.</w:t>
      </w:r>
    </w:p>
    <w:p w14:paraId="0462B867"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lang w:eastAsia="en-GB"/>
        </w:rPr>
        <w:t>[1]</w:t>
      </w:r>
      <w:r w:rsidRPr="00772567">
        <w:rPr>
          <w:lang w:eastAsia="en-GB"/>
        </w:rPr>
        <w:tab/>
        <w:t>3GPP TR 21.905: "Vocabulary for 3GPP Specifications".</w:t>
      </w:r>
    </w:p>
    <w:p w14:paraId="5A490143"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[2]</w:t>
      </w:r>
      <w:r w:rsidRPr="00772567">
        <w:rPr>
          <w:rFonts w:eastAsia="SimSun" w:hint="eastAsia"/>
          <w:lang w:eastAsia="zh-CN"/>
        </w:rPr>
        <w:tab/>
        <w:t xml:space="preserve">3GPP </w:t>
      </w:r>
      <w:r w:rsidRPr="00772567">
        <w:rPr>
          <w:lang w:eastAsia="en-GB"/>
        </w:rPr>
        <w:t>TR 22.891</w:t>
      </w:r>
      <w:r w:rsidRPr="00772567">
        <w:rPr>
          <w:rFonts w:hint="eastAsia"/>
          <w:lang w:eastAsia="en-GB"/>
        </w:rPr>
        <w:t xml:space="preserve">, </w:t>
      </w:r>
      <w:r w:rsidRPr="00772567">
        <w:rPr>
          <w:lang w:eastAsia="en-GB"/>
        </w:rPr>
        <w:t>Feasibility Study on New Services and Markets Technology Enablers</w:t>
      </w:r>
    </w:p>
    <w:p w14:paraId="3DC249DF"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[3]</w:t>
      </w:r>
      <w:r w:rsidRPr="00772567">
        <w:rPr>
          <w:rFonts w:eastAsia="SimSun" w:hint="eastAsia"/>
          <w:lang w:eastAsia="zh-CN"/>
        </w:rPr>
        <w:tab/>
        <w:t xml:space="preserve">3GPP </w:t>
      </w:r>
      <w:r w:rsidRPr="00772567">
        <w:rPr>
          <w:rFonts w:hint="eastAsia"/>
          <w:lang w:eastAsia="en-GB"/>
        </w:rPr>
        <w:t>T</w:t>
      </w:r>
      <w:r w:rsidRPr="00772567">
        <w:rPr>
          <w:rFonts w:eastAsia="SimSun" w:hint="eastAsia"/>
          <w:lang w:eastAsia="zh-CN"/>
        </w:rPr>
        <w:t>R</w:t>
      </w:r>
      <w:r w:rsidRPr="00772567">
        <w:rPr>
          <w:rFonts w:hint="eastAsia"/>
          <w:lang w:eastAsia="en-GB"/>
        </w:rPr>
        <w:t xml:space="preserve"> 22.</w:t>
      </w:r>
      <w:r w:rsidRPr="00772567">
        <w:rPr>
          <w:rFonts w:eastAsia="SimSun" w:hint="eastAsia"/>
          <w:lang w:eastAsia="zh-CN"/>
        </w:rPr>
        <w:t>863</w:t>
      </w:r>
      <w:r w:rsidRPr="00772567">
        <w:rPr>
          <w:rFonts w:hint="eastAsia"/>
          <w:lang w:eastAsia="en-GB"/>
        </w:rPr>
        <w:t xml:space="preserve">, </w:t>
      </w:r>
      <w:r w:rsidRPr="00772567">
        <w:rPr>
          <w:lang w:eastAsia="en-GB"/>
        </w:rPr>
        <w:t>Feasibility study on new services and markets technology enablers for enhanced mobile broadband</w:t>
      </w:r>
    </w:p>
    <w:p w14:paraId="6198C461"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[4]</w:t>
      </w:r>
      <w:r w:rsidRPr="00772567">
        <w:rPr>
          <w:rFonts w:eastAsia="SimSun" w:hint="eastAsia"/>
          <w:lang w:eastAsia="zh-CN"/>
        </w:rPr>
        <w:tab/>
        <w:t xml:space="preserve">3GPP </w:t>
      </w:r>
      <w:r w:rsidRPr="00772567">
        <w:rPr>
          <w:rFonts w:hint="eastAsia"/>
          <w:lang w:eastAsia="en-GB"/>
        </w:rPr>
        <w:t xml:space="preserve">TS 22.261, </w:t>
      </w:r>
      <w:r w:rsidRPr="00772567">
        <w:rPr>
          <w:lang w:eastAsia="en-GB"/>
        </w:rPr>
        <w:t>Service requirements for the 5G system</w:t>
      </w:r>
    </w:p>
    <w:p w14:paraId="3CB2AB4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lastRenderedPageBreak/>
        <w:t>[5]</w:t>
      </w:r>
      <w:r w:rsidRPr="00772567">
        <w:rPr>
          <w:rFonts w:eastAsia="SimSun" w:hint="eastAsia"/>
          <w:lang w:eastAsia="zh-CN"/>
        </w:rPr>
        <w:tab/>
      </w:r>
      <w:r w:rsidRPr="00772567">
        <w:rPr>
          <w:lang w:eastAsia="en-GB"/>
        </w:rPr>
        <w:t xml:space="preserve">3GPP TS 22.104, </w:t>
      </w:r>
      <w:r w:rsidRPr="00772567">
        <w:rPr>
          <w:rFonts w:eastAsia="SimSun"/>
          <w:lang w:eastAsia="en-GB"/>
        </w:rPr>
        <w:t>Service requirements for cyber-physical control applications in vertical domains</w:t>
      </w:r>
    </w:p>
    <w:p w14:paraId="2D62C905"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[6]</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eastAsia="SimSun" w:hint="eastAsia"/>
          <w:lang w:val="en-US" w:eastAsia="zh-CN"/>
        </w:rPr>
        <w:t>37</w:t>
      </w:r>
      <w:r w:rsidRPr="00772567">
        <w:rPr>
          <w:lang w:val="en-US" w:eastAsia="en-GB"/>
        </w:rPr>
        <w:t>.</w:t>
      </w:r>
      <w:r w:rsidRPr="00772567">
        <w:rPr>
          <w:rFonts w:eastAsia="SimSun" w:hint="eastAsia"/>
          <w:lang w:val="en-US" w:eastAsia="zh-CN"/>
        </w:rPr>
        <w:t>910</w:t>
      </w:r>
      <w:r w:rsidRPr="00772567">
        <w:rPr>
          <w:rFonts w:hint="eastAsia"/>
          <w:lang w:val="en-US" w:eastAsia="en-GB"/>
        </w:rPr>
        <w:t>,</w:t>
      </w:r>
      <w:r w:rsidRPr="00772567">
        <w:rPr>
          <w:lang w:val="en-US" w:eastAsia="en-GB"/>
        </w:rPr>
        <w:t xml:space="preserve"> </w:t>
      </w:r>
      <w:r w:rsidRPr="00772567">
        <w:rPr>
          <w:rFonts w:eastAsia="SimSun" w:hint="eastAsia"/>
          <w:lang w:eastAsia="zh-CN"/>
        </w:rPr>
        <w:t>Study</w:t>
      </w:r>
      <w:r w:rsidRPr="00772567">
        <w:rPr>
          <w:rFonts w:eastAsia="SimSun"/>
          <w:lang w:eastAsia="zh-CN"/>
        </w:rPr>
        <w:t xml:space="preserve"> on </w:t>
      </w:r>
      <w:proofErr w:type="spellStart"/>
      <w:r w:rsidRPr="00772567">
        <w:rPr>
          <w:rFonts w:eastAsia="SimSun"/>
          <w:lang w:eastAsia="zh-CN"/>
        </w:rPr>
        <w:t>self evaluation</w:t>
      </w:r>
      <w:proofErr w:type="spellEnd"/>
      <w:r w:rsidRPr="00772567">
        <w:rPr>
          <w:rFonts w:eastAsia="SimSun"/>
          <w:lang w:eastAsia="zh-CN"/>
        </w:rPr>
        <w:t xml:space="preserve"> toward</w:t>
      </w:r>
      <w:r w:rsidRPr="00772567">
        <w:rPr>
          <w:rFonts w:eastAsia="SimSun" w:hint="eastAsia"/>
          <w:lang w:eastAsia="zh-CN"/>
        </w:rPr>
        <w:t xml:space="preserve">s </w:t>
      </w:r>
      <w:r w:rsidRPr="00772567">
        <w:rPr>
          <w:rFonts w:eastAsia="SimSun"/>
          <w:lang w:eastAsia="zh-CN"/>
        </w:rPr>
        <w:t>IMT-2020 submission</w:t>
      </w:r>
      <w:r w:rsidRPr="00772567">
        <w:rPr>
          <w:rFonts w:eastAsia="SimSun" w:hint="eastAsia"/>
          <w:lang w:eastAsia="zh-CN"/>
        </w:rPr>
        <w:t xml:space="preserve"> (Release 16)</w:t>
      </w:r>
    </w:p>
    <w:p w14:paraId="41C69E0E"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[7]</w:t>
      </w:r>
      <w:r w:rsidRPr="00772567">
        <w:rPr>
          <w:rFonts w:eastAsia="SimSun" w:hint="eastAsia"/>
          <w:lang w:eastAsia="zh-CN"/>
        </w:rPr>
        <w:tab/>
      </w:r>
      <w:r w:rsidRPr="00772567">
        <w:rPr>
          <w:rFonts w:eastAsia="SimSun"/>
          <w:lang w:eastAsia="zh-CN"/>
        </w:rPr>
        <w:t xml:space="preserve">A. </w:t>
      </w:r>
      <w:proofErr w:type="spellStart"/>
      <w:r w:rsidRPr="00772567">
        <w:rPr>
          <w:rFonts w:eastAsia="SimSun"/>
          <w:lang w:eastAsia="zh-CN"/>
        </w:rPr>
        <w:t>Krizhevsky</w:t>
      </w:r>
      <w:proofErr w:type="spellEnd"/>
      <w:r w:rsidRPr="00772567">
        <w:rPr>
          <w:rFonts w:eastAsia="SimSun"/>
          <w:lang w:eastAsia="zh-CN"/>
        </w:rPr>
        <w:t xml:space="preserve">, I. </w:t>
      </w:r>
      <w:proofErr w:type="spellStart"/>
      <w:r w:rsidRPr="00772567">
        <w:rPr>
          <w:rFonts w:eastAsia="SimSun"/>
          <w:lang w:eastAsia="zh-CN"/>
        </w:rPr>
        <w:t>Sutskever</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G. E. Hinton, “ImageNet classification with</w:t>
      </w:r>
      <w:r w:rsidRPr="00772567">
        <w:rPr>
          <w:rFonts w:eastAsia="SimSun" w:hint="eastAsia"/>
          <w:lang w:eastAsia="zh-CN"/>
        </w:rPr>
        <w:t xml:space="preserve"> </w:t>
      </w:r>
      <w:r w:rsidRPr="00772567">
        <w:rPr>
          <w:rFonts w:eastAsia="SimSun"/>
          <w:lang w:eastAsia="zh-CN"/>
        </w:rPr>
        <w:t>deep convolutional neural networks”, in</w:t>
      </w:r>
      <w:r w:rsidRPr="00772567">
        <w:rPr>
          <w:rFonts w:eastAsia="SimSun" w:hint="eastAsia"/>
          <w:lang w:eastAsia="zh-CN"/>
        </w:rPr>
        <w:t xml:space="preserve"> </w:t>
      </w:r>
      <w:r w:rsidRPr="00772567">
        <w:rPr>
          <w:rFonts w:eastAsia="SimSun"/>
          <w:lang w:eastAsia="zh-CN"/>
        </w:rPr>
        <w:t>Proc. NIPS, 2012, pp. 1097</w:t>
      </w:r>
      <w:r w:rsidRPr="00772567">
        <w:rPr>
          <w:rFonts w:eastAsia="SimSun" w:hint="eastAsia"/>
          <w:lang w:eastAsia="zh-CN"/>
        </w:rPr>
        <w:t>–</w:t>
      </w:r>
      <w:r w:rsidRPr="00772567">
        <w:rPr>
          <w:rFonts w:eastAsia="SimSun"/>
          <w:lang w:eastAsia="zh-CN"/>
        </w:rPr>
        <w:t>1105.</w:t>
      </w:r>
    </w:p>
    <w:p w14:paraId="7BAA65BC"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[8]</w:t>
      </w:r>
      <w:r w:rsidRPr="00772567">
        <w:rPr>
          <w:rFonts w:eastAsia="SimSun" w:hint="eastAsia"/>
          <w:lang w:eastAsia="zh-CN"/>
        </w:rPr>
        <w:tab/>
      </w:r>
      <w:r w:rsidRPr="00772567">
        <w:rPr>
          <w:rFonts w:eastAsia="SimSun"/>
          <w:lang w:eastAsia="zh-CN"/>
        </w:rPr>
        <w:t xml:space="preserve">K. </w:t>
      </w:r>
      <w:proofErr w:type="spellStart"/>
      <w:r w:rsidRPr="00772567">
        <w:rPr>
          <w:rFonts w:eastAsia="SimSun"/>
          <w:lang w:eastAsia="zh-CN"/>
        </w:rPr>
        <w:t>Simonyan</w:t>
      </w:r>
      <w:proofErr w:type="spellEnd"/>
      <w:r w:rsidRPr="00772567">
        <w:rPr>
          <w:rFonts w:eastAsia="SimSun"/>
          <w:lang w:eastAsia="zh-CN"/>
        </w:rPr>
        <w:t xml:space="preserve"> and A. Zisserman, “Very deep</w:t>
      </w:r>
      <w:r w:rsidRPr="00772567">
        <w:rPr>
          <w:rFonts w:eastAsia="SimSun" w:hint="eastAsia"/>
          <w:lang w:eastAsia="zh-CN"/>
        </w:rPr>
        <w:t xml:space="preserve"> </w:t>
      </w:r>
      <w:r w:rsidRPr="00772567">
        <w:rPr>
          <w:rFonts w:eastAsia="SimSun"/>
          <w:lang w:eastAsia="zh-CN"/>
        </w:rPr>
        <w:t>convolutional networks for large-scale image</w:t>
      </w:r>
      <w:r w:rsidRPr="00772567">
        <w:rPr>
          <w:rFonts w:eastAsia="SimSun" w:hint="eastAsia"/>
          <w:lang w:eastAsia="zh-CN"/>
        </w:rPr>
        <w:t xml:space="preserve"> </w:t>
      </w:r>
      <w:r w:rsidRPr="00772567">
        <w:rPr>
          <w:rFonts w:eastAsia="SimSun"/>
          <w:lang w:eastAsia="zh-CN"/>
        </w:rPr>
        <w:t>recognition,” 2014, arXiv:1409.1556. [Online].</w:t>
      </w:r>
      <w:r w:rsidRPr="00772567">
        <w:rPr>
          <w:rFonts w:eastAsia="SimSun" w:hint="eastAsia"/>
          <w:lang w:eastAsia="zh-CN"/>
        </w:rPr>
        <w:t xml:space="preserve"> </w:t>
      </w:r>
      <w:r w:rsidRPr="00772567">
        <w:rPr>
          <w:rFonts w:eastAsia="SimSun"/>
          <w:lang w:eastAsia="zh-CN"/>
        </w:rPr>
        <w:t>Available: https://arxiv.org/abs/1409.1556</w:t>
      </w:r>
      <w:r w:rsidRPr="00772567">
        <w:rPr>
          <w:rFonts w:eastAsia="SimSun" w:hint="eastAsia"/>
          <w:lang w:eastAsia="zh-CN"/>
        </w:rPr>
        <w:t xml:space="preserve"> </w:t>
      </w:r>
    </w:p>
    <w:p w14:paraId="530DD7A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[9]</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C. </w:t>
      </w:r>
      <w:proofErr w:type="spellStart"/>
      <w:r w:rsidRPr="00772567">
        <w:rPr>
          <w:rFonts w:eastAsia="SimSun"/>
          <w:lang w:eastAsia="zh-CN"/>
        </w:rPr>
        <w:t>Szegedy</w:t>
      </w:r>
      <w:proofErr w:type="spellEnd"/>
      <w:r w:rsidRPr="00772567">
        <w:rPr>
          <w:rFonts w:eastAsia="SimSun"/>
          <w:lang w:eastAsia="zh-CN"/>
        </w:rPr>
        <w:t>, et al., “Going deeper with</w:t>
      </w:r>
      <w:r w:rsidRPr="00772567">
        <w:rPr>
          <w:rFonts w:eastAsia="SimSun" w:hint="eastAsia"/>
          <w:lang w:eastAsia="zh-CN"/>
        </w:rPr>
        <w:t xml:space="preserve"> </w:t>
      </w:r>
      <w:r w:rsidRPr="00772567">
        <w:rPr>
          <w:rFonts w:eastAsia="SimSun"/>
          <w:lang w:eastAsia="zh-CN"/>
        </w:rPr>
        <w:t>convolutions”, in Proc. CVPR, 2015, pp. 1</w:t>
      </w:r>
      <w:r w:rsidRPr="00772567">
        <w:rPr>
          <w:rFonts w:eastAsia="SimSun" w:hint="eastAsia"/>
          <w:lang w:eastAsia="zh-CN"/>
        </w:rPr>
        <w:t>-</w:t>
      </w:r>
      <w:r w:rsidRPr="00772567">
        <w:rPr>
          <w:rFonts w:eastAsia="SimSun"/>
          <w:lang w:eastAsia="zh-CN"/>
        </w:rPr>
        <w:t>9.</w:t>
      </w:r>
    </w:p>
    <w:p w14:paraId="5517135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val="en-US" w:eastAsia="zh-CN"/>
        </w:rPr>
        <w:t>[10]</w:t>
      </w:r>
      <w:r w:rsidRPr="00772567">
        <w:rPr>
          <w:rFonts w:eastAsia="SimSun" w:hint="eastAsia"/>
          <w:lang w:val="en-US" w:eastAsia="zh-CN"/>
        </w:rPr>
        <w:tab/>
      </w:r>
      <w:proofErr w:type="spellStart"/>
      <w:r w:rsidRPr="00772567">
        <w:rPr>
          <w:rFonts w:eastAsia="SimSun"/>
          <w:lang w:eastAsia="zh-CN"/>
        </w:rPr>
        <w:t>Zhi</w:t>
      </w:r>
      <w:proofErr w:type="spellEnd"/>
      <w:r w:rsidRPr="00772567">
        <w:rPr>
          <w:rFonts w:eastAsia="SimSun"/>
          <w:lang w:eastAsia="zh-CN"/>
        </w:rPr>
        <w:t xml:space="preserve"> Zhou</w:t>
      </w:r>
      <w:r w:rsidRPr="00772567">
        <w:rPr>
          <w:rFonts w:eastAsia="SimSun" w:hint="eastAsia"/>
          <w:lang w:eastAsia="zh-CN"/>
        </w:rPr>
        <w:t>,</w:t>
      </w:r>
      <w:r w:rsidRPr="00772567">
        <w:rPr>
          <w:rFonts w:eastAsia="SimSun"/>
          <w:lang w:eastAsia="zh-CN"/>
        </w:rPr>
        <w:t> Xu Chen</w:t>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"https://ieeexplore.ieee.org/author/37086935882" </w:instrText>
      </w:r>
      <w:r w:rsidRPr="00772567">
        <w:rPr>
          <w:lang w:eastAsia="en-GB"/>
        </w:rPr>
        <w:fldChar w:fldCharType="separate"/>
      </w:r>
      <w:r w:rsidRPr="00772567">
        <w:rPr>
          <w:rFonts w:eastAsia="SimSun"/>
          <w:lang w:eastAsia="zh-CN"/>
        </w:rPr>
        <w:t>En</w:t>
      </w:r>
      <w:proofErr w:type="spellEnd"/>
      <w:r w:rsidRPr="00772567">
        <w:rPr>
          <w:rFonts w:eastAsia="SimSun"/>
          <w:lang w:eastAsia="zh-CN"/>
        </w:rPr>
        <w:t xml:space="preserve"> Li</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"https://ieeexplore.ieee.org/author/37086937054" </w:instrText>
      </w:r>
      <w:r w:rsidRPr="00772567">
        <w:rPr>
          <w:lang w:eastAsia="en-GB"/>
        </w:rPr>
        <w:fldChar w:fldCharType="separate"/>
      </w:r>
      <w:r w:rsidRPr="00772567">
        <w:rPr>
          <w:rFonts w:eastAsia="SimSun"/>
          <w:lang w:eastAsia="zh-CN"/>
        </w:rPr>
        <w:t>Liekang</w:t>
      </w:r>
      <w:proofErr w:type="spellEnd"/>
      <w:r w:rsidRPr="00772567">
        <w:rPr>
          <w:rFonts w:eastAsia="SimSun"/>
          <w:lang w:eastAsia="zh-CN"/>
        </w:rPr>
        <w:t xml:space="preserve"> Zeng</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hyperlink r:id="rId11" w:history="1">
        <w:r w:rsidRPr="00772567">
          <w:rPr>
            <w:rFonts w:eastAsia="SimSun"/>
            <w:lang w:eastAsia="zh-CN"/>
          </w:rPr>
          <w:t>Ke Luo</w:t>
        </w:r>
      </w:hyperlink>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"https://ieeexplore.ieee.org/author/37281464300" </w:instrText>
      </w:r>
      <w:r w:rsidRPr="00772567">
        <w:rPr>
          <w:lang w:eastAsia="en-GB"/>
        </w:rPr>
        <w:fldChar w:fldCharType="separate"/>
      </w:r>
      <w:r w:rsidRPr="00772567">
        <w:rPr>
          <w:rFonts w:eastAsia="SimSun"/>
          <w:lang w:eastAsia="zh-CN"/>
        </w:rPr>
        <w:t>Junshan</w:t>
      </w:r>
      <w:proofErr w:type="spellEnd"/>
      <w:r w:rsidRPr="00772567">
        <w:rPr>
          <w:rFonts w:eastAsia="SimSun"/>
          <w:lang w:eastAsia="zh-CN"/>
        </w:rPr>
        <w:t xml:space="preserve"> Zhang</w:t>
      </w:r>
      <w:r w:rsidRPr="00772567">
        <w:rPr>
          <w:rFonts w:eastAsia="SimSun"/>
          <w:lang w:eastAsia="zh-CN"/>
        </w:rPr>
        <w:fldChar w:fldCharType="end"/>
      </w:r>
      <w:r w:rsidRPr="00772567">
        <w:rPr>
          <w:rFonts w:eastAsia="SimSun"/>
          <w:lang w:eastAsia="zh-CN"/>
        </w:rPr>
        <w:t>, “</w:t>
      </w:r>
      <w:r w:rsidRPr="00772567">
        <w:rPr>
          <w:rFonts w:eastAsia="SimSun" w:hint="eastAsia"/>
          <w:lang w:eastAsia="zh-CN"/>
        </w:rPr>
        <w:t>Edge intelligence: Paving the last mile of artificial intelligence with edge computing</w:t>
      </w:r>
      <w:r w:rsidRPr="00772567">
        <w:rPr>
          <w:rFonts w:eastAsia="SimSun"/>
          <w:lang w:eastAsia="zh-CN"/>
        </w:rPr>
        <w:t>”</w:t>
      </w:r>
      <w:r w:rsidRPr="00772567">
        <w:rPr>
          <w:rFonts w:eastAsia="SimSun" w:hint="eastAsia"/>
          <w:lang w:eastAsia="zh-CN"/>
        </w:rPr>
        <w:t>, Proceeding of the IEEE, 2019, Volume 107, Issue 8.</w:t>
      </w:r>
    </w:p>
    <w:p w14:paraId="714D92C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[11]</w:t>
      </w:r>
      <w:r w:rsidRPr="00772567">
        <w:rPr>
          <w:rFonts w:eastAsia="SimSun" w:hint="eastAsia"/>
          <w:lang w:eastAsia="zh-CN"/>
        </w:rPr>
        <w:tab/>
      </w:r>
      <w:hyperlink r:id="rId12" w:history="1">
        <w:proofErr w:type="spellStart"/>
        <w:r w:rsidRPr="00772567">
          <w:rPr>
            <w:rFonts w:eastAsia="SimSun" w:hint="eastAsia"/>
            <w:lang w:eastAsia="zh-CN"/>
          </w:rPr>
          <w:t>Jiasi</w:t>
        </w:r>
        <w:proofErr w:type="spellEnd"/>
        <w:r w:rsidRPr="00772567">
          <w:rPr>
            <w:rFonts w:eastAsia="SimSun"/>
            <w:lang w:eastAsia="zh-CN"/>
          </w:rPr>
          <w:t xml:space="preserve"> Chen</w:t>
        </w:r>
        <w:r w:rsidRPr="00772567">
          <w:rPr>
            <w:rFonts w:eastAsia="SimSun" w:hint="eastAsia"/>
            <w:lang w:eastAsia="zh-CN"/>
          </w:rPr>
          <w:t xml:space="preserve">, </w:t>
        </w:r>
        <w:proofErr w:type="spellStart"/>
        <w:r w:rsidRPr="00772567">
          <w:rPr>
            <w:rFonts w:eastAsia="SimSun" w:hint="eastAsia"/>
            <w:lang w:eastAsia="zh-CN"/>
          </w:rPr>
          <w:t>Xukan</w:t>
        </w:r>
        <w:proofErr w:type="spellEnd"/>
        <w:r w:rsidRPr="00772567">
          <w:rPr>
            <w:rFonts w:eastAsia="SimSun" w:hint="eastAsia"/>
            <w:lang w:eastAsia="zh-CN"/>
          </w:rPr>
          <w:t xml:space="preserve"> Ran</w:t>
        </w:r>
      </w:hyperlink>
      <w:r w:rsidRPr="00772567">
        <w:rPr>
          <w:rFonts w:eastAsia="SimSun" w:hint="eastAsia"/>
          <w:lang w:eastAsia="zh-CN"/>
        </w:rPr>
        <w:t>,</w:t>
      </w:r>
      <w:r w:rsidRPr="00772567">
        <w:rPr>
          <w:rFonts w:eastAsia="SimSun"/>
          <w:lang w:eastAsia="zh-CN"/>
        </w:rPr>
        <w:t> “</w:t>
      </w:r>
      <w:r w:rsidRPr="00772567">
        <w:rPr>
          <w:rFonts w:eastAsia="SimSun" w:hint="eastAsia"/>
          <w:lang w:eastAsia="zh-CN"/>
        </w:rPr>
        <w:t>Deep learning with edge computing: A review</w:t>
      </w:r>
      <w:r w:rsidRPr="00772567">
        <w:rPr>
          <w:rFonts w:eastAsia="SimSun"/>
          <w:lang w:eastAsia="zh-CN"/>
        </w:rPr>
        <w:t>”</w:t>
      </w:r>
      <w:r w:rsidRPr="00772567">
        <w:rPr>
          <w:rFonts w:eastAsia="SimSun" w:hint="eastAsia"/>
          <w:lang w:eastAsia="zh-CN"/>
        </w:rPr>
        <w:t>, Proceeding of the IEEE, 2019, Volume 107, Issue 8.</w:t>
      </w:r>
    </w:p>
    <w:p w14:paraId="4804892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[12]</w:t>
      </w:r>
      <w:r w:rsidRPr="00772567">
        <w:rPr>
          <w:rFonts w:eastAsia="SimSun" w:hint="eastAsia"/>
          <w:lang w:eastAsia="zh-CN"/>
        </w:rPr>
        <w:tab/>
      </w:r>
      <w:r w:rsidRPr="00772567">
        <w:rPr>
          <w:rFonts w:eastAsia="SimSun"/>
          <w:lang w:eastAsia="zh-CN"/>
        </w:rPr>
        <w:t xml:space="preserve">I. </w:t>
      </w:r>
      <w:proofErr w:type="spellStart"/>
      <w:r w:rsidRPr="00772567">
        <w:rPr>
          <w:rFonts w:eastAsia="SimSun"/>
          <w:lang w:eastAsia="zh-CN"/>
        </w:rPr>
        <w:t>Stoica</w:t>
      </w:r>
      <w:proofErr w:type="spellEnd"/>
      <w:r w:rsidRPr="00772567">
        <w:rPr>
          <w:rFonts w:eastAsia="SimSun"/>
          <w:lang w:eastAsia="zh-CN"/>
        </w:rPr>
        <w:t xml:space="preserve"> et al., “A Berkeley view of systems</w:t>
      </w:r>
      <w:r w:rsidRPr="00772567">
        <w:rPr>
          <w:rFonts w:eastAsia="SimSun" w:hint="eastAsia"/>
          <w:lang w:eastAsia="zh-CN"/>
        </w:rPr>
        <w:t xml:space="preserve"> </w:t>
      </w:r>
      <w:r w:rsidRPr="00772567">
        <w:rPr>
          <w:rFonts w:eastAsia="SimSun"/>
          <w:lang w:eastAsia="zh-CN"/>
        </w:rPr>
        <w:t>challenges for AI”, 2017, arXiv:1712.05855.</w:t>
      </w:r>
      <w:r w:rsidRPr="00772567">
        <w:rPr>
          <w:rFonts w:eastAsia="SimSun" w:hint="eastAsia"/>
          <w:lang w:eastAsia="zh-CN"/>
        </w:rPr>
        <w:t xml:space="preserve"> </w:t>
      </w:r>
      <w:r w:rsidRPr="00772567">
        <w:rPr>
          <w:rFonts w:eastAsia="SimSun"/>
          <w:lang w:eastAsia="zh-CN"/>
        </w:rPr>
        <w:t>[Online]. Available:</w:t>
      </w:r>
      <w:r w:rsidRPr="00772567">
        <w:rPr>
          <w:rFonts w:eastAsia="SimSun" w:hint="eastAsia"/>
          <w:lang w:eastAsia="zh-CN"/>
        </w:rPr>
        <w:t xml:space="preserve"> </w:t>
      </w:r>
      <w:r w:rsidRPr="00772567">
        <w:rPr>
          <w:rFonts w:eastAsia="SimSun"/>
          <w:lang w:eastAsia="zh-CN"/>
        </w:rPr>
        <w:t>https://arxiv.org/abs/1712.05855</w:t>
      </w:r>
    </w:p>
    <w:p w14:paraId="710F55B1"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[13]</w:t>
      </w:r>
      <w:r w:rsidRPr="00772567">
        <w:rPr>
          <w:rFonts w:eastAsia="SimSun"/>
          <w:lang w:eastAsia="zh-CN"/>
        </w:rPr>
        <w:t xml:space="preserve"> </w:t>
      </w:r>
      <w:r w:rsidRPr="00772567">
        <w:rPr>
          <w:rFonts w:eastAsia="SimSun" w:hint="eastAsia"/>
          <w:lang w:eastAsia="zh-CN"/>
        </w:rPr>
        <w:tab/>
      </w:r>
      <w:r w:rsidRPr="00772567">
        <w:rPr>
          <w:rFonts w:eastAsia="SimSun"/>
          <w:lang w:eastAsia="zh-CN"/>
        </w:rPr>
        <w:t>Y. Kang et al., “Neurosurgeon: Collaborative</w:t>
      </w:r>
      <w:r w:rsidRPr="00772567">
        <w:rPr>
          <w:rFonts w:eastAsia="SimSun" w:hint="eastAsia"/>
          <w:lang w:eastAsia="zh-CN"/>
        </w:rPr>
        <w:t xml:space="preserve"> </w:t>
      </w:r>
      <w:r w:rsidRPr="00772567">
        <w:rPr>
          <w:rFonts w:eastAsia="SimSun"/>
          <w:lang w:eastAsia="zh-CN"/>
        </w:rPr>
        <w:t>intelligence between the cloud and mobile edge”</w:t>
      </w:r>
      <w:r w:rsidRPr="00772567">
        <w:rPr>
          <w:rFonts w:eastAsia="SimSun" w:hint="eastAsia"/>
          <w:lang w:eastAsia="zh-CN"/>
        </w:rPr>
        <w:t xml:space="preserve">, </w:t>
      </w:r>
      <w:r w:rsidRPr="00772567">
        <w:rPr>
          <w:rFonts w:eastAsia="SimSun"/>
          <w:lang w:eastAsia="zh-CN"/>
        </w:rPr>
        <w:t>ACM SIGPLAN Notices, vol. 52, no. 4,</w:t>
      </w:r>
      <w:r w:rsidRPr="00772567">
        <w:rPr>
          <w:rFonts w:eastAsia="SimSun" w:hint="eastAsia"/>
          <w:lang w:eastAsia="zh-CN"/>
        </w:rPr>
        <w:t xml:space="preserve"> </w:t>
      </w:r>
      <w:r w:rsidRPr="00772567">
        <w:rPr>
          <w:rFonts w:eastAsia="SimSun"/>
          <w:lang w:eastAsia="zh-CN"/>
        </w:rPr>
        <w:t>pp. 615–629, 2017.</w:t>
      </w:r>
    </w:p>
    <w:p w14:paraId="7457590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[14]</w:t>
      </w:r>
      <w:r w:rsidRPr="00772567">
        <w:rPr>
          <w:rFonts w:eastAsia="SimSun" w:hint="eastAsia"/>
          <w:lang w:eastAsia="zh-CN"/>
        </w:rPr>
        <w:tab/>
      </w:r>
      <w:r w:rsidRPr="00772567">
        <w:rPr>
          <w:rFonts w:eastAsia="SimSun"/>
          <w:lang w:eastAsia="zh-CN"/>
        </w:rPr>
        <w:t>E. Li, Z. Zhou, and X. Chen, “Edge intelligence:</w:t>
      </w:r>
      <w:r w:rsidRPr="00772567">
        <w:rPr>
          <w:rFonts w:eastAsia="SimSun" w:hint="eastAsia"/>
          <w:lang w:eastAsia="zh-CN"/>
        </w:rPr>
        <w:t xml:space="preserve"> </w:t>
      </w:r>
      <w:r w:rsidRPr="00772567">
        <w:rPr>
          <w:rFonts w:eastAsia="SimSun"/>
          <w:lang w:eastAsia="zh-CN"/>
        </w:rPr>
        <w:t>On-demand deep learning model co-inference</w:t>
      </w:r>
      <w:r w:rsidRPr="00772567">
        <w:rPr>
          <w:rFonts w:eastAsia="SimSun" w:hint="eastAsia"/>
          <w:lang w:eastAsia="zh-CN"/>
        </w:rPr>
        <w:t xml:space="preserve"> </w:t>
      </w:r>
      <w:r w:rsidRPr="00772567">
        <w:rPr>
          <w:rFonts w:eastAsia="SimSun"/>
          <w:lang w:eastAsia="zh-CN"/>
        </w:rPr>
        <w:t>with device-edge synergy”</w:t>
      </w:r>
      <w:r w:rsidRPr="00772567">
        <w:rPr>
          <w:rFonts w:eastAsia="SimSun" w:hint="eastAsia"/>
          <w:lang w:eastAsia="zh-CN"/>
        </w:rPr>
        <w:t>,</w:t>
      </w:r>
      <w:r w:rsidRPr="00772567">
        <w:rPr>
          <w:rFonts w:eastAsia="SimSun"/>
          <w:lang w:eastAsia="zh-CN"/>
        </w:rPr>
        <w:t xml:space="preserve"> in Proc. Workshop</w:t>
      </w:r>
      <w:r w:rsidRPr="00772567">
        <w:rPr>
          <w:rFonts w:eastAsia="SimSun" w:hint="eastAsia"/>
          <w:lang w:eastAsia="zh-CN"/>
        </w:rPr>
        <w:t xml:space="preserve"> </w:t>
      </w:r>
      <w:r w:rsidRPr="00772567">
        <w:rPr>
          <w:rFonts w:eastAsia="SimSun"/>
          <w:lang w:eastAsia="zh-CN"/>
        </w:rPr>
        <w:t xml:space="preserve">Mobile Edge </w:t>
      </w:r>
      <w:proofErr w:type="spellStart"/>
      <w:r w:rsidRPr="00772567">
        <w:rPr>
          <w:rFonts w:eastAsia="SimSun"/>
          <w:lang w:eastAsia="zh-CN"/>
        </w:rPr>
        <w:t>Commun</w:t>
      </w:r>
      <w:proofErr w:type="spellEnd"/>
      <w:r w:rsidRPr="00772567">
        <w:rPr>
          <w:rFonts w:eastAsia="SimSun"/>
          <w:lang w:eastAsia="zh-CN"/>
        </w:rPr>
        <w:t>. (MECOMM), 2018,</w:t>
      </w:r>
      <w:r w:rsidRPr="00772567">
        <w:rPr>
          <w:rFonts w:eastAsia="SimSun" w:hint="eastAsia"/>
          <w:lang w:eastAsia="zh-CN"/>
        </w:rPr>
        <w:t xml:space="preserve"> </w:t>
      </w:r>
      <w:r w:rsidRPr="00772567">
        <w:rPr>
          <w:rFonts w:eastAsia="SimSun"/>
          <w:lang w:eastAsia="zh-CN"/>
        </w:rPr>
        <w:t>pp. 31–36.</w:t>
      </w:r>
    </w:p>
    <w:p w14:paraId="55FFCAA5" w14:textId="77777777" w:rsidR="001225CE" w:rsidRPr="00772567" w:rsidRDefault="001225CE" w:rsidP="001225CE">
      <w:pPr>
        <w:keepLines/>
        <w:overflowPunct w:val="0"/>
        <w:autoSpaceDE w:val="0"/>
        <w:autoSpaceDN w:val="0"/>
        <w:adjustRightInd w:val="0"/>
        <w:ind w:left="1702" w:hanging="1418"/>
        <w:textAlignment w:val="baseline"/>
        <w:rPr>
          <w:lang w:val="en-US" w:eastAsia="en-GB"/>
        </w:rPr>
      </w:pPr>
      <w:r w:rsidRPr="00772567">
        <w:rPr>
          <w:rFonts w:eastAsia="SimSun" w:hint="eastAsia"/>
          <w:lang w:eastAsia="zh-CN"/>
        </w:rPr>
        <w:t>[15]</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hint="eastAsia"/>
          <w:lang w:val="en-US" w:eastAsia="en-GB"/>
        </w:rPr>
        <w:t>38</w:t>
      </w:r>
      <w:r w:rsidRPr="00772567">
        <w:rPr>
          <w:lang w:val="en-US" w:eastAsia="en-GB"/>
        </w:rPr>
        <w:t>.</w:t>
      </w:r>
      <w:r w:rsidRPr="00772567">
        <w:rPr>
          <w:rFonts w:hint="eastAsia"/>
          <w:lang w:val="en-US" w:eastAsia="en-GB"/>
        </w:rPr>
        <w:t>913,</w:t>
      </w:r>
      <w:r w:rsidRPr="00772567">
        <w:rPr>
          <w:lang w:val="en-US" w:eastAsia="en-GB"/>
        </w:rPr>
        <w:t xml:space="preserve"> Study on Scenarios and Requirements for</w:t>
      </w:r>
      <w:r w:rsidRPr="00772567">
        <w:rPr>
          <w:rFonts w:hint="eastAsia"/>
          <w:lang w:val="en-US" w:eastAsia="en-GB"/>
        </w:rPr>
        <w:t xml:space="preserve"> </w:t>
      </w:r>
      <w:r w:rsidRPr="00772567">
        <w:rPr>
          <w:lang w:val="en-US" w:eastAsia="en-GB"/>
        </w:rPr>
        <w:t>Next Generation Access Technologies</w:t>
      </w:r>
      <w:r w:rsidRPr="00772567">
        <w:rPr>
          <w:rFonts w:hint="eastAsia"/>
          <w:lang w:val="en-US" w:eastAsia="en-GB"/>
        </w:rPr>
        <w:t xml:space="preserve"> (Release 15)</w:t>
      </w:r>
    </w:p>
    <w:p w14:paraId="510DF91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[16]</w:t>
      </w:r>
      <w:r w:rsidRPr="00772567">
        <w:rPr>
          <w:rFonts w:eastAsia="SimSun" w:hint="eastAsia"/>
          <w:lang w:eastAsia="zh-CN"/>
        </w:rPr>
        <w:tab/>
      </w:r>
      <w:r w:rsidRPr="00772567">
        <w:rPr>
          <w:rFonts w:eastAsia="SimSun"/>
          <w:lang w:eastAsia="zh-CN"/>
        </w:rPr>
        <w:t xml:space="preserve">B. Kehoe, S. Patil, P. </w:t>
      </w:r>
      <w:proofErr w:type="spellStart"/>
      <w:r w:rsidRPr="00772567">
        <w:rPr>
          <w:rFonts w:eastAsia="SimSun"/>
          <w:lang w:eastAsia="zh-CN"/>
        </w:rPr>
        <w:t>Abbeel</w:t>
      </w:r>
      <w:proofErr w:type="spellEnd"/>
      <w:r w:rsidRPr="00772567">
        <w:rPr>
          <w:rFonts w:eastAsia="SimSun"/>
          <w:lang w:eastAsia="zh-CN"/>
        </w:rPr>
        <w:t>, and K. Goldberg, “A survey of research</w:t>
      </w:r>
      <w:r w:rsidRPr="00772567">
        <w:rPr>
          <w:rFonts w:eastAsia="SimSun" w:hint="eastAsia"/>
          <w:lang w:eastAsia="zh-CN"/>
        </w:rPr>
        <w:t xml:space="preserve"> </w:t>
      </w:r>
      <w:r w:rsidRPr="00772567">
        <w:rPr>
          <w:rFonts w:eastAsia="SimSun"/>
          <w:lang w:eastAsia="zh-CN"/>
        </w:rPr>
        <w:t>on cloud robotics and automation,” IEEE Transactions on automation</w:t>
      </w:r>
      <w:r w:rsidRPr="00772567">
        <w:rPr>
          <w:rFonts w:eastAsia="SimSun" w:hint="eastAsia"/>
          <w:lang w:eastAsia="zh-CN"/>
        </w:rPr>
        <w:t xml:space="preserve"> </w:t>
      </w:r>
      <w:r w:rsidRPr="00772567">
        <w:rPr>
          <w:rFonts w:eastAsia="SimSun"/>
          <w:lang w:eastAsia="zh-CN"/>
        </w:rPr>
        <w:t>science and engineering, vol. 12, no. 2, pp. 398–409, 2015.</w:t>
      </w:r>
    </w:p>
    <w:p w14:paraId="201945A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[17]</w:t>
      </w:r>
      <w:r w:rsidRPr="00772567">
        <w:rPr>
          <w:rFonts w:eastAsia="SimSun" w:hint="eastAsia"/>
          <w:lang w:eastAsia="zh-CN"/>
        </w:rPr>
        <w:tab/>
      </w:r>
      <w:proofErr w:type="spellStart"/>
      <w:r w:rsidRPr="00772567">
        <w:rPr>
          <w:rFonts w:eastAsia="SimSun"/>
          <w:lang w:eastAsia="zh-CN"/>
        </w:rPr>
        <w:t>Huaijiang</w:t>
      </w:r>
      <w:proofErr w:type="spellEnd"/>
      <w:r w:rsidRPr="00772567">
        <w:rPr>
          <w:rFonts w:eastAsia="SimSun"/>
          <w:lang w:eastAsia="zh-CN"/>
        </w:rPr>
        <w:t xml:space="preserve"> Zhu, Manali Sharma, Kai Pfeiffer</w:t>
      </w:r>
      <w:r w:rsidRPr="00772567">
        <w:rPr>
          <w:rFonts w:eastAsia="SimSun" w:hint="eastAsia"/>
          <w:lang w:eastAsia="zh-CN"/>
        </w:rPr>
        <w:t xml:space="preserve">, </w:t>
      </w:r>
      <w:r w:rsidRPr="00772567">
        <w:rPr>
          <w:rFonts w:eastAsia="SimSun"/>
          <w:lang w:eastAsia="zh-CN"/>
        </w:rPr>
        <w:t xml:space="preserve">Marco </w:t>
      </w:r>
      <w:proofErr w:type="spellStart"/>
      <w:r w:rsidRPr="00772567">
        <w:rPr>
          <w:rFonts w:eastAsia="SimSun"/>
          <w:lang w:eastAsia="zh-CN"/>
        </w:rPr>
        <w:t>Mezzavilla</w:t>
      </w:r>
      <w:proofErr w:type="spellEnd"/>
      <w:r w:rsidRPr="00772567">
        <w:rPr>
          <w:rFonts w:eastAsia="SimSun"/>
          <w:lang w:eastAsia="zh-CN"/>
        </w:rPr>
        <w:t xml:space="preserve">, Jia Shen, Sundeep </w:t>
      </w:r>
      <w:proofErr w:type="spellStart"/>
      <w:r w:rsidRPr="00772567">
        <w:rPr>
          <w:rFonts w:eastAsia="SimSun"/>
          <w:lang w:eastAsia="zh-CN"/>
        </w:rPr>
        <w:t>Rangan</w:t>
      </w:r>
      <w:proofErr w:type="spellEnd"/>
      <w:r w:rsidRPr="00772567">
        <w:rPr>
          <w:rFonts w:eastAsia="SimSun"/>
          <w:lang w:eastAsia="zh-CN"/>
        </w:rPr>
        <w:t xml:space="preserve">, and </w:t>
      </w:r>
      <w:proofErr w:type="spellStart"/>
      <w:r w:rsidRPr="00772567">
        <w:rPr>
          <w:rFonts w:eastAsia="SimSun"/>
          <w:lang w:eastAsia="zh-CN"/>
        </w:rPr>
        <w:t>Ludovic</w:t>
      </w:r>
      <w:proofErr w:type="spellEnd"/>
      <w:r w:rsidRPr="00772567">
        <w:rPr>
          <w:rFonts w:eastAsia="SimSun"/>
          <w:lang w:eastAsia="zh-CN"/>
        </w:rPr>
        <w:t xml:space="preserve"> Righetti</w:t>
      </w:r>
      <w:r w:rsidRPr="00772567">
        <w:rPr>
          <w:rFonts w:eastAsia="SimSun" w:hint="eastAsia"/>
          <w:lang w:eastAsia="zh-CN"/>
        </w:rPr>
        <w:t>,</w:t>
      </w:r>
      <w:r w:rsidRPr="00772567">
        <w:rPr>
          <w:rFonts w:eastAsia="SimSun"/>
          <w:lang w:eastAsia="zh-CN"/>
        </w:rPr>
        <w:t xml:space="preserve"> “Enabling Remote Whole-body Control with 5G Edge Computing”</w:t>
      </w:r>
      <w:r w:rsidRPr="00772567">
        <w:rPr>
          <w:rFonts w:eastAsia="SimSun" w:hint="eastAsia"/>
          <w:lang w:eastAsia="zh-CN"/>
        </w:rPr>
        <w:t xml:space="preserve">, </w:t>
      </w:r>
      <w:r w:rsidRPr="00772567">
        <w:rPr>
          <w:rFonts w:eastAsia="Malgun Gothic" w:hint="eastAsia"/>
          <w:lang w:eastAsia="ko-KR"/>
        </w:rPr>
        <w:t>to appear, in Proc.</w:t>
      </w:r>
      <w:r w:rsidRPr="00772567">
        <w:rPr>
          <w:rFonts w:eastAsia="SimSun" w:hint="eastAsia"/>
          <w:lang w:eastAsia="zh-CN"/>
        </w:rPr>
        <w:t xml:space="preserve"> </w:t>
      </w:r>
      <w:r w:rsidRPr="00772567">
        <w:rPr>
          <w:rFonts w:eastAsia="SimSun"/>
          <w:lang w:eastAsia="zh-CN"/>
        </w:rPr>
        <w:t>2020 IEEE/RSJ International Conference</w:t>
      </w:r>
      <w:r w:rsidRPr="00772567">
        <w:rPr>
          <w:rFonts w:eastAsia="SimSun" w:hint="eastAsia"/>
          <w:lang w:eastAsia="zh-CN"/>
        </w:rPr>
        <w:t xml:space="preserve"> </w:t>
      </w:r>
      <w:r w:rsidRPr="00772567">
        <w:rPr>
          <w:rFonts w:eastAsia="SimSun"/>
          <w:lang w:eastAsia="zh-CN"/>
        </w:rPr>
        <w:t>on Intelligent Robots and Systems</w:t>
      </w:r>
      <w:r w:rsidRPr="00772567">
        <w:rPr>
          <w:rFonts w:eastAsia="SimSun" w:hint="eastAsia"/>
          <w:lang w:eastAsia="zh-CN"/>
        </w:rPr>
        <w:t xml:space="preserve">. </w:t>
      </w:r>
      <w:r w:rsidRPr="00772567">
        <w:rPr>
          <w:rFonts w:eastAsia="Malgun Gothic" w:hint="eastAsia"/>
          <w:lang w:eastAsia="ko-KR"/>
        </w:rPr>
        <w:t xml:space="preserve">Available at: </w:t>
      </w:r>
      <w:r w:rsidRPr="00772567">
        <w:rPr>
          <w:rFonts w:eastAsia="Malgun Gothic"/>
          <w:lang w:eastAsia="ko-KR"/>
        </w:rPr>
        <w:t>https://arxiv.org/pdf/2008.08243.pdf</w:t>
      </w:r>
    </w:p>
    <w:p w14:paraId="04916219"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18</w:t>
      </w:r>
      <w:r w:rsidRPr="00772567">
        <w:rPr>
          <w:rFonts w:eastAsia="SimSun"/>
          <w:lang w:eastAsia="zh-CN"/>
        </w:rPr>
        <w:t xml:space="preserve">] </w:t>
      </w:r>
      <w:r w:rsidRPr="00772567">
        <w:rPr>
          <w:rFonts w:eastAsia="SimSun" w:hint="eastAsia"/>
          <w:lang w:eastAsia="zh-CN"/>
        </w:rPr>
        <w:tab/>
      </w:r>
      <w:r w:rsidRPr="00772567">
        <w:rPr>
          <w:rFonts w:eastAsia="SimSun"/>
          <w:lang w:eastAsia="zh-CN"/>
        </w:rPr>
        <w:t>K. He, X. Zhang, S. Ren, and J. Sun, “Deep</w:t>
      </w:r>
      <w:r w:rsidRPr="00772567">
        <w:rPr>
          <w:rFonts w:eastAsia="SimSun" w:hint="eastAsia"/>
          <w:lang w:eastAsia="zh-CN"/>
        </w:rPr>
        <w:t xml:space="preserve"> </w:t>
      </w:r>
      <w:r w:rsidRPr="00772567">
        <w:rPr>
          <w:rFonts w:eastAsia="SimSun"/>
          <w:lang w:eastAsia="zh-CN"/>
        </w:rPr>
        <w:t>residual learning for image recognition,” in Proc.</w:t>
      </w:r>
      <w:r w:rsidRPr="00772567">
        <w:rPr>
          <w:rFonts w:eastAsia="SimSun" w:hint="eastAsia"/>
          <w:lang w:eastAsia="zh-CN"/>
        </w:rPr>
        <w:t xml:space="preserve"> </w:t>
      </w:r>
      <w:r w:rsidRPr="00772567">
        <w:rPr>
          <w:rFonts w:eastAsia="SimSun"/>
          <w:lang w:eastAsia="zh-CN"/>
        </w:rPr>
        <w:t>IEEE CVPR, Jun. 2016, pp. 770</w:t>
      </w:r>
      <w:r w:rsidRPr="00772567">
        <w:rPr>
          <w:rFonts w:eastAsia="SimSun" w:hint="eastAsia"/>
          <w:lang w:eastAsia="zh-CN"/>
        </w:rPr>
        <w:t>-</w:t>
      </w:r>
      <w:r w:rsidRPr="00772567">
        <w:rPr>
          <w:rFonts w:eastAsia="SimSun"/>
          <w:lang w:eastAsia="zh-CN"/>
        </w:rPr>
        <w:t>778.</w:t>
      </w:r>
    </w:p>
    <w:p w14:paraId="586D116D"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19</w:t>
      </w:r>
      <w:r w:rsidRPr="00772567">
        <w:rPr>
          <w:rFonts w:eastAsia="SimSun"/>
          <w:lang w:eastAsia="zh-CN"/>
        </w:rPr>
        <w:t xml:space="preserve">] </w:t>
      </w:r>
      <w:r w:rsidRPr="00772567">
        <w:rPr>
          <w:rFonts w:eastAsia="SimSun" w:hint="eastAsia"/>
          <w:lang w:eastAsia="zh-CN"/>
        </w:rPr>
        <w:tab/>
      </w:r>
      <w:r w:rsidRPr="00772567">
        <w:rPr>
          <w:rFonts w:eastAsia="SimSun"/>
          <w:lang w:eastAsia="zh-CN"/>
        </w:rPr>
        <w:t>A. G. Howard et al., “</w:t>
      </w:r>
      <w:proofErr w:type="spellStart"/>
      <w:r w:rsidRPr="00772567">
        <w:rPr>
          <w:rFonts w:eastAsia="SimSun"/>
          <w:lang w:eastAsia="zh-CN"/>
        </w:rPr>
        <w:t>MobileNets</w:t>
      </w:r>
      <w:proofErr w:type="spellEnd"/>
      <w:r w:rsidRPr="00772567">
        <w:rPr>
          <w:rFonts w:eastAsia="SimSun"/>
          <w:lang w:eastAsia="zh-CN"/>
        </w:rPr>
        <w:t>: Efficient</w:t>
      </w:r>
      <w:r w:rsidRPr="00772567">
        <w:rPr>
          <w:rFonts w:eastAsia="SimSun" w:hint="eastAsia"/>
          <w:lang w:eastAsia="zh-CN"/>
        </w:rPr>
        <w:t xml:space="preserve"> </w:t>
      </w:r>
      <w:r w:rsidRPr="00772567">
        <w:rPr>
          <w:rFonts w:eastAsia="SimSun"/>
          <w:lang w:eastAsia="zh-CN"/>
        </w:rPr>
        <w:t>convolutional neural networks for mobile vision</w:t>
      </w:r>
      <w:r w:rsidRPr="00772567">
        <w:rPr>
          <w:rFonts w:eastAsia="SimSun" w:hint="eastAsia"/>
          <w:lang w:eastAsia="zh-CN"/>
        </w:rPr>
        <w:t xml:space="preserve"> </w:t>
      </w:r>
      <w:r w:rsidRPr="00772567">
        <w:rPr>
          <w:rFonts w:eastAsia="SimSun"/>
          <w:lang w:eastAsia="zh-CN"/>
        </w:rPr>
        <w:t>applications,” 2017, arXiv:1704.04861. [Online].</w:t>
      </w:r>
      <w:r w:rsidRPr="00772567">
        <w:rPr>
          <w:rFonts w:eastAsia="SimSun" w:hint="eastAsia"/>
          <w:lang w:eastAsia="zh-CN"/>
        </w:rPr>
        <w:t xml:space="preserve"> </w:t>
      </w:r>
      <w:r w:rsidRPr="00772567">
        <w:rPr>
          <w:rFonts w:eastAsia="SimSun"/>
          <w:lang w:eastAsia="zh-CN"/>
        </w:rPr>
        <w:t>Available: https://arxiv.org/abs/1704.04861</w:t>
      </w:r>
    </w:p>
    <w:p w14:paraId="6B4273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[20]</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B. Taylor, V. </w:t>
      </w:r>
      <w:proofErr w:type="spellStart"/>
      <w:proofErr w:type="gramStart"/>
      <w:r w:rsidRPr="00772567">
        <w:rPr>
          <w:rFonts w:eastAsia="SimSun"/>
          <w:lang w:eastAsia="zh-CN"/>
        </w:rPr>
        <w:t>S.Marco</w:t>
      </w:r>
      <w:proofErr w:type="spellEnd"/>
      <w:proofErr w:type="gramEnd"/>
      <w:r w:rsidRPr="00772567">
        <w:rPr>
          <w:rFonts w:eastAsia="SimSun"/>
          <w:lang w:eastAsia="zh-CN"/>
        </w:rPr>
        <w:t xml:space="preserve">, W. Wolff, Y. </w:t>
      </w:r>
      <w:proofErr w:type="spellStart"/>
      <w:r w:rsidRPr="00772567">
        <w:rPr>
          <w:rFonts w:eastAsia="SimSun"/>
          <w:lang w:eastAsia="zh-CN"/>
        </w:rPr>
        <w:t>Elkhatib</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Z. Wang, “Adaptive deep learning model selection on embedded systems,” in Proc. ACM LCTES,</w:t>
      </w:r>
      <w:r w:rsidRPr="00772567">
        <w:rPr>
          <w:rFonts w:eastAsia="SimSun" w:hint="eastAsia"/>
          <w:lang w:eastAsia="zh-CN"/>
        </w:rPr>
        <w:t xml:space="preserve"> </w:t>
      </w:r>
      <w:r w:rsidRPr="00772567">
        <w:rPr>
          <w:rFonts w:eastAsia="SimSun"/>
          <w:lang w:eastAsia="zh-CN"/>
        </w:rPr>
        <w:t>2018, pp. 31–43.</w:t>
      </w:r>
    </w:p>
    <w:p w14:paraId="6F4ADF0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[21]</w:t>
      </w:r>
      <w:r w:rsidRPr="00772567">
        <w:rPr>
          <w:rFonts w:eastAsia="SimSun"/>
          <w:lang w:eastAsia="zh-CN"/>
        </w:rPr>
        <w:t xml:space="preserve"> </w:t>
      </w:r>
      <w:r w:rsidRPr="00772567">
        <w:rPr>
          <w:rFonts w:eastAsia="SimSun" w:hint="eastAsia"/>
          <w:lang w:eastAsia="zh-CN"/>
        </w:rPr>
        <w:tab/>
      </w:r>
      <w:r w:rsidRPr="00772567">
        <w:rPr>
          <w:rFonts w:eastAsia="SimSun"/>
          <w:lang w:eastAsia="zh-CN"/>
        </w:rPr>
        <w:t>G. Shu, W. Liu, X. Zheng, and J. Li, “IF-CNN:</w:t>
      </w:r>
      <w:r w:rsidRPr="00772567">
        <w:rPr>
          <w:rFonts w:eastAsia="SimSun" w:hint="eastAsia"/>
          <w:lang w:eastAsia="zh-CN"/>
        </w:rPr>
        <w:t xml:space="preserve"> </w:t>
      </w:r>
      <w:r w:rsidRPr="00772567">
        <w:rPr>
          <w:rFonts w:eastAsia="SimSun"/>
          <w:lang w:eastAsia="zh-CN"/>
        </w:rPr>
        <w:t>Image-aware inference framework for CNN with</w:t>
      </w:r>
      <w:r w:rsidRPr="00772567">
        <w:rPr>
          <w:rFonts w:eastAsia="SimSun" w:hint="eastAsia"/>
          <w:lang w:eastAsia="zh-CN"/>
        </w:rPr>
        <w:t xml:space="preserve"> </w:t>
      </w:r>
      <w:r w:rsidRPr="00772567">
        <w:rPr>
          <w:rFonts w:eastAsia="SimSun"/>
          <w:lang w:eastAsia="zh-CN"/>
        </w:rPr>
        <w:t>the collaboration of mobile devices and cloud”</w:t>
      </w:r>
      <w:r w:rsidRPr="00772567">
        <w:rPr>
          <w:rFonts w:eastAsia="SimSun" w:hint="eastAsia"/>
          <w:lang w:eastAsia="zh-CN"/>
        </w:rPr>
        <w:t xml:space="preserve">, </w:t>
      </w:r>
      <w:r w:rsidRPr="00772567">
        <w:rPr>
          <w:rFonts w:eastAsia="SimSun"/>
          <w:lang w:eastAsia="zh-CN"/>
        </w:rPr>
        <w:t>IEEE Access, vol. 6, pp. 621–633, 2018.</w:t>
      </w:r>
    </w:p>
    <w:p w14:paraId="265B8FB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lang w:eastAsia="zh-CN"/>
        </w:rPr>
        <w:t>[</w:t>
      </w:r>
      <w:r w:rsidRPr="00772567">
        <w:rPr>
          <w:rFonts w:eastAsia="SimSun" w:hint="eastAsia"/>
          <w:lang w:eastAsia="zh-CN"/>
        </w:rPr>
        <w:t>22</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D. </w:t>
      </w:r>
      <w:proofErr w:type="spellStart"/>
      <w:r w:rsidRPr="00772567">
        <w:rPr>
          <w:rFonts w:eastAsia="SimSun"/>
          <w:lang w:eastAsia="zh-CN"/>
        </w:rPr>
        <w:t>Stamoulis</w:t>
      </w:r>
      <w:proofErr w:type="spellEnd"/>
      <w:r w:rsidRPr="00772567">
        <w:rPr>
          <w:rFonts w:eastAsia="SimSun"/>
          <w:lang w:eastAsia="zh-CN"/>
        </w:rPr>
        <w:t xml:space="preserve"> et al., “Designing adaptive neural</w:t>
      </w:r>
      <w:r w:rsidRPr="00772567">
        <w:rPr>
          <w:rFonts w:eastAsia="SimSun" w:hint="eastAsia"/>
          <w:lang w:eastAsia="zh-CN"/>
        </w:rPr>
        <w:t xml:space="preserve"> </w:t>
      </w:r>
      <w:r w:rsidRPr="00772567">
        <w:rPr>
          <w:rFonts w:eastAsia="SimSun"/>
          <w:lang w:eastAsia="zh-CN"/>
        </w:rPr>
        <w:t>networks for energy-constrained image</w:t>
      </w:r>
      <w:r w:rsidRPr="00772567">
        <w:rPr>
          <w:rFonts w:eastAsia="SimSun" w:hint="eastAsia"/>
          <w:lang w:eastAsia="zh-CN"/>
        </w:rPr>
        <w:t xml:space="preserve"> </w:t>
      </w:r>
      <w:r w:rsidRPr="00772567">
        <w:rPr>
          <w:rFonts w:eastAsia="SimSun"/>
          <w:lang w:eastAsia="zh-CN"/>
        </w:rPr>
        <w:t>classification”</w:t>
      </w:r>
      <w:r w:rsidRPr="00772567">
        <w:rPr>
          <w:rFonts w:eastAsia="SimSun" w:hint="eastAsia"/>
          <w:lang w:eastAsia="zh-CN"/>
        </w:rPr>
        <w:t>,</w:t>
      </w:r>
      <w:r w:rsidRPr="00772567">
        <w:rPr>
          <w:rFonts w:eastAsia="SimSun"/>
          <w:lang w:eastAsia="zh-CN"/>
        </w:rPr>
        <w:t xml:space="preserve"> in Proc. ACM ICCAD, 2018,</w:t>
      </w:r>
      <w:r w:rsidRPr="00772567">
        <w:rPr>
          <w:rFonts w:eastAsia="SimSun" w:hint="eastAsia"/>
          <w:lang w:eastAsia="zh-CN"/>
        </w:rPr>
        <w:t xml:space="preserve"> </w:t>
      </w:r>
      <w:r w:rsidRPr="00772567">
        <w:rPr>
          <w:rFonts w:eastAsia="SimSun"/>
          <w:lang w:eastAsia="zh-CN"/>
        </w:rPr>
        <w:t>Art. no. 23.</w:t>
      </w:r>
    </w:p>
    <w:p w14:paraId="21A5873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[23]</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Sergey </w:t>
      </w:r>
      <w:proofErr w:type="spellStart"/>
      <w:r w:rsidRPr="00772567">
        <w:rPr>
          <w:rFonts w:eastAsia="SimSun"/>
          <w:lang w:eastAsia="zh-CN"/>
        </w:rPr>
        <w:t>Ioffe</w:t>
      </w:r>
      <w:proofErr w:type="spellEnd"/>
      <w:r w:rsidRPr="00772567">
        <w:rPr>
          <w:rFonts w:eastAsia="SimSun"/>
          <w:lang w:eastAsia="zh-CN"/>
        </w:rPr>
        <w:t xml:space="preserve"> and Christian </w:t>
      </w:r>
      <w:proofErr w:type="spellStart"/>
      <w:r w:rsidRPr="00772567">
        <w:rPr>
          <w:rFonts w:eastAsia="SimSun"/>
          <w:lang w:eastAsia="zh-CN"/>
        </w:rPr>
        <w:t>Szegedy</w:t>
      </w:r>
      <w:proofErr w:type="spellEnd"/>
      <w:r w:rsidRPr="00772567">
        <w:rPr>
          <w:rFonts w:eastAsia="SimSun"/>
          <w:lang w:eastAsia="zh-CN"/>
        </w:rPr>
        <w:t>. “Batch normalization:</w:t>
      </w:r>
      <w:r w:rsidRPr="00772567">
        <w:rPr>
          <w:rFonts w:eastAsia="SimSun" w:hint="eastAsia"/>
          <w:lang w:eastAsia="zh-CN"/>
        </w:rPr>
        <w:t xml:space="preserve"> </w:t>
      </w:r>
      <w:r w:rsidRPr="00772567">
        <w:rPr>
          <w:rFonts w:eastAsia="SimSun"/>
          <w:lang w:eastAsia="zh-CN"/>
        </w:rPr>
        <w:t>Accelerating deep network training by reducing internal covariate</w:t>
      </w:r>
      <w:r w:rsidRPr="00772567">
        <w:rPr>
          <w:rFonts w:eastAsia="SimSun" w:hint="eastAsia"/>
          <w:lang w:eastAsia="zh-CN"/>
        </w:rPr>
        <w:t xml:space="preserve"> </w:t>
      </w:r>
      <w:r w:rsidRPr="00772567">
        <w:rPr>
          <w:rFonts w:eastAsia="SimSun"/>
          <w:lang w:eastAsia="zh-CN"/>
        </w:rPr>
        <w:t>shift”</w:t>
      </w:r>
      <w:r w:rsidRPr="00772567">
        <w:rPr>
          <w:rFonts w:eastAsia="SimSun" w:hint="eastAsia"/>
          <w:lang w:eastAsia="zh-CN"/>
        </w:rPr>
        <w:t>,</w:t>
      </w:r>
      <w:r w:rsidRPr="00772567">
        <w:rPr>
          <w:rFonts w:eastAsia="SimSun"/>
          <w:lang w:eastAsia="zh-CN"/>
        </w:rPr>
        <w:t xml:space="preserve"> In ICML.</w:t>
      </w:r>
      <w:r w:rsidRPr="00772567">
        <w:rPr>
          <w:rFonts w:eastAsia="SimSun" w:hint="eastAsia"/>
          <w:lang w:eastAsia="zh-CN"/>
        </w:rPr>
        <w:t>,</w:t>
      </w:r>
      <w:r w:rsidRPr="00772567">
        <w:rPr>
          <w:rFonts w:eastAsia="SimSun"/>
          <w:lang w:eastAsia="zh-CN"/>
        </w:rPr>
        <w:t xml:space="preserve"> 2015.</w:t>
      </w:r>
    </w:p>
    <w:p w14:paraId="664249F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[24]</w:t>
      </w:r>
      <w:r w:rsidRPr="00772567">
        <w:rPr>
          <w:rFonts w:eastAsia="SimSun" w:hint="eastAsia"/>
          <w:lang w:eastAsia="zh-CN"/>
        </w:rPr>
        <w:tab/>
      </w:r>
      <w:r w:rsidRPr="00772567">
        <w:rPr>
          <w:rFonts w:eastAsia="SimSun"/>
          <w:lang w:eastAsia="zh-CN"/>
        </w:rPr>
        <w:t xml:space="preserve">C.-J. Wu et al., “Machine learning at </w:t>
      </w:r>
      <w:proofErr w:type="spellStart"/>
      <w:r w:rsidRPr="00772567">
        <w:rPr>
          <w:rFonts w:eastAsia="SimSun"/>
          <w:lang w:eastAsia="zh-CN"/>
        </w:rPr>
        <w:t>facebook</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Understanding inference at the edge,” in Proc.</w:t>
      </w:r>
      <w:r w:rsidRPr="00772567">
        <w:rPr>
          <w:rFonts w:eastAsia="SimSun" w:hint="eastAsia"/>
          <w:lang w:eastAsia="zh-CN"/>
        </w:rPr>
        <w:t xml:space="preserve"> </w:t>
      </w:r>
      <w:r w:rsidRPr="00772567">
        <w:rPr>
          <w:rFonts w:eastAsia="SimSun"/>
          <w:lang w:eastAsia="zh-CN"/>
        </w:rPr>
        <w:t xml:space="preserve">IEEE Int. </w:t>
      </w:r>
      <w:proofErr w:type="spellStart"/>
      <w:r w:rsidRPr="00772567">
        <w:rPr>
          <w:rFonts w:eastAsia="SimSun"/>
          <w:lang w:eastAsia="zh-CN"/>
        </w:rPr>
        <w:t>Symp</w:t>
      </w:r>
      <w:proofErr w:type="spellEnd"/>
      <w:r w:rsidRPr="00772567">
        <w:rPr>
          <w:rFonts w:eastAsia="SimSun"/>
          <w:lang w:eastAsia="zh-CN"/>
        </w:rPr>
        <w:t xml:space="preserve">. High Perform. </w:t>
      </w:r>
      <w:proofErr w:type="spellStart"/>
      <w:r w:rsidRPr="00772567">
        <w:rPr>
          <w:rFonts w:eastAsia="SimSun"/>
          <w:lang w:eastAsia="zh-CN"/>
        </w:rPr>
        <w:t>Comput</w:t>
      </w:r>
      <w:proofErr w:type="spellEnd"/>
      <w:r w:rsidRPr="00772567">
        <w:rPr>
          <w:rFonts w:eastAsia="SimSun"/>
          <w:lang w:eastAsia="zh-CN"/>
        </w:rPr>
        <w:t>. Archit.</w:t>
      </w:r>
      <w:r w:rsidRPr="00772567">
        <w:rPr>
          <w:rFonts w:eastAsia="SimSun" w:hint="eastAsia"/>
          <w:lang w:eastAsia="zh-CN"/>
        </w:rPr>
        <w:t xml:space="preserve"> </w:t>
      </w:r>
      <w:r w:rsidRPr="00772567">
        <w:rPr>
          <w:rFonts w:eastAsia="SimSun"/>
          <w:lang w:eastAsia="zh-CN"/>
        </w:rPr>
        <w:t>(HPCA), Feb. 2019, pp. 331–344.</w:t>
      </w:r>
    </w:p>
    <w:p w14:paraId="181C468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[25]</w:t>
      </w:r>
      <w:r w:rsidRPr="00772567">
        <w:rPr>
          <w:rFonts w:eastAsia="SimSun" w:hint="eastAsia"/>
          <w:lang w:eastAsia="zh-CN"/>
        </w:rPr>
        <w:tab/>
        <w:t>Vivienne Sze, Yu-</w:t>
      </w:r>
      <w:proofErr w:type="spellStart"/>
      <w:r w:rsidRPr="00772567">
        <w:rPr>
          <w:rFonts w:eastAsia="SimSun" w:hint="eastAsia"/>
          <w:lang w:eastAsia="zh-CN"/>
        </w:rPr>
        <w:t>Hsin</w:t>
      </w:r>
      <w:proofErr w:type="spellEnd"/>
      <w:r w:rsidRPr="00772567">
        <w:rPr>
          <w:rFonts w:eastAsia="SimSun" w:hint="eastAsia"/>
          <w:lang w:eastAsia="zh-CN"/>
        </w:rPr>
        <w:t xml:space="preserve"> Chen, Tien-Ju Yang, Joel S. Emer</w:t>
      </w:r>
      <w:r w:rsidRPr="00772567">
        <w:rPr>
          <w:rFonts w:eastAsia="SimSun"/>
          <w:lang w:eastAsia="zh-CN"/>
        </w:rPr>
        <w:t>, “</w:t>
      </w:r>
      <w:r w:rsidRPr="00772567">
        <w:rPr>
          <w:rFonts w:eastAsia="SimSun" w:hint="eastAsia"/>
          <w:lang w:eastAsia="zh-CN"/>
        </w:rPr>
        <w:t>Efficient processing of deep neural networks: A tutorial and survey</w:t>
      </w:r>
      <w:r w:rsidRPr="00772567">
        <w:rPr>
          <w:rFonts w:eastAsia="SimSun"/>
          <w:lang w:eastAsia="zh-CN"/>
        </w:rPr>
        <w:t>”</w:t>
      </w:r>
      <w:r w:rsidRPr="00772567">
        <w:rPr>
          <w:rFonts w:eastAsia="SimSun" w:hint="eastAsia"/>
          <w:lang w:eastAsia="zh-CN"/>
        </w:rPr>
        <w:t>, Proceeding of the IEEE, 2017, Volume 105, Issue 12.</w:t>
      </w:r>
    </w:p>
    <w:p w14:paraId="0FCB3D1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lastRenderedPageBreak/>
        <w:t>[26]</w:t>
      </w:r>
      <w:r w:rsidRPr="00772567">
        <w:rPr>
          <w:rFonts w:eastAsia="SimSun" w:hint="eastAsia"/>
          <w:lang w:val="en-US" w:eastAsia="zh-CN"/>
        </w:rPr>
        <w:tab/>
      </w:r>
      <w:r w:rsidRPr="00772567">
        <w:rPr>
          <w:rFonts w:eastAsia="SimSun"/>
          <w:lang w:val="en-US" w:eastAsia="zh-CN"/>
        </w:rPr>
        <w:t xml:space="preserve">Y. </w:t>
      </w:r>
      <w:proofErr w:type="spellStart"/>
      <w:r w:rsidRPr="00772567">
        <w:rPr>
          <w:rFonts w:eastAsia="SimSun"/>
          <w:lang w:val="en-US" w:eastAsia="zh-CN"/>
        </w:rPr>
        <w:t>LeCun</w:t>
      </w:r>
      <w:proofErr w:type="spellEnd"/>
      <w:r w:rsidRPr="00772567">
        <w:rPr>
          <w:rFonts w:eastAsia="SimSun"/>
          <w:lang w:val="en-US" w:eastAsia="zh-CN"/>
        </w:rPr>
        <w:t xml:space="preserve">, Y. </w:t>
      </w:r>
      <w:proofErr w:type="spellStart"/>
      <w:r w:rsidRPr="00772567">
        <w:rPr>
          <w:rFonts w:eastAsia="SimSun"/>
          <w:lang w:val="en-US" w:eastAsia="zh-CN"/>
        </w:rPr>
        <w:t>Bengio</w:t>
      </w:r>
      <w:proofErr w:type="spellEnd"/>
      <w:r w:rsidRPr="00772567">
        <w:rPr>
          <w:rFonts w:eastAsia="SimSun"/>
          <w:lang w:val="en-US" w:eastAsia="zh-CN"/>
        </w:rPr>
        <w:t xml:space="preserve">, and G. Hinton, </w:t>
      </w:r>
      <w:r w:rsidRPr="00772567">
        <w:rPr>
          <w:rFonts w:eastAsia="SimSun" w:hint="eastAsia"/>
          <w:lang w:val="en-US" w:eastAsia="zh-CN"/>
        </w:rPr>
        <w:t>“</w:t>
      </w:r>
      <w:r w:rsidRPr="00772567">
        <w:rPr>
          <w:rFonts w:eastAsia="SimSun"/>
          <w:lang w:val="en-US" w:eastAsia="zh-CN"/>
        </w:rPr>
        <w:t>Deep</w:t>
      </w:r>
      <w:r w:rsidRPr="00772567">
        <w:rPr>
          <w:rFonts w:eastAsia="SimSun" w:hint="eastAsia"/>
          <w:lang w:val="en-US" w:eastAsia="zh-CN"/>
        </w:rPr>
        <w:t xml:space="preserve"> </w:t>
      </w:r>
      <w:r w:rsidRPr="00772567">
        <w:rPr>
          <w:rFonts w:eastAsia="SimSun"/>
          <w:lang w:val="en-US" w:eastAsia="zh-CN"/>
        </w:rPr>
        <w:t>learning,</w:t>
      </w:r>
      <w:r w:rsidRPr="00772567">
        <w:rPr>
          <w:rFonts w:eastAsia="SimSun" w:hint="eastAsia"/>
          <w:lang w:val="en-US" w:eastAsia="zh-CN"/>
        </w:rPr>
        <w:t>”</w:t>
      </w:r>
      <w:r w:rsidRPr="00772567">
        <w:rPr>
          <w:rFonts w:eastAsia="SimSun"/>
          <w:lang w:val="en-US" w:eastAsia="zh-CN"/>
        </w:rPr>
        <w:t xml:space="preserve"> Nature, vol. 521, no. 7553,</w:t>
      </w:r>
      <w:r w:rsidRPr="00772567">
        <w:rPr>
          <w:rFonts w:eastAsia="SimSun" w:hint="eastAsia"/>
          <w:lang w:val="en-US" w:eastAsia="zh-CN"/>
        </w:rPr>
        <w:t xml:space="preserve"> </w:t>
      </w:r>
      <w:r w:rsidRPr="00772567">
        <w:rPr>
          <w:rFonts w:eastAsia="SimSun"/>
          <w:lang w:val="en-US" w:eastAsia="zh-CN"/>
        </w:rPr>
        <w:t xml:space="preserve">pp. </w:t>
      </w:r>
      <w:r w:rsidRPr="00772567">
        <w:rPr>
          <w:rFonts w:eastAsia="SimSun" w:hint="eastAsia"/>
          <w:lang w:val="en-US" w:eastAsia="zh-CN"/>
        </w:rPr>
        <w:t>436-444, May 2015</w:t>
      </w:r>
      <w:r w:rsidRPr="00772567">
        <w:rPr>
          <w:rFonts w:eastAsia="SimSun"/>
          <w:lang w:val="en-US" w:eastAsia="zh-CN"/>
        </w:rPr>
        <w:t>.</w:t>
      </w:r>
    </w:p>
    <w:p w14:paraId="02F3086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27</w:t>
      </w:r>
      <w:r w:rsidRPr="00772567">
        <w:rPr>
          <w:rFonts w:eastAsia="SimSun"/>
          <w:lang w:eastAsia="zh-CN"/>
        </w:rPr>
        <w:t>]</w:t>
      </w:r>
      <w:r w:rsidRPr="00772567">
        <w:rPr>
          <w:rFonts w:eastAsia="SimSun"/>
          <w:lang w:eastAsia="zh-CN"/>
        </w:rPr>
        <w:tab/>
        <w:t>“</w:t>
      </w:r>
      <w:hyperlink r:id="rId13" w:tooltip="An All-Neural On-Device Speech Recognizer" w:history="1">
        <w:r w:rsidRPr="00772567">
          <w:rPr>
            <w:rFonts w:eastAsia="SimSun"/>
            <w:lang w:eastAsia="zh-CN"/>
          </w:rPr>
          <w:t>An All-Neural On-Device Speech Recognizer</w:t>
        </w:r>
      </w:hyperlink>
      <w:r w:rsidRPr="00772567">
        <w:rPr>
          <w:rFonts w:eastAsia="SimSun"/>
          <w:lang w:eastAsia="zh-CN"/>
        </w:rPr>
        <w:t>”</w:t>
      </w:r>
      <w:r w:rsidRPr="00772567">
        <w:rPr>
          <w:rFonts w:eastAsia="SimSun" w:hint="eastAsia"/>
          <w:lang w:eastAsia="zh-CN"/>
        </w:rPr>
        <w:t xml:space="preserve">, </w:t>
      </w:r>
      <w:r w:rsidRPr="00772567">
        <w:rPr>
          <w:rFonts w:eastAsia="SimSun"/>
          <w:lang w:eastAsia="zh-CN"/>
        </w:rPr>
        <w:t>March 12, 2019</w:t>
      </w:r>
      <w:r w:rsidRPr="00772567">
        <w:rPr>
          <w:rFonts w:eastAsia="SimSun" w:hint="eastAsia"/>
          <w:lang w:eastAsia="zh-CN"/>
        </w:rPr>
        <w:t xml:space="preserve">, </w:t>
      </w:r>
      <w:r w:rsidRPr="00772567">
        <w:rPr>
          <w:rFonts w:eastAsia="SimSun"/>
          <w:lang w:eastAsia="zh-CN"/>
        </w:rPr>
        <w:t>Posted by Johan Schalkwyk, https://ai.googleblog.com/2019/03/an-all-neural-on-device-speech.html</w:t>
      </w:r>
    </w:p>
    <w:p w14:paraId="40960C9E"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[28]</w:t>
      </w:r>
      <w:r w:rsidRPr="00772567">
        <w:rPr>
          <w:rFonts w:eastAsia="SimSun" w:hint="eastAsia"/>
          <w:lang w:eastAsia="zh-CN"/>
        </w:rPr>
        <w:tab/>
      </w:r>
      <w:hyperlink r:id="rId14" w:history="1">
        <w:proofErr w:type="spellStart"/>
        <w:r w:rsidRPr="00772567">
          <w:rPr>
            <w:rFonts w:eastAsia="SimSun"/>
            <w:lang w:eastAsia="zh-CN"/>
          </w:rPr>
          <w:t>Yanzhang</w:t>
        </w:r>
        <w:proofErr w:type="spellEnd"/>
        <w:r w:rsidRPr="00772567">
          <w:rPr>
            <w:rFonts w:eastAsia="SimSun"/>
            <w:lang w:eastAsia="zh-CN"/>
          </w:rPr>
          <w:t xml:space="preserve"> He</w:t>
        </w:r>
      </w:hyperlink>
      <w:r w:rsidRPr="00772567">
        <w:rPr>
          <w:rFonts w:eastAsia="SimSun" w:hint="eastAsia"/>
          <w:lang w:eastAsia="zh-CN"/>
        </w:rPr>
        <w:t>, etc.,</w:t>
      </w:r>
      <w:r w:rsidRPr="00772567">
        <w:rPr>
          <w:rFonts w:eastAsia="SimSun"/>
          <w:lang w:eastAsia="zh-CN"/>
        </w:rPr>
        <w:t xml:space="preserve"> “</w:t>
      </w:r>
      <w:hyperlink r:id="rId15" w:history="1">
        <w:r w:rsidRPr="00772567">
          <w:rPr>
            <w:rFonts w:eastAsia="SimSun"/>
            <w:lang w:eastAsia="zh-CN"/>
          </w:rPr>
          <w:t>Streaming End-to-end Speech Recognition for Mobile Devices</w:t>
        </w:r>
      </w:hyperlink>
      <w:r w:rsidRPr="00772567">
        <w:rPr>
          <w:rFonts w:eastAsia="SimSun"/>
          <w:lang w:eastAsia="zh-CN"/>
        </w:rPr>
        <w:t>”</w:t>
      </w:r>
      <w:r w:rsidRPr="00772567">
        <w:rPr>
          <w:rFonts w:eastAsia="SimSun" w:hint="eastAsia"/>
          <w:lang w:eastAsia="zh-CN"/>
        </w:rPr>
        <w:t xml:space="preserve">, </w:t>
      </w:r>
      <w:hyperlink r:id="rId16" w:history="1">
        <w:r w:rsidRPr="00772567">
          <w:rPr>
            <w:rFonts w:eastAsia="SimSun"/>
            <w:lang w:eastAsia="zh-CN"/>
          </w:rPr>
          <w:t>2019 IEEE International Conference on Acoustics, Speech and Signal Processing (ICASSP 2019)</w:t>
        </w:r>
      </w:hyperlink>
    </w:p>
    <w:p w14:paraId="576EE1E4"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[29]</w:t>
      </w:r>
      <w:r w:rsidRPr="00772567">
        <w:rPr>
          <w:rFonts w:eastAsia="SimSun" w:hint="eastAsia"/>
          <w:lang w:eastAsia="zh-CN"/>
        </w:rPr>
        <w:tab/>
      </w:r>
      <w:r w:rsidRPr="00772567">
        <w:rPr>
          <w:lang w:val="en-US" w:eastAsia="en-GB"/>
        </w:rPr>
        <w:t>3GPP TS 22.243: "Speech recognition framework for automated voice services; Stage 1".</w:t>
      </w:r>
    </w:p>
    <w:p w14:paraId="53DCC629"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[30]</w:t>
      </w:r>
      <w:r w:rsidRPr="00772567">
        <w:rPr>
          <w:rFonts w:eastAsia="SimSun" w:hint="eastAsia"/>
          <w:lang w:eastAsia="zh-CN"/>
        </w:rPr>
        <w:tab/>
      </w:r>
      <w:r w:rsidRPr="00772567">
        <w:rPr>
          <w:rFonts w:eastAsia="SimSun"/>
          <w:lang w:eastAsia="zh-CN"/>
        </w:rPr>
        <w:t>H. B. McMahan, E. Moore, D. Ramage,</w:t>
      </w:r>
      <w:r w:rsidRPr="00772567">
        <w:rPr>
          <w:rFonts w:eastAsia="SimSun" w:hint="eastAsia"/>
          <w:lang w:eastAsia="zh-CN"/>
        </w:rPr>
        <w:t xml:space="preserve"> </w:t>
      </w:r>
      <w:r w:rsidRPr="00772567">
        <w:rPr>
          <w:rFonts w:eastAsia="SimSun"/>
          <w:lang w:eastAsia="zh-CN"/>
        </w:rPr>
        <w:t xml:space="preserve">S. Hampson, and B. A. Y. </w:t>
      </w:r>
      <w:proofErr w:type="spellStart"/>
      <w:r w:rsidRPr="00772567">
        <w:rPr>
          <w:rFonts w:eastAsia="SimSun"/>
          <w:lang w:eastAsia="zh-CN"/>
        </w:rPr>
        <w:t>Arcas</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“Communication-efficient learning of deep</w:t>
      </w:r>
      <w:r w:rsidRPr="00772567">
        <w:rPr>
          <w:rFonts w:eastAsia="SimSun" w:hint="eastAsia"/>
          <w:lang w:eastAsia="zh-CN"/>
        </w:rPr>
        <w:t xml:space="preserve"> </w:t>
      </w:r>
      <w:r w:rsidRPr="00772567">
        <w:rPr>
          <w:rFonts w:eastAsia="SimSun"/>
          <w:lang w:eastAsia="zh-CN"/>
        </w:rPr>
        <w:t xml:space="preserve">networks from decentralized data”, Proc. of the International </w:t>
      </w:r>
      <w:proofErr w:type="spellStart"/>
      <w:r w:rsidRPr="00772567">
        <w:rPr>
          <w:rFonts w:eastAsia="SimSun"/>
          <w:lang w:eastAsia="zh-CN"/>
        </w:rPr>
        <w:t>Confe</w:t>
      </w:r>
      <w:proofErr w:type="spellEnd"/>
      <w:r w:rsidRPr="00772567">
        <w:rPr>
          <w:rFonts w:eastAsia="SimSun"/>
          <w:lang w:eastAsia="zh-CN"/>
        </w:rPr>
        <w:t xml:space="preserve"> </w:t>
      </w:r>
      <w:proofErr w:type="spellStart"/>
      <w:r w:rsidRPr="00772567">
        <w:rPr>
          <w:rFonts w:eastAsia="SimSun"/>
          <w:lang w:eastAsia="zh-CN"/>
        </w:rPr>
        <w:t>rence</w:t>
      </w:r>
      <w:proofErr w:type="spellEnd"/>
      <w:r w:rsidRPr="00772567">
        <w:rPr>
          <w:rFonts w:eastAsia="SimSun"/>
          <w:lang w:eastAsia="zh-CN"/>
        </w:rPr>
        <w:t xml:space="preserve"> on Artificial Intelligence</w:t>
      </w:r>
      <w:r w:rsidRPr="00772567">
        <w:rPr>
          <w:rFonts w:eastAsia="SimSun" w:hint="eastAsia"/>
          <w:lang w:eastAsia="zh-CN"/>
        </w:rPr>
        <w:t xml:space="preserve"> </w:t>
      </w:r>
      <w:r w:rsidRPr="00772567">
        <w:rPr>
          <w:rFonts w:eastAsia="SimSun"/>
          <w:lang w:eastAsia="zh-CN"/>
        </w:rPr>
        <w:t>and Statistics, Apr. 20 17. [Online]. Available:</w:t>
      </w:r>
      <w:r w:rsidRPr="00772567">
        <w:rPr>
          <w:rFonts w:eastAsia="SimSun" w:hint="eastAsia"/>
          <w:lang w:eastAsia="zh-CN"/>
        </w:rPr>
        <w:t xml:space="preserve"> </w:t>
      </w:r>
      <w:hyperlink r:id="rId17" w:history="1">
        <w:r w:rsidRPr="00772567">
          <w:rPr>
            <w:rFonts w:eastAsia="Malgun Gothic"/>
            <w:lang w:eastAsia="zh-CN"/>
          </w:rPr>
          <w:t>https://arxiv.org/abs/1602.05629</w:t>
        </w:r>
      </w:hyperlink>
    </w:p>
    <w:p w14:paraId="57AB070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[31] </w:t>
      </w:r>
      <w:r w:rsidRPr="00772567">
        <w:rPr>
          <w:rFonts w:eastAsia="SimSun" w:hint="eastAsia"/>
          <w:lang w:eastAsia="zh-CN"/>
        </w:rPr>
        <w:tab/>
      </w:r>
      <w:r w:rsidRPr="00772567">
        <w:rPr>
          <w:rFonts w:eastAsia="SimSun"/>
          <w:lang w:eastAsia="zh-CN"/>
        </w:rPr>
        <w:t>“</w:t>
      </w:r>
      <w:r w:rsidRPr="00772567">
        <w:rPr>
          <w:rFonts w:eastAsia="SimSun" w:hint="eastAsia"/>
          <w:lang w:eastAsia="zh-CN"/>
        </w:rPr>
        <w:t>Federated Learning</w:t>
      </w:r>
      <w:r w:rsidRPr="00772567">
        <w:rPr>
          <w:rFonts w:eastAsia="SimSun"/>
          <w:lang w:eastAsia="zh-CN"/>
        </w:rPr>
        <w:t>”</w:t>
      </w:r>
      <w:r w:rsidRPr="00772567">
        <w:rPr>
          <w:rFonts w:eastAsia="SimSun" w:hint="eastAsia"/>
          <w:lang w:eastAsia="zh-CN"/>
        </w:rPr>
        <w:t xml:space="preserve">, </w:t>
      </w:r>
      <w:r w:rsidRPr="00772567">
        <w:rPr>
          <w:lang w:eastAsia="en-GB"/>
        </w:rPr>
        <w:t>https://justmachinelearning.com/2019/03/10/federated-learning/</w:t>
      </w:r>
    </w:p>
    <w:p w14:paraId="5739AC93"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[32]</w:t>
      </w:r>
      <w:r w:rsidRPr="00772567">
        <w:rPr>
          <w:rFonts w:eastAsia="SimSun" w:hint="eastAsia"/>
          <w:lang w:eastAsia="zh-CN"/>
        </w:rPr>
        <w:tab/>
      </w:r>
      <w:r w:rsidRPr="00772567">
        <w:rPr>
          <w:rFonts w:eastAsia="SimSun"/>
          <w:lang w:eastAsia="zh-CN"/>
        </w:rPr>
        <w:t xml:space="preserve">T. </w:t>
      </w:r>
      <w:proofErr w:type="spellStart"/>
      <w:r w:rsidRPr="00772567">
        <w:rPr>
          <w:rFonts w:eastAsia="SimSun"/>
          <w:lang w:eastAsia="zh-CN"/>
        </w:rPr>
        <w:t>Nishio</w:t>
      </w:r>
      <w:proofErr w:type="spellEnd"/>
      <w:r w:rsidRPr="00772567">
        <w:rPr>
          <w:rFonts w:eastAsia="SimSun"/>
          <w:lang w:eastAsia="zh-CN"/>
        </w:rPr>
        <w:t xml:space="preserve"> and R. </w:t>
      </w:r>
      <w:proofErr w:type="spellStart"/>
      <w:r w:rsidRPr="00772567">
        <w:rPr>
          <w:rFonts w:eastAsia="SimSun"/>
          <w:lang w:eastAsia="zh-CN"/>
        </w:rPr>
        <w:t>Yonetani</w:t>
      </w:r>
      <w:proofErr w:type="spellEnd"/>
      <w:r w:rsidRPr="00772567">
        <w:rPr>
          <w:rFonts w:eastAsia="SimSun"/>
          <w:lang w:eastAsia="zh-CN"/>
        </w:rPr>
        <w:t>, “Client selection for</w:t>
      </w:r>
      <w:r w:rsidRPr="00772567">
        <w:rPr>
          <w:rFonts w:eastAsia="SimSun" w:hint="eastAsia"/>
          <w:lang w:eastAsia="zh-CN"/>
        </w:rPr>
        <w:t xml:space="preserve"> </w:t>
      </w:r>
      <w:r w:rsidRPr="00772567">
        <w:rPr>
          <w:rFonts w:eastAsia="SimSun"/>
          <w:lang w:eastAsia="zh-CN"/>
        </w:rPr>
        <w:t>federated learning with heterogeneous resources</w:t>
      </w:r>
      <w:r w:rsidRPr="00772567">
        <w:rPr>
          <w:rFonts w:eastAsia="SimSun" w:hint="eastAsia"/>
          <w:lang w:eastAsia="zh-CN"/>
        </w:rPr>
        <w:t xml:space="preserve"> </w:t>
      </w:r>
      <w:r w:rsidRPr="00772567">
        <w:rPr>
          <w:rFonts w:eastAsia="SimSun"/>
          <w:lang w:eastAsia="zh-CN"/>
        </w:rPr>
        <w:t>in mobile edge”, 2018, arXiv:1804.08333.</w:t>
      </w:r>
      <w:r w:rsidRPr="00772567">
        <w:rPr>
          <w:rFonts w:eastAsia="SimSun" w:hint="eastAsia"/>
          <w:lang w:eastAsia="zh-CN"/>
        </w:rPr>
        <w:t xml:space="preserve"> </w:t>
      </w:r>
      <w:r w:rsidRPr="00772567">
        <w:rPr>
          <w:rFonts w:eastAsia="SimSun"/>
          <w:lang w:eastAsia="zh-CN"/>
        </w:rPr>
        <w:t>[Online]. Available: https://arxiv.org/abs/1804.08333</w:t>
      </w:r>
    </w:p>
    <w:p w14:paraId="5A9E681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[33]</w:t>
      </w:r>
      <w:r w:rsidRPr="00772567">
        <w:rPr>
          <w:rFonts w:eastAsia="SimSun" w:hint="eastAsia"/>
          <w:lang w:eastAsia="zh-CN"/>
        </w:rPr>
        <w:tab/>
      </w:r>
      <w:r w:rsidRPr="00772567">
        <w:rPr>
          <w:rFonts w:eastAsia="SimSun"/>
          <w:lang w:eastAsia="zh-CN"/>
        </w:rPr>
        <w:t>E. Park et al., “Big/little deep neural network for</w:t>
      </w:r>
      <w:r w:rsidRPr="00772567">
        <w:rPr>
          <w:rFonts w:eastAsia="SimSun" w:hint="eastAsia"/>
          <w:lang w:eastAsia="zh-CN"/>
        </w:rPr>
        <w:t xml:space="preserve"> </w:t>
      </w:r>
      <w:proofErr w:type="spellStart"/>
      <w:r w:rsidRPr="00772567">
        <w:rPr>
          <w:rFonts w:eastAsia="SimSun"/>
          <w:lang w:eastAsia="zh-CN"/>
        </w:rPr>
        <w:t>ultra low</w:t>
      </w:r>
      <w:proofErr w:type="spellEnd"/>
      <w:r w:rsidRPr="00772567">
        <w:rPr>
          <w:rFonts w:eastAsia="SimSun"/>
          <w:lang w:eastAsia="zh-CN"/>
        </w:rPr>
        <w:t xml:space="preserve"> power inference”</w:t>
      </w:r>
      <w:r w:rsidRPr="00772567">
        <w:rPr>
          <w:rFonts w:eastAsia="SimSun" w:hint="eastAsia"/>
          <w:lang w:eastAsia="zh-CN"/>
        </w:rPr>
        <w:t>,</w:t>
      </w:r>
      <w:r w:rsidRPr="00772567">
        <w:rPr>
          <w:rFonts w:eastAsia="SimSun"/>
          <w:lang w:eastAsia="zh-CN"/>
        </w:rPr>
        <w:t xml:space="preserve"> in Proc. 10th Int. Conf.</w:t>
      </w:r>
      <w:r w:rsidRPr="00772567">
        <w:rPr>
          <w:rFonts w:eastAsia="SimSun" w:hint="eastAsia"/>
          <w:lang w:eastAsia="zh-CN"/>
        </w:rPr>
        <w:t xml:space="preserve"> </w:t>
      </w:r>
      <w:proofErr w:type="spellStart"/>
      <w:proofErr w:type="gramStart"/>
      <w:r w:rsidRPr="00772567">
        <w:rPr>
          <w:rFonts w:eastAsia="SimSun"/>
          <w:lang w:eastAsia="zh-CN"/>
        </w:rPr>
        <w:t>Hardw</w:t>
      </w:r>
      <w:proofErr w:type="spellEnd"/>
      <w:r w:rsidRPr="00772567">
        <w:rPr>
          <w:rFonts w:eastAsia="SimSun"/>
          <w:lang w:eastAsia="zh-CN"/>
        </w:rPr>
        <w:t>./</w:t>
      </w:r>
      <w:proofErr w:type="spellStart"/>
      <w:proofErr w:type="gramEnd"/>
      <w:r w:rsidRPr="00772567">
        <w:rPr>
          <w:rFonts w:eastAsia="SimSun"/>
          <w:lang w:eastAsia="zh-CN"/>
        </w:rPr>
        <w:t>Softw</w:t>
      </w:r>
      <w:proofErr w:type="spellEnd"/>
      <w:r w:rsidRPr="00772567">
        <w:rPr>
          <w:rFonts w:eastAsia="SimSun"/>
          <w:lang w:eastAsia="zh-CN"/>
        </w:rPr>
        <w:t>. Codesign Syst. Synth., 2015,</w:t>
      </w:r>
      <w:r w:rsidRPr="00772567">
        <w:rPr>
          <w:rFonts w:eastAsia="SimSun" w:hint="eastAsia"/>
          <w:lang w:eastAsia="zh-CN"/>
        </w:rPr>
        <w:t xml:space="preserve"> </w:t>
      </w:r>
      <w:r w:rsidRPr="00772567">
        <w:rPr>
          <w:rFonts w:eastAsia="SimSun"/>
          <w:lang w:eastAsia="zh-CN"/>
        </w:rPr>
        <w:t>pp. 124–132.</w:t>
      </w:r>
    </w:p>
    <w:p w14:paraId="0A0CB27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[34]</w:t>
      </w:r>
      <w:r w:rsidRPr="00772567">
        <w:rPr>
          <w:rFonts w:eastAsia="SimSun" w:hint="eastAsia"/>
          <w:lang w:eastAsia="zh-CN"/>
        </w:rPr>
        <w:tab/>
      </w:r>
      <w:hyperlink r:id="rId18" w:history="1">
        <w:r w:rsidRPr="00772567">
          <w:rPr>
            <w:rFonts w:eastAsia="SimSun"/>
            <w:lang w:eastAsia="zh-CN"/>
          </w:rPr>
          <w:t>Nguyen H. Tran </w:t>
        </w:r>
      </w:hyperlink>
      <w:r w:rsidRPr="00772567">
        <w:rPr>
          <w:rFonts w:eastAsia="SimSun"/>
          <w:lang w:eastAsia="zh-CN"/>
        </w:rPr>
        <w:t>; </w:t>
      </w:r>
      <w:hyperlink r:id="rId19" w:history="1">
        <w:r w:rsidRPr="00772567">
          <w:rPr>
            <w:rFonts w:eastAsia="SimSun"/>
            <w:lang w:eastAsia="zh-CN"/>
          </w:rPr>
          <w:t>Wei Bao </w:t>
        </w:r>
      </w:hyperlink>
      <w:r w:rsidRPr="00772567">
        <w:rPr>
          <w:rFonts w:eastAsia="SimSun"/>
          <w:lang w:eastAsia="zh-CN"/>
        </w:rPr>
        <w:t>; </w:t>
      </w:r>
      <w:hyperlink r:id="rId20" w:history="1">
        <w:r w:rsidRPr="00772567">
          <w:rPr>
            <w:rFonts w:eastAsia="SimSun"/>
            <w:lang w:eastAsia="zh-CN"/>
          </w:rPr>
          <w:t xml:space="preserve">Albert </w:t>
        </w:r>
        <w:proofErr w:type="spellStart"/>
        <w:r w:rsidRPr="00772567">
          <w:rPr>
            <w:rFonts w:eastAsia="SimSun"/>
            <w:lang w:eastAsia="zh-CN"/>
          </w:rPr>
          <w:t>Zomaya</w:t>
        </w:r>
        <w:proofErr w:type="spellEnd"/>
        <w:r w:rsidRPr="00772567">
          <w:rPr>
            <w:rFonts w:eastAsia="SimSun"/>
            <w:lang w:eastAsia="zh-CN"/>
          </w:rPr>
          <w:t> </w:t>
        </w:r>
      </w:hyperlink>
      <w:r w:rsidRPr="00772567">
        <w:rPr>
          <w:rFonts w:eastAsia="SimSun"/>
          <w:lang w:eastAsia="zh-CN"/>
        </w:rPr>
        <w:t>; </w:t>
      </w:r>
      <w:hyperlink r:id="rId21" w:history="1">
        <w:r w:rsidRPr="00772567">
          <w:rPr>
            <w:rFonts w:eastAsia="SimSun"/>
            <w:lang w:eastAsia="zh-CN"/>
          </w:rPr>
          <w:t>Minh N. H. Nguyen </w:t>
        </w:r>
      </w:hyperlink>
      <w:r w:rsidRPr="00772567">
        <w:rPr>
          <w:rFonts w:eastAsia="SimSun"/>
          <w:lang w:eastAsia="zh-CN"/>
        </w:rPr>
        <w:t>; </w:t>
      </w:r>
      <w:hyperlink r:id="rId22" w:history="1">
        <w:r w:rsidRPr="00772567">
          <w:rPr>
            <w:rFonts w:eastAsia="SimSun"/>
            <w:lang w:eastAsia="zh-CN"/>
          </w:rPr>
          <w:t xml:space="preserve">Choong </w:t>
        </w:r>
        <w:proofErr w:type="spellStart"/>
        <w:r w:rsidRPr="00772567">
          <w:rPr>
            <w:rFonts w:eastAsia="SimSun"/>
            <w:lang w:eastAsia="zh-CN"/>
          </w:rPr>
          <w:t>Seon</w:t>
        </w:r>
        <w:proofErr w:type="spellEnd"/>
        <w:r w:rsidRPr="00772567">
          <w:rPr>
            <w:rFonts w:eastAsia="SimSun"/>
            <w:lang w:eastAsia="zh-CN"/>
          </w:rPr>
          <w:t xml:space="preserve"> Hong</w:t>
        </w:r>
      </w:hyperlink>
      <w:r w:rsidRPr="00772567">
        <w:rPr>
          <w:rFonts w:eastAsia="SimSun" w:hint="eastAsia"/>
          <w:lang w:eastAsia="zh-CN"/>
        </w:rPr>
        <w:t xml:space="preserve">, </w:t>
      </w:r>
      <w:r w:rsidRPr="00772567">
        <w:rPr>
          <w:rFonts w:eastAsia="SimSun"/>
          <w:lang w:eastAsia="zh-CN"/>
        </w:rPr>
        <w:t>“</w:t>
      </w:r>
      <w:hyperlink r:id="rId23" w:history="1">
        <w:r w:rsidRPr="00772567">
          <w:rPr>
            <w:rFonts w:eastAsia="SimSun"/>
            <w:lang w:eastAsia="zh-CN"/>
          </w:rPr>
          <w:t>Federated Learning over Wireless Networks: Optimization Model Design and Analysis</w:t>
        </w:r>
      </w:hyperlink>
      <w:r w:rsidRPr="00772567">
        <w:rPr>
          <w:rFonts w:eastAsia="SimSun"/>
          <w:lang w:eastAsia="zh-CN"/>
        </w:rPr>
        <w:t>”</w:t>
      </w:r>
      <w:r w:rsidRPr="00772567">
        <w:rPr>
          <w:rFonts w:eastAsia="SimSun" w:hint="eastAsia"/>
          <w:lang w:eastAsia="zh-CN"/>
        </w:rPr>
        <w:t xml:space="preserve">, In proc. </w:t>
      </w:r>
      <w:hyperlink r:id="rId24" w:history="1">
        <w:r w:rsidRPr="00772567">
          <w:rPr>
            <w:rFonts w:eastAsia="SimSun"/>
            <w:lang w:eastAsia="zh-CN"/>
          </w:rPr>
          <w:t>IEEE INFOCOM 2019 - IEEE Conference on Computer Communications</w:t>
        </w:r>
      </w:hyperlink>
    </w:p>
    <w:p w14:paraId="242682B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[35] </w:t>
      </w:r>
      <w:r w:rsidRPr="00772567">
        <w:rPr>
          <w:rFonts w:eastAsia="SimSun" w:hint="eastAsia"/>
          <w:lang w:eastAsia="zh-CN"/>
        </w:rPr>
        <w:tab/>
      </w:r>
      <w:r w:rsidRPr="00772567">
        <w:rPr>
          <w:rFonts w:eastAsia="SimSun"/>
          <w:lang w:eastAsia="zh-CN"/>
        </w:rPr>
        <w:t xml:space="preserve">Song Han, </w:t>
      </w:r>
      <w:proofErr w:type="spellStart"/>
      <w:r w:rsidRPr="00772567">
        <w:rPr>
          <w:rFonts w:eastAsia="SimSun"/>
          <w:lang w:eastAsia="zh-CN"/>
        </w:rPr>
        <w:t>Xingyu</w:t>
      </w:r>
      <w:proofErr w:type="spellEnd"/>
      <w:r w:rsidRPr="00772567">
        <w:rPr>
          <w:rFonts w:eastAsia="SimSun"/>
          <w:lang w:eastAsia="zh-CN"/>
        </w:rPr>
        <w:t xml:space="preserve"> Liu, </w:t>
      </w:r>
      <w:proofErr w:type="spellStart"/>
      <w:r w:rsidRPr="00772567">
        <w:rPr>
          <w:rFonts w:eastAsia="SimSun"/>
          <w:lang w:eastAsia="zh-CN"/>
        </w:rPr>
        <w:t>Huizi</w:t>
      </w:r>
      <w:proofErr w:type="spellEnd"/>
      <w:r w:rsidRPr="00772567">
        <w:rPr>
          <w:rFonts w:eastAsia="SimSun"/>
          <w:lang w:eastAsia="zh-CN"/>
        </w:rPr>
        <w:t xml:space="preserve"> Mao, Jing Pu, </w:t>
      </w:r>
      <w:proofErr w:type="spellStart"/>
      <w:r w:rsidRPr="00772567">
        <w:rPr>
          <w:rFonts w:eastAsia="SimSun"/>
          <w:lang w:eastAsia="zh-CN"/>
        </w:rPr>
        <w:t>Ardavan</w:t>
      </w:r>
      <w:proofErr w:type="spellEnd"/>
      <w:r w:rsidRPr="00772567">
        <w:rPr>
          <w:rFonts w:eastAsia="SimSun"/>
          <w:lang w:eastAsia="zh-CN"/>
        </w:rPr>
        <w:t xml:space="preserve"> </w:t>
      </w:r>
      <w:proofErr w:type="spellStart"/>
      <w:r w:rsidRPr="00772567">
        <w:rPr>
          <w:rFonts w:eastAsia="SimSun"/>
          <w:lang w:eastAsia="zh-CN"/>
        </w:rPr>
        <w:t>Pedram</w:t>
      </w:r>
      <w:proofErr w:type="spellEnd"/>
      <w:r w:rsidRPr="00772567">
        <w:rPr>
          <w:rFonts w:eastAsia="SimSun"/>
          <w:lang w:eastAsia="zh-CN"/>
        </w:rPr>
        <w:t>, Mark A</w:t>
      </w:r>
      <w:r w:rsidRPr="00772567">
        <w:rPr>
          <w:rFonts w:eastAsia="SimSun" w:hint="eastAsia"/>
          <w:lang w:eastAsia="zh-CN"/>
        </w:rPr>
        <w:t xml:space="preserve"> </w:t>
      </w:r>
      <w:r w:rsidRPr="00772567">
        <w:rPr>
          <w:rFonts w:eastAsia="SimSun"/>
          <w:lang w:eastAsia="zh-CN"/>
        </w:rPr>
        <w:t>Horowitz, and William J Dally. “EIE: efficient inference engine</w:t>
      </w:r>
      <w:r w:rsidRPr="00772567">
        <w:rPr>
          <w:rFonts w:eastAsia="SimSun" w:hint="eastAsia"/>
          <w:lang w:eastAsia="zh-CN"/>
        </w:rPr>
        <w:t xml:space="preserve"> </w:t>
      </w:r>
      <w:r w:rsidRPr="00772567">
        <w:rPr>
          <w:rFonts w:eastAsia="SimSun"/>
          <w:lang w:eastAsia="zh-CN"/>
        </w:rPr>
        <w:t>on compressed deep neural network”</w:t>
      </w:r>
      <w:r w:rsidRPr="00772567">
        <w:rPr>
          <w:rFonts w:eastAsia="SimSun" w:hint="eastAsia"/>
          <w:lang w:eastAsia="zh-CN"/>
        </w:rPr>
        <w:t>,</w:t>
      </w:r>
      <w:r w:rsidRPr="00772567">
        <w:rPr>
          <w:rFonts w:eastAsia="SimSun"/>
          <w:lang w:eastAsia="zh-CN"/>
        </w:rPr>
        <w:t xml:space="preserve"> In 43rd International Symposium</w:t>
      </w:r>
      <w:r w:rsidRPr="00772567">
        <w:rPr>
          <w:rFonts w:eastAsia="SimSun" w:hint="eastAsia"/>
          <w:lang w:eastAsia="zh-CN"/>
        </w:rPr>
        <w:t xml:space="preserve"> </w:t>
      </w:r>
      <w:r w:rsidRPr="00772567">
        <w:rPr>
          <w:rFonts w:eastAsia="SimSun"/>
          <w:lang w:eastAsia="zh-CN"/>
        </w:rPr>
        <w:t>on Computer Architecture</w:t>
      </w:r>
      <w:r w:rsidRPr="00772567">
        <w:rPr>
          <w:rFonts w:eastAsia="SimSun" w:hint="eastAsia"/>
          <w:lang w:eastAsia="zh-CN"/>
        </w:rPr>
        <w:t>,</w:t>
      </w:r>
      <w:r w:rsidRPr="00772567">
        <w:rPr>
          <w:rFonts w:eastAsia="SimSun"/>
          <w:lang w:eastAsia="zh-CN"/>
        </w:rPr>
        <w:t xml:space="preserve"> IEEE Press, 243</w:t>
      </w:r>
      <w:r w:rsidRPr="00772567">
        <w:rPr>
          <w:rFonts w:eastAsia="SimSun" w:hint="eastAsia"/>
          <w:lang w:eastAsia="zh-CN"/>
        </w:rPr>
        <w:t>–</w:t>
      </w:r>
      <w:r w:rsidRPr="00772567">
        <w:rPr>
          <w:rFonts w:eastAsia="SimSun"/>
          <w:lang w:eastAsia="zh-CN"/>
        </w:rPr>
        <w:t>254.</w:t>
      </w:r>
    </w:p>
    <w:p w14:paraId="7470EB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[36] </w:t>
      </w:r>
      <w:r w:rsidRPr="00772567">
        <w:rPr>
          <w:rFonts w:eastAsia="Malgun Gothic" w:hint="eastAsia"/>
          <w:lang w:eastAsia="ko-KR"/>
        </w:rPr>
        <w:tab/>
      </w:r>
      <w:r w:rsidRPr="00772567">
        <w:rPr>
          <w:rFonts w:eastAsia="SimSun" w:hint="eastAsia"/>
          <w:lang w:eastAsia="zh-CN"/>
        </w:rPr>
        <w:t xml:space="preserve">V. Sze, </w:t>
      </w:r>
      <w:r w:rsidRPr="00772567">
        <w:rPr>
          <w:rFonts w:eastAsia="SimSun"/>
          <w:lang w:eastAsia="zh-CN"/>
        </w:rPr>
        <w:t>“</w:t>
      </w:r>
      <w:r w:rsidRPr="00772567">
        <w:rPr>
          <w:rFonts w:eastAsia="SimSun" w:hint="eastAsia"/>
          <w:lang w:eastAsia="zh-CN"/>
        </w:rPr>
        <w:t>Efficient Computing for Deep Learning, AI and Robotics,</w:t>
      </w:r>
      <w:r w:rsidRPr="00772567">
        <w:rPr>
          <w:rFonts w:eastAsia="SimSun"/>
          <w:lang w:eastAsia="zh-CN"/>
        </w:rPr>
        <w:t>”</w:t>
      </w:r>
      <w:r w:rsidRPr="00772567">
        <w:rPr>
          <w:rFonts w:eastAsia="SimSun" w:hint="eastAsia"/>
          <w:lang w:eastAsia="zh-CN"/>
        </w:rPr>
        <w:t xml:space="preserve"> Dept EECS, MIT, Available online at </w:t>
      </w:r>
      <w:hyperlink r:id="rId25" w:history="1">
        <w:r w:rsidRPr="00772567">
          <w:rPr>
            <w:rFonts w:eastAsia="SimSun"/>
            <w:lang w:eastAsia="zh-CN"/>
          </w:rPr>
          <w:t>https://lexfridman.com/files/slides/2020_01_15_vivienne_sze_efficient_computing.pdf</w:t>
        </w:r>
      </w:hyperlink>
    </w:p>
    <w:p w14:paraId="2AFC5CD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[37] </w:t>
      </w:r>
      <w:r w:rsidRPr="00772567">
        <w:rPr>
          <w:rFonts w:eastAsia="Malgun Gothic" w:hint="eastAsia"/>
          <w:lang w:eastAsia="ko-KR"/>
        </w:rPr>
        <w:tab/>
      </w:r>
      <w:r w:rsidRPr="00772567">
        <w:rPr>
          <w:rFonts w:eastAsia="SimSun" w:hint="eastAsia"/>
          <w:lang w:eastAsia="zh-CN"/>
        </w:rPr>
        <w:t xml:space="preserve">V. Sze, Y. Chen, </w:t>
      </w:r>
      <w:r w:rsidRPr="00772567">
        <w:rPr>
          <w:rFonts w:eastAsia="SimSun"/>
          <w:lang w:eastAsia="zh-CN"/>
        </w:rPr>
        <w:t>“Efficient Processing of Deep Neural Networks: A Tutorial and Survey”</w:t>
      </w:r>
      <w:r w:rsidRPr="00772567">
        <w:rPr>
          <w:rFonts w:eastAsia="SimSun" w:hint="eastAsia"/>
          <w:lang w:eastAsia="zh-CN"/>
        </w:rPr>
        <w:t xml:space="preserve"> Proc. </w:t>
      </w:r>
      <w:r w:rsidRPr="00772567">
        <w:rPr>
          <w:rFonts w:eastAsia="SimSun"/>
          <w:lang w:eastAsia="zh-CN"/>
        </w:rPr>
        <w:t>o</w:t>
      </w:r>
      <w:r w:rsidRPr="00772567">
        <w:rPr>
          <w:rFonts w:eastAsia="SimSun" w:hint="eastAsia"/>
          <w:lang w:eastAsia="zh-CN"/>
        </w:rPr>
        <w:t xml:space="preserve">f IEEE, 2017, Available online at: </w:t>
      </w:r>
      <w:hyperlink r:id="rId26" w:history="1">
        <w:r w:rsidRPr="00772567">
          <w:rPr>
            <w:rFonts w:eastAsia="SimSun"/>
            <w:lang w:eastAsia="zh-CN"/>
          </w:rPr>
          <w:t>https://www.semanticscholar.org/paper/Efficient-Processing-of-Deep-Neural-Networks%3A-A-and-Sze-Chen/3f116042f50a499ab794bcc1255915bee507413c</w:t>
        </w:r>
      </w:hyperlink>
    </w:p>
    <w:p w14:paraId="2E81B4D7"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[38] </w:t>
      </w:r>
      <w:r w:rsidRPr="00772567">
        <w:rPr>
          <w:rFonts w:eastAsia="Malgun Gothic" w:hint="eastAsia"/>
          <w:lang w:eastAsia="ko-KR"/>
        </w:rPr>
        <w:tab/>
      </w:r>
      <w:r w:rsidRPr="00772567">
        <w:rPr>
          <w:rFonts w:eastAsia="SimSun" w:hint="eastAsia"/>
          <w:lang w:eastAsia="zh-CN"/>
        </w:rPr>
        <w:t xml:space="preserve">Stanford University, CS231n </w:t>
      </w:r>
      <w:r w:rsidRPr="00772567">
        <w:rPr>
          <w:rFonts w:eastAsia="SimSun"/>
          <w:lang w:eastAsia="zh-CN"/>
        </w:rPr>
        <w:t>–</w:t>
      </w:r>
      <w:r w:rsidRPr="00772567">
        <w:rPr>
          <w:rFonts w:eastAsia="SimSun" w:hint="eastAsia"/>
          <w:lang w:eastAsia="zh-CN"/>
        </w:rPr>
        <w:t xml:space="preserve"> Lecture 5-7: CNN, Training NNs, Available at YouTube.com</w:t>
      </w:r>
    </w:p>
    <w:p w14:paraId="410359B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[39] </w:t>
      </w:r>
      <w:r w:rsidRPr="00772567">
        <w:rPr>
          <w:rFonts w:eastAsia="Malgun Gothic" w:hint="eastAsia"/>
          <w:lang w:eastAsia="ko-KR"/>
        </w:rPr>
        <w:tab/>
      </w:r>
      <w:r w:rsidRPr="00772567">
        <w:rPr>
          <w:rFonts w:eastAsia="SimSun"/>
          <w:lang w:eastAsia="zh-CN"/>
        </w:rPr>
        <w:t>S</w:t>
      </w:r>
      <w:r w:rsidRPr="00772567">
        <w:rPr>
          <w:rFonts w:eastAsia="SimSun" w:hint="eastAsia"/>
          <w:lang w:eastAsia="zh-CN"/>
        </w:rPr>
        <w:t>.</w:t>
      </w:r>
      <w:r w:rsidRPr="00772567">
        <w:rPr>
          <w:rFonts w:eastAsia="SimSun"/>
          <w:lang w:eastAsia="zh-CN"/>
        </w:rPr>
        <w:t xml:space="preserve"> Han, J</w:t>
      </w:r>
      <w:r w:rsidRPr="00772567">
        <w:rPr>
          <w:rFonts w:eastAsia="SimSun" w:hint="eastAsia"/>
          <w:lang w:eastAsia="zh-CN"/>
        </w:rPr>
        <w:t>.</w:t>
      </w:r>
      <w:r w:rsidRPr="00772567">
        <w:rPr>
          <w:rFonts w:eastAsia="SimSun"/>
          <w:lang w:eastAsia="zh-CN"/>
        </w:rPr>
        <w:t xml:space="preserve"> Pool, J</w:t>
      </w:r>
      <w:r w:rsidRPr="00772567">
        <w:rPr>
          <w:rFonts w:eastAsia="SimSun" w:hint="eastAsia"/>
          <w:lang w:eastAsia="zh-CN"/>
        </w:rPr>
        <w:t>.</w:t>
      </w:r>
      <w:r w:rsidRPr="00772567">
        <w:rPr>
          <w:rFonts w:eastAsia="SimSun"/>
          <w:lang w:eastAsia="zh-CN"/>
        </w:rPr>
        <w:t xml:space="preserve"> Tran, </w:t>
      </w:r>
      <w:r w:rsidRPr="00772567">
        <w:rPr>
          <w:rFonts w:eastAsia="SimSun" w:hint="eastAsia"/>
          <w:lang w:eastAsia="zh-CN"/>
        </w:rPr>
        <w:t xml:space="preserve">and </w:t>
      </w:r>
      <w:r w:rsidRPr="00772567">
        <w:rPr>
          <w:rFonts w:eastAsia="SimSun"/>
          <w:lang w:eastAsia="zh-CN"/>
        </w:rPr>
        <w:t>W</w:t>
      </w:r>
      <w:r w:rsidRPr="00772567">
        <w:rPr>
          <w:rFonts w:eastAsia="SimSun" w:hint="eastAsia"/>
          <w:lang w:eastAsia="zh-CN"/>
        </w:rPr>
        <w:t>,</w:t>
      </w:r>
      <w:r w:rsidRPr="00772567">
        <w:rPr>
          <w:rFonts w:eastAsia="SimSun"/>
          <w:lang w:eastAsia="zh-CN"/>
        </w:rPr>
        <w:t xml:space="preserve"> J. Dally, "Learning both weights and connections for efficient neural </w:t>
      </w:r>
      <w:r w:rsidRPr="00772567">
        <w:rPr>
          <w:rFonts w:eastAsia="SimSun" w:hint="eastAsia"/>
          <w:lang w:eastAsia="zh-CN"/>
        </w:rPr>
        <w:t>n</w:t>
      </w:r>
      <w:r w:rsidRPr="00772567">
        <w:rPr>
          <w:rFonts w:eastAsia="SimSun"/>
          <w:lang w:eastAsia="zh-CN"/>
        </w:rPr>
        <w:t>etworks"</w:t>
      </w:r>
      <w:r w:rsidRPr="00772567">
        <w:rPr>
          <w:rFonts w:eastAsia="SimSun" w:hint="eastAsia"/>
          <w:lang w:eastAsia="zh-CN"/>
        </w:rPr>
        <w:t>, NIPS,</w:t>
      </w:r>
      <w:r w:rsidRPr="00772567">
        <w:rPr>
          <w:rFonts w:eastAsia="SimSun"/>
          <w:lang w:eastAsia="zh-CN"/>
        </w:rPr>
        <w:t xml:space="preserve"> May 2015</w:t>
      </w:r>
    </w:p>
    <w:p w14:paraId="3894E75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t>[40]</w:t>
      </w:r>
      <w:r w:rsidRPr="00772567">
        <w:rPr>
          <w:rFonts w:eastAsia="SimSun" w:hint="eastAsia"/>
          <w:lang w:val="en-US" w:eastAsia="zh-CN"/>
        </w:rPr>
        <w:tab/>
      </w:r>
      <w:r w:rsidRPr="00772567">
        <w:rPr>
          <w:rFonts w:eastAsia="SimSun"/>
          <w:lang w:val="en-US" w:eastAsia="zh-CN"/>
        </w:rPr>
        <w:t xml:space="preserve">P. A. </w:t>
      </w:r>
      <w:proofErr w:type="spellStart"/>
      <w:r w:rsidRPr="00772567">
        <w:rPr>
          <w:rFonts w:eastAsia="SimSun"/>
          <w:lang w:val="en-US" w:eastAsia="zh-CN"/>
        </w:rPr>
        <w:t>Merolla</w:t>
      </w:r>
      <w:proofErr w:type="spellEnd"/>
      <w:r w:rsidRPr="00772567">
        <w:rPr>
          <w:rFonts w:eastAsia="SimSun"/>
          <w:lang w:val="en-US" w:eastAsia="zh-CN"/>
        </w:rPr>
        <w:t xml:space="preserve">, et al., “A million </w:t>
      </w:r>
      <w:proofErr w:type="spellStart"/>
      <w:r w:rsidRPr="00772567">
        <w:rPr>
          <w:rFonts w:eastAsia="SimSun"/>
          <w:lang w:val="en-US" w:eastAsia="zh-CN"/>
        </w:rPr>
        <w:t>spikingneuron</w:t>
      </w:r>
      <w:proofErr w:type="spellEnd"/>
      <w:r w:rsidRPr="00772567">
        <w:rPr>
          <w:rFonts w:eastAsia="SimSun" w:hint="eastAsia"/>
          <w:lang w:val="en-US" w:eastAsia="zh-CN"/>
        </w:rPr>
        <w:t xml:space="preserve"> </w:t>
      </w:r>
      <w:r w:rsidRPr="00772567">
        <w:rPr>
          <w:rFonts w:eastAsia="SimSun"/>
          <w:lang w:val="en-US" w:eastAsia="zh-CN"/>
        </w:rPr>
        <w:t>integrated circuit with a scalable</w:t>
      </w:r>
      <w:r w:rsidRPr="00772567">
        <w:rPr>
          <w:rFonts w:eastAsia="SimSun" w:hint="eastAsia"/>
          <w:lang w:val="en-US" w:eastAsia="zh-CN"/>
        </w:rPr>
        <w:t xml:space="preserve"> </w:t>
      </w:r>
      <w:r w:rsidRPr="00772567">
        <w:rPr>
          <w:rFonts w:eastAsia="SimSun"/>
          <w:lang w:val="en-US" w:eastAsia="zh-CN"/>
        </w:rPr>
        <w:t xml:space="preserve">communication network and </w:t>
      </w:r>
      <w:proofErr w:type="spellStart"/>
      <w:r w:rsidRPr="00772567">
        <w:rPr>
          <w:rFonts w:eastAsia="SimSun"/>
          <w:lang w:val="en-US" w:eastAsia="zh-CN"/>
        </w:rPr>
        <w:t>interface</w:t>
      </w:r>
      <w:proofErr w:type="gramStart"/>
      <w:r w:rsidRPr="00772567">
        <w:rPr>
          <w:rFonts w:eastAsia="SimSun"/>
          <w:lang w:val="en-US" w:eastAsia="zh-CN"/>
        </w:rPr>
        <w:t>”,Science</w:t>
      </w:r>
      <w:proofErr w:type="spellEnd"/>
      <w:proofErr w:type="gramEnd"/>
      <w:r w:rsidRPr="00772567">
        <w:rPr>
          <w:rFonts w:eastAsia="SimSun"/>
          <w:lang w:val="en-US" w:eastAsia="zh-CN"/>
        </w:rPr>
        <w:t>, vol. 345, no. 6197, pp. 668</w:t>
      </w:r>
      <w:r w:rsidRPr="00772567">
        <w:rPr>
          <w:rFonts w:eastAsia="SimSun" w:hint="eastAsia"/>
          <w:lang w:val="en-US" w:eastAsia="zh-CN"/>
        </w:rPr>
        <w:t>–</w:t>
      </w:r>
      <w:r w:rsidRPr="00772567">
        <w:rPr>
          <w:rFonts w:eastAsia="SimSun"/>
          <w:lang w:val="en-US" w:eastAsia="zh-CN"/>
        </w:rPr>
        <w:t>673,</w:t>
      </w:r>
      <w:r w:rsidRPr="00772567">
        <w:rPr>
          <w:rFonts w:eastAsia="SimSun" w:hint="eastAsia"/>
          <w:lang w:val="en-US" w:eastAsia="zh-CN"/>
        </w:rPr>
        <w:t xml:space="preserve"> </w:t>
      </w:r>
      <w:r w:rsidRPr="00772567">
        <w:rPr>
          <w:rFonts w:eastAsia="SimSun"/>
          <w:lang w:val="en-US" w:eastAsia="zh-CN"/>
        </w:rPr>
        <w:t>Aug. 2014.</w:t>
      </w:r>
    </w:p>
    <w:p w14:paraId="437BE11A"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[41]</w:t>
      </w:r>
      <w:r w:rsidRPr="00772567">
        <w:rPr>
          <w:rFonts w:eastAsia="SimSun" w:hint="eastAsia"/>
          <w:lang w:eastAsia="zh-CN"/>
        </w:rPr>
        <w:tab/>
      </w:r>
      <w:r w:rsidRPr="00772567">
        <w:rPr>
          <w:rFonts w:eastAsia="SimSun"/>
          <w:lang w:eastAsia="zh-CN"/>
        </w:rPr>
        <w:t xml:space="preserve">R. </w:t>
      </w:r>
      <w:proofErr w:type="spellStart"/>
      <w:r w:rsidRPr="00772567">
        <w:rPr>
          <w:rFonts w:eastAsia="SimSun"/>
          <w:lang w:eastAsia="zh-CN"/>
        </w:rPr>
        <w:t>Collobert</w:t>
      </w:r>
      <w:proofErr w:type="spellEnd"/>
      <w:r w:rsidRPr="00772567">
        <w:rPr>
          <w:rFonts w:eastAsia="SimSun"/>
          <w:lang w:eastAsia="zh-CN"/>
        </w:rPr>
        <w:t xml:space="preserve">, J. Weston, L. </w:t>
      </w:r>
      <w:proofErr w:type="spellStart"/>
      <w:r w:rsidRPr="00772567">
        <w:rPr>
          <w:rFonts w:eastAsia="SimSun"/>
          <w:lang w:eastAsia="zh-CN"/>
        </w:rPr>
        <w:t>Bottou</w:t>
      </w:r>
      <w:proofErr w:type="spellEnd"/>
      <w:r w:rsidRPr="00772567">
        <w:rPr>
          <w:rFonts w:eastAsia="SimSun"/>
          <w:lang w:eastAsia="zh-CN"/>
        </w:rPr>
        <w:t xml:space="preserve">, M. </w:t>
      </w:r>
      <w:proofErr w:type="spellStart"/>
      <w:r w:rsidRPr="00772567">
        <w:rPr>
          <w:rFonts w:eastAsia="SimSun"/>
          <w:lang w:eastAsia="zh-CN"/>
        </w:rPr>
        <w:t>Karlen</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 xml:space="preserve">K. </w:t>
      </w:r>
      <w:proofErr w:type="spellStart"/>
      <w:r w:rsidRPr="00772567">
        <w:rPr>
          <w:rFonts w:eastAsia="SimSun"/>
          <w:lang w:eastAsia="zh-CN"/>
        </w:rPr>
        <w:t>Kavukcuoglu</w:t>
      </w:r>
      <w:proofErr w:type="spellEnd"/>
      <w:r w:rsidRPr="00772567">
        <w:rPr>
          <w:rFonts w:eastAsia="SimSun"/>
          <w:lang w:eastAsia="zh-CN"/>
        </w:rPr>
        <w:t xml:space="preserve">, and P. </w:t>
      </w:r>
      <w:proofErr w:type="spellStart"/>
      <w:r w:rsidRPr="00772567">
        <w:rPr>
          <w:rFonts w:eastAsia="SimSun"/>
          <w:lang w:eastAsia="zh-CN"/>
        </w:rPr>
        <w:t>Kuksa</w:t>
      </w:r>
      <w:proofErr w:type="spellEnd"/>
      <w:r w:rsidRPr="00772567">
        <w:rPr>
          <w:rFonts w:eastAsia="SimSun"/>
          <w:lang w:eastAsia="zh-CN"/>
        </w:rPr>
        <w:t>, “Natural language</w:t>
      </w:r>
      <w:r w:rsidRPr="00772567">
        <w:rPr>
          <w:rFonts w:eastAsia="SimSun" w:hint="eastAsia"/>
          <w:lang w:eastAsia="zh-CN"/>
        </w:rPr>
        <w:t xml:space="preserve"> </w:t>
      </w:r>
      <w:r w:rsidRPr="00772567">
        <w:rPr>
          <w:rFonts w:eastAsia="SimSun"/>
          <w:lang w:eastAsia="zh-CN"/>
        </w:rPr>
        <w:t>processing (almost) from scratch,” J. Mach. Learn.</w:t>
      </w:r>
      <w:r w:rsidRPr="00772567">
        <w:rPr>
          <w:rFonts w:eastAsia="SimSun" w:hint="eastAsia"/>
          <w:lang w:eastAsia="zh-CN"/>
        </w:rPr>
        <w:t xml:space="preserve"> </w:t>
      </w:r>
      <w:r w:rsidRPr="00772567">
        <w:rPr>
          <w:rFonts w:eastAsia="SimSun"/>
          <w:lang w:eastAsia="zh-CN"/>
        </w:rPr>
        <w:t>Res., vol. 12 pp. 2493–2537, Aug. 2011.</w:t>
      </w:r>
    </w:p>
    <w:p w14:paraId="02777CE3"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[42]</w:t>
      </w:r>
      <w:r w:rsidRPr="00772567">
        <w:rPr>
          <w:rFonts w:eastAsia="SimSun" w:hint="eastAsia"/>
          <w:lang w:eastAsia="zh-CN"/>
        </w:rPr>
        <w:tab/>
      </w:r>
      <w:r w:rsidRPr="00772567">
        <w:rPr>
          <w:rFonts w:eastAsia="SimSun"/>
          <w:lang w:eastAsia="zh-CN"/>
        </w:rPr>
        <w:t>T. N. Sainath, A.-R. Mohamed, B. Kingsbury,</w:t>
      </w:r>
      <w:r w:rsidRPr="00772567">
        <w:rPr>
          <w:rFonts w:eastAsia="SimSun" w:hint="eastAsia"/>
          <w:lang w:eastAsia="zh-CN"/>
        </w:rPr>
        <w:t xml:space="preserve"> </w:t>
      </w:r>
      <w:r w:rsidRPr="00772567">
        <w:rPr>
          <w:rFonts w:eastAsia="SimSun"/>
          <w:lang w:eastAsia="zh-CN"/>
        </w:rPr>
        <w:t xml:space="preserve">and B. </w:t>
      </w:r>
      <w:proofErr w:type="spellStart"/>
      <w:r w:rsidRPr="00772567">
        <w:rPr>
          <w:rFonts w:eastAsia="SimSun"/>
          <w:lang w:eastAsia="zh-CN"/>
        </w:rPr>
        <w:t>Ramabhadran</w:t>
      </w:r>
      <w:proofErr w:type="spellEnd"/>
      <w:r w:rsidRPr="00772567">
        <w:rPr>
          <w:rFonts w:eastAsia="SimSun"/>
          <w:lang w:eastAsia="zh-CN"/>
        </w:rPr>
        <w:t xml:space="preserve">, “Deep </w:t>
      </w:r>
      <w:proofErr w:type="spellStart"/>
      <w:r w:rsidRPr="00772567">
        <w:rPr>
          <w:rFonts w:eastAsia="SimSun"/>
          <w:lang w:eastAsia="zh-CN"/>
        </w:rPr>
        <w:t>convolutionalneural</w:t>
      </w:r>
      <w:proofErr w:type="spellEnd"/>
      <w:r w:rsidRPr="00772567">
        <w:rPr>
          <w:rFonts w:eastAsia="SimSun"/>
          <w:lang w:eastAsia="zh-CN"/>
        </w:rPr>
        <w:t xml:space="preserve"> networks for LVCSR”, in Proc. ICASSP,</w:t>
      </w:r>
      <w:r w:rsidRPr="00772567">
        <w:rPr>
          <w:rFonts w:eastAsia="SimSun" w:hint="eastAsia"/>
          <w:lang w:eastAsia="zh-CN"/>
        </w:rPr>
        <w:t xml:space="preserve"> </w:t>
      </w:r>
      <w:r w:rsidRPr="00772567">
        <w:rPr>
          <w:rFonts w:eastAsia="SimSun"/>
          <w:lang w:eastAsia="zh-CN"/>
        </w:rPr>
        <w:t>2013, pp. 8614</w:t>
      </w:r>
      <w:r w:rsidRPr="00772567">
        <w:rPr>
          <w:rFonts w:eastAsia="SimSun" w:hint="eastAsia"/>
          <w:lang w:eastAsia="zh-CN"/>
        </w:rPr>
        <w:t>–</w:t>
      </w:r>
      <w:r w:rsidRPr="00772567">
        <w:rPr>
          <w:rFonts w:eastAsia="SimSun"/>
          <w:lang w:eastAsia="zh-CN"/>
        </w:rPr>
        <w:t>8618.</w:t>
      </w:r>
    </w:p>
    <w:p w14:paraId="3CFECD2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[43]</w:t>
      </w:r>
      <w:r w:rsidRPr="00772567">
        <w:rPr>
          <w:rFonts w:eastAsia="SimSun" w:hint="eastAsia"/>
          <w:lang w:eastAsia="zh-CN"/>
        </w:rPr>
        <w:tab/>
      </w:r>
      <w:r w:rsidRPr="00772567">
        <w:rPr>
          <w:rFonts w:eastAsia="SimSun"/>
          <w:lang w:eastAsia="zh-CN"/>
        </w:rPr>
        <w:t xml:space="preserve">L. P. </w:t>
      </w:r>
      <w:proofErr w:type="spellStart"/>
      <w:r w:rsidRPr="00772567">
        <w:rPr>
          <w:rFonts w:eastAsia="SimSun"/>
          <w:lang w:eastAsia="zh-CN"/>
        </w:rPr>
        <w:t>Kaelbling</w:t>
      </w:r>
      <w:proofErr w:type="spellEnd"/>
      <w:r w:rsidRPr="00772567">
        <w:rPr>
          <w:rFonts w:eastAsia="SimSun"/>
          <w:lang w:eastAsia="zh-CN"/>
        </w:rPr>
        <w:t>, M. L. Littman, and</w:t>
      </w:r>
      <w:r w:rsidRPr="00772567">
        <w:rPr>
          <w:rFonts w:eastAsia="SimSun" w:hint="eastAsia"/>
          <w:lang w:eastAsia="zh-CN"/>
        </w:rPr>
        <w:t xml:space="preserve"> </w:t>
      </w:r>
      <w:r w:rsidRPr="00772567">
        <w:rPr>
          <w:rFonts w:eastAsia="SimSun"/>
          <w:lang w:eastAsia="zh-CN"/>
        </w:rPr>
        <w:t>A. W. Moore, “Reinforcement learning: A</w:t>
      </w:r>
      <w:r w:rsidRPr="00772567">
        <w:rPr>
          <w:rFonts w:eastAsia="SimSun" w:hint="eastAsia"/>
          <w:lang w:eastAsia="zh-CN"/>
        </w:rPr>
        <w:t xml:space="preserve"> </w:t>
      </w:r>
      <w:r w:rsidRPr="00772567">
        <w:rPr>
          <w:rFonts w:eastAsia="SimSun"/>
          <w:lang w:eastAsia="zh-CN"/>
        </w:rPr>
        <w:t xml:space="preserve">survey”, J. </w:t>
      </w:r>
      <w:proofErr w:type="spellStart"/>
      <w:r w:rsidRPr="00772567">
        <w:rPr>
          <w:rFonts w:eastAsia="SimSun"/>
          <w:lang w:eastAsia="zh-CN"/>
        </w:rPr>
        <w:t>Artif</w:t>
      </w:r>
      <w:proofErr w:type="spellEnd"/>
      <w:r w:rsidRPr="00772567">
        <w:rPr>
          <w:rFonts w:eastAsia="SimSun"/>
          <w:lang w:eastAsia="zh-CN"/>
        </w:rPr>
        <w:t xml:space="preserve">. </w:t>
      </w:r>
      <w:proofErr w:type="spellStart"/>
      <w:r w:rsidRPr="00772567">
        <w:rPr>
          <w:rFonts w:eastAsia="SimSun"/>
          <w:lang w:eastAsia="zh-CN"/>
        </w:rPr>
        <w:t>Intell</w:t>
      </w:r>
      <w:proofErr w:type="spellEnd"/>
      <w:r w:rsidRPr="00772567">
        <w:rPr>
          <w:rFonts w:eastAsia="SimSun"/>
          <w:lang w:eastAsia="zh-CN"/>
        </w:rPr>
        <w:t>. Res., vol. 4, no. 1,</w:t>
      </w:r>
      <w:r w:rsidRPr="00772567">
        <w:rPr>
          <w:rFonts w:eastAsia="SimSun" w:hint="eastAsia"/>
          <w:lang w:eastAsia="zh-CN"/>
        </w:rPr>
        <w:t xml:space="preserve"> </w:t>
      </w:r>
      <w:r w:rsidRPr="00772567">
        <w:rPr>
          <w:rFonts w:eastAsia="SimSun"/>
          <w:lang w:eastAsia="zh-CN"/>
        </w:rPr>
        <w:t>pp. 237</w:t>
      </w:r>
      <w:r w:rsidRPr="00772567">
        <w:rPr>
          <w:rFonts w:eastAsia="SimSun" w:hint="eastAsia"/>
          <w:lang w:eastAsia="zh-CN"/>
        </w:rPr>
        <w:t>–</w:t>
      </w:r>
      <w:r w:rsidRPr="00772567">
        <w:rPr>
          <w:rFonts w:eastAsia="SimSun"/>
          <w:lang w:eastAsia="zh-CN"/>
        </w:rPr>
        <w:t>285, Jan. 1996.</w:t>
      </w:r>
    </w:p>
    <w:p w14:paraId="28B10648" w14:textId="7DCD3367" w:rsidR="001225CE"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[44]</w:t>
      </w:r>
      <w:r w:rsidRPr="00772567">
        <w:rPr>
          <w:rFonts w:eastAsia="SimSun"/>
          <w:lang w:eastAsia="zh-CN"/>
        </w:rPr>
        <w:t xml:space="preserve"> </w:t>
      </w:r>
      <w:r w:rsidRPr="00772567">
        <w:rPr>
          <w:rFonts w:eastAsia="SimSun" w:hint="eastAsia"/>
          <w:lang w:eastAsia="zh-CN"/>
        </w:rPr>
        <w:tab/>
      </w:r>
      <w:r w:rsidRPr="00772567">
        <w:rPr>
          <w:rFonts w:eastAsia="SimSun"/>
          <w:lang w:eastAsia="zh-CN"/>
        </w:rPr>
        <w:t>3 AI Trends for Enterprise Computing. [Online].</w:t>
      </w:r>
      <w:r w:rsidRPr="00772567">
        <w:rPr>
          <w:rFonts w:eastAsia="SimSun" w:hint="eastAsia"/>
          <w:lang w:eastAsia="zh-CN"/>
        </w:rPr>
        <w:t xml:space="preserve"> </w:t>
      </w:r>
      <w:r w:rsidRPr="00772567">
        <w:rPr>
          <w:rFonts w:eastAsia="SimSun"/>
          <w:lang w:eastAsia="zh-CN"/>
        </w:rPr>
        <w:t xml:space="preserve">Available: </w:t>
      </w:r>
      <w:hyperlink r:id="rId27" w:history="1">
        <w:r w:rsidRPr="00CF3061">
          <w:rPr>
            <w:rStyle w:val="Hyperlink"/>
            <w:rFonts w:eastAsia="SimSun"/>
            <w:lang w:eastAsia="zh-CN"/>
          </w:rPr>
          <w:t>https://www.gartner.com/smarterwithgartner/3-ai-trends-for-enterprise</w:t>
        </w:r>
        <w:r w:rsidRPr="00CF3061">
          <w:rPr>
            <w:rStyle w:val="Hyperlink"/>
            <w:rFonts w:eastAsia="SimSun" w:hint="eastAsia"/>
            <w:lang w:eastAsia="zh-CN"/>
          </w:rPr>
          <w:t>-</w:t>
        </w:r>
        <w:r w:rsidRPr="00CF3061">
          <w:rPr>
            <w:rStyle w:val="Hyperlink"/>
            <w:rFonts w:eastAsia="SimSun"/>
            <w:lang w:eastAsia="zh-CN"/>
          </w:rPr>
          <w:t>computing/</w:t>
        </w:r>
      </w:hyperlink>
    </w:p>
    <w:p w14:paraId="7D5F424A" w14:textId="7A0DFCDC" w:rsidR="001225CE" w:rsidRDefault="001225CE" w:rsidP="001225CE">
      <w:pPr>
        <w:keepLines/>
        <w:overflowPunct w:val="0"/>
        <w:autoSpaceDE w:val="0"/>
        <w:autoSpaceDN w:val="0"/>
        <w:adjustRightInd w:val="0"/>
        <w:ind w:left="1702" w:hanging="1418"/>
        <w:textAlignment w:val="baseline"/>
        <w:rPr>
          <w:ins w:id="6" w:author="Atle Monrad" w:date="2020-10-23T20:49:00Z"/>
          <w:rFonts w:eastAsia="SimSun"/>
          <w:lang w:eastAsia="zh-CN"/>
        </w:rPr>
      </w:pPr>
      <w:r w:rsidRPr="00772567">
        <w:rPr>
          <w:rFonts w:eastAsia="SimSun" w:hint="eastAsia"/>
          <w:lang w:eastAsia="zh-CN"/>
        </w:rPr>
        <w:t>[45]</w:t>
      </w:r>
      <w:r w:rsidRPr="00772567">
        <w:rPr>
          <w:rFonts w:eastAsia="SimSun"/>
          <w:lang w:eastAsia="zh-CN"/>
        </w:rPr>
        <w:t xml:space="preserve"> </w:t>
      </w:r>
      <w:r w:rsidRPr="00772567">
        <w:rPr>
          <w:rFonts w:eastAsia="SimSun" w:hint="eastAsia"/>
          <w:lang w:eastAsia="zh-CN"/>
        </w:rPr>
        <w:tab/>
      </w:r>
      <w:hyperlink r:id="rId28" w:history="1">
        <w:proofErr w:type="spellStart"/>
        <w:r w:rsidRPr="00772567">
          <w:rPr>
            <w:rFonts w:eastAsia="SimSun"/>
            <w:lang w:eastAsia="zh-CN"/>
          </w:rPr>
          <w:t>Shiming</w:t>
        </w:r>
        <w:proofErr w:type="spellEnd"/>
        <w:r w:rsidRPr="00772567">
          <w:rPr>
            <w:rFonts w:eastAsia="SimSun"/>
            <w:lang w:eastAsia="zh-CN"/>
          </w:rPr>
          <w:t xml:space="preserve"> Ge </w:t>
        </w:r>
      </w:hyperlink>
      <w:r w:rsidRPr="00772567">
        <w:rPr>
          <w:rFonts w:eastAsia="SimSun"/>
          <w:lang w:eastAsia="zh-CN"/>
        </w:rPr>
        <w:t>; </w:t>
      </w:r>
      <w:hyperlink r:id="rId29" w:history="1">
        <w:r w:rsidRPr="00772567">
          <w:rPr>
            <w:rFonts w:eastAsia="SimSun"/>
            <w:lang w:eastAsia="zh-CN"/>
          </w:rPr>
          <w:t>Zhao Luo </w:t>
        </w:r>
      </w:hyperlink>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"https://ieeexplore.ieee.org/author/37086052498" </w:instrText>
      </w:r>
      <w:r w:rsidRPr="00772567">
        <w:rPr>
          <w:lang w:eastAsia="en-GB"/>
        </w:rPr>
        <w:fldChar w:fldCharType="separate"/>
      </w:r>
      <w:r w:rsidRPr="00772567">
        <w:rPr>
          <w:rFonts w:eastAsia="SimSun"/>
          <w:lang w:eastAsia="zh-CN"/>
        </w:rPr>
        <w:t>Shengwei</w:t>
      </w:r>
      <w:proofErr w:type="spellEnd"/>
      <w:r w:rsidRPr="00772567">
        <w:rPr>
          <w:rFonts w:eastAsia="SimSun"/>
          <w:lang w:eastAsia="zh-CN"/>
        </w:rPr>
        <w:t xml:space="preserve"> Zhao </w:t>
      </w:r>
      <w:r w:rsidRPr="00772567">
        <w:rPr>
          <w:rFonts w:eastAsia="SimSun"/>
          <w:lang w:eastAsia="zh-CN"/>
        </w:rPr>
        <w:fldChar w:fldCharType="end"/>
      </w:r>
      <w:r w:rsidRPr="00772567">
        <w:rPr>
          <w:rFonts w:eastAsia="SimSun"/>
          <w:lang w:eastAsia="zh-CN"/>
        </w:rPr>
        <w:t>; </w:t>
      </w:r>
      <w:hyperlink r:id="rId30" w:history="1">
        <w:r w:rsidRPr="00772567">
          <w:rPr>
            <w:rFonts w:eastAsia="SimSun"/>
            <w:lang w:eastAsia="zh-CN"/>
          </w:rPr>
          <w:t xml:space="preserve">Xin </w:t>
        </w:r>
        <w:proofErr w:type="spellStart"/>
        <w:r w:rsidRPr="00772567">
          <w:rPr>
            <w:rFonts w:eastAsia="SimSun"/>
            <w:lang w:eastAsia="zh-CN"/>
          </w:rPr>
          <w:t>Jin</w:t>
        </w:r>
        <w:proofErr w:type="spellEnd"/>
        <w:r w:rsidRPr="00772567">
          <w:rPr>
            <w:rFonts w:eastAsia="SimSun"/>
            <w:lang w:eastAsia="zh-CN"/>
          </w:rPr>
          <w:t> </w:t>
        </w:r>
      </w:hyperlink>
      <w:r w:rsidRPr="00772567">
        <w:rPr>
          <w:rFonts w:eastAsia="SimSun"/>
          <w:lang w:eastAsia="zh-CN"/>
        </w:rPr>
        <w:t>; </w:t>
      </w:r>
      <w:hyperlink r:id="rId31" w:history="1">
        <w:r w:rsidRPr="00772567">
          <w:rPr>
            <w:rFonts w:eastAsia="SimSun"/>
            <w:lang w:eastAsia="zh-CN"/>
          </w:rPr>
          <w:t>Xiao-Yu Zhang</w:t>
        </w:r>
      </w:hyperlink>
      <w:r w:rsidRPr="00772567">
        <w:rPr>
          <w:rFonts w:eastAsia="SimSun" w:hint="eastAsia"/>
          <w:lang w:eastAsia="zh-CN"/>
        </w:rPr>
        <w:t xml:space="preserve">, </w:t>
      </w:r>
      <w:r w:rsidRPr="00772567">
        <w:rPr>
          <w:rFonts w:eastAsia="SimSun"/>
          <w:lang w:eastAsia="zh-CN"/>
        </w:rPr>
        <w:t>“</w:t>
      </w:r>
      <w:hyperlink r:id="rId32" w:history="1">
        <w:r w:rsidRPr="00772567">
          <w:rPr>
            <w:rFonts w:eastAsia="SimSun"/>
            <w:lang w:eastAsia="zh-CN"/>
          </w:rPr>
          <w:t>Compressing deep neural networks for efficient visual inference</w:t>
        </w:r>
      </w:hyperlink>
      <w:r w:rsidRPr="00772567">
        <w:rPr>
          <w:rFonts w:eastAsia="SimSun"/>
          <w:lang w:eastAsia="zh-CN"/>
        </w:rPr>
        <w:t>”</w:t>
      </w:r>
      <w:r w:rsidRPr="00772567">
        <w:rPr>
          <w:rFonts w:eastAsia="SimSun" w:hint="eastAsia"/>
          <w:lang w:eastAsia="zh-CN"/>
        </w:rPr>
        <w:t xml:space="preserve">, In proc. </w:t>
      </w:r>
      <w:hyperlink r:id="rId33" w:history="1">
        <w:r w:rsidRPr="00772567">
          <w:rPr>
            <w:rFonts w:eastAsia="SimSun"/>
            <w:lang w:eastAsia="zh-CN"/>
          </w:rPr>
          <w:t>2017 IEEE International Conference on Multimedia and Expo (ICME)</w:t>
        </w:r>
      </w:hyperlink>
    </w:p>
    <w:p w14:paraId="58E3B110" w14:textId="422DA684" w:rsidR="001225CE" w:rsidRDefault="001225CE" w:rsidP="001225CE">
      <w:pPr>
        <w:pStyle w:val="EX"/>
        <w:rPr>
          <w:ins w:id="7" w:author="Atle Monrad" w:date="2020-10-23T20:49:00Z"/>
        </w:rPr>
      </w:pPr>
      <w:ins w:id="8" w:author="Atle Monrad" w:date="2020-10-23T20:49:00Z">
        <w:r>
          <w:rPr>
            <w:rFonts w:eastAsia="SimSun"/>
            <w:lang w:eastAsia="zh-CN"/>
          </w:rPr>
          <w:t>[4</w:t>
        </w:r>
      </w:ins>
      <w:ins w:id="9" w:author="Cyril Quinquis" w:date="2020-11-19T10:19:00Z">
        <w:r w:rsidR="000D5AAF">
          <w:rPr>
            <w:rFonts w:eastAsia="SimSun"/>
            <w:lang w:eastAsia="zh-CN"/>
          </w:rPr>
          <w:t>6</w:t>
        </w:r>
      </w:ins>
      <w:ins w:id="10" w:author="Atle Monrad" w:date="2020-10-23T20:49:00Z">
        <w:r>
          <w:rPr>
            <w:rFonts w:eastAsia="SimSun"/>
            <w:lang w:eastAsia="zh-CN"/>
          </w:rPr>
          <w:t>]</w:t>
        </w:r>
        <w:r>
          <w:rPr>
            <w:rFonts w:eastAsia="SimSun"/>
            <w:lang w:eastAsia="zh-CN"/>
          </w:rPr>
          <w:tab/>
        </w:r>
        <w:r>
          <w:t xml:space="preserve">Yusuf </w:t>
        </w:r>
        <w:proofErr w:type="spellStart"/>
        <w:proofErr w:type="gramStart"/>
        <w:r>
          <w:t>Aytar</w:t>
        </w:r>
        <w:proofErr w:type="spellEnd"/>
        <w:r>
          <w:rPr>
            <w:rFonts w:ascii="Cambria Math" w:hAnsi="Cambria Math" w:cs="Cambria Math"/>
          </w:rPr>
          <w:t xml:space="preserve"> ;</w:t>
        </w:r>
        <w:proofErr w:type="gramEnd"/>
        <w:r>
          <w:rPr>
            <w:rFonts w:ascii="Cambria Math" w:hAnsi="Cambria Math" w:cs="Cambria Math"/>
          </w:rPr>
          <w:t xml:space="preserve"> </w:t>
        </w:r>
        <w:r>
          <w:t xml:space="preserve">Carl </w:t>
        </w:r>
        <w:proofErr w:type="spellStart"/>
        <w:r>
          <w:t>Vondrick</w:t>
        </w:r>
        <w:proofErr w:type="spellEnd"/>
        <w:r>
          <w:t xml:space="preserve"> ; Antonio Torralba, “</w:t>
        </w:r>
        <w:proofErr w:type="spellStart"/>
        <w:r>
          <w:t>SoundNet</w:t>
        </w:r>
        <w:proofErr w:type="spellEnd"/>
        <w:r>
          <w:t xml:space="preserve">: Learning Sound Representations from </w:t>
        </w:r>
        <w:proofErr w:type="spellStart"/>
        <w:r>
          <w:t>Unlabeled</w:t>
        </w:r>
        <w:proofErr w:type="spellEnd"/>
        <w:r>
          <w:t xml:space="preserve"> Video”, 27 Oct 2016</w:t>
        </w:r>
      </w:ins>
    </w:p>
    <w:p w14:paraId="05AA6ABA" w14:textId="6C59F09D" w:rsidR="001225CE" w:rsidRPr="001225CE" w:rsidRDefault="001225CE" w:rsidP="001225CE">
      <w:pPr>
        <w:keepLines/>
        <w:overflowPunct w:val="0"/>
        <w:autoSpaceDE w:val="0"/>
        <w:autoSpaceDN w:val="0"/>
        <w:adjustRightInd w:val="0"/>
        <w:ind w:left="1702" w:hanging="1418"/>
        <w:textAlignment w:val="baseline"/>
        <w:rPr>
          <w:rFonts w:eastAsia="SimSun"/>
          <w:lang w:eastAsia="zh-CN"/>
        </w:rPr>
      </w:pPr>
      <w:ins w:id="11" w:author="Atle Monrad" w:date="2020-10-23T20:49:00Z">
        <w:r>
          <w:rPr>
            <w:rFonts w:eastAsia="SimSun"/>
            <w:lang w:eastAsia="zh-CN"/>
          </w:rPr>
          <w:lastRenderedPageBreak/>
          <w:t>[4</w:t>
        </w:r>
      </w:ins>
      <w:ins w:id="12" w:author="Cyril Quinquis" w:date="2020-11-19T10:19:00Z">
        <w:r w:rsidR="000D5AAF">
          <w:rPr>
            <w:rFonts w:eastAsia="SimSun"/>
            <w:lang w:eastAsia="zh-CN"/>
          </w:rPr>
          <w:t>7</w:t>
        </w:r>
      </w:ins>
      <w:ins w:id="13" w:author="Atle Monrad" w:date="2020-10-23T20:49:00Z">
        <w:r>
          <w:rPr>
            <w:rFonts w:eastAsia="SimSun"/>
            <w:lang w:eastAsia="zh-CN"/>
          </w:rPr>
          <w:t>]</w:t>
        </w:r>
        <w:r>
          <w:rPr>
            <w:rFonts w:eastAsia="SimSun"/>
            <w:lang w:eastAsia="zh-CN"/>
          </w:rPr>
          <w:tab/>
        </w:r>
        <w:r>
          <w:t>Shawn Hershey et al., “CNN ARCHITECTURES FOR LARGE-SCALE AUDIO CLASSIFICATION”, 10 Jan 2017</w:t>
        </w:r>
      </w:ins>
    </w:p>
    <w:p w14:paraId="4A7EFA8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p>
    <w:p w14:paraId="045E11BF" w14:textId="77777777" w:rsidR="001225CE" w:rsidRPr="009975B5" w:rsidRDefault="001225CE" w:rsidP="001225CE">
      <w:pPr>
        <w:pStyle w:val="EX"/>
        <w:jc w:val="center"/>
        <w:rPr>
          <w:color w:val="0070C0"/>
          <w:sz w:val="36"/>
          <w:szCs w:val="36"/>
        </w:rPr>
      </w:pPr>
      <w:r w:rsidRPr="009D2335">
        <w:rPr>
          <w:color w:val="0070C0"/>
          <w:sz w:val="36"/>
          <w:szCs w:val="36"/>
        </w:rPr>
        <w:t xml:space="preserve">* * * *   </w:t>
      </w:r>
      <w:r>
        <w:rPr>
          <w:color w:val="0070C0"/>
          <w:sz w:val="36"/>
          <w:szCs w:val="36"/>
        </w:rPr>
        <w:t>Second</w:t>
      </w:r>
      <w:r w:rsidRPr="009D2335">
        <w:rPr>
          <w:color w:val="0070C0"/>
          <w:sz w:val="36"/>
          <w:szCs w:val="36"/>
        </w:rPr>
        <w:t xml:space="preserve"> Change   * *</w:t>
      </w:r>
      <w:r>
        <w:rPr>
          <w:color w:val="0070C0"/>
          <w:sz w:val="36"/>
          <w:szCs w:val="36"/>
        </w:rPr>
        <w:t xml:space="preserve"> *</w:t>
      </w:r>
      <w:r w:rsidRPr="009D2335">
        <w:rPr>
          <w:color w:val="0070C0"/>
          <w:sz w:val="36"/>
          <w:szCs w:val="36"/>
        </w:rPr>
        <w:t xml:space="preserve"> *</w:t>
      </w:r>
    </w:p>
    <w:bookmarkEnd w:id="1"/>
    <w:p w14:paraId="74C25960" w14:textId="77777777" w:rsidR="00B250A1" w:rsidRPr="00B250A1" w:rsidRDefault="00B250A1" w:rsidP="00B250A1">
      <w:pPr>
        <w:pStyle w:val="Heading2"/>
        <w:rPr>
          <w:ins w:id="14" w:author="Atle Monrad" w:date="2020-11-03T19:43:00Z"/>
        </w:rPr>
      </w:pPr>
      <w:ins w:id="15" w:author="Atle Monrad" w:date="2020-11-03T19:43:00Z">
        <w:r w:rsidRPr="00DA2663">
          <w:t>5.x</w:t>
        </w:r>
        <w:r w:rsidRPr="00DA2663">
          <w:tab/>
        </w:r>
        <w:r w:rsidRPr="00B250A1">
          <w:t>Local AI/ML model split on factory robots</w:t>
        </w:r>
      </w:ins>
    </w:p>
    <w:p w14:paraId="5EEBAB1D" w14:textId="77777777" w:rsidR="00B250A1" w:rsidRPr="00242257" w:rsidRDefault="00B250A1" w:rsidP="00B250A1">
      <w:pPr>
        <w:pStyle w:val="Heading3"/>
        <w:rPr>
          <w:ins w:id="16" w:author="Atle Monrad" w:date="2020-11-03T19:43:00Z"/>
        </w:rPr>
      </w:pPr>
      <w:bookmarkStart w:id="17" w:name="_Toc355779204"/>
      <w:bookmarkStart w:id="18" w:name="_Toc354586742"/>
      <w:bookmarkStart w:id="19" w:name="_Toc354590101"/>
      <w:bookmarkEnd w:id="17"/>
      <w:bookmarkEnd w:id="18"/>
      <w:bookmarkEnd w:id="19"/>
      <w:ins w:id="20" w:author="Atle Monrad" w:date="2020-11-03T19:43:00Z">
        <w:r w:rsidRPr="00242257">
          <w:t>5.x.1</w:t>
        </w:r>
        <w:r w:rsidRPr="00242257">
          <w:tab/>
          <w:t>Description</w:t>
        </w:r>
      </w:ins>
    </w:p>
    <w:p w14:paraId="12105F77" w14:textId="77777777" w:rsidR="00B250A1" w:rsidRDefault="00B250A1" w:rsidP="00B250A1">
      <w:pPr>
        <w:rPr>
          <w:ins w:id="21" w:author="Atle Monrad" w:date="2020-11-03T19:43:00Z"/>
        </w:rPr>
      </w:pPr>
      <w:ins w:id="22" w:author="Atle Monrad" w:date="2020-11-03T19:43:00Z">
        <w:r w:rsidRPr="00242257">
          <w:t xml:space="preserve">In a modern factory, a team on a workstation comprises two human operators, two mobile robots and a fixed robot. Everyone has his own pre-defined task. </w:t>
        </w:r>
        <w:r>
          <w:t>R</w:t>
        </w:r>
        <w:r w:rsidRPr="00242257">
          <w:t>obots assist the human operators by accomplishing painful tasks in a fluid and precise manner</w:t>
        </w:r>
        <w:r>
          <w:t>; th</w:t>
        </w:r>
        <w:r w:rsidRPr="00242257">
          <w:t>ey also monitor that the workstation environment remains safe for the human operators. The mobile robots shall not interfere with humans and between them.</w:t>
        </w:r>
      </w:ins>
    </w:p>
    <w:p w14:paraId="192B093C" w14:textId="2AFDC43E" w:rsidR="00B250A1" w:rsidRPr="00242257" w:rsidRDefault="00B250A1" w:rsidP="00B250A1">
      <w:pPr>
        <w:rPr>
          <w:ins w:id="23" w:author="Atle Monrad" w:date="2020-11-03T19:43:00Z"/>
        </w:rPr>
      </w:pPr>
      <w:ins w:id="24" w:author="Atle Monrad" w:date="2020-11-03T19:43:00Z">
        <w:r>
          <w:t>The</w:t>
        </w:r>
        <w:r w:rsidRPr="00242257">
          <w:t xml:space="preserve"> robot control </w:t>
        </w:r>
        <w:r>
          <w:t>is</w:t>
        </w:r>
        <w:r w:rsidRPr="00242257">
          <w:t xml:space="preserve"> not executed on a </w:t>
        </w:r>
        <w:r>
          <w:t>distant</w:t>
        </w:r>
        <w:r w:rsidRPr="00242257">
          <w:t xml:space="preserve"> server in the cloud because </w:t>
        </w:r>
        <w:r>
          <w:t xml:space="preserve">reliability and </w:t>
        </w:r>
        <w:r w:rsidRPr="00242257">
          <w:t>confidentiality w</w:t>
        </w:r>
        <w:r>
          <w:t>ere</w:t>
        </w:r>
        <w:r w:rsidRPr="00242257">
          <w:t xml:space="preserve"> not ensured </w:t>
        </w:r>
        <w:r>
          <w:t xml:space="preserve">at a </w:t>
        </w:r>
        <w:proofErr w:type="gramStart"/>
        <w:r>
          <w:t>sufficient</w:t>
        </w:r>
        <w:proofErr w:type="gramEnd"/>
        <w:r>
          <w:t xml:space="preserve"> level</w:t>
        </w:r>
        <w:r w:rsidRPr="00242257">
          <w:t xml:space="preserve">. Furthermore, the overall end-to-end latency </w:t>
        </w:r>
        <w:r>
          <w:t>i</w:t>
        </w:r>
        <w:r w:rsidRPr="00242257">
          <w:t xml:space="preserve">s not always guaranteed which </w:t>
        </w:r>
        <w:r>
          <w:t xml:space="preserve">can </w:t>
        </w:r>
        <w:r w:rsidRPr="00242257">
          <w:t>cause production loss.</w:t>
        </w:r>
        <w:r>
          <w:t xml:space="preserve"> Communications between robots</w:t>
        </w:r>
      </w:ins>
      <w:ins w:id="25" w:author="Cyril Quinquis" w:date="2020-11-19T10:31:00Z">
        <w:r w:rsidR="00A4505D">
          <w:t xml:space="preserve"> can</w:t>
        </w:r>
      </w:ins>
      <w:ins w:id="26" w:author="Atle Monrad" w:date="2020-11-03T19:43:00Z">
        <w:r>
          <w:t xml:space="preserve"> rely on private wireless networks in the factory that enable expected QoS (reliability, throughput, and latency) as well as confidentiality.</w:t>
        </w:r>
      </w:ins>
    </w:p>
    <w:p w14:paraId="230E14B2" w14:textId="77777777" w:rsidR="00B250A1" w:rsidRDefault="00B250A1" w:rsidP="00B250A1">
      <w:pPr>
        <w:rPr>
          <w:ins w:id="27" w:author="Atle Monrad" w:date="2020-11-03T19:43:00Z"/>
        </w:rPr>
      </w:pPr>
      <w:ins w:id="28" w:author="Atle Monrad" w:date="2020-11-03T19:43:00Z">
        <w:r w:rsidRPr="00242257">
          <w:t>The</w:t>
        </w:r>
        <w:r>
          <w:t xml:space="preserve"> new </w:t>
        </w:r>
        <w:r w:rsidRPr="00242257">
          <w:t>robots are autonomous</w:t>
        </w:r>
        <w:r>
          <w:t xml:space="preserve"> robots that </w:t>
        </w:r>
        <w:r w:rsidRPr="00242257">
          <w:t xml:space="preserve">can react to human voices or learn in real-time what operators do. They can perceive their environment and transmit information to other robots. They </w:t>
        </w:r>
        <w:r>
          <w:t xml:space="preserve">can </w:t>
        </w:r>
        <w:r w:rsidRPr="00242257">
          <w:t>communicate</w:t>
        </w:r>
        <w:r>
          <w:t xml:space="preserve">, </w:t>
        </w:r>
        <w:r w:rsidRPr="00242257">
          <w:t>learn from each other, assist each other and do self-monitoring</w:t>
        </w:r>
        <w:r>
          <w:t>.</w:t>
        </w:r>
      </w:ins>
    </w:p>
    <w:p w14:paraId="6E3CB898" w14:textId="125F2144" w:rsidR="00B250A1" w:rsidRDefault="00B250A1" w:rsidP="00B250A1">
      <w:pPr>
        <w:rPr>
          <w:ins w:id="29" w:author="Atle Monrad" w:date="2020-11-03T19:43:00Z"/>
        </w:rPr>
      </w:pPr>
      <w:ins w:id="30" w:author="Atle Monrad" w:date="2020-11-03T19:43:00Z">
        <w:r w:rsidRPr="00242257">
          <w:t xml:space="preserve">The </w:t>
        </w:r>
        <w:r>
          <w:t xml:space="preserve">robot’s </w:t>
        </w:r>
        <w:r w:rsidRPr="00242257">
          <w:t>skills rely on several AI/ML models running on the robot itself which has inconvenience for mobile robot to drain their battery quicker. To overcome this issue, when the battery level reaches a certain value, a part of AI/ML</w:t>
        </w:r>
        <w:r>
          <w:t xml:space="preserve"> model</w:t>
        </w:r>
        <w:r w:rsidRPr="00242257">
          <w:t xml:space="preserve"> is transferred to another robot by splitting the AI/ML model as defined in [13]. </w:t>
        </w:r>
      </w:ins>
      <w:ins w:id="31" w:author="Cyril Quinquis" w:date="2020-11-19T10:20:00Z">
        <w:r w:rsidR="00711ED6">
          <w:t>O</w:t>
        </w:r>
      </w:ins>
      <w:ins w:id="32" w:author="Cyril Quinquis" w:date="2020-11-13T16:44:00Z">
        <w:r w:rsidR="00F21B71">
          <w:t>nce the AI/ML model is split</w:t>
        </w:r>
        <w:r w:rsidR="005D7C74">
          <w:t xml:space="preserve">, both </w:t>
        </w:r>
      </w:ins>
      <w:ins w:id="33" w:author="Cyril Quinquis" w:date="2020-11-13T17:48:00Z">
        <w:r w:rsidR="00FF3FE0">
          <w:t>split</w:t>
        </w:r>
      </w:ins>
      <w:ins w:id="34" w:author="Cyril Quinquis" w:date="2020-11-13T16:44:00Z">
        <w:r w:rsidR="005D7C74">
          <w:t xml:space="preserve"> AI/ML sub-models can be located on two different</w:t>
        </w:r>
      </w:ins>
      <w:ins w:id="35" w:author="Cyril Quinquis" w:date="2020-11-13T16:45:00Z">
        <w:r w:rsidR="005D7C74">
          <w:t xml:space="preserve"> connected devices</w:t>
        </w:r>
        <w:r w:rsidR="00E3707B">
          <w:t xml:space="preserve">. The location of the devices doesn’t matter </w:t>
        </w:r>
        <w:proofErr w:type="gramStart"/>
        <w:r w:rsidR="00E3707B">
          <w:t>as long as</w:t>
        </w:r>
        <w:proofErr w:type="gramEnd"/>
        <w:r w:rsidR="00E3707B">
          <w:t xml:space="preserve"> they have sufficient</w:t>
        </w:r>
        <w:r w:rsidR="00BD1D62">
          <w:t xml:space="preserve"> and adapted resources to run </w:t>
        </w:r>
      </w:ins>
      <w:ins w:id="36" w:author="Cyril Quinquis" w:date="2020-11-13T16:46:00Z">
        <w:r w:rsidR="00BD1D62">
          <w:t xml:space="preserve">the AI/ML sub-model. </w:t>
        </w:r>
      </w:ins>
      <w:ins w:id="37" w:author="Atle Monrad" w:date="2020-11-03T19:43:00Z">
        <w:r w:rsidRPr="00242257">
          <w:t>Thus, the AI/ML model M is split and shared between (e.g.) 2 robots, say an assisted robot and an assistant robot. Intermediate data generated by the assisted robot are transferred to the assisting robot which finalizes the inference and transmits the results back to the assisted robot. This intermediate data transfer shall be extremely efficient in terms of latency and throughput. When many models are at stake, the split model method is an additional challenge for the 5GS in terms of throughput and latency.</w:t>
        </w:r>
      </w:ins>
    </w:p>
    <w:p w14:paraId="2A828772" w14:textId="77777777" w:rsidR="00B250A1" w:rsidRDefault="00B250A1" w:rsidP="00B250A1">
      <w:pPr>
        <w:rPr>
          <w:ins w:id="38" w:author="Atle Monrad" w:date="2020-11-03T19:43:00Z"/>
        </w:rPr>
      </w:pPr>
      <w:ins w:id="39" w:author="Atle Monrad" w:date="2020-11-03T19:43:00Z">
        <w:r>
          <w:t xml:space="preserve">Table 5.x.6-1 shows expected data rates for some typical AI/ML models depending on the amount of intermediate data to be transferred and the transfer time. For each model, many split points are envisioned. The amount of intermediate data </w:t>
        </w:r>
        <w:proofErr w:type="gramStart"/>
        <w:r>
          <w:t>vary</w:t>
        </w:r>
        <w:proofErr w:type="gramEnd"/>
        <w:r>
          <w:t xml:space="preserve"> from one split point to the other.</w:t>
        </w:r>
      </w:ins>
    </w:p>
    <w:p w14:paraId="6C92ED5D" w14:textId="77777777" w:rsidR="00B250A1" w:rsidRDefault="00B250A1" w:rsidP="00B250A1">
      <w:pPr>
        <w:rPr>
          <w:ins w:id="40" w:author="Atle Monrad" w:date="2020-11-03T19:43:00Z"/>
        </w:rPr>
      </w:pPr>
      <w:ins w:id="41" w:author="Atle Monrad" w:date="2020-11-03T19:43:00Z">
        <w:r>
          <w:t>We consider two situations:</w:t>
        </w:r>
      </w:ins>
    </w:p>
    <w:p w14:paraId="5BA8F787" w14:textId="02828DCB" w:rsidR="00B250A1" w:rsidRPr="00B250A1" w:rsidRDefault="00B250A1">
      <w:pPr>
        <w:pStyle w:val="B1"/>
        <w:numPr>
          <w:ilvl w:val="0"/>
          <w:numId w:val="12"/>
        </w:numPr>
        <w:rPr>
          <w:ins w:id="42" w:author="Atle Monrad" w:date="2020-11-03T19:43:00Z"/>
        </w:rPr>
      </w:pPr>
      <w:ins w:id="43" w:author="Atle Monrad" w:date="2020-11-03T19:43:00Z">
        <w:r w:rsidRPr="00B250A1">
          <w:t>Intermediate data size below 1 MB with a transfer time of 5 </w:t>
        </w:r>
        <w:proofErr w:type="spellStart"/>
        <w:r w:rsidRPr="00B250A1">
          <w:t>ms</w:t>
        </w:r>
        <w:proofErr w:type="spellEnd"/>
        <w:r w:rsidRPr="00B250A1">
          <w:t>. This gives a 1.6 Gb/s data rate. This configuration will cover most of the split cases.</w:t>
        </w:r>
      </w:ins>
    </w:p>
    <w:p w14:paraId="7C2CE1DD" w14:textId="77777777" w:rsidR="00B250A1" w:rsidRPr="00B250A1" w:rsidRDefault="00B250A1" w:rsidP="00B250A1">
      <w:pPr>
        <w:pStyle w:val="B1"/>
        <w:numPr>
          <w:ilvl w:val="0"/>
          <w:numId w:val="12"/>
        </w:numPr>
        <w:rPr>
          <w:ins w:id="44" w:author="Atle Monrad" w:date="2020-11-03T19:43:00Z"/>
        </w:rPr>
      </w:pPr>
      <w:ins w:id="45" w:author="Atle Monrad" w:date="2020-11-03T19:43:00Z">
        <w:r w:rsidRPr="00B250A1">
          <w:t>Intermediate data above 1 MB with a less stringent transfer time of 50 </w:t>
        </w:r>
        <w:proofErr w:type="spellStart"/>
        <w:r w:rsidRPr="00B250A1">
          <w:t>ms</w:t>
        </w:r>
        <w:proofErr w:type="spellEnd"/>
        <w:r w:rsidRPr="00B250A1">
          <w:t>. This configuration covers the rest of the split cases.</w:t>
        </w:r>
      </w:ins>
    </w:p>
    <w:p w14:paraId="60E1C3BC" w14:textId="77777777" w:rsidR="00B250A1" w:rsidRPr="00242257" w:rsidRDefault="00B250A1" w:rsidP="00B250A1">
      <w:pPr>
        <w:keepNext/>
        <w:keepLines/>
        <w:overflowPunct w:val="0"/>
        <w:autoSpaceDE w:val="0"/>
        <w:autoSpaceDN w:val="0"/>
        <w:adjustRightInd w:val="0"/>
        <w:spacing w:before="60"/>
        <w:jc w:val="center"/>
        <w:textAlignment w:val="baseline"/>
        <w:rPr>
          <w:ins w:id="46" w:author="Atle Monrad" w:date="2020-11-03T19:43:00Z"/>
          <w:rFonts w:ascii="Arial" w:eastAsia="SimSun" w:hAnsi="Arial"/>
          <w:b/>
          <w:lang w:eastAsia="zh-CN"/>
        </w:rPr>
      </w:pPr>
      <w:ins w:id="47" w:author="Atle Monrad" w:date="2020-11-03T19:43:00Z">
        <w:r w:rsidRPr="00242257">
          <w:rPr>
            <w:rFonts w:ascii="Arial" w:eastAsia="SimSun" w:hAnsi="Arial" w:hint="eastAsia"/>
            <w:b/>
          </w:rPr>
          <w:t xml:space="preserve">Table </w:t>
        </w:r>
        <w:r w:rsidRPr="00242257">
          <w:rPr>
            <w:rFonts w:ascii="Arial" w:eastAsia="SimSun" w:hAnsi="Arial" w:hint="eastAsia"/>
            <w:b/>
            <w:lang w:eastAsia="zh-CN"/>
          </w:rPr>
          <w:t>5</w:t>
        </w:r>
        <w:r w:rsidRPr="00242257">
          <w:rPr>
            <w:rFonts w:ascii="Arial" w:eastAsia="SimSun" w:hAnsi="Arial" w:hint="eastAsia"/>
            <w:b/>
          </w:rPr>
          <w:t>.</w:t>
        </w:r>
        <w:r w:rsidRPr="00242257">
          <w:rPr>
            <w:rFonts w:ascii="Arial" w:eastAsia="SimSun" w:hAnsi="Arial"/>
            <w:b/>
            <w:lang w:eastAsia="zh-CN"/>
          </w:rPr>
          <w:t>x</w:t>
        </w:r>
        <w:r w:rsidRPr="00242257">
          <w:rPr>
            <w:rFonts w:ascii="Arial" w:eastAsia="SimSun" w:hAnsi="Arial" w:hint="eastAsia"/>
            <w:b/>
          </w:rPr>
          <w:t>.</w:t>
        </w:r>
        <w:r>
          <w:rPr>
            <w:rFonts w:ascii="Arial" w:eastAsia="SimSun" w:hAnsi="Arial"/>
            <w:b/>
            <w:lang w:eastAsia="zh-CN"/>
          </w:rPr>
          <w:t>1</w:t>
        </w:r>
        <w:r w:rsidRPr="00242257">
          <w:rPr>
            <w:rFonts w:ascii="Arial" w:eastAsia="SimSun" w:hAnsi="Arial" w:hint="eastAsia"/>
            <w:b/>
            <w:lang w:eastAsia="zh-CN"/>
          </w:rPr>
          <w:t>-</w:t>
        </w:r>
        <w:r w:rsidRPr="00242257">
          <w:rPr>
            <w:rFonts w:ascii="Arial" w:eastAsia="SimSun" w:hAnsi="Arial"/>
            <w:b/>
            <w:lang w:eastAsia="zh-CN"/>
          </w:rPr>
          <w:t>1</w:t>
        </w:r>
        <w:r w:rsidRPr="00242257">
          <w:rPr>
            <w:rFonts w:ascii="Arial" w:eastAsia="SimSun" w:hAnsi="Arial" w:hint="eastAsia"/>
            <w:b/>
            <w:lang w:eastAsia="zh-CN"/>
          </w:rPr>
          <w:t xml:space="preserve">: </w:t>
        </w:r>
        <w:r>
          <w:rPr>
            <w:rFonts w:ascii="Arial" w:eastAsia="SimSun" w:hAnsi="Arial"/>
            <w:b/>
            <w:lang w:eastAsia="zh-CN"/>
          </w:rPr>
          <w:t>D</w:t>
        </w:r>
        <w:r w:rsidRPr="00242257">
          <w:rPr>
            <w:rFonts w:ascii="Arial" w:eastAsia="SimSun" w:hAnsi="Arial"/>
            <w:b/>
            <w:lang w:eastAsia="zh-CN"/>
          </w:rPr>
          <w:t>ata rate for intermediate AI/ML data</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8" w:author="Atle Monrad" w:date="2020-11-03T19:45:00Z">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8"/>
        <w:gridCol w:w="1984"/>
        <w:gridCol w:w="2553"/>
        <w:gridCol w:w="1890"/>
        <w:gridCol w:w="1620"/>
        <w:tblGridChange w:id="49">
          <w:tblGrid>
            <w:gridCol w:w="1668"/>
            <w:gridCol w:w="1984"/>
            <w:gridCol w:w="2553"/>
            <w:gridCol w:w="90"/>
            <w:gridCol w:w="1890"/>
            <w:gridCol w:w="1620"/>
          </w:tblGrid>
        </w:tblGridChange>
      </w:tblGrid>
      <w:tr w:rsidR="00EA73A7" w:rsidRPr="00242257" w14:paraId="70429C4D" w14:textId="77777777" w:rsidTr="00EA73A7">
        <w:trPr>
          <w:ins w:id="50" w:author="Atle Monrad" w:date="2020-11-03T19:43:00Z"/>
        </w:trPr>
        <w:tc>
          <w:tcPr>
            <w:tcW w:w="1668" w:type="dxa"/>
            <w:vAlign w:val="center"/>
            <w:tcPrChange w:id="51" w:author="Atle Monrad" w:date="2020-11-03T19:45:00Z">
              <w:tcPr>
                <w:tcW w:w="1668" w:type="dxa"/>
                <w:vAlign w:val="center"/>
              </w:tcPr>
            </w:tcPrChange>
          </w:tcPr>
          <w:p w14:paraId="501EE53A" w14:textId="77777777" w:rsidR="00B250A1" w:rsidRPr="00242257" w:rsidRDefault="00B250A1" w:rsidP="00C1699C">
            <w:pPr>
              <w:jc w:val="center"/>
              <w:rPr>
                <w:ins w:id="52" w:author="Atle Monrad" w:date="2020-11-03T19:43:00Z"/>
              </w:rPr>
            </w:pPr>
            <w:ins w:id="53" w:author="Atle Monrad" w:date="2020-11-03T19:43:00Z">
              <w:r w:rsidRPr="00242257">
                <w:t>Model Name</w:t>
              </w:r>
            </w:ins>
          </w:p>
        </w:tc>
        <w:tc>
          <w:tcPr>
            <w:tcW w:w="1984" w:type="dxa"/>
            <w:shd w:val="clear" w:color="auto" w:fill="auto"/>
            <w:vAlign w:val="center"/>
            <w:tcPrChange w:id="54" w:author="Atle Monrad" w:date="2020-11-03T19:45:00Z">
              <w:tcPr>
                <w:tcW w:w="1984" w:type="dxa"/>
                <w:shd w:val="clear" w:color="auto" w:fill="auto"/>
                <w:vAlign w:val="center"/>
              </w:tcPr>
            </w:tcPrChange>
          </w:tcPr>
          <w:p w14:paraId="4C4CCB6B" w14:textId="77777777" w:rsidR="00B250A1" w:rsidRPr="00242257" w:rsidRDefault="00B250A1" w:rsidP="00C1699C">
            <w:pPr>
              <w:jc w:val="center"/>
              <w:rPr>
                <w:ins w:id="55" w:author="Atle Monrad" w:date="2020-11-03T19:43:00Z"/>
              </w:rPr>
            </w:pPr>
            <w:ins w:id="56" w:author="Atle Monrad" w:date="2020-11-03T19:43:00Z">
              <w:r w:rsidRPr="00242257">
                <w:t>Model type</w:t>
              </w:r>
            </w:ins>
          </w:p>
        </w:tc>
        <w:tc>
          <w:tcPr>
            <w:tcW w:w="2553" w:type="dxa"/>
            <w:shd w:val="clear" w:color="auto" w:fill="auto"/>
            <w:vAlign w:val="center"/>
            <w:tcPrChange w:id="57" w:author="Atle Monrad" w:date="2020-11-03T19:45:00Z">
              <w:tcPr>
                <w:tcW w:w="2553" w:type="dxa"/>
                <w:shd w:val="clear" w:color="auto" w:fill="auto"/>
                <w:vAlign w:val="center"/>
              </w:tcPr>
            </w:tcPrChange>
          </w:tcPr>
          <w:p w14:paraId="3924B08C" w14:textId="77777777" w:rsidR="00B250A1" w:rsidRPr="00242257" w:rsidRDefault="00B250A1" w:rsidP="00C1699C">
            <w:pPr>
              <w:rPr>
                <w:ins w:id="58" w:author="Atle Monrad" w:date="2020-11-03T19:43:00Z"/>
              </w:rPr>
            </w:pPr>
            <w:ins w:id="59" w:author="Atle Monrad" w:date="2020-11-03T19:43:00Z">
              <w:r w:rsidRPr="00242257">
                <w:t>Intermediate data size (MB)</w:t>
              </w:r>
            </w:ins>
          </w:p>
        </w:tc>
        <w:tc>
          <w:tcPr>
            <w:tcW w:w="1890" w:type="dxa"/>
            <w:shd w:val="clear" w:color="auto" w:fill="auto"/>
            <w:vAlign w:val="center"/>
            <w:tcPrChange w:id="60" w:author="Atle Monrad" w:date="2020-11-03T19:45:00Z">
              <w:tcPr>
                <w:tcW w:w="1980" w:type="dxa"/>
                <w:gridSpan w:val="2"/>
                <w:shd w:val="clear" w:color="auto" w:fill="auto"/>
                <w:vAlign w:val="center"/>
              </w:tcPr>
            </w:tcPrChange>
          </w:tcPr>
          <w:p w14:paraId="4F95BB2F" w14:textId="77777777" w:rsidR="00B250A1" w:rsidRPr="00242257" w:rsidRDefault="00B250A1" w:rsidP="00C1699C">
            <w:pPr>
              <w:rPr>
                <w:ins w:id="61" w:author="Atle Monrad" w:date="2020-11-03T19:43:00Z"/>
              </w:rPr>
            </w:pPr>
            <w:ins w:id="62" w:author="Atle Monrad" w:date="2020-11-03T19:43:00Z">
              <w:r w:rsidRPr="00242257">
                <w:t>Transfer time (</w:t>
              </w:r>
              <w:proofErr w:type="spellStart"/>
              <w:r w:rsidRPr="00242257">
                <w:t>ms</w:t>
              </w:r>
              <w:proofErr w:type="spellEnd"/>
              <w:r w:rsidRPr="00242257">
                <w:t>)</w:t>
              </w:r>
            </w:ins>
          </w:p>
        </w:tc>
        <w:tc>
          <w:tcPr>
            <w:tcW w:w="1620" w:type="dxa"/>
            <w:shd w:val="clear" w:color="auto" w:fill="auto"/>
            <w:vAlign w:val="center"/>
            <w:tcPrChange w:id="63" w:author="Atle Monrad" w:date="2020-11-03T19:45:00Z">
              <w:tcPr>
                <w:tcW w:w="1620" w:type="dxa"/>
                <w:shd w:val="clear" w:color="auto" w:fill="auto"/>
                <w:vAlign w:val="center"/>
              </w:tcPr>
            </w:tcPrChange>
          </w:tcPr>
          <w:p w14:paraId="3E3AC920" w14:textId="77777777" w:rsidR="00B250A1" w:rsidRPr="00242257" w:rsidRDefault="00B250A1" w:rsidP="00C1699C">
            <w:pPr>
              <w:rPr>
                <w:ins w:id="64" w:author="Atle Monrad" w:date="2020-11-03T19:43:00Z"/>
              </w:rPr>
            </w:pPr>
            <w:ins w:id="65" w:author="Atle Monrad" w:date="2020-11-03T19:43:00Z">
              <w:r w:rsidRPr="00242257">
                <w:t>Data rate (Mb/s)</w:t>
              </w:r>
            </w:ins>
          </w:p>
        </w:tc>
      </w:tr>
      <w:tr w:rsidR="00EA73A7" w:rsidRPr="00242257" w14:paraId="58F8580B" w14:textId="77777777" w:rsidTr="00EA73A7">
        <w:trPr>
          <w:ins w:id="66" w:author="Atle Monrad" w:date="2020-11-03T19:43:00Z"/>
        </w:trPr>
        <w:tc>
          <w:tcPr>
            <w:tcW w:w="1668" w:type="dxa"/>
            <w:vAlign w:val="center"/>
            <w:tcPrChange w:id="67" w:author="Atle Monrad" w:date="2020-11-03T19:45:00Z">
              <w:tcPr>
                <w:tcW w:w="1668" w:type="dxa"/>
                <w:vAlign w:val="center"/>
              </w:tcPr>
            </w:tcPrChange>
          </w:tcPr>
          <w:p w14:paraId="46732158" w14:textId="77777777" w:rsidR="00B250A1" w:rsidRPr="00242257" w:rsidRDefault="00B250A1" w:rsidP="00C1699C">
            <w:pPr>
              <w:spacing w:before="60" w:after="60"/>
              <w:jc w:val="center"/>
              <w:rPr>
                <w:ins w:id="68" w:author="Atle Monrad" w:date="2020-11-03T19:43:00Z"/>
              </w:rPr>
            </w:pPr>
            <w:proofErr w:type="spellStart"/>
            <w:ins w:id="69" w:author="Atle Monrad" w:date="2020-11-03T19:43:00Z">
              <w:r w:rsidRPr="00242257">
                <w:t>AlexNet</w:t>
              </w:r>
              <w:proofErr w:type="spellEnd"/>
              <w:r w:rsidRPr="00242257">
                <w:t xml:space="preserve"> [7]</w:t>
              </w:r>
            </w:ins>
          </w:p>
        </w:tc>
        <w:tc>
          <w:tcPr>
            <w:tcW w:w="1984" w:type="dxa"/>
            <w:shd w:val="clear" w:color="auto" w:fill="auto"/>
            <w:vAlign w:val="center"/>
            <w:tcPrChange w:id="70" w:author="Atle Monrad" w:date="2020-11-03T19:45:00Z">
              <w:tcPr>
                <w:tcW w:w="1984" w:type="dxa"/>
                <w:shd w:val="clear" w:color="auto" w:fill="auto"/>
                <w:vAlign w:val="center"/>
              </w:tcPr>
            </w:tcPrChange>
          </w:tcPr>
          <w:p w14:paraId="49D3120C" w14:textId="77777777" w:rsidR="00B250A1" w:rsidRPr="00242257" w:rsidRDefault="00B250A1" w:rsidP="00C1699C">
            <w:pPr>
              <w:spacing w:before="60" w:after="60"/>
              <w:jc w:val="center"/>
              <w:rPr>
                <w:ins w:id="71" w:author="Atle Monrad" w:date="2020-11-03T19:43:00Z"/>
              </w:rPr>
            </w:pPr>
            <w:ins w:id="72" w:author="Atle Monrad" w:date="2020-11-03T19:43:00Z">
              <w:r w:rsidRPr="00242257">
                <w:t>Image recognition</w:t>
              </w:r>
            </w:ins>
          </w:p>
        </w:tc>
        <w:tc>
          <w:tcPr>
            <w:tcW w:w="2553" w:type="dxa"/>
            <w:shd w:val="clear" w:color="auto" w:fill="auto"/>
            <w:vAlign w:val="center"/>
            <w:tcPrChange w:id="73" w:author="Atle Monrad" w:date="2020-11-03T19:45:00Z">
              <w:tcPr>
                <w:tcW w:w="2553" w:type="dxa"/>
                <w:shd w:val="clear" w:color="auto" w:fill="auto"/>
                <w:vAlign w:val="center"/>
              </w:tcPr>
            </w:tcPrChange>
          </w:tcPr>
          <w:p w14:paraId="41683179" w14:textId="77777777" w:rsidR="00B250A1" w:rsidRPr="00242257" w:rsidRDefault="00B250A1" w:rsidP="00C1699C">
            <w:pPr>
              <w:spacing w:before="60" w:after="60"/>
              <w:jc w:val="center"/>
              <w:rPr>
                <w:ins w:id="74" w:author="Atle Monrad" w:date="2020-11-03T19:43:00Z"/>
              </w:rPr>
            </w:pPr>
            <w:ins w:id="75" w:author="Atle Monrad" w:date="2020-11-03T19:43:00Z">
              <w:r w:rsidRPr="00242257">
                <w:t>[0.02 – 0.27]</w:t>
              </w:r>
            </w:ins>
          </w:p>
        </w:tc>
        <w:tc>
          <w:tcPr>
            <w:tcW w:w="1890" w:type="dxa"/>
            <w:shd w:val="clear" w:color="auto" w:fill="auto"/>
            <w:vAlign w:val="center"/>
            <w:tcPrChange w:id="76" w:author="Atle Monrad" w:date="2020-11-03T19:45:00Z">
              <w:tcPr>
                <w:tcW w:w="1980" w:type="dxa"/>
                <w:gridSpan w:val="2"/>
                <w:shd w:val="clear" w:color="auto" w:fill="auto"/>
                <w:vAlign w:val="center"/>
              </w:tcPr>
            </w:tcPrChange>
          </w:tcPr>
          <w:p w14:paraId="553EC400" w14:textId="77777777" w:rsidR="00B250A1" w:rsidRPr="00242257" w:rsidRDefault="00B250A1" w:rsidP="00C1699C">
            <w:pPr>
              <w:spacing w:before="60" w:after="60"/>
              <w:jc w:val="center"/>
              <w:rPr>
                <w:ins w:id="77" w:author="Atle Monrad" w:date="2020-11-03T19:43:00Z"/>
              </w:rPr>
            </w:pPr>
            <w:ins w:id="78" w:author="Atle Monrad" w:date="2020-11-03T19:43:00Z">
              <w:r>
                <w:t>5</w:t>
              </w:r>
              <w:r w:rsidRPr="00242257">
                <w:t xml:space="preserve"> </w:t>
              </w:r>
            </w:ins>
          </w:p>
        </w:tc>
        <w:tc>
          <w:tcPr>
            <w:tcW w:w="1620" w:type="dxa"/>
            <w:shd w:val="clear" w:color="auto" w:fill="auto"/>
            <w:vAlign w:val="center"/>
            <w:tcPrChange w:id="79" w:author="Atle Monrad" w:date="2020-11-03T19:45:00Z">
              <w:tcPr>
                <w:tcW w:w="1620" w:type="dxa"/>
                <w:shd w:val="clear" w:color="auto" w:fill="auto"/>
                <w:vAlign w:val="center"/>
              </w:tcPr>
            </w:tcPrChange>
          </w:tcPr>
          <w:p w14:paraId="63F2140E" w14:textId="77777777" w:rsidR="00B250A1" w:rsidRPr="00242257" w:rsidRDefault="00B250A1" w:rsidP="00C1699C">
            <w:pPr>
              <w:spacing w:before="60" w:after="60"/>
              <w:jc w:val="center"/>
              <w:rPr>
                <w:ins w:id="80" w:author="Atle Monrad" w:date="2020-11-03T19:43:00Z"/>
              </w:rPr>
            </w:pPr>
            <w:ins w:id="81" w:author="Atle Monrad" w:date="2020-11-03T19:43:00Z">
              <w:r w:rsidRPr="00242257">
                <w:t>[</w:t>
              </w:r>
              <w:r>
                <w:t>32</w:t>
              </w:r>
              <w:r w:rsidRPr="00242257">
                <w:t xml:space="preserve"> – </w:t>
              </w:r>
              <w:r>
                <w:t>432</w:t>
              </w:r>
              <w:r w:rsidRPr="00242257">
                <w:t>]</w:t>
              </w:r>
            </w:ins>
          </w:p>
        </w:tc>
      </w:tr>
      <w:tr w:rsidR="00EA73A7" w:rsidRPr="00242257" w14:paraId="4C328D71" w14:textId="77777777" w:rsidTr="00EA73A7">
        <w:trPr>
          <w:ins w:id="82" w:author="Atle Monrad" w:date="2020-11-03T19:43:00Z"/>
        </w:trPr>
        <w:tc>
          <w:tcPr>
            <w:tcW w:w="1668" w:type="dxa"/>
            <w:vMerge w:val="restart"/>
            <w:vAlign w:val="center"/>
            <w:tcPrChange w:id="83" w:author="Atle Monrad" w:date="2020-11-03T19:45:00Z">
              <w:tcPr>
                <w:tcW w:w="1668" w:type="dxa"/>
                <w:vMerge w:val="restart"/>
                <w:vAlign w:val="center"/>
              </w:tcPr>
            </w:tcPrChange>
          </w:tcPr>
          <w:p w14:paraId="4A567A9B" w14:textId="77777777" w:rsidR="00B250A1" w:rsidRPr="00242257" w:rsidRDefault="00B250A1" w:rsidP="00C1699C">
            <w:pPr>
              <w:spacing w:before="60" w:after="60"/>
              <w:jc w:val="center"/>
              <w:rPr>
                <w:ins w:id="84" w:author="Atle Monrad" w:date="2020-11-03T19:43:00Z"/>
              </w:rPr>
            </w:pPr>
            <w:ins w:id="85" w:author="Atle Monrad" w:date="2020-11-03T19:43:00Z">
              <w:r w:rsidRPr="00242257">
                <w:t>VGG-16 [8]</w:t>
              </w:r>
            </w:ins>
          </w:p>
        </w:tc>
        <w:tc>
          <w:tcPr>
            <w:tcW w:w="1984" w:type="dxa"/>
            <w:vMerge w:val="restart"/>
            <w:shd w:val="clear" w:color="auto" w:fill="auto"/>
            <w:vAlign w:val="center"/>
            <w:tcPrChange w:id="86" w:author="Atle Monrad" w:date="2020-11-03T19:45:00Z">
              <w:tcPr>
                <w:tcW w:w="1984" w:type="dxa"/>
                <w:vMerge w:val="restart"/>
                <w:shd w:val="clear" w:color="auto" w:fill="auto"/>
                <w:vAlign w:val="center"/>
              </w:tcPr>
            </w:tcPrChange>
          </w:tcPr>
          <w:p w14:paraId="72AA79A0" w14:textId="77777777" w:rsidR="00B250A1" w:rsidRPr="00242257" w:rsidRDefault="00B250A1" w:rsidP="00C1699C">
            <w:pPr>
              <w:spacing w:before="60" w:after="60"/>
              <w:jc w:val="center"/>
              <w:rPr>
                <w:ins w:id="87" w:author="Atle Monrad" w:date="2020-11-03T19:43:00Z"/>
              </w:rPr>
            </w:pPr>
            <w:ins w:id="88" w:author="Atle Monrad" w:date="2020-11-03T19:43:00Z">
              <w:r w:rsidRPr="00242257">
                <w:t>Image recognition</w:t>
              </w:r>
            </w:ins>
          </w:p>
        </w:tc>
        <w:tc>
          <w:tcPr>
            <w:tcW w:w="2553" w:type="dxa"/>
            <w:shd w:val="clear" w:color="auto" w:fill="auto"/>
            <w:vAlign w:val="center"/>
            <w:tcPrChange w:id="89" w:author="Atle Monrad" w:date="2020-11-03T19:45:00Z">
              <w:tcPr>
                <w:tcW w:w="2643" w:type="dxa"/>
                <w:gridSpan w:val="2"/>
                <w:shd w:val="clear" w:color="auto" w:fill="auto"/>
                <w:vAlign w:val="center"/>
              </w:tcPr>
            </w:tcPrChange>
          </w:tcPr>
          <w:p w14:paraId="1108EFDB" w14:textId="77777777" w:rsidR="00B250A1" w:rsidRPr="00242257" w:rsidRDefault="00B250A1" w:rsidP="00C1699C">
            <w:pPr>
              <w:spacing w:before="60" w:after="60"/>
              <w:jc w:val="center"/>
              <w:rPr>
                <w:ins w:id="90" w:author="Atle Monrad" w:date="2020-11-03T19:43:00Z"/>
              </w:rPr>
            </w:pPr>
            <w:ins w:id="91" w:author="Atle Monrad" w:date="2020-11-03T19:43:00Z">
              <w:r w:rsidRPr="00242257">
                <w:t xml:space="preserve">[0.1 – </w:t>
              </w:r>
              <w:r>
                <w:t>0.8</w:t>
              </w:r>
              <w:r w:rsidRPr="00242257">
                <w:t>]</w:t>
              </w:r>
            </w:ins>
          </w:p>
        </w:tc>
        <w:tc>
          <w:tcPr>
            <w:tcW w:w="1890" w:type="dxa"/>
            <w:shd w:val="clear" w:color="auto" w:fill="auto"/>
            <w:vAlign w:val="center"/>
            <w:tcPrChange w:id="92" w:author="Atle Monrad" w:date="2020-11-03T19:45:00Z">
              <w:tcPr>
                <w:tcW w:w="1890" w:type="dxa"/>
                <w:shd w:val="clear" w:color="auto" w:fill="auto"/>
                <w:vAlign w:val="center"/>
              </w:tcPr>
            </w:tcPrChange>
          </w:tcPr>
          <w:p w14:paraId="1EE65A6F" w14:textId="77777777" w:rsidR="00B250A1" w:rsidRPr="00242257" w:rsidRDefault="00B250A1" w:rsidP="00C1699C">
            <w:pPr>
              <w:spacing w:before="60" w:after="60"/>
              <w:jc w:val="center"/>
              <w:rPr>
                <w:ins w:id="93" w:author="Atle Monrad" w:date="2020-11-03T19:43:00Z"/>
              </w:rPr>
            </w:pPr>
            <w:ins w:id="94" w:author="Atle Monrad" w:date="2020-11-03T19:43:00Z">
              <w:r>
                <w:t>5</w:t>
              </w:r>
              <w:r w:rsidRPr="00242257">
                <w:t xml:space="preserve"> </w:t>
              </w:r>
            </w:ins>
          </w:p>
        </w:tc>
        <w:tc>
          <w:tcPr>
            <w:tcW w:w="1620" w:type="dxa"/>
            <w:shd w:val="clear" w:color="auto" w:fill="auto"/>
            <w:vAlign w:val="center"/>
            <w:tcPrChange w:id="95" w:author="Atle Monrad" w:date="2020-11-03T19:45:00Z">
              <w:tcPr>
                <w:tcW w:w="1620" w:type="dxa"/>
                <w:shd w:val="clear" w:color="auto" w:fill="auto"/>
                <w:vAlign w:val="center"/>
              </w:tcPr>
            </w:tcPrChange>
          </w:tcPr>
          <w:p w14:paraId="06281ECF" w14:textId="77777777" w:rsidR="00B250A1" w:rsidRPr="00242257" w:rsidRDefault="00B250A1" w:rsidP="00C1699C">
            <w:pPr>
              <w:spacing w:before="60" w:after="60"/>
              <w:jc w:val="center"/>
              <w:rPr>
                <w:ins w:id="96" w:author="Atle Monrad" w:date="2020-11-03T19:43:00Z"/>
              </w:rPr>
            </w:pPr>
            <w:ins w:id="97" w:author="Atle Monrad" w:date="2020-11-03T19:43:00Z">
              <w:r w:rsidRPr="00242257">
                <w:t>[</w:t>
              </w:r>
              <w:r>
                <w:t>16</w:t>
              </w:r>
              <w:r w:rsidRPr="00242257">
                <w:t xml:space="preserve"> – </w:t>
              </w:r>
              <w:r>
                <w:t>1280</w:t>
              </w:r>
              <w:r w:rsidRPr="00242257">
                <w:t>]</w:t>
              </w:r>
            </w:ins>
          </w:p>
        </w:tc>
      </w:tr>
      <w:tr w:rsidR="00EA73A7" w:rsidRPr="00242257" w14:paraId="74ED739D" w14:textId="77777777" w:rsidTr="00EA73A7">
        <w:trPr>
          <w:ins w:id="98" w:author="Atle Monrad" w:date="2020-11-03T19:43:00Z"/>
        </w:trPr>
        <w:tc>
          <w:tcPr>
            <w:tcW w:w="1668" w:type="dxa"/>
            <w:vMerge/>
            <w:vAlign w:val="center"/>
            <w:tcPrChange w:id="99" w:author="Atle Monrad" w:date="2020-11-03T19:45:00Z">
              <w:tcPr>
                <w:tcW w:w="1668" w:type="dxa"/>
                <w:vMerge/>
                <w:vAlign w:val="center"/>
              </w:tcPr>
            </w:tcPrChange>
          </w:tcPr>
          <w:p w14:paraId="4A690244" w14:textId="77777777" w:rsidR="00B250A1" w:rsidRPr="00242257" w:rsidRDefault="00B250A1" w:rsidP="00C1699C">
            <w:pPr>
              <w:spacing w:before="60" w:after="60"/>
              <w:jc w:val="center"/>
              <w:rPr>
                <w:ins w:id="100" w:author="Atle Monrad" w:date="2020-11-03T19:43:00Z"/>
              </w:rPr>
            </w:pPr>
          </w:p>
        </w:tc>
        <w:tc>
          <w:tcPr>
            <w:tcW w:w="1984" w:type="dxa"/>
            <w:vMerge/>
            <w:shd w:val="clear" w:color="auto" w:fill="auto"/>
            <w:vAlign w:val="center"/>
            <w:tcPrChange w:id="101" w:author="Atle Monrad" w:date="2020-11-03T19:45:00Z">
              <w:tcPr>
                <w:tcW w:w="1984" w:type="dxa"/>
                <w:vMerge/>
                <w:shd w:val="clear" w:color="auto" w:fill="auto"/>
                <w:vAlign w:val="center"/>
              </w:tcPr>
            </w:tcPrChange>
          </w:tcPr>
          <w:p w14:paraId="3988B8DB" w14:textId="77777777" w:rsidR="00B250A1" w:rsidRPr="00242257" w:rsidRDefault="00B250A1" w:rsidP="00C1699C">
            <w:pPr>
              <w:spacing w:before="60" w:after="60"/>
              <w:jc w:val="center"/>
              <w:rPr>
                <w:ins w:id="102" w:author="Atle Monrad" w:date="2020-11-03T19:43:00Z"/>
              </w:rPr>
            </w:pPr>
          </w:p>
        </w:tc>
        <w:tc>
          <w:tcPr>
            <w:tcW w:w="2553" w:type="dxa"/>
            <w:shd w:val="clear" w:color="auto" w:fill="auto"/>
            <w:vAlign w:val="center"/>
            <w:tcPrChange w:id="103" w:author="Atle Monrad" w:date="2020-11-03T19:45:00Z">
              <w:tcPr>
                <w:tcW w:w="2643" w:type="dxa"/>
                <w:gridSpan w:val="2"/>
                <w:shd w:val="clear" w:color="auto" w:fill="auto"/>
                <w:vAlign w:val="center"/>
              </w:tcPr>
            </w:tcPrChange>
          </w:tcPr>
          <w:p w14:paraId="4D286E58" w14:textId="77777777" w:rsidR="00B250A1" w:rsidRPr="00242257" w:rsidRDefault="00B250A1" w:rsidP="00C1699C">
            <w:pPr>
              <w:spacing w:before="60" w:after="60"/>
              <w:jc w:val="center"/>
              <w:rPr>
                <w:ins w:id="104" w:author="Atle Monrad" w:date="2020-11-03T19:43:00Z"/>
              </w:rPr>
            </w:pPr>
            <w:ins w:id="105" w:author="Atle Monrad" w:date="2020-11-03T19:43:00Z">
              <w:r>
                <w:t>[1.5 – 3]</w:t>
              </w:r>
            </w:ins>
          </w:p>
        </w:tc>
        <w:tc>
          <w:tcPr>
            <w:tcW w:w="1890" w:type="dxa"/>
            <w:shd w:val="clear" w:color="auto" w:fill="auto"/>
            <w:vAlign w:val="center"/>
            <w:tcPrChange w:id="106" w:author="Atle Monrad" w:date="2020-11-03T19:45:00Z">
              <w:tcPr>
                <w:tcW w:w="1890" w:type="dxa"/>
                <w:shd w:val="clear" w:color="auto" w:fill="auto"/>
                <w:vAlign w:val="center"/>
              </w:tcPr>
            </w:tcPrChange>
          </w:tcPr>
          <w:p w14:paraId="231DF612" w14:textId="77777777" w:rsidR="00B250A1" w:rsidRPr="00242257" w:rsidRDefault="00B250A1" w:rsidP="00C1699C">
            <w:pPr>
              <w:spacing w:before="60" w:after="60"/>
              <w:jc w:val="center"/>
              <w:rPr>
                <w:ins w:id="107" w:author="Atle Monrad" w:date="2020-11-03T19:43:00Z"/>
              </w:rPr>
            </w:pPr>
            <w:ins w:id="108" w:author="Atle Monrad" w:date="2020-11-03T19:43:00Z">
              <w:r>
                <w:t>50</w:t>
              </w:r>
            </w:ins>
          </w:p>
        </w:tc>
        <w:tc>
          <w:tcPr>
            <w:tcW w:w="1620" w:type="dxa"/>
            <w:shd w:val="clear" w:color="auto" w:fill="auto"/>
            <w:vAlign w:val="center"/>
            <w:tcPrChange w:id="109" w:author="Atle Monrad" w:date="2020-11-03T19:45:00Z">
              <w:tcPr>
                <w:tcW w:w="1620" w:type="dxa"/>
                <w:shd w:val="clear" w:color="auto" w:fill="auto"/>
                <w:vAlign w:val="center"/>
              </w:tcPr>
            </w:tcPrChange>
          </w:tcPr>
          <w:p w14:paraId="4F75CAAF" w14:textId="77777777" w:rsidR="00B250A1" w:rsidRPr="00242257" w:rsidRDefault="00B250A1" w:rsidP="00C1699C">
            <w:pPr>
              <w:spacing w:before="60" w:after="60"/>
              <w:jc w:val="center"/>
              <w:rPr>
                <w:ins w:id="110" w:author="Atle Monrad" w:date="2020-11-03T19:43:00Z"/>
              </w:rPr>
            </w:pPr>
            <w:ins w:id="111" w:author="Atle Monrad" w:date="2020-11-03T19:43:00Z">
              <w:r>
                <w:t>[240 – 480]</w:t>
              </w:r>
            </w:ins>
          </w:p>
        </w:tc>
      </w:tr>
      <w:tr w:rsidR="00EA73A7" w:rsidRPr="00242257" w14:paraId="01CB4AA2" w14:textId="77777777" w:rsidTr="00EA73A7">
        <w:trPr>
          <w:ins w:id="112" w:author="Atle Monrad" w:date="2020-11-03T19:43:00Z"/>
        </w:trPr>
        <w:tc>
          <w:tcPr>
            <w:tcW w:w="1668" w:type="dxa"/>
            <w:vMerge w:val="restart"/>
            <w:vAlign w:val="center"/>
            <w:tcPrChange w:id="113" w:author="Atle Monrad" w:date="2020-11-03T19:45:00Z">
              <w:tcPr>
                <w:tcW w:w="1668" w:type="dxa"/>
                <w:vMerge w:val="restart"/>
                <w:vAlign w:val="center"/>
              </w:tcPr>
            </w:tcPrChange>
          </w:tcPr>
          <w:p w14:paraId="54793848" w14:textId="77777777" w:rsidR="00B250A1" w:rsidRPr="00242257" w:rsidRDefault="00B250A1" w:rsidP="00C1699C">
            <w:pPr>
              <w:spacing w:before="60" w:after="60"/>
              <w:jc w:val="center"/>
              <w:rPr>
                <w:ins w:id="114" w:author="Atle Monrad" w:date="2020-11-03T19:43:00Z"/>
              </w:rPr>
            </w:pPr>
            <w:ins w:id="115" w:author="Atle Monrad" w:date="2020-11-03T19:43:00Z">
              <w:r w:rsidRPr="00242257">
                <w:t>ResNet50 [18]</w:t>
              </w:r>
            </w:ins>
          </w:p>
        </w:tc>
        <w:tc>
          <w:tcPr>
            <w:tcW w:w="1984" w:type="dxa"/>
            <w:vMerge w:val="restart"/>
            <w:shd w:val="clear" w:color="auto" w:fill="auto"/>
            <w:vAlign w:val="center"/>
            <w:tcPrChange w:id="116" w:author="Atle Monrad" w:date="2020-11-03T19:45:00Z">
              <w:tcPr>
                <w:tcW w:w="1984" w:type="dxa"/>
                <w:vMerge w:val="restart"/>
                <w:shd w:val="clear" w:color="auto" w:fill="auto"/>
                <w:vAlign w:val="center"/>
              </w:tcPr>
            </w:tcPrChange>
          </w:tcPr>
          <w:p w14:paraId="497111E0" w14:textId="77777777" w:rsidR="00B250A1" w:rsidRPr="00242257" w:rsidRDefault="00B250A1" w:rsidP="00C1699C">
            <w:pPr>
              <w:spacing w:before="60" w:after="60"/>
              <w:jc w:val="center"/>
              <w:rPr>
                <w:ins w:id="117" w:author="Atle Monrad" w:date="2020-11-03T19:43:00Z"/>
              </w:rPr>
            </w:pPr>
            <w:ins w:id="118" w:author="Atle Monrad" w:date="2020-11-03T19:43:00Z">
              <w:r w:rsidRPr="00242257">
                <w:t>Image recognition</w:t>
              </w:r>
            </w:ins>
          </w:p>
        </w:tc>
        <w:tc>
          <w:tcPr>
            <w:tcW w:w="2553" w:type="dxa"/>
            <w:shd w:val="clear" w:color="auto" w:fill="auto"/>
            <w:vAlign w:val="center"/>
            <w:tcPrChange w:id="119" w:author="Atle Monrad" w:date="2020-11-03T19:45:00Z">
              <w:tcPr>
                <w:tcW w:w="2643" w:type="dxa"/>
                <w:gridSpan w:val="2"/>
                <w:shd w:val="clear" w:color="auto" w:fill="auto"/>
                <w:vAlign w:val="center"/>
              </w:tcPr>
            </w:tcPrChange>
          </w:tcPr>
          <w:p w14:paraId="11C7918C" w14:textId="77777777" w:rsidR="00B250A1" w:rsidRPr="00242257" w:rsidRDefault="00B250A1" w:rsidP="00C1699C">
            <w:pPr>
              <w:spacing w:before="60" w:after="60"/>
              <w:jc w:val="center"/>
              <w:rPr>
                <w:ins w:id="120" w:author="Atle Monrad" w:date="2020-11-03T19:43:00Z"/>
              </w:rPr>
            </w:pPr>
            <w:ins w:id="121" w:author="Atle Monrad" w:date="2020-11-03T19:43:00Z">
              <w:r w:rsidRPr="00242257">
                <w:t xml:space="preserve">[0.1 – </w:t>
              </w:r>
              <w:r>
                <w:t>0.8</w:t>
              </w:r>
              <w:r w:rsidRPr="00242257">
                <w:t>]</w:t>
              </w:r>
            </w:ins>
          </w:p>
        </w:tc>
        <w:tc>
          <w:tcPr>
            <w:tcW w:w="1890" w:type="dxa"/>
            <w:shd w:val="clear" w:color="auto" w:fill="auto"/>
            <w:vAlign w:val="center"/>
            <w:tcPrChange w:id="122" w:author="Atle Monrad" w:date="2020-11-03T19:45:00Z">
              <w:tcPr>
                <w:tcW w:w="1890" w:type="dxa"/>
                <w:shd w:val="clear" w:color="auto" w:fill="auto"/>
                <w:vAlign w:val="center"/>
              </w:tcPr>
            </w:tcPrChange>
          </w:tcPr>
          <w:p w14:paraId="3027732A" w14:textId="77777777" w:rsidR="00B250A1" w:rsidRPr="00242257" w:rsidRDefault="00B250A1" w:rsidP="00C1699C">
            <w:pPr>
              <w:spacing w:before="60" w:after="60"/>
              <w:jc w:val="center"/>
              <w:rPr>
                <w:ins w:id="123" w:author="Atle Monrad" w:date="2020-11-03T19:43:00Z"/>
              </w:rPr>
            </w:pPr>
            <w:ins w:id="124" w:author="Atle Monrad" w:date="2020-11-03T19:43:00Z">
              <w:r>
                <w:t>5</w:t>
              </w:r>
              <w:r w:rsidRPr="00242257">
                <w:t xml:space="preserve"> </w:t>
              </w:r>
            </w:ins>
          </w:p>
        </w:tc>
        <w:tc>
          <w:tcPr>
            <w:tcW w:w="1620" w:type="dxa"/>
            <w:shd w:val="clear" w:color="auto" w:fill="auto"/>
            <w:vAlign w:val="center"/>
            <w:tcPrChange w:id="125" w:author="Atle Monrad" w:date="2020-11-03T19:45:00Z">
              <w:tcPr>
                <w:tcW w:w="1620" w:type="dxa"/>
                <w:shd w:val="clear" w:color="auto" w:fill="auto"/>
                <w:vAlign w:val="center"/>
              </w:tcPr>
            </w:tcPrChange>
          </w:tcPr>
          <w:p w14:paraId="7479DAC9" w14:textId="77777777" w:rsidR="00B250A1" w:rsidRPr="00242257" w:rsidRDefault="00B250A1" w:rsidP="00C1699C">
            <w:pPr>
              <w:spacing w:before="60" w:after="60"/>
              <w:jc w:val="center"/>
              <w:rPr>
                <w:ins w:id="126" w:author="Atle Monrad" w:date="2020-11-03T19:43:00Z"/>
              </w:rPr>
            </w:pPr>
            <w:ins w:id="127" w:author="Atle Monrad" w:date="2020-11-03T19:43:00Z">
              <w:r w:rsidRPr="00242257">
                <w:t>[</w:t>
              </w:r>
              <w:r>
                <w:t>16</w:t>
              </w:r>
              <w:r w:rsidRPr="00242257">
                <w:t xml:space="preserve"> – </w:t>
              </w:r>
              <w:r>
                <w:t>1280</w:t>
              </w:r>
              <w:r w:rsidRPr="00242257">
                <w:t>]</w:t>
              </w:r>
            </w:ins>
          </w:p>
        </w:tc>
      </w:tr>
      <w:tr w:rsidR="00EA73A7" w:rsidRPr="00242257" w14:paraId="1A5DFA95" w14:textId="77777777" w:rsidTr="00EA73A7">
        <w:trPr>
          <w:ins w:id="128" w:author="Atle Monrad" w:date="2020-11-03T19:43:00Z"/>
        </w:trPr>
        <w:tc>
          <w:tcPr>
            <w:tcW w:w="1668" w:type="dxa"/>
            <w:vMerge/>
            <w:vAlign w:val="center"/>
            <w:tcPrChange w:id="129" w:author="Atle Monrad" w:date="2020-11-03T19:45:00Z">
              <w:tcPr>
                <w:tcW w:w="1668" w:type="dxa"/>
                <w:vMerge/>
                <w:vAlign w:val="center"/>
              </w:tcPr>
            </w:tcPrChange>
          </w:tcPr>
          <w:p w14:paraId="6EFAD4D5" w14:textId="77777777" w:rsidR="00B250A1" w:rsidRPr="00242257" w:rsidRDefault="00B250A1" w:rsidP="00C1699C">
            <w:pPr>
              <w:spacing w:before="60" w:after="60"/>
              <w:jc w:val="center"/>
              <w:rPr>
                <w:ins w:id="130" w:author="Atle Monrad" w:date="2020-11-03T19:43:00Z"/>
              </w:rPr>
            </w:pPr>
          </w:p>
        </w:tc>
        <w:tc>
          <w:tcPr>
            <w:tcW w:w="1984" w:type="dxa"/>
            <w:vMerge/>
            <w:shd w:val="clear" w:color="auto" w:fill="auto"/>
            <w:vAlign w:val="center"/>
            <w:tcPrChange w:id="131" w:author="Atle Monrad" w:date="2020-11-03T19:45:00Z">
              <w:tcPr>
                <w:tcW w:w="1984" w:type="dxa"/>
                <w:vMerge/>
                <w:shd w:val="clear" w:color="auto" w:fill="auto"/>
                <w:vAlign w:val="center"/>
              </w:tcPr>
            </w:tcPrChange>
          </w:tcPr>
          <w:p w14:paraId="27C3E120" w14:textId="77777777" w:rsidR="00B250A1" w:rsidRPr="00242257" w:rsidRDefault="00B250A1" w:rsidP="00C1699C">
            <w:pPr>
              <w:spacing w:before="60" w:after="60"/>
              <w:jc w:val="center"/>
              <w:rPr>
                <w:ins w:id="132" w:author="Atle Monrad" w:date="2020-11-03T19:43:00Z"/>
              </w:rPr>
            </w:pPr>
          </w:p>
        </w:tc>
        <w:tc>
          <w:tcPr>
            <w:tcW w:w="2553" w:type="dxa"/>
            <w:shd w:val="clear" w:color="auto" w:fill="auto"/>
            <w:vAlign w:val="center"/>
            <w:tcPrChange w:id="133" w:author="Atle Monrad" w:date="2020-11-03T19:45:00Z">
              <w:tcPr>
                <w:tcW w:w="2643" w:type="dxa"/>
                <w:gridSpan w:val="2"/>
                <w:shd w:val="clear" w:color="auto" w:fill="auto"/>
                <w:vAlign w:val="center"/>
              </w:tcPr>
            </w:tcPrChange>
          </w:tcPr>
          <w:p w14:paraId="20A048D7" w14:textId="77777777" w:rsidR="00B250A1" w:rsidRPr="00242257" w:rsidRDefault="00B250A1" w:rsidP="00C1699C">
            <w:pPr>
              <w:spacing w:before="60" w:after="60"/>
              <w:jc w:val="center"/>
              <w:rPr>
                <w:ins w:id="134" w:author="Atle Monrad" w:date="2020-11-03T19:43:00Z"/>
              </w:rPr>
            </w:pPr>
            <w:ins w:id="135" w:author="Atle Monrad" w:date="2020-11-03T19:43:00Z">
              <w:r>
                <w:t>[1.6 – 3.2]</w:t>
              </w:r>
            </w:ins>
          </w:p>
        </w:tc>
        <w:tc>
          <w:tcPr>
            <w:tcW w:w="1890" w:type="dxa"/>
            <w:shd w:val="clear" w:color="auto" w:fill="auto"/>
            <w:vAlign w:val="center"/>
            <w:tcPrChange w:id="136" w:author="Atle Monrad" w:date="2020-11-03T19:45:00Z">
              <w:tcPr>
                <w:tcW w:w="1890" w:type="dxa"/>
                <w:shd w:val="clear" w:color="auto" w:fill="auto"/>
                <w:vAlign w:val="center"/>
              </w:tcPr>
            </w:tcPrChange>
          </w:tcPr>
          <w:p w14:paraId="40172D22" w14:textId="77777777" w:rsidR="00B250A1" w:rsidRPr="00242257" w:rsidRDefault="00B250A1" w:rsidP="00C1699C">
            <w:pPr>
              <w:spacing w:before="60" w:after="60"/>
              <w:jc w:val="center"/>
              <w:rPr>
                <w:ins w:id="137" w:author="Atle Monrad" w:date="2020-11-03T19:43:00Z"/>
              </w:rPr>
            </w:pPr>
            <w:ins w:id="138" w:author="Atle Monrad" w:date="2020-11-03T19:43:00Z">
              <w:r>
                <w:t>50</w:t>
              </w:r>
            </w:ins>
          </w:p>
        </w:tc>
        <w:tc>
          <w:tcPr>
            <w:tcW w:w="1620" w:type="dxa"/>
            <w:shd w:val="clear" w:color="auto" w:fill="auto"/>
            <w:vAlign w:val="center"/>
            <w:tcPrChange w:id="139" w:author="Atle Monrad" w:date="2020-11-03T19:45:00Z">
              <w:tcPr>
                <w:tcW w:w="1620" w:type="dxa"/>
                <w:shd w:val="clear" w:color="auto" w:fill="auto"/>
                <w:vAlign w:val="center"/>
              </w:tcPr>
            </w:tcPrChange>
          </w:tcPr>
          <w:p w14:paraId="542B40B3" w14:textId="77777777" w:rsidR="00B250A1" w:rsidRPr="00242257" w:rsidRDefault="00B250A1" w:rsidP="00C1699C">
            <w:pPr>
              <w:spacing w:before="60" w:after="60"/>
              <w:jc w:val="center"/>
              <w:rPr>
                <w:ins w:id="140" w:author="Atle Monrad" w:date="2020-11-03T19:43:00Z"/>
              </w:rPr>
            </w:pPr>
            <w:ins w:id="141" w:author="Atle Monrad" w:date="2020-11-03T19:43:00Z">
              <w:r>
                <w:t>[256 – 512]</w:t>
              </w:r>
            </w:ins>
          </w:p>
        </w:tc>
      </w:tr>
      <w:tr w:rsidR="00EA73A7" w:rsidRPr="00242257" w14:paraId="029EE632" w14:textId="77777777" w:rsidTr="00EA73A7">
        <w:trPr>
          <w:ins w:id="142" w:author="Atle Monrad" w:date="2020-11-03T19:43:00Z"/>
        </w:trPr>
        <w:tc>
          <w:tcPr>
            <w:tcW w:w="1668" w:type="dxa"/>
            <w:vAlign w:val="center"/>
            <w:tcPrChange w:id="143" w:author="Atle Monrad" w:date="2020-11-03T19:45:00Z">
              <w:tcPr>
                <w:tcW w:w="1668" w:type="dxa"/>
                <w:vAlign w:val="center"/>
              </w:tcPr>
            </w:tcPrChange>
          </w:tcPr>
          <w:p w14:paraId="2262DAA8" w14:textId="77777777" w:rsidR="00B250A1" w:rsidRPr="00242257" w:rsidRDefault="00B250A1" w:rsidP="00C1699C">
            <w:pPr>
              <w:spacing w:before="60" w:after="60"/>
              <w:jc w:val="center"/>
              <w:rPr>
                <w:ins w:id="144" w:author="Atle Monrad" w:date="2020-11-03T19:43:00Z"/>
              </w:rPr>
            </w:pPr>
            <w:proofErr w:type="spellStart"/>
            <w:ins w:id="145" w:author="Atle Monrad" w:date="2020-11-03T19:43:00Z">
              <w:r w:rsidRPr="00242257">
                <w:t>SoundNet</w:t>
              </w:r>
              <w:proofErr w:type="spellEnd"/>
              <w:r w:rsidRPr="00242257">
                <w:t xml:space="preserve"> [47]</w:t>
              </w:r>
            </w:ins>
          </w:p>
        </w:tc>
        <w:tc>
          <w:tcPr>
            <w:tcW w:w="1984" w:type="dxa"/>
            <w:shd w:val="clear" w:color="auto" w:fill="auto"/>
            <w:vAlign w:val="center"/>
            <w:tcPrChange w:id="146" w:author="Atle Monrad" w:date="2020-11-03T19:45:00Z">
              <w:tcPr>
                <w:tcW w:w="1984" w:type="dxa"/>
                <w:shd w:val="clear" w:color="auto" w:fill="auto"/>
                <w:vAlign w:val="center"/>
              </w:tcPr>
            </w:tcPrChange>
          </w:tcPr>
          <w:p w14:paraId="456B1F2B" w14:textId="77777777" w:rsidR="00B250A1" w:rsidRPr="00242257" w:rsidRDefault="00B250A1" w:rsidP="00C1699C">
            <w:pPr>
              <w:spacing w:before="60" w:after="60"/>
              <w:jc w:val="center"/>
              <w:rPr>
                <w:ins w:id="147" w:author="Atle Monrad" w:date="2020-11-03T19:43:00Z"/>
              </w:rPr>
            </w:pPr>
            <w:ins w:id="148" w:author="Atle Monrad" w:date="2020-11-03T19:43:00Z">
              <w:r w:rsidRPr="00242257">
                <w:t>Sound recognition</w:t>
              </w:r>
            </w:ins>
          </w:p>
        </w:tc>
        <w:tc>
          <w:tcPr>
            <w:tcW w:w="2553" w:type="dxa"/>
            <w:shd w:val="clear" w:color="auto" w:fill="auto"/>
            <w:vAlign w:val="center"/>
            <w:tcPrChange w:id="149" w:author="Atle Monrad" w:date="2020-11-03T19:45:00Z">
              <w:tcPr>
                <w:tcW w:w="2553" w:type="dxa"/>
                <w:shd w:val="clear" w:color="auto" w:fill="auto"/>
                <w:vAlign w:val="center"/>
              </w:tcPr>
            </w:tcPrChange>
          </w:tcPr>
          <w:p w14:paraId="3997A10B" w14:textId="77777777" w:rsidR="00B250A1" w:rsidRPr="00242257" w:rsidRDefault="00B250A1" w:rsidP="00C1699C">
            <w:pPr>
              <w:spacing w:before="60" w:after="60"/>
              <w:jc w:val="center"/>
              <w:rPr>
                <w:ins w:id="150" w:author="Atle Monrad" w:date="2020-11-03T19:43:00Z"/>
              </w:rPr>
            </w:pPr>
            <w:ins w:id="151" w:author="Atle Monrad" w:date="2020-11-03T19:43:00Z">
              <w:r w:rsidRPr="00242257">
                <w:t>[0,0017 – 0,88]</w:t>
              </w:r>
            </w:ins>
          </w:p>
        </w:tc>
        <w:tc>
          <w:tcPr>
            <w:tcW w:w="1890" w:type="dxa"/>
            <w:shd w:val="clear" w:color="auto" w:fill="auto"/>
            <w:vAlign w:val="center"/>
            <w:tcPrChange w:id="152" w:author="Atle Monrad" w:date="2020-11-03T19:45:00Z">
              <w:tcPr>
                <w:tcW w:w="1980" w:type="dxa"/>
                <w:gridSpan w:val="2"/>
                <w:shd w:val="clear" w:color="auto" w:fill="auto"/>
                <w:vAlign w:val="center"/>
              </w:tcPr>
            </w:tcPrChange>
          </w:tcPr>
          <w:p w14:paraId="0909F678" w14:textId="77777777" w:rsidR="00B250A1" w:rsidRPr="00242257" w:rsidRDefault="00B250A1" w:rsidP="00C1699C">
            <w:pPr>
              <w:spacing w:before="60" w:after="60"/>
              <w:jc w:val="center"/>
              <w:rPr>
                <w:ins w:id="153" w:author="Atle Monrad" w:date="2020-11-03T19:43:00Z"/>
              </w:rPr>
            </w:pPr>
            <w:ins w:id="154" w:author="Atle Monrad" w:date="2020-11-03T19:43:00Z">
              <w:r>
                <w:t>5</w:t>
              </w:r>
            </w:ins>
          </w:p>
        </w:tc>
        <w:tc>
          <w:tcPr>
            <w:tcW w:w="1620" w:type="dxa"/>
            <w:shd w:val="clear" w:color="auto" w:fill="auto"/>
            <w:vAlign w:val="center"/>
            <w:tcPrChange w:id="155" w:author="Atle Monrad" w:date="2020-11-03T19:45:00Z">
              <w:tcPr>
                <w:tcW w:w="1620" w:type="dxa"/>
                <w:shd w:val="clear" w:color="auto" w:fill="auto"/>
                <w:vAlign w:val="center"/>
              </w:tcPr>
            </w:tcPrChange>
          </w:tcPr>
          <w:p w14:paraId="5E411A68" w14:textId="77777777" w:rsidR="00B250A1" w:rsidRPr="00242257" w:rsidRDefault="00B250A1" w:rsidP="00C1699C">
            <w:pPr>
              <w:spacing w:before="60" w:after="60"/>
              <w:jc w:val="center"/>
              <w:rPr>
                <w:ins w:id="156" w:author="Atle Monrad" w:date="2020-11-03T19:43:00Z"/>
              </w:rPr>
            </w:pPr>
            <w:ins w:id="157" w:author="Atle Monrad" w:date="2020-11-03T19:43:00Z">
              <w:r w:rsidRPr="00242257">
                <w:t>[</w:t>
              </w:r>
              <w:r>
                <w:t>2.72</w:t>
              </w:r>
              <w:r w:rsidRPr="00242257">
                <w:t xml:space="preserve"> – </w:t>
              </w:r>
              <w:r>
                <w:t>1408</w:t>
              </w:r>
              <w:r w:rsidRPr="00242257">
                <w:t>]</w:t>
              </w:r>
            </w:ins>
          </w:p>
        </w:tc>
      </w:tr>
    </w:tbl>
    <w:p w14:paraId="24F1BA8C" w14:textId="77777777" w:rsidR="00B250A1" w:rsidRPr="00242257" w:rsidRDefault="00B250A1" w:rsidP="00B250A1">
      <w:pPr>
        <w:spacing w:after="0"/>
        <w:rPr>
          <w:ins w:id="158" w:author="Atle Monrad" w:date="2020-11-03T19:43:00Z"/>
          <w:rFonts w:ascii="Segoe UI" w:hAnsi="Segoe UI" w:cs="Segoe UI"/>
          <w:lang w:val="en-US" w:eastAsia="fr-FR"/>
        </w:rPr>
      </w:pPr>
    </w:p>
    <w:p w14:paraId="688E510B" w14:textId="3E48DE88" w:rsidR="00B250A1" w:rsidRPr="00242257" w:rsidRDefault="00B250A1" w:rsidP="00B250A1">
      <w:pPr>
        <w:rPr>
          <w:ins w:id="159" w:author="Atle Monrad" w:date="2020-11-03T19:43:00Z"/>
          <w:rFonts w:eastAsia="Calibri"/>
        </w:rPr>
      </w:pPr>
      <w:ins w:id="160" w:author="Atle Monrad" w:date="2020-11-03T19:43:00Z">
        <w:r w:rsidRPr="00242257">
          <w:rPr>
            <w:rFonts w:eastAsia="Calibri"/>
          </w:rPr>
          <w:lastRenderedPageBreak/>
          <w:t xml:space="preserve">As </w:t>
        </w:r>
        <w:r>
          <w:rPr>
            <w:rFonts w:eastAsia="Calibri"/>
          </w:rPr>
          <w:t>previously</w:t>
        </w:r>
        <w:r w:rsidRPr="00242257">
          <w:rPr>
            <w:rFonts w:eastAsia="Calibri"/>
          </w:rPr>
          <w:t xml:space="preserve"> said latency is a critical requirement.</w:t>
        </w:r>
        <w:r>
          <w:rPr>
            <w:rFonts w:eastAsia="Calibri"/>
          </w:rPr>
          <w:t xml:space="preserve"> Figure 5.x.1-1 </w:t>
        </w:r>
        <w:r w:rsidRPr="00242257">
          <w:rPr>
            <w:rFonts w:eastAsia="Calibri"/>
          </w:rPr>
          <w:t xml:space="preserve">summarizes the latency cost in three </w:t>
        </w:r>
      </w:ins>
      <w:ins w:id="161" w:author="Atle Monrad_7" w:date="2020-11-18T10:56:00Z">
        <w:r w:rsidR="00D44225">
          <w:rPr>
            <w:rFonts w:eastAsia="Calibri"/>
          </w:rPr>
          <w:t>scenarios</w:t>
        </w:r>
      </w:ins>
      <w:ins w:id="162" w:author="Atle Monrad" w:date="2020-11-03T19:43:00Z">
        <w:r w:rsidRPr="00242257">
          <w:rPr>
            <w:rFonts w:eastAsia="Calibri"/>
          </w:rPr>
          <w:t>:</w:t>
        </w:r>
      </w:ins>
    </w:p>
    <w:p w14:paraId="36C80F14" w14:textId="77777777" w:rsidR="00B250A1" w:rsidRPr="001225CE" w:rsidRDefault="00B250A1" w:rsidP="00B250A1">
      <w:pPr>
        <w:pStyle w:val="B1"/>
        <w:numPr>
          <w:ilvl w:val="0"/>
          <w:numId w:val="10"/>
        </w:numPr>
        <w:rPr>
          <w:ins w:id="163" w:author="Atle Monrad" w:date="2020-11-03T19:43:00Z"/>
          <w:rFonts w:eastAsia="Calibri"/>
        </w:rPr>
      </w:pPr>
      <w:ins w:id="164" w:author="Atle Monrad" w:date="2020-11-03T19:43:00Z">
        <w:r w:rsidRPr="001225CE">
          <w:rPr>
            <w:rFonts w:eastAsia="Calibri"/>
          </w:rPr>
          <w:t>The inference of model M is done locally. Latency is denoted L</w:t>
        </w:r>
        <w:r w:rsidRPr="005956F6">
          <w:rPr>
            <w:rFonts w:eastAsia="Calibri"/>
            <w:vertAlign w:val="subscript"/>
          </w:rPr>
          <w:t>LI</w:t>
        </w:r>
        <w:r w:rsidRPr="001225CE">
          <w:rPr>
            <w:rFonts w:eastAsia="Calibri"/>
          </w:rPr>
          <w:t>.</w:t>
        </w:r>
      </w:ins>
    </w:p>
    <w:p w14:paraId="33F74450" w14:textId="77777777" w:rsidR="00B250A1" w:rsidRPr="001225CE" w:rsidRDefault="00B250A1" w:rsidP="00B250A1">
      <w:pPr>
        <w:pStyle w:val="B1"/>
        <w:numPr>
          <w:ilvl w:val="0"/>
          <w:numId w:val="10"/>
        </w:numPr>
        <w:rPr>
          <w:ins w:id="165" w:author="Atle Monrad" w:date="2020-11-03T19:43:00Z"/>
          <w:rFonts w:eastAsia="Calibri"/>
        </w:rPr>
      </w:pPr>
      <w:ins w:id="166" w:author="Atle Monrad" w:date="2020-11-03T19:43:00Z">
        <w:r w:rsidRPr="001225CE">
          <w:rPr>
            <w:rFonts w:eastAsia="Calibri"/>
          </w:rPr>
          <w:t>The inference process is fully offloaded on a second device (Robot/UE). Latency is denoted L</w:t>
        </w:r>
        <w:r w:rsidRPr="005956F6">
          <w:rPr>
            <w:rFonts w:eastAsia="Calibri"/>
            <w:vertAlign w:val="subscript"/>
          </w:rPr>
          <w:t>FO</w:t>
        </w:r>
        <w:r w:rsidRPr="001225CE">
          <w:rPr>
            <w:rFonts w:eastAsia="Calibri"/>
          </w:rPr>
          <w:t>.</w:t>
        </w:r>
      </w:ins>
    </w:p>
    <w:p w14:paraId="38B93872" w14:textId="5C5DD82F" w:rsidR="00B250A1" w:rsidRPr="00BA0946" w:rsidRDefault="00B250A1" w:rsidP="00B250A1">
      <w:pPr>
        <w:pStyle w:val="B1"/>
        <w:numPr>
          <w:ilvl w:val="0"/>
          <w:numId w:val="10"/>
        </w:numPr>
        <w:rPr>
          <w:ins w:id="167" w:author="Atle Monrad" w:date="2020-11-03T19:43:00Z"/>
          <w:rFonts w:eastAsia="Calibri"/>
        </w:rPr>
      </w:pPr>
      <w:ins w:id="168" w:author="Atle Monrad" w:date="2020-11-03T19:43:00Z">
        <w:r w:rsidRPr="001225CE">
          <w:rPr>
            <w:rFonts w:eastAsia="Calibri"/>
          </w:rPr>
          <w:t>The inference process is partially offloaded on a second device (Robot/UE). Latency is denoted L</w:t>
        </w:r>
        <w:r w:rsidRPr="005956F6">
          <w:rPr>
            <w:rFonts w:eastAsia="Calibri"/>
            <w:vertAlign w:val="subscript"/>
          </w:rPr>
          <w:t>PO</w:t>
        </w:r>
        <w:r w:rsidRPr="001225CE">
          <w:rPr>
            <w:rFonts w:eastAsia="Calibri"/>
          </w:rPr>
          <w:t>.</w:t>
        </w:r>
      </w:ins>
    </w:p>
    <w:p w14:paraId="11B2D643" w14:textId="14D277B3" w:rsidR="00BA0946" w:rsidRDefault="00BA0946" w:rsidP="00B250A1">
      <w:pPr>
        <w:pStyle w:val="TH"/>
        <w:rPr>
          <w:ins w:id="169" w:author="Atle Monrad_4" w:date="2020-11-16T15:16:00Z"/>
        </w:rPr>
      </w:pPr>
      <w:bookmarkStart w:id="170" w:name="_Ref53764004"/>
      <w:ins w:id="171" w:author="Atle Monrad_4" w:date="2020-11-16T15:16:00Z">
        <w:r>
          <w:rPr>
            <w:rFonts w:eastAsia="Calibri"/>
            <w:noProof/>
          </w:rPr>
          <w:drawing>
            <wp:inline distT="0" distB="0" distL="0" distR="0" wp14:anchorId="6946B9B5" wp14:editId="3D969BFC">
              <wp:extent cx="6120765" cy="24444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20765" cy="2444424"/>
                      </a:xfrm>
                      <a:prstGeom prst="rect">
                        <a:avLst/>
                      </a:prstGeom>
                      <a:noFill/>
                    </pic:spPr>
                  </pic:pic>
                </a:graphicData>
              </a:graphic>
            </wp:inline>
          </w:drawing>
        </w:r>
      </w:ins>
    </w:p>
    <w:p w14:paraId="34B73B0A" w14:textId="4DA6C3D0" w:rsidR="00B250A1" w:rsidRPr="001225CE" w:rsidRDefault="00B250A1" w:rsidP="00B250A1">
      <w:pPr>
        <w:pStyle w:val="TH"/>
        <w:rPr>
          <w:ins w:id="172" w:author="Atle Monrad" w:date="2020-11-03T19:43:00Z"/>
          <w:rFonts w:eastAsia="Calibri"/>
        </w:rPr>
      </w:pPr>
      <w:ins w:id="173" w:author="Atle Monrad" w:date="2020-11-03T19:43:00Z">
        <w:r w:rsidRPr="001225CE">
          <w:t>Figure 5.x.1</w:t>
        </w:r>
        <w:r w:rsidRPr="001225CE">
          <w:noBreakHyphen/>
        </w:r>
        <w:r w:rsidRPr="00DA2663">
          <w:fldChar w:fldCharType="begin"/>
        </w:r>
        <w:r w:rsidRPr="001225CE">
          <w:instrText xml:space="preserve"> SEQ Figure \* ARABIC \s 1 </w:instrText>
        </w:r>
        <w:r w:rsidRPr="00DA2663">
          <w:fldChar w:fldCharType="separate"/>
        </w:r>
        <w:r w:rsidRPr="00B250A1">
          <w:t>1</w:t>
        </w:r>
        <w:r w:rsidRPr="00DA2663">
          <w:fldChar w:fldCharType="end"/>
        </w:r>
        <w:bookmarkEnd w:id="170"/>
        <w:r w:rsidRPr="001225CE">
          <w:t xml:space="preserve"> Latency summary</w:t>
        </w:r>
      </w:ins>
    </w:p>
    <w:p w14:paraId="7460CF5D" w14:textId="42CD5F99" w:rsidR="00B250A1" w:rsidRPr="00242257" w:rsidRDefault="00B250A1" w:rsidP="00B250A1">
      <w:pPr>
        <w:rPr>
          <w:ins w:id="174" w:author="Atle Monrad" w:date="2020-11-03T19:43:00Z"/>
          <w:rFonts w:eastAsia="Calibri"/>
        </w:rPr>
      </w:pPr>
      <w:ins w:id="175" w:author="Atle Monrad" w:date="2020-11-03T19:43:00Z">
        <w:r w:rsidRPr="00242257">
          <w:rPr>
            <w:rFonts w:eastAsia="Calibri"/>
          </w:rPr>
          <w:t xml:space="preserve">The current Use Case promotes the </w:t>
        </w:r>
      </w:ins>
      <w:ins w:id="176" w:author="Atle Monrad_7" w:date="2020-11-18T10:56:00Z">
        <w:r w:rsidR="00D44225">
          <w:rPr>
            <w:rFonts w:eastAsia="Calibri"/>
          </w:rPr>
          <w:t>scenario </w:t>
        </w:r>
      </w:ins>
      <w:ins w:id="177" w:author="Atle Monrad" w:date="2020-11-03T19:43:00Z">
        <w:r w:rsidRPr="00242257">
          <w:rPr>
            <w:rFonts w:eastAsia="Calibri"/>
          </w:rPr>
          <w:t>(C) where a model M is split in two sub-models M</w:t>
        </w:r>
        <w:r w:rsidRPr="00242257">
          <w:rPr>
            <w:rFonts w:eastAsia="Calibri"/>
            <w:vertAlign w:val="subscript"/>
          </w:rPr>
          <w:t>a</w:t>
        </w:r>
        <w:r w:rsidRPr="00242257">
          <w:rPr>
            <w:rFonts w:eastAsia="Calibri"/>
          </w:rPr>
          <w:t xml:space="preserve"> and M</w:t>
        </w:r>
        <w:r w:rsidRPr="00242257">
          <w:rPr>
            <w:rFonts w:eastAsia="Calibri"/>
            <w:vertAlign w:val="subscript"/>
          </w:rPr>
          <w:t>b</w:t>
        </w:r>
        <w:r w:rsidRPr="00242257">
          <w:rPr>
            <w:rFonts w:eastAsia="Calibri"/>
          </w:rPr>
          <w:t>. If both robots (UEs) have a similar computing power, the assumption is that the latency due to the inference of model M is almost equal to the latency of model M</w:t>
        </w:r>
        <w:r w:rsidRPr="00242257">
          <w:rPr>
            <w:rFonts w:eastAsia="Calibri"/>
            <w:vertAlign w:val="subscript"/>
          </w:rPr>
          <w:t>a</w:t>
        </w:r>
        <w:r w:rsidRPr="00242257">
          <w:rPr>
            <w:rFonts w:eastAsia="Calibri"/>
          </w:rPr>
          <w:t xml:space="preserve"> plus the latency of model M</w:t>
        </w:r>
        <w:r w:rsidRPr="00242257">
          <w:rPr>
            <w:rFonts w:eastAsia="Calibri"/>
            <w:vertAlign w:val="subscript"/>
          </w:rPr>
          <w:t>b</w:t>
        </w:r>
        <w:r w:rsidRPr="00242257">
          <w:rPr>
            <w:rFonts w:eastAsia="Calibri"/>
          </w:rPr>
          <w:t xml:space="preserve">. </w:t>
        </w:r>
      </w:ins>
    </w:p>
    <w:p w14:paraId="41000FBB" w14:textId="19DCE397" w:rsidR="00B250A1" w:rsidRPr="00242257" w:rsidRDefault="00B250A1" w:rsidP="00B250A1">
      <w:pPr>
        <w:rPr>
          <w:ins w:id="178" w:author="Atle Monrad" w:date="2020-11-03T19:43:00Z"/>
          <w:rFonts w:eastAsia="Calibri"/>
        </w:rPr>
      </w:pPr>
      <w:ins w:id="179" w:author="Atle Monrad" w:date="2020-11-03T19:43:00Z">
        <w:r w:rsidRPr="00242257">
          <w:rPr>
            <w:rFonts w:eastAsia="Calibri"/>
          </w:rPr>
          <w:t xml:space="preserve">Hence, once the split model is deployed on the two robots (UEs), the aim is to minimize the E2E latency and to be as close as possible to the non-split case. This is done with a transfer delay of both the intermediate data and the inference results as small as possible. We </w:t>
        </w:r>
      </w:ins>
      <w:ins w:id="180" w:author="Atle Monrad_7" w:date="2020-11-18T11:01:00Z">
        <w:r w:rsidR="00D44225">
          <w:rPr>
            <w:rFonts w:eastAsia="Calibri"/>
          </w:rPr>
          <w:t>can</w:t>
        </w:r>
      </w:ins>
      <w:ins w:id="181" w:author="Atle Monrad" w:date="2020-11-03T19:43:00Z">
        <w:r w:rsidRPr="00242257">
          <w:rPr>
            <w:rFonts w:eastAsia="Calibri"/>
          </w:rPr>
          <w:t xml:space="preserve"> note that if the computing power on the assistant robot is more important, then </w:t>
        </w:r>
      </w:ins>
      <w:ins w:id="182" w:author="Atle Monrad_7" w:date="2020-11-18T10:56:00Z">
        <w:r w:rsidR="00D44225">
          <w:rPr>
            <w:rFonts w:eastAsia="Calibri"/>
          </w:rPr>
          <w:t>scenario </w:t>
        </w:r>
      </w:ins>
      <w:ins w:id="183" w:author="Atle Monrad" w:date="2020-11-03T19:43:00Z">
        <w:r w:rsidRPr="00242257">
          <w:rPr>
            <w:rFonts w:eastAsia="Calibri"/>
          </w:rPr>
          <w:t>(C) would be the preferred scenario.</w:t>
        </w:r>
      </w:ins>
    </w:p>
    <w:p w14:paraId="18E195E4" w14:textId="3B19774C" w:rsidR="00A86C92" w:rsidRPr="00242257" w:rsidRDefault="00B250A1" w:rsidP="00B250A1">
      <w:pPr>
        <w:rPr>
          <w:ins w:id="184" w:author="Atle Monrad" w:date="2020-11-03T19:43:00Z"/>
          <w:rFonts w:eastAsia="Calibri"/>
        </w:rPr>
      </w:pPr>
      <w:ins w:id="185" w:author="Atle Monrad" w:date="2020-11-03T19:43:00Z">
        <w:r w:rsidRPr="00242257">
          <w:rPr>
            <w:rFonts w:eastAsia="Calibri"/>
          </w:rPr>
          <w:t>In scenario</w:t>
        </w:r>
      </w:ins>
      <w:ins w:id="186" w:author="Atle Monrad_7" w:date="2020-11-18T10:57:00Z">
        <w:r w:rsidR="00D44225">
          <w:rPr>
            <w:rFonts w:eastAsia="Calibri"/>
          </w:rPr>
          <w:t> </w:t>
        </w:r>
      </w:ins>
      <w:ins w:id="187" w:author="Atle Monrad" w:date="2020-11-03T19:43:00Z">
        <w:r w:rsidRPr="00242257">
          <w:rPr>
            <w:rFonts w:eastAsia="Calibri"/>
          </w:rPr>
          <w:t>(B), the inference process is fully offloaded on the assistant robot (UE). The major inconvenience is the strong and negative impact on latency of the raw data transfer towards the assistant robot.</w:t>
        </w:r>
      </w:ins>
    </w:p>
    <w:p w14:paraId="4FDD405C" w14:textId="77458EFC"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188" w:author="Atle Monrad" w:date="2020-11-03T19:43:00Z"/>
          <w:rFonts w:ascii="Arial" w:hAnsi="Arial"/>
          <w:sz w:val="28"/>
          <w:lang w:eastAsia="x-none"/>
        </w:rPr>
      </w:pPr>
      <w:bookmarkStart w:id="189" w:name="_Toc355779205"/>
      <w:bookmarkStart w:id="190" w:name="_Toc354586743"/>
      <w:bookmarkStart w:id="191" w:name="_Toc354590102"/>
      <w:bookmarkEnd w:id="189"/>
      <w:bookmarkEnd w:id="190"/>
      <w:bookmarkEnd w:id="191"/>
      <w:ins w:id="192" w:author="Atle Monrad" w:date="2020-11-03T19:43:00Z">
        <w:r w:rsidRPr="00242257">
          <w:rPr>
            <w:rFonts w:ascii="Arial" w:hAnsi="Arial"/>
            <w:sz w:val="28"/>
            <w:lang w:eastAsia="x-none"/>
          </w:rPr>
          <w:t>5.x.2</w:t>
        </w:r>
        <w:r w:rsidRPr="00242257">
          <w:rPr>
            <w:rFonts w:ascii="Arial" w:hAnsi="Arial"/>
            <w:sz w:val="28"/>
            <w:lang w:eastAsia="x-none"/>
          </w:rPr>
          <w:tab/>
          <w:t>Pre-conditions</w:t>
        </w:r>
      </w:ins>
    </w:p>
    <w:p w14:paraId="75FAE235" w14:textId="77777777" w:rsidR="00B250A1" w:rsidRPr="00242257" w:rsidRDefault="00B250A1" w:rsidP="00B250A1">
      <w:pPr>
        <w:rPr>
          <w:ins w:id="193" w:author="Atle Monrad" w:date="2020-11-03T19:43:00Z"/>
        </w:rPr>
      </w:pPr>
      <w:ins w:id="194" w:author="Atle Monrad" w:date="2020-11-03T19:43:00Z">
        <w:r w:rsidRPr="00242257">
          <w:t>Two human operators are working.</w:t>
        </w:r>
      </w:ins>
    </w:p>
    <w:p w14:paraId="34C514D3" w14:textId="77777777" w:rsidR="00B250A1" w:rsidRPr="00242257" w:rsidRDefault="00B250A1" w:rsidP="00B250A1">
      <w:pPr>
        <w:rPr>
          <w:ins w:id="195" w:author="Atle Monrad" w:date="2020-11-03T19:43:00Z"/>
        </w:rPr>
      </w:pPr>
      <w:ins w:id="196" w:author="Atle Monrad" w:date="2020-11-03T19:43:00Z">
        <w:r w:rsidRPr="00242257">
          <w:t>Two mobile AI-driven robots (</w:t>
        </w:r>
        <w:proofErr w:type="spellStart"/>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and one static AI-driven robot (</w:t>
        </w:r>
        <w:proofErr w:type="spellStart"/>
        <w:r w:rsidRPr="00242257">
          <w:t>C</w:t>
        </w:r>
        <w:r w:rsidRPr="00242257">
          <w:rPr>
            <w:vertAlign w:val="subscript"/>
          </w:rPr>
          <w:t>robot</w:t>
        </w:r>
        <w:proofErr w:type="spellEnd"/>
        <w:r w:rsidRPr="00242257">
          <w:t>) assist them.</w:t>
        </w:r>
      </w:ins>
    </w:p>
    <w:p w14:paraId="07BCA904" w14:textId="77777777" w:rsidR="00B250A1" w:rsidRPr="00242257" w:rsidRDefault="00B250A1" w:rsidP="00B250A1">
      <w:pPr>
        <w:spacing w:after="0"/>
        <w:rPr>
          <w:ins w:id="197" w:author="Atle Monrad" w:date="2020-11-03T19:43:00Z"/>
        </w:rPr>
      </w:pPr>
      <w:ins w:id="198" w:author="Atle Monrad" w:date="2020-11-03T19:43: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rsidDel="00334CFB">
          <w:t xml:space="preserve"> </w:t>
        </w:r>
        <w:r w:rsidRPr="00242257">
          <w:t>) belong to the same service area, embed the same two powerful AI/ML models M1 and M2, sensors (e.g. LIDAR, microphone) and cameras (e.g. 8K videos stream).</w:t>
        </w:r>
      </w:ins>
    </w:p>
    <w:p w14:paraId="6BACA111" w14:textId="77777777" w:rsidR="00B250A1" w:rsidRPr="00242257" w:rsidRDefault="00B250A1" w:rsidP="00B250A1">
      <w:pPr>
        <w:rPr>
          <w:ins w:id="199" w:author="Atle Monrad" w:date="2020-11-03T19:43:00Z"/>
        </w:rPr>
      </w:pPr>
      <w:proofErr w:type="spellStart"/>
      <w:ins w:id="200" w:author="Atle Monrad" w:date="2020-11-03T19:43:00Z">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xml:space="preserve"> are powered with a battery and </w:t>
        </w:r>
        <w:proofErr w:type="spellStart"/>
        <w:r w:rsidRPr="00242257">
          <w:t>C</w:t>
        </w:r>
        <w:r w:rsidRPr="00242257">
          <w:rPr>
            <w:vertAlign w:val="subscript"/>
          </w:rPr>
          <w:t>robot</w:t>
        </w:r>
        <w:proofErr w:type="spellEnd"/>
        <w:r w:rsidRPr="00242257">
          <w:t xml:space="preserve"> with fixed ground power. </w:t>
        </w:r>
      </w:ins>
    </w:p>
    <w:p w14:paraId="58AC063B" w14:textId="04F6D0F6" w:rsidR="00B250A1" w:rsidRPr="00242257" w:rsidRDefault="00B250A1" w:rsidP="00B250A1">
      <w:pPr>
        <w:rPr>
          <w:ins w:id="201" w:author="Atle Monrad" w:date="2020-11-03T19:43:00Z"/>
        </w:rPr>
      </w:pPr>
      <w:ins w:id="202" w:author="Atle Monrad" w:date="2020-11-03T19:43: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xml:space="preserve">) are </w:t>
        </w:r>
        <w:del w:id="203" w:author="Cyril Quinquis" w:date="2020-11-19T10:21:00Z">
          <w:r w:rsidRPr="00242257" w:rsidDel="0088646A">
            <w:delText xml:space="preserve">locally </w:delText>
          </w:r>
        </w:del>
        <w:r w:rsidRPr="00242257">
          <w:t>connected.</w:t>
        </w:r>
      </w:ins>
    </w:p>
    <w:p w14:paraId="5A77E56A" w14:textId="77777777" w:rsidR="00B250A1" w:rsidRPr="00242257" w:rsidRDefault="00B250A1" w:rsidP="00B250A1">
      <w:pPr>
        <w:rPr>
          <w:ins w:id="204" w:author="Atle Monrad" w:date="2020-11-03T19:43:00Z"/>
        </w:rPr>
      </w:pPr>
      <w:ins w:id="205" w:author="Atle Monrad" w:date="2020-11-03T19:43:00Z">
        <w:r w:rsidRPr="00242257">
          <w:t>The workstation is equipped with camera and sensors.</w:t>
        </w:r>
      </w:ins>
    </w:p>
    <w:p w14:paraId="44A9077F" w14:textId="77777777" w:rsidR="00B250A1" w:rsidRDefault="00B250A1" w:rsidP="00B250A1">
      <w:pPr>
        <w:rPr>
          <w:ins w:id="206" w:author="Atle Monrad" w:date="2020-11-03T19:43:00Z"/>
        </w:rPr>
      </w:pPr>
      <w:ins w:id="207" w:author="Atle Monrad" w:date="2020-11-03T19:43:00Z">
        <w:r w:rsidRPr="00242257">
          <w:t>The service area is 30</w:t>
        </w:r>
        <w:r>
          <w:t> </w:t>
        </w:r>
        <w:r w:rsidRPr="00242257">
          <w:t>m x 30</w:t>
        </w:r>
        <w:r>
          <w:t> </w:t>
        </w:r>
        <w:r w:rsidRPr="00242257">
          <w:t xml:space="preserve">m and the robot speed </w:t>
        </w:r>
        <w:proofErr w:type="gramStart"/>
        <w:r w:rsidRPr="00242257">
          <w:t>is</w:t>
        </w:r>
        <w:proofErr w:type="gramEnd"/>
        <w:r w:rsidRPr="00242257">
          <w:t xml:space="preserve"> at maximum 10</w:t>
        </w:r>
        <w:r>
          <w:t> </w:t>
        </w:r>
        <w:r w:rsidRPr="00242257">
          <w:t>km/h.</w:t>
        </w:r>
      </w:ins>
    </w:p>
    <w:p w14:paraId="239173DF" w14:textId="77777777" w:rsidR="00B250A1" w:rsidRPr="00242257" w:rsidRDefault="00B250A1" w:rsidP="00B250A1">
      <w:pPr>
        <w:rPr>
          <w:ins w:id="208" w:author="Atle Monrad" w:date="2020-11-03T19:43:00Z"/>
        </w:rPr>
      </w:pPr>
      <w:ins w:id="209" w:author="Atle Monrad" w:date="2020-11-03T19:43:00Z">
        <w:r>
          <w:t>The service area is covered by a small cell.</w:t>
        </w:r>
      </w:ins>
    </w:p>
    <w:p w14:paraId="1E16F899"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10" w:author="Atle Monrad" w:date="2020-11-03T19:43:00Z"/>
          <w:rFonts w:ascii="Arial" w:eastAsia="Calibri" w:hAnsi="Arial"/>
          <w:sz w:val="28"/>
          <w:lang w:val="x-none" w:eastAsia="x-none"/>
        </w:rPr>
      </w:pPr>
      <w:bookmarkStart w:id="211" w:name="_Toc355779206"/>
      <w:bookmarkStart w:id="212" w:name="_Toc354586744"/>
      <w:bookmarkStart w:id="213" w:name="_Toc354590103"/>
      <w:bookmarkEnd w:id="211"/>
      <w:bookmarkEnd w:id="212"/>
      <w:bookmarkEnd w:id="213"/>
      <w:ins w:id="214" w:author="Atle Monrad" w:date="2020-11-03T19:43:00Z">
        <w:r w:rsidRPr="00242257">
          <w:rPr>
            <w:rFonts w:ascii="Arial" w:hAnsi="Arial"/>
            <w:sz w:val="28"/>
            <w:lang w:eastAsia="x-none"/>
          </w:rPr>
          <w:lastRenderedPageBreak/>
          <w:t>5.x.3</w:t>
        </w:r>
        <w:r w:rsidRPr="00242257">
          <w:rPr>
            <w:rFonts w:ascii="Arial" w:hAnsi="Arial"/>
            <w:sz w:val="28"/>
            <w:lang w:eastAsia="x-none"/>
          </w:rPr>
          <w:tab/>
          <w:t>Service Flows</w:t>
        </w:r>
      </w:ins>
    </w:p>
    <w:p w14:paraId="724BBD1A"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15" w:author="Atle Monrad" w:date="2020-11-03T19:43:00Z"/>
          <w:rFonts w:ascii="Arial" w:hAnsi="Arial"/>
          <w:sz w:val="28"/>
          <w:lang w:eastAsia="x-none"/>
        </w:rPr>
      </w:pPr>
      <w:ins w:id="216" w:author="Atle Monrad" w:date="2020-11-03T19:43:00Z">
        <w:r w:rsidRPr="00242257">
          <w:rPr>
            <w:rFonts w:ascii="Arial" w:hAnsi="Arial"/>
            <w:noProof/>
            <w:sz w:val="28"/>
            <w:lang w:eastAsia="x-none"/>
          </w:rPr>
          <w:drawing>
            <wp:anchor distT="0" distB="0" distL="114300" distR="114300" simplePos="0" relativeHeight="251658240" behindDoc="0" locked="0" layoutInCell="1" allowOverlap="1" wp14:anchorId="7F25DDB4" wp14:editId="6AB75194">
              <wp:simplePos x="0" y="0"/>
              <wp:positionH relativeFrom="character">
                <wp:posOffset>0</wp:posOffset>
              </wp:positionH>
              <wp:positionV relativeFrom="line">
                <wp:posOffset>0</wp:posOffset>
              </wp:positionV>
              <wp:extent cx="6120765" cy="1499235"/>
              <wp:effectExtent l="0" t="0" r="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0765" cy="1499235"/>
                      </a:xfrm>
                      <a:prstGeom prst="rect">
                        <a:avLst/>
                      </a:prstGeom>
                      <a:noFill/>
                    </pic:spPr>
                  </pic:pic>
                </a:graphicData>
              </a:graphic>
              <wp14:sizeRelH relativeFrom="page">
                <wp14:pctWidth>0</wp14:pctWidth>
              </wp14:sizeRelH>
              <wp14:sizeRelV relativeFrom="page">
                <wp14:pctHeight>0</wp14:pctHeight>
              </wp14:sizeRelV>
            </wp:anchor>
          </w:drawing>
        </w:r>
        <w:r w:rsidRPr="00242257">
          <w:rPr>
            <w:rFonts w:ascii="Arial" w:hAnsi="Arial"/>
            <w:noProof/>
            <w:sz w:val="28"/>
            <w:lang w:eastAsia="x-none"/>
          </w:rPr>
          <mc:AlternateContent>
            <mc:Choice Requires="wps">
              <w:drawing>
                <wp:inline distT="0" distB="0" distL="0" distR="0" wp14:anchorId="15C1791A" wp14:editId="3A4FA839">
                  <wp:extent cx="6827520" cy="167640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827520" cy="167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rect w14:anchorId="69950CE7" id="Rectangle 1" o:spid="_x0000_s1026" style="width:537.6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" filled="f" stroked="f">
                  <o:lock v:ext="edit" aspectratio="t"/>
                  <w10:anchorlock/>
                </v:rect>
              </w:pict>
            </mc:Fallback>
          </mc:AlternateContent>
        </w:r>
      </w:ins>
    </w:p>
    <w:p w14:paraId="5EA27F23" w14:textId="77777777" w:rsidR="00B250A1" w:rsidRPr="00242257" w:rsidRDefault="00B250A1" w:rsidP="00B250A1">
      <w:pPr>
        <w:keepNext/>
        <w:keepLines/>
        <w:overflowPunct w:val="0"/>
        <w:autoSpaceDE w:val="0"/>
        <w:autoSpaceDN w:val="0"/>
        <w:adjustRightInd w:val="0"/>
        <w:spacing w:before="60"/>
        <w:jc w:val="center"/>
        <w:textAlignment w:val="baseline"/>
        <w:rPr>
          <w:ins w:id="217" w:author="Atle Monrad" w:date="2020-11-03T19:43:00Z"/>
          <w:rFonts w:ascii="Arial" w:hAnsi="Arial"/>
          <w:b/>
          <w:lang w:eastAsia="en-GB"/>
        </w:rPr>
      </w:pPr>
      <w:ins w:id="218" w:author="Atle Monrad" w:date="2020-11-03T19:43:00Z">
        <w:r w:rsidRPr="00242257">
          <w:rPr>
            <w:rFonts w:ascii="Arial" w:hAnsi="Arial"/>
            <w:b/>
            <w:lang w:eastAsia="en-GB"/>
          </w:rPr>
          <w:t>Figure 5.x.3</w:t>
        </w:r>
        <w:r w:rsidRPr="00242257">
          <w:rPr>
            <w:rFonts w:ascii="Arial" w:hAnsi="Arial"/>
            <w:b/>
            <w:lang w:eastAsia="en-GB"/>
          </w:rPr>
          <w:noBreakHyphen/>
          <w:t>1 Factory service flow</w:t>
        </w:r>
      </w:ins>
    </w:p>
    <w:p w14:paraId="1AF442C0" w14:textId="77777777" w:rsidR="00B250A1" w:rsidRPr="00242257" w:rsidRDefault="00B250A1" w:rsidP="00B250A1">
      <w:pPr>
        <w:numPr>
          <w:ilvl w:val="0"/>
          <w:numId w:val="6"/>
        </w:numPr>
        <w:rPr>
          <w:ins w:id="219" w:author="Atle Monrad" w:date="2020-11-03T19:43:00Z"/>
        </w:rPr>
      </w:pPr>
      <w:proofErr w:type="spellStart"/>
      <w:ins w:id="220" w:author="Atle Monrad" w:date="2020-11-03T19:43:00Z">
        <w:r w:rsidRPr="00242257">
          <w:t>B</w:t>
        </w:r>
        <w:r w:rsidRPr="00242257">
          <w:rPr>
            <w:vertAlign w:val="subscript"/>
          </w:rPr>
          <w:t>robot</w:t>
        </w:r>
        <w:proofErr w:type="spellEnd"/>
        <w:r w:rsidRPr="00242257" w:rsidDel="009C7AC6">
          <w:t xml:space="preserve"> </w:t>
        </w:r>
        <w:r w:rsidRPr="00242257">
          <w:t>battery is rather low but it can still work for a while if a part of its machine learning process is offloaded.</w:t>
        </w:r>
      </w:ins>
    </w:p>
    <w:p w14:paraId="27B17BD8" w14:textId="77777777" w:rsidR="00B250A1" w:rsidRPr="00242257" w:rsidRDefault="00B250A1" w:rsidP="00B250A1">
      <w:pPr>
        <w:numPr>
          <w:ilvl w:val="0"/>
          <w:numId w:val="6"/>
        </w:numPr>
        <w:rPr>
          <w:ins w:id="221" w:author="Atle Monrad" w:date="2020-11-03T19:43:00Z"/>
        </w:rPr>
      </w:pPr>
      <w:proofErr w:type="spellStart"/>
      <w:ins w:id="222" w:author="Atle Monrad" w:date="2020-11-03T19:43:00Z">
        <w:r w:rsidRPr="00242257">
          <w:t>B</w:t>
        </w:r>
        <w:r w:rsidRPr="00242257">
          <w:rPr>
            <w:vertAlign w:val="subscript"/>
          </w:rPr>
          <w:t>robot</w:t>
        </w:r>
        <w:proofErr w:type="spellEnd"/>
        <w:r w:rsidRPr="00242257">
          <w:t xml:space="preserve"> broadcasts a request message to get assistance. </w:t>
        </w:r>
        <w:proofErr w:type="spellStart"/>
        <w:r w:rsidRPr="00242257">
          <w:t>C</w:t>
        </w:r>
        <w:r w:rsidRPr="00242257">
          <w:rPr>
            <w:vertAlign w:val="subscript"/>
          </w:rPr>
          <w:t>robot</w:t>
        </w:r>
        <w:proofErr w:type="spellEnd"/>
        <w:r w:rsidRPr="00242257">
          <w:t xml:space="preserve"> responses positively.</w:t>
        </w:r>
      </w:ins>
    </w:p>
    <w:p w14:paraId="5EE8DADE" w14:textId="77777777" w:rsidR="00B250A1" w:rsidRPr="00242257" w:rsidRDefault="00B250A1" w:rsidP="00B250A1">
      <w:pPr>
        <w:numPr>
          <w:ilvl w:val="0"/>
          <w:numId w:val="6"/>
        </w:numPr>
        <w:rPr>
          <w:ins w:id="223" w:author="Atle Monrad" w:date="2020-11-03T19:43:00Z"/>
        </w:rPr>
      </w:pPr>
      <w:proofErr w:type="spellStart"/>
      <w:ins w:id="224" w:author="Atle Monrad" w:date="2020-11-03T19:43:00Z">
        <w:r w:rsidRPr="00242257">
          <w:t>B</w:t>
        </w:r>
        <w:r w:rsidRPr="00242257">
          <w:rPr>
            <w:vertAlign w:val="subscript"/>
          </w:rPr>
          <w:t>robot</w:t>
        </w:r>
        <w:proofErr w:type="spellEnd"/>
        <w:r w:rsidRPr="00242257">
          <w:t xml:space="preserve"> negotiates with </w:t>
        </w:r>
        <w:proofErr w:type="spellStart"/>
        <w:r w:rsidRPr="00242257">
          <w:t>C</w:t>
        </w:r>
        <w:r w:rsidRPr="00242257">
          <w:rPr>
            <w:vertAlign w:val="subscript"/>
          </w:rPr>
          <w:t>robot</w:t>
        </w:r>
        <w:proofErr w:type="spellEnd"/>
        <w:r w:rsidRPr="00242257">
          <w:t xml:space="preserve"> what parts of M1 and M2 for the inference process it may have the charge of, knowing that the quality of the prediction shall not be under a certain level and that the end-to-end latency shall not be above a certain value.</w:t>
        </w:r>
      </w:ins>
    </w:p>
    <w:p w14:paraId="262168D7" w14:textId="77777777" w:rsidR="00B250A1" w:rsidRPr="00242257" w:rsidRDefault="00B250A1" w:rsidP="00B250A1">
      <w:pPr>
        <w:numPr>
          <w:ilvl w:val="0"/>
          <w:numId w:val="6"/>
        </w:numPr>
        <w:rPr>
          <w:ins w:id="225" w:author="Atle Monrad" w:date="2020-11-03T19:43:00Z"/>
        </w:rPr>
      </w:pPr>
      <w:proofErr w:type="spellStart"/>
      <w:ins w:id="226" w:author="Atle Monrad" w:date="2020-11-03T19:43:00Z">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xml:space="preserve"> agree on a split point and </w:t>
        </w:r>
        <w:proofErr w:type="spellStart"/>
        <w:r w:rsidRPr="00242257">
          <w:t>B</w:t>
        </w:r>
        <w:r w:rsidRPr="00242257">
          <w:rPr>
            <w:vertAlign w:val="subscript"/>
          </w:rPr>
          <w:t>robot</w:t>
        </w:r>
        <w:proofErr w:type="spellEnd"/>
        <w:r w:rsidRPr="00242257" w:rsidDel="00534BAD">
          <w:t xml:space="preserve"> </w:t>
        </w:r>
        <w:r w:rsidRPr="00242257">
          <w:t xml:space="preserve">starts sending the intermediate data to </w:t>
        </w:r>
        <w:proofErr w:type="spellStart"/>
        <w:r w:rsidRPr="00242257">
          <w:t>C</w:t>
        </w:r>
        <w:r w:rsidRPr="00242257">
          <w:rPr>
            <w:vertAlign w:val="subscript"/>
          </w:rPr>
          <w:t>robot</w:t>
        </w:r>
        <w:proofErr w:type="spellEnd"/>
        <w:r w:rsidRPr="00242257">
          <w:t>.</w:t>
        </w:r>
      </w:ins>
    </w:p>
    <w:p w14:paraId="6ABFD30C" w14:textId="77777777" w:rsidR="00B250A1" w:rsidRPr="00242257" w:rsidRDefault="00B250A1" w:rsidP="00B250A1">
      <w:pPr>
        <w:numPr>
          <w:ilvl w:val="0"/>
          <w:numId w:val="6"/>
        </w:numPr>
        <w:rPr>
          <w:ins w:id="227" w:author="Atle Monrad" w:date="2020-11-03T19:43:00Z"/>
        </w:rPr>
      </w:pPr>
      <w:proofErr w:type="spellStart"/>
      <w:ins w:id="228" w:author="Atle Monrad" w:date="2020-11-03T19:43:00Z">
        <w:r w:rsidRPr="00242257">
          <w:t>C</w:t>
        </w:r>
        <w:r w:rsidRPr="00242257">
          <w:rPr>
            <w:vertAlign w:val="subscript"/>
          </w:rPr>
          <w:t>robot</w:t>
        </w:r>
        <w:proofErr w:type="spellEnd"/>
        <w:r w:rsidRPr="00242257">
          <w:t xml:space="preserve"> infers and transmits in unicast the predictions back to </w:t>
        </w:r>
        <w:proofErr w:type="spellStart"/>
        <w:r w:rsidRPr="00242257">
          <w:t>B</w:t>
        </w:r>
        <w:r w:rsidRPr="00242257">
          <w:rPr>
            <w:vertAlign w:val="subscript"/>
          </w:rPr>
          <w:t>robot</w:t>
        </w:r>
        <w:proofErr w:type="spellEnd"/>
        <w:r w:rsidRPr="00242257">
          <w:t xml:space="preserve"> in a very short delay.</w:t>
        </w:r>
      </w:ins>
    </w:p>
    <w:p w14:paraId="5C10767C" w14:textId="77777777" w:rsidR="00B250A1" w:rsidRPr="00242257" w:rsidRDefault="00B250A1" w:rsidP="00B250A1">
      <w:pPr>
        <w:numPr>
          <w:ilvl w:val="0"/>
          <w:numId w:val="6"/>
        </w:numPr>
        <w:rPr>
          <w:ins w:id="229" w:author="Atle Monrad" w:date="2020-11-03T19:43:00Z"/>
        </w:rPr>
      </w:pPr>
      <w:ins w:id="230" w:author="Atle Monrad" w:date="2020-11-03T19:43:00Z">
        <w:r w:rsidRPr="00242257">
          <w:t xml:space="preserve">In the meanwhile, </w:t>
        </w:r>
        <w:proofErr w:type="spellStart"/>
        <w:r w:rsidRPr="00242257">
          <w:t>A</w:t>
        </w:r>
        <w:r w:rsidRPr="00242257">
          <w:rPr>
            <w:vertAlign w:val="subscript"/>
          </w:rPr>
          <w:t>robot</w:t>
        </w:r>
        <w:proofErr w:type="spellEnd"/>
        <w:r w:rsidRPr="00242257">
          <w:t xml:space="preserve"> is carrying a load to the opera tor </w:t>
        </w:r>
        <w:proofErr w:type="spellStart"/>
        <w:r w:rsidRPr="00242257">
          <w:t>A</w:t>
        </w:r>
        <w:r w:rsidRPr="00242257">
          <w:rPr>
            <w:vertAlign w:val="subscript"/>
          </w:rPr>
          <w:t>operator</w:t>
        </w:r>
        <w:proofErr w:type="spellEnd"/>
        <w:r w:rsidRPr="00242257">
          <w:t>.</w:t>
        </w:r>
      </w:ins>
    </w:p>
    <w:p w14:paraId="7E9E47F0" w14:textId="77777777" w:rsidR="00B250A1" w:rsidRPr="00242257" w:rsidRDefault="00B250A1" w:rsidP="00B250A1">
      <w:pPr>
        <w:numPr>
          <w:ilvl w:val="0"/>
          <w:numId w:val="6"/>
        </w:numPr>
        <w:rPr>
          <w:ins w:id="231" w:author="Atle Monrad" w:date="2020-11-03T19:43:00Z"/>
        </w:rPr>
      </w:pPr>
      <w:proofErr w:type="spellStart"/>
      <w:ins w:id="232" w:author="Atle Monrad" w:date="2020-11-03T19:43:00Z">
        <w:r w:rsidRPr="00242257">
          <w:t>A</w:t>
        </w:r>
        <w:r w:rsidRPr="00242257">
          <w:rPr>
            <w:vertAlign w:val="subscript"/>
          </w:rPr>
          <w:t>operator</w:t>
        </w:r>
        <w:proofErr w:type="spellEnd"/>
        <w:r w:rsidRPr="00242257" w:rsidDel="009C7AC6">
          <w:t xml:space="preserve"> </w:t>
        </w:r>
        <w:r w:rsidRPr="00242257">
          <w:t xml:space="preserve">bends down to pick up a screw that has fallen on the floor. At the same time </w:t>
        </w:r>
        <w:proofErr w:type="spellStart"/>
        <w:r w:rsidRPr="00242257">
          <w:t>B</w:t>
        </w:r>
        <w:r w:rsidRPr="00242257">
          <w:rPr>
            <w:vertAlign w:val="subscript"/>
          </w:rPr>
          <w:t>operator</w:t>
        </w:r>
        <w:proofErr w:type="spellEnd"/>
        <w:r w:rsidRPr="00242257" w:rsidDel="009C7AC6">
          <w:t xml:space="preserve"> </w:t>
        </w:r>
        <w:r w:rsidRPr="00242257">
          <w:t xml:space="preserve">is passing between </w:t>
        </w:r>
        <w:proofErr w:type="spellStart"/>
        <w:r w:rsidRPr="00242257">
          <w:t>A</w:t>
        </w:r>
        <w:r w:rsidRPr="00242257">
          <w:rPr>
            <w:vertAlign w:val="subscript"/>
          </w:rPr>
          <w:t>operator</w:t>
        </w:r>
        <w:proofErr w:type="spellEnd"/>
        <w:r w:rsidRPr="00242257" w:rsidDel="009C7AC6">
          <w:t xml:space="preserve"> </w:t>
        </w:r>
        <w:r w:rsidRPr="00242257">
          <w:t xml:space="preserve">and </w:t>
        </w:r>
        <w:proofErr w:type="spellStart"/>
        <w:r w:rsidRPr="00242257">
          <w:t>A</w:t>
        </w:r>
        <w:r w:rsidRPr="00242257">
          <w:rPr>
            <w:vertAlign w:val="subscript"/>
          </w:rPr>
          <w:t>robot</w:t>
        </w:r>
        <w:proofErr w:type="spellEnd"/>
        <w:r w:rsidRPr="00242257">
          <w:t xml:space="preserve">. </w:t>
        </w:r>
        <w:proofErr w:type="spellStart"/>
        <w:r w:rsidRPr="00242257">
          <w:t>A</w:t>
        </w:r>
        <w:r w:rsidRPr="00242257">
          <w:rPr>
            <w:vertAlign w:val="subscript"/>
          </w:rPr>
          <w:t>robot</w:t>
        </w:r>
        <w:proofErr w:type="spellEnd"/>
        <w:r w:rsidRPr="00242257" w:rsidDel="009C7AC6">
          <w:t xml:space="preserve"> </w:t>
        </w:r>
        <w:r w:rsidRPr="00242257">
          <w:t xml:space="preserve">can’t see </w:t>
        </w:r>
        <w:proofErr w:type="spellStart"/>
        <w:r w:rsidRPr="00242257">
          <w:t>A</w:t>
        </w:r>
        <w:r w:rsidRPr="00242257">
          <w:rPr>
            <w:vertAlign w:val="subscript"/>
          </w:rPr>
          <w:t>operator</w:t>
        </w:r>
        <w:proofErr w:type="spellEnd"/>
        <w:r w:rsidRPr="00242257" w:rsidDel="009C7AC6">
          <w:t xml:space="preserve"> </w:t>
        </w:r>
        <w:r w:rsidRPr="00242257">
          <w:t>anymore.</w:t>
        </w:r>
      </w:ins>
    </w:p>
    <w:p w14:paraId="193ABAAD" w14:textId="6642E9CF" w:rsidR="00B250A1" w:rsidRPr="00242257" w:rsidRDefault="00B250A1" w:rsidP="00B250A1">
      <w:pPr>
        <w:numPr>
          <w:ilvl w:val="0"/>
          <w:numId w:val="6"/>
        </w:numPr>
        <w:rPr>
          <w:ins w:id="233" w:author="Atle Monrad" w:date="2020-11-03T19:43:00Z"/>
        </w:rPr>
      </w:pPr>
      <w:proofErr w:type="spellStart"/>
      <w:ins w:id="234" w:author="Atle Monrad" w:date="2020-11-03T19:43:00Z">
        <w:r w:rsidRPr="00242257">
          <w:t>B</w:t>
        </w:r>
        <w:r w:rsidRPr="00242257">
          <w:rPr>
            <w:vertAlign w:val="subscript"/>
          </w:rPr>
          <w:t>robot</w:t>
        </w:r>
        <w:proofErr w:type="spellEnd"/>
        <w:r w:rsidRPr="00242257" w:rsidDel="009C7AC6">
          <w:t xml:space="preserve"> </w:t>
        </w:r>
        <w:r w:rsidRPr="00242257">
          <w:t xml:space="preserve">is busy with another task but it can see the scene. It reports the scene as intermediate data to </w:t>
        </w:r>
        <w:proofErr w:type="spellStart"/>
        <w:r w:rsidRPr="00242257">
          <w:t>C</w:t>
        </w:r>
        <w:r w:rsidRPr="00242257">
          <w:rPr>
            <w:vertAlign w:val="subscript"/>
          </w:rPr>
          <w:t>robot</w:t>
        </w:r>
        <w:proofErr w:type="spellEnd"/>
        <w:r w:rsidRPr="00242257">
          <w:rPr>
            <w:vertAlign w:val="subscript"/>
          </w:rPr>
          <w:t>.</w:t>
        </w:r>
      </w:ins>
    </w:p>
    <w:p w14:paraId="7D183551" w14:textId="77777777" w:rsidR="00B250A1" w:rsidRPr="00242257" w:rsidRDefault="00B250A1" w:rsidP="00B250A1">
      <w:pPr>
        <w:numPr>
          <w:ilvl w:val="0"/>
          <w:numId w:val="6"/>
        </w:numPr>
        <w:rPr>
          <w:ins w:id="235" w:author="Atle Monrad" w:date="2020-11-03T19:43:00Z"/>
          <w:rFonts w:eastAsia="Calibri"/>
        </w:rPr>
      </w:pPr>
      <w:proofErr w:type="spellStart"/>
      <w:ins w:id="236" w:author="Atle Monrad" w:date="2020-11-03T19:43:00Z">
        <w:r w:rsidRPr="00242257">
          <w:t>C</w:t>
        </w:r>
        <w:r w:rsidRPr="00242257">
          <w:rPr>
            <w:vertAlign w:val="subscript"/>
          </w:rPr>
          <w:t>robot</w:t>
        </w:r>
        <w:proofErr w:type="spellEnd"/>
        <w:r w:rsidRPr="00242257">
          <w:t xml:space="preserve"> infers</w:t>
        </w:r>
        <w:r w:rsidRPr="00242257">
          <w:rPr>
            <w:vertAlign w:val="subscript"/>
          </w:rPr>
          <w:t xml:space="preserve">.  </w:t>
        </w:r>
        <w:r w:rsidRPr="00242257">
          <w:t xml:space="preserve">In addition to transmit in unicast the prediction back to </w:t>
        </w:r>
        <w:proofErr w:type="spellStart"/>
        <w:r w:rsidRPr="00242257">
          <w:t>B</w:t>
        </w:r>
        <w:r w:rsidRPr="00242257">
          <w:rPr>
            <w:vertAlign w:val="subscript"/>
          </w:rPr>
          <w:t>robot</w:t>
        </w:r>
        <w:proofErr w:type="spellEnd"/>
        <w:r w:rsidRPr="00242257">
          <w:rPr>
            <w:vertAlign w:val="subscript"/>
          </w:rPr>
          <w:t>,</w:t>
        </w:r>
        <w:r w:rsidRPr="00242257" w:rsidDel="009C7AC6">
          <w:t xml:space="preserve"> </w:t>
        </w:r>
        <w:proofErr w:type="spellStart"/>
        <w:r w:rsidRPr="00242257">
          <w:t>C</w:t>
        </w:r>
        <w:r w:rsidRPr="00242257">
          <w:rPr>
            <w:vertAlign w:val="subscript"/>
          </w:rPr>
          <w:t>robot</w:t>
        </w:r>
        <w:proofErr w:type="spellEnd"/>
        <w:r w:rsidRPr="00242257">
          <w:t xml:space="preserve"> broadcasts an alert message telling that the operator </w:t>
        </w:r>
        <w:proofErr w:type="spellStart"/>
        <w:r w:rsidRPr="00242257">
          <w:t>A</w:t>
        </w:r>
        <w:r w:rsidRPr="00242257">
          <w:rPr>
            <w:vertAlign w:val="subscript"/>
          </w:rPr>
          <w:t>operator</w:t>
        </w:r>
        <w:proofErr w:type="spellEnd"/>
        <w:r w:rsidRPr="00242257" w:rsidDel="009C7AC6">
          <w:t xml:space="preserve"> </w:t>
        </w:r>
        <w:r w:rsidRPr="00242257">
          <w:t>is endangered.</w:t>
        </w:r>
      </w:ins>
    </w:p>
    <w:p w14:paraId="24C266A7"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37" w:author="Atle Monrad" w:date="2020-11-03T19:43:00Z"/>
          <w:rFonts w:ascii="Arial" w:hAnsi="Arial"/>
          <w:sz w:val="28"/>
          <w:lang w:eastAsia="x-none"/>
        </w:rPr>
      </w:pPr>
      <w:bookmarkStart w:id="238" w:name="_Toc355779207"/>
      <w:bookmarkStart w:id="239" w:name="_Toc354586745"/>
      <w:bookmarkStart w:id="240" w:name="_Toc354590104"/>
      <w:bookmarkEnd w:id="238"/>
      <w:bookmarkEnd w:id="239"/>
      <w:bookmarkEnd w:id="240"/>
      <w:ins w:id="241" w:author="Atle Monrad" w:date="2020-11-03T19:43:00Z">
        <w:r w:rsidRPr="00242257">
          <w:rPr>
            <w:rFonts w:ascii="Arial" w:hAnsi="Arial"/>
            <w:sz w:val="28"/>
            <w:lang w:eastAsia="x-none"/>
          </w:rPr>
          <w:t>5.x.4</w:t>
        </w:r>
        <w:r w:rsidRPr="00242257">
          <w:rPr>
            <w:rFonts w:ascii="Arial" w:hAnsi="Arial"/>
            <w:sz w:val="28"/>
            <w:lang w:eastAsia="x-none"/>
          </w:rPr>
          <w:tab/>
          <w:t>Post-conditions</w:t>
        </w:r>
      </w:ins>
    </w:p>
    <w:p w14:paraId="50E8E2D1" w14:textId="77777777" w:rsidR="00B250A1" w:rsidRPr="00242257" w:rsidRDefault="00B250A1" w:rsidP="00B250A1">
      <w:pPr>
        <w:rPr>
          <w:ins w:id="242" w:author="Atle Monrad" w:date="2020-11-03T19:43:00Z"/>
        </w:rPr>
      </w:pPr>
      <w:ins w:id="243" w:author="Atle Monrad" w:date="2020-11-03T19:43:00Z">
        <w:r w:rsidRPr="00242257">
          <w:t>Intermediate data can be exchanged between two robots (UEs) and robot with a low battery level can continue working for a while.</w:t>
        </w:r>
      </w:ins>
    </w:p>
    <w:p w14:paraId="11525714" w14:textId="77777777" w:rsidR="00B250A1" w:rsidRPr="00242257" w:rsidRDefault="00B250A1" w:rsidP="00B250A1">
      <w:pPr>
        <w:rPr>
          <w:ins w:id="244" w:author="Atle Monrad" w:date="2020-11-03T19:43:00Z"/>
        </w:rPr>
      </w:pPr>
      <w:ins w:id="245" w:author="Atle Monrad" w:date="2020-11-03T19:43:00Z">
        <w:r w:rsidRPr="00242257">
          <w:t>All the robots in the group receive the alert message and react:</w:t>
        </w:r>
      </w:ins>
    </w:p>
    <w:p w14:paraId="1EE34401" w14:textId="77777777" w:rsidR="00B250A1" w:rsidRPr="00242257" w:rsidRDefault="00B250A1" w:rsidP="00B250A1">
      <w:pPr>
        <w:numPr>
          <w:ilvl w:val="0"/>
          <w:numId w:val="7"/>
        </w:numPr>
        <w:rPr>
          <w:ins w:id="246" w:author="Atle Monrad" w:date="2020-11-03T19:43:00Z"/>
        </w:rPr>
      </w:pPr>
      <w:ins w:id="247" w:author="Atle Monrad" w:date="2020-11-03T19:43:00Z">
        <w:r w:rsidRPr="00242257">
          <w:t>They all stop working; or</w:t>
        </w:r>
      </w:ins>
    </w:p>
    <w:p w14:paraId="0FB49483" w14:textId="77777777" w:rsidR="00B250A1" w:rsidRPr="00242257" w:rsidRDefault="00B250A1" w:rsidP="00B250A1">
      <w:pPr>
        <w:numPr>
          <w:ilvl w:val="0"/>
          <w:numId w:val="7"/>
        </w:numPr>
        <w:rPr>
          <w:ins w:id="248" w:author="Atle Monrad" w:date="2020-11-03T19:43:00Z"/>
        </w:rPr>
      </w:pPr>
      <w:proofErr w:type="spellStart"/>
      <w:ins w:id="249" w:author="Atle Monrad" w:date="2020-11-03T19:43:00Z">
        <w:r w:rsidRPr="00242257">
          <w:t>A</w:t>
        </w:r>
        <w:r w:rsidRPr="00242257">
          <w:rPr>
            <w:vertAlign w:val="subscript"/>
          </w:rPr>
          <w:t>robot</w:t>
        </w:r>
        <w:proofErr w:type="spellEnd"/>
        <w:r w:rsidRPr="00242257">
          <w:t xml:space="preserve"> changes its trajectory.</w:t>
        </w:r>
      </w:ins>
    </w:p>
    <w:p w14:paraId="1DB21745" w14:textId="77777777" w:rsidR="00B250A1" w:rsidRPr="00242257" w:rsidRDefault="00B250A1" w:rsidP="00B250A1">
      <w:pPr>
        <w:rPr>
          <w:ins w:id="250" w:author="Atle Monrad" w:date="2020-11-03T19:43:00Z"/>
        </w:rPr>
      </w:pPr>
      <w:proofErr w:type="spellStart"/>
      <w:ins w:id="251" w:author="Atle Monrad" w:date="2020-11-03T19:43:00Z">
        <w:r w:rsidRPr="00242257">
          <w:t>A</w:t>
        </w:r>
        <w:r w:rsidRPr="00242257">
          <w:rPr>
            <w:vertAlign w:val="subscript"/>
          </w:rPr>
          <w:t>operator</w:t>
        </w:r>
        <w:proofErr w:type="spellEnd"/>
        <w:r w:rsidRPr="00242257">
          <w:t xml:space="preserve"> and </w:t>
        </w:r>
        <w:proofErr w:type="spellStart"/>
        <w:r w:rsidRPr="00242257">
          <w:t>B</w:t>
        </w:r>
        <w:r w:rsidRPr="00242257">
          <w:rPr>
            <w:vertAlign w:val="subscript"/>
          </w:rPr>
          <w:t>operator</w:t>
        </w:r>
        <w:proofErr w:type="spellEnd"/>
        <w:r w:rsidRPr="00242257" w:rsidDel="002A4D3D">
          <w:t xml:space="preserve"> </w:t>
        </w:r>
        <w:r w:rsidRPr="00242257">
          <w:t>can work safely.</w:t>
        </w:r>
      </w:ins>
    </w:p>
    <w:p w14:paraId="543375F3" w14:textId="2D47B6F6" w:rsidR="00B250A1" w:rsidRPr="00242257" w:rsidRDefault="00B250A1" w:rsidP="00B250A1">
      <w:pPr>
        <w:rPr>
          <w:ins w:id="252" w:author="Atle Monrad" w:date="2020-11-03T19:43:00Z"/>
          <w:rFonts w:eastAsia="Calibri"/>
        </w:rPr>
      </w:pPr>
      <w:ins w:id="253" w:author="Atle Monrad" w:date="2020-11-03T19:43:00Z">
        <w:r w:rsidRPr="00242257">
          <w:t xml:space="preserve">The huge amount of data that is required for inferring is kept </w:t>
        </w:r>
      </w:ins>
      <w:bookmarkStart w:id="254" w:name="_GoBack"/>
      <w:bookmarkEnd w:id="254"/>
      <w:ins w:id="255" w:author="Cyril Quinquis" w:date="2020-11-19T10:22:00Z">
        <w:r w:rsidR="00B35947">
          <w:t>local in the factor</w:t>
        </w:r>
      </w:ins>
      <w:ins w:id="256" w:author="Atle Monrad" w:date="2020-11-03T19:43:00Z">
        <w:r w:rsidRPr="00242257">
          <w:t>y.</w:t>
        </w:r>
      </w:ins>
    </w:p>
    <w:p w14:paraId="201C60F2" w14:textId="475AB7B6" w:rsidR="00C63E57" w:rsidRDefault="00B250A1" w:rsidP="00C63E57">
      <w:pPr>
        <w:keepNext/>
        <w:keepLines/>
        <w:overflowPunct w:val="0"/>
        <w:autoSpaceDE w:val="0"/>
        <w:autoSpaceDN w:val="0"/>
        <w:adjustRightInd w:val="0"/>
        <w:spacing w:before="120"/>
        <w:ind w:left="1134" w:hanging="1134"/>
        <w:textAlignment w:val="baseline"/>
        <w:outlineLvl w:val="2"/>
        <w:rPr>
          <w:ins w:id="257" w:author="Atle Monrad_7" w:date="2020-11-19T11:45:00Z"/>
          <w:rFonts w:ascii="Arial" w:hAnsi="Arial"/>
          <w:sz w:val="28"/>
          <w:lang w:eastAsia="x-none"/>
        </w:rPr>
      </w:pPr>
      <w:bookmarkStart w:id="258" w:name="_Toc355779209"/>
      <w:bookmarkStart w:id="259" w:name="_Toc354586747"/>
      <w:bookmarkStart w:id="260" w:name="_Toc354590106"/>
      <w:bookmarkEnd w:id="258"/>
      <w:bookmarkEnd w:id="259"/>
      <w:bookmarkEnd w:id="260"/>
      <w:ins w:id="261" w:author="Atle Monrad" w:date="2020-11-03T19:43:00Z">
        <w:r w:rsidRPr="00242257">
          <w:rPr>
            <w:rFonts w:ascii="Arial" w:hAnsi="Arial"/>
            <w:sz w:val="28"/>
            <w:lang w:eastAsia="x-none"/>
          </w:rPr>
          <w:t>5.x.5</w:t>
        </w:r>
        <w:r w:rsidRPr="00242257">
          <w:rPr>
            <w:rFonts w:ascii="Arial" w:hAnsi="Arial"/>
            <w:sz w:val="28"/>
            <w:lang w:eastAsia="x-none"/>
          </w:rPr>
          <w:tab/>
          <w:t>Existing features partly or fully covering the use case functionality</w:t>
        </w:r>
      </w:ins>
    </w:p>
    <w:p w14:paraId="7E468FB7" w14:textId="046E3213" w:rsidR="00C63E57" w:rsidRPr="00242257" w:rsidRDefault="00C63E57" w:rsidP="00C63E57">
      <w:pPr>
        <w:pStyle w:val="EditorsNote"/>
        <w:rPr>
          <w:ins w:id="262" w:author="Atle Monrad" w:date="2020-11-03T19:43:00Z"/>
        </w:rPr>
        <w:pPrChange w:id="263" w:author="Atle Monrad_7" w:date="2020-11-19T11:46:00Z">
          <w:pPr>
            <w:keepNext/>
            <w:keepLines/>
            <w:overflowPunct w:val="0"/>
            <w:autoSpaceDE w:val="0"/>
            <w:autoSpaceDN w:val="0"/>
            <w:adjustRightInd w:val="0"/>
            <w:spacing w:before="120"/>
            <w:ind w:left="1134" w:hanging="1134"/>
            <w:textAlignment w:val="baseline"/>
            <w:outlineLvl w:val="2"/>
          </w:pPr>
        </w:pPrChange>
      </w:pPr>
      <w:ins w:id="264" w:author="Atle Monrad_7" w:date="2020-11-19T11:46:00Z">
        <w:r>
          <w:t>Editor’s Note:</w:t>
        </w:r>
        <w:r>
          <w:tab/>
          <w:t>Text in this clause is FFS.</w:t>
        </w:r>
      </w:ins>
    </w:p>
    <w:p w14:paraId="369D5FFD" w14:textId="77777777" w:rsidR="00B250A1" w:rsidRPr="00242257" w:rsidRDefault="00B250A1" w:rsidP="00B250A1">
      <w:pPr>
        <w:keepNext/>
        <w:keepLines/>
        <w:overflowPunct w:val="0"/>
        <w:autoSpaceDE w:val="0"/>
        <w:autoSpaceDN w:val="0"/>
        <w:adjustRightInd w:val="0"/>
        <w:spacing w:before="120"/>
        <w:ind w:left="1134" w:hanging="1134"/>
        <w:textAlignment w:val="baseline"/>
        <w:outlineLvl w:val="2"/>
        <w:rPr>
          <w:ins w:id="265" w:author="Atle Monrad" w:date="2020-11-03T19:43:00Z"/>
          <w:rFonts w:ascii="Arial" w:hAnsi="Arial"/>
          <w:sz w:val="28"/>
          <w:lang w:eastAsia="x-none"/>
        </w:rPr>
      </w:pPr>
      <w:ins w:id="266" w:author="Atle Monrad" w:date="2020-11-03T19:43:00Z">
        <w:r w:rsidRPr="00242257">
          <w:rPr>
            <w:rFonts w:ascii="Arial" w:hAnsi="Arial"/>
            <w:sz w:val="28"/>
            <w:lang w:eastAsia="x-none"/>
          </w:rPr>
          <w:t>5.x.6</w:t>
        </w:r>
        <w:r w:rsidRPr="00242257">
          <w:rPr>
            <w:rFonts w:ascii="Arial" w:hAnsi="Arial"/>
            <w:sz w:val="28"/>
            <w:lang w:eastAsia="x-none"/>
          </w:rPr>
          <w:tab/>
          <w:t>Potential New Requirements needed to support the use case</w:t>
        </w:r>
      </w:ins>
    </w:p>
    <w:p w14:paraId="2065AEDA" w14:textId="07BBE7EE" w:rsidR="00297B4F" w:rsidDel="00550B63" w:rsidRDefault="00B250A1" w:rsidP="00B250A1">
      <w:pPr>
        <w:rPr>
          <w:ins w:id="267" w:author="Atle Monrad" w:date="2020-11-03T19:43:00Z"/>
          <w:del w:id="268" w:author="Cyril Quinquis" w:date="2020-11-13T17:55:00Z"/>
          <w:rFonts w:eastAsia="SimSun"/>
          <w:lang w:eastAsia="zh-CN"/>
        </w:rPr>
      </w:pPr>
      <w:ins w:id="269" w:author="Atle Monrad" w:date="2020-11-03T19:43:00Z">
        <w:r w:rsidRPr="00242257">
          <w:rPr>
            <w:rFonts w:eastAsia="SimSun"/>
            <w:lang w:eastAsia="zh-CN"/>
          </w:rPr>
          <w:t xml:space="preserve">[P.R.5.x-001]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the transfer of AI/ML model intermediate data from UE to UE</w:t>
        </w:r>
        <w:r>
          <w:rPr>
            <w:rFonts w:eastAsia="SimSun"/>
            <w:lang w:eastAsia="zh-CN"/>
          </w:rPr>
          <w:t xml:space="preserve"> via the 5GC path</w:t>
        </w:r>
        <w:r w:rsidRPr="00242257">
          <w:rPr>
            <w:rFonts w:eastAsia="SimSun"/>
            <w:lang w:eastAsia="zh-CN"/>
          </w:rPr>
          <w:t>.</w:t>
        </w:r>
      </w:ins>
    </w:p>
    <w:p w14:paraId="775044A5" w14:textId="3D6C0C31" w:rsidR="00B250A1" w:rsidRDefault="00B250A1" w:rsidP="00B250A1">
      <w:pPr>
        <w:rPr>
          <w:ins w:id="270" w:author="Atle Monrad" w:date="2020-11-03T19:43:00Z"/>
          <w:rFonts w:eastAsia="SimSun"/>
          <w:lang w:eastAsia="zh-CN"/>
        </w:rPr>
      </w:pPr>
      <w:ins w:id="271" w:author="Atle Monrad" w:date="2020-11-03T19:43:00Z">
        <w:r w:rsidRPr="00242257">
          <w:rPr>
            <w:noProof/>
          </w:rPr>
          <w:t xml:space="preserve">[P.R.5.x-002]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a </w:t>
        </w:r>
        <w:r>
          <w:rPr>
            <w:rFonts w:eastAsia="SimSun"/>
            <w:lang w:eastAsia="zh-CN"/>
          </w:rPr>
          <w:t>1.6 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via the 5GC path (UL and DL)</w:t>
        </w:r>
        <w:r w:rsidRPr="00242257">
          <w:rPr>
            <w:rFonts w:eastAsia="SimSun"/>
            <w:lang w:eastAsia="zh-CN"/>
          </w:rPr>
          <w:t>.</w:t>
        </w:r>
      </w:ins>
    </w:p>
    <w:p w14:paraId="5D6654F7" w14:textId="18C0FB6B" w:rsidR="00B250A1" w:rsidRDefault="00B250A1" w:rsidP="00B250A1">
      <w:pPr>
        <w:rPr>
          <w:ins w:id="272" w:author="Atle Monrad" w:date="2020-11-03T19:43:00Z"/>
          <w:rFonts w:eastAsia="SimSun"/>
          <w:lang w:eastAsia="zh-CN"/>
        </w:rPr>
      </w:pPr>
      <w:ins w:id="273" w:author="Atle Monrad" w:date="2020-11-03T19:43:00Z">
        <w:r w:rsidRPr="00242257">
          <w:rPr>
            <w:noProof/>
          </w:rPr>
          <w:t>[P.R.5.x-00</w:t>
        </w:r>
        <w:r>
          <w:rPr>
            <w:noProof/>
          </w:rPr>
          <w:t>3</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w:t>
        </w:r>
        <w:r>
          <w:rPr>
            <w:rFonts w:eastAsia="SimSun"/>
            <w:lang w:eastAsia="zh-CN"/>
          </w:rPr>
          <w:t>may</w:t>
        </w:r>
        <w:r w:rsidRPr="00242257">
          <w:rPr>
            <w:rFonts w:eastAsia="SimSun"/>
            <w:lang w:eastAsia="zh-CN"/>
          </w:rPr>
          <w:t xml:space="preserve"> support a </w:t>
        </w:r>
        <w:r>
          <w:rPr>
            <w:rFonts w:eastAsia="SimSun"/>
            <w:lang w:eastAsia="zh-CN"/>
          </w:rPr>
          <w:t>10 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via the 5GC path (UL and DL)</w:t>
        </w:r>
        <w:r w:rsidRPr="00242257">
          <w:rPr>
            <w:rFonts w:eastAsia="SimSun"/>
            <w:lang w:eastAsia="zh-CN"/>
          </w:rPr>
          <w:t>.</w:t>
        </w:r>
      </w:ins>
    </w:p>
    <w:p w14:paraId="39D67EA4" w14:textId="1B19DC67" w:rsidR="00B250A1" w:rsidRDefault="00B250A1" w:rsidP="00B250A1">
      <w:pPr>
        <w:rPr>
          <w:ins w:id="274" w:author="Cyril Quinquis" w:date="2020-11-18T09:39:00Z"/>
          <w:rFonts w:eastAsia="SimSun"/>
          <w:lang w:eastAsia="zh-CN"/>
        </w:rPr>
      </w:pPr>
      <w:ins w:id="275" w:author="Atle Monrad" w:date="2020-11-03T19:43:00Z">
        <w:r w:rsidRPr="00242257">
          <w:rPr>
            <w:noProof/>
          </w:rPr>
          <w:lastRenderedPageBreak/>
          <w:t>[P.R.5.x-00</w:t>
        </w:r>
        <w:r>
          <w:rPr>
            <w:noProof/>
          </w:rPr>
          <w:t>4</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latency of [</w:t>
        </w:r>
        <w:r>
          <w:rPr>
            <w:rFonts w:eastAsia="SimSun"/>
            <w:lang w:eastAsia="zh-CN"/>
          </w:rPr>
          <w:t>5</w:t>
        </w:r>
        <w:r w:rsidRPr="00242257">
          <w:rPr>
            <w:rFonts w:eastAsia="SimSun"/>
            <w:lang w:eastAsia="zh-CN"/>
          </w:rPr>
          <w:t>ms-</w:t>
        </w:r>
        <w:r>
          <w:rPr>
            <w:rFonts w:eastAsia="SimSun"/>
            <w:lang w:eastAsia="zh-CN"/>
          </w:rPr>
          <w:t>5</w:t>
        </w:r>
        <w:r w:rsidRPr="00242257">
          <w:rPr>
            <w:rFonts w:eastAsia="SimSun"/>
            <w:lang w:eastAsia="zh-CN"/>
          </w:rPr>
          <w:t>0ms] from UE to UE</w:t>
        </w:r>
        <w:r w:rsidRPr="00B3505A">
          <w:rPr>
            <w:rFonts w:eastAsia="SimSun"/>
            <w:lang w:eastAsia="zh-CN"/>
          </w:rPr>
          <w:t xml:space="preserve"> </w:t>
        </w:r>
        <w:r>
          <w:rPr>
            <w:rFonts w:eastAsia="SimSun"/>
            <w:lang w:eastAsia="zh-CN"/>
          </w:rPr>
          <w:t>via the 5GC path</w:t>
        </w:r>
        <w:r w:rsidRPr="00242257">
          <w:rPr>
            <w:rFonts w:eastAsia="SimSun"/>
            <w:lang w:eastAsia="zh-CN"/>
          </w:rPr>
          <w:t>.</w:t>
        </w:r>
      </w:ins>
    </w:p>
    <w:p w14:paraId="75EABC25" w14:textId="0FFAF6C9" w:rsidR="00321110" w:rsidRPr="00242257" w:rsidRDefault="00321110">
      <w:pPr>
        <w:pStyle w:val="NO"/>
        <w:rPr>
          <w:ins w:id="276" w:author="Atle Monrad" w:date="2020-11-03T19:43:00Z"/>
          <w:rFonts w:eastAsia="SimSun"/>
          <w:lang w:eastAsia="zh-CN"/>
        </w:rPr>
        <w:pPrChange w:id="277" w:author="Atle Monrad_7" w:date="2020-11-18T10:59:00Z">
          <w:pPr/>
        </w:pPrChange>
      </w:pPr>
      <w:ins w:id="278" w:author="Cyril Quinquis" w:date="2020-11-18T09:39:00Z">
        <w:r>
          <w:rPr>
            <w:rFonts w:eastAsia="SimSun"/>
            <w:lang w:eastAsia="zh-CN"/>
          </w:rPr>
          <w:t>NOTE</w:t>
        </w:r>
      </w:ins>
      <w:ins w:id="279" w:author="Atle Monrad_7" w:date="2020-11-18T10:59:00Z">
        <w:r w:rsidR="00D44225">
          <w:rPr>
            <w:rFonts w:eastAsia="SimSun"/>
            <w:lang w:eastAsia="zh-CN"/>
          </w:rPr>
          <w:t> </w:t>
        </w:r>
      </w:ins>
      <w:ins w:id="280" w:author="Cyril Quinquis" w:date="2020-11-18T09:39:00Z">
        <w:r>
          <w:rPr>
            <w:rFonts w:eastAsia="SimSun"/>
            <w:lang w:eastAsia="zh-CN"/>
          </w:rPr>
          <w:t>1:</w:t>
        </w:r>
      </w:ins>
      <w:ins w:id="281" w:author="Atle Monrad_7" w:date="2020-11-18T10:59:00Z">
        <w:r w:rsidR="00D44225">
          <w:rPr>
            <w:rFonts w:eastAsia="SimSun"/>
            <w:lang w:eastAsia="zh-CN"/>
          </w:rPr>
          <w:tab/>
        </w:r>
      </w:ins>
      <w:ins w:id="282" w:author="Cyril Quinquis" w:date="2020-11-18T09:40:00Z">
        <w:r w:rsidR="00CE46DB">
          <w:rPr>
            <w:rFonts w:eastAsia="SimSun"/>
            <w:lang w:eastAsia="zh-CN"/>
          </w:rPr>
          <w:t xml:space="preserve">This requirement is related to </w:t>
        </w:r>
        <w:r w:rsidR="00C304BC">
          <w:rPr>
            <w:rFonts w:eastAsia="SimSun"/>
            <w:lang w:eastAsia="zh-CN"/>
          </w:rPr>
          <w:t>Table 5.x</w:t>
        </w:r>
      </w:ins>
      <w:ins w:id="283" w:author="Cyril Quinquis" w:date="2020-11-18T09:41:00Z">
        <w:r w:rsidR="00BC787A">
          <w:rPr>
            <w:rFonts w:eastAsia="SimSun"/>
            <w:lang w:eastAsia="zh-CN"/>
          </w:rPr>
          <w:t>.</w:t>
        </w:r>
        <w:r w:rsidR="000E5943">
          <w:rPr>
            <w:rFonts w:eastAsia="SimSun"/>
            <w:lang w:eastAsia="zh-CN"/>
          </w:rPr>
          <w:t>1-1</w:t>
        </w:r>
      </w:ins>
    </w:p>
    <w:p w14:paraId="74C53D88" w14:textId="200F0CF3" w:rsidR="00B250A1" w:rsidRPr="00242257" w:rsidRDefault="00B250A1" w:rsidP="00B250A1">
      <w:pPr>
        <w:rPr>
          <w:ins w:id="284" w:author="Atle Monrad" w:date="2020-11-03T19:43:00Z"/>
        </w:rPr>
      </w:pPr>
      <w:ins w:id="285" w:author="Atle Monrad" w:date="2020-11-03T19:43:00Z">
        <w:r w:rsidRPr="00242257">
          <w:rPr>
            <w:noProof/>
          </w:rPr>
          <w:t>[P.R.5.x-00</w:t>
        </w:r>
        <w:r>
          <w:rPr>
            <w:noProof/>
          </w:rPr>
          <w:t>5</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w:t>
        </w:r>
        <w:r>
          <w:rPr>
            <w:rFonts w:eastAsia="SimSun"/>
            <w:lang w:eastAsia="zh-CN"/>
          </w:rPr>
          <w:t>communication service availability higher than 99.9999 %</w:t>
        </w:r>
        <w:r w:rsidRPr="00242257">
          <w:rPr>
            <w:rFonts w:eastAsia="SimSun"/>
            <w:lang w:eastAsia="zh-CN"/>
          </w:rPr>
          <w:t xml:space="preserve"> </w:t>
        </w:r>
        <w:r>
          <w:rPr>
            <w:rFonts w:eastAsia="SimSun"/>
            <w:lang w:eastAsia="zh-CN"/>
          </w:rPr>
          <w:t>for</w:t>
        </w:r>
        <w:r w:rsidRPr="00242257">
          <w:rPr>
            <w:rFonts w:eastAsia="SimSun"/>
            <w:lang w:eastAsia="zh-CN"/>
          </w:rPr>
          <w:t xml:space="preserve"> </w:t>
        </w:r>
        <w:r w:rsidRPr="00242257">
          <w:t xml:space="preserve">the </w:t>
        </w:r>
      </w:ins>
      <w:ins w:id="286" w:author="Cyril Quinquis" w:date="2020-11-19T10:26:00Z">
        <w:r w:rsidR="00C36149">
          <w:t>5GC</w:t>
        </w:r>
        <w:r w:rsidR="00C36149" w:rsidRPr="00242257">
          <w:t xml:space="preserve"> </w:t>
        </w:r>
      </w:ins>
      <w:ins w:id="287" w:author="Atle Monrad" w:date="2020-11-03T19:43:00Z">
        <w:r w:rsidRPr="00242257">
          <w:t xml:space="preserve">communication path within </w:t>
        </w:r>
        <w:r>
          <w:t>a</w:t>
        </w:r>
        <w:r w:rsidRPr="00242257">
          <w:t xml:space="preserve"> service area</w:t>
        </w:r>
        <w:r>
          <w:t xml:space="preserve"> of 30m x 30m</w:t>
        </w:r>
        <w:r w:rsidRPr="00242257">
          <w:t xml:space="preserve"> when robots are moving</w:t>
        </w:r>
        <w:r>
          <w:t xml:space="preserve"> with a </w:t>
        </w:r>
      </w:ins>
      <w:ins w:id="288" w:author="Cyril Quinquis" w:date="2020-11-18T09:42:00Z">
        <w:r w:rsidR="008B1142">
          <w:t xml:space="preserve">speed less than </w:t>
        </w:r>
      </w:ins>
      <w:ins w:id="289" w:author="Atle Monrad" w:date="2020-11-03T19:43:00Z">
        <w:r>
          <w:t>10 km/h</w:t>
        </w:r>
        <w:r w:rsidRPr="00242257">
          <w:t>.</w:t>
        </w:r>
      </w:ins>
    </w:p>
    <w:p w14:paraId="4DD67015" w14:textId="3D953495" w:rsidR="00B250A1" w:rsidRDefault="00B250A1" w:rsidP="00B250A1">
      <w:pPr>
        <w:rPr>
          <w:ins w:id="290" w:author="Atle Monrad" w:date="2020-11-03T19:43:00Z"/>
        </w:rPr>
      </w:pPr>
      <w:ins w:id="291" w:author="Atle Monrad" w:date="2020-11-03T19:43:00Z">
        <w:r w:rsidRPr="00242257">
          <w:rPr>
            <w:noProof/>
          </w:rPr>
          <w:t>[P.R.5.x-00</w:t>
        </w:r>
        <w:r>
          <w:rPr>
            <w:noProof/>
          </w:rPr>
          <w:t>6</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QoS</w:t>
        </w:r>
        <w:r>
          <w:rPr>
            <w:rFonts w:eastAsia="SimSun"/>
            <w:lang w:eastAsia="zh-CN"/>
          </w:rPr>
          <w:t xml:space="preserve"> (latency, reliability, data rate as defined above)</w:t>
        </w:r>
        <w:r w:rsidRPr="00242257">
          <w:rPr>
            <w:rFonts w:eastAsia="SimSun"/>
            <w:lang w:eastAsia="zh-CN"/>
          </w:rPr>
          <w:t xml:space="preserve"> of </w:t>
        </w:r>
        <w:r w:rsidRPr="00242257">
          <w:t xml:space="preserve">the </w:t>
        </w:r>
      </w:ins>
      <w:ins w:id="292" w:author="Cyril Quinquis" w:date="2020-11-19T10:26:00Z">
        <w:r w:rsidR="00C36149">
          <w:t>5GC</w:t>
        </w:r>
        <w:r w:rsidR="00C36149" w:rsidRPr="00242257">
          <w:t xml:space="preserve"> </w:t>
        </w:r>
      </w:ins>
      <w:ins w:id="293" w:author="Atle Monrad" w:date="2020-11-03T19:43:00Z">
        <w:r w:rsidRPr="00242257">
          <w:t>communication path.</w:t>
        </w:r>
      </w:ins>
    </w:p>
    <w:p w14:paraId="4B7CAB8D" w14:textId="31442674" w:rsidR="00687895" w:rsidRDefault="00B250A1" w:rsidP="00B250A1">
      <w:pPr>
        <w:rPr>
          <w:ins w:id="294" w:author="Cyril Quinquis" w:date="2020-11-13T12:25:00Z"/>
        </w:rPr>
      </w:pPr>
      <w:ins w:id="295" w:author="Atle Monrad" w:date="2020-11-03T19:43:00Z">
        <w:r w:rsidRPr="00242257">
          <w:rPr>
            <w:noProof/>
          </w:rPr>
          <w:t>[P.R.5.x-00</w:t>
        </w:r>
        <w:r>
          <w:rPr>
            <w:noProof/>
          </w:rPr>
          <w:t>7</w:t>
        </w:r>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w:t>
        </w:r>
        <w:r>
          <w:rPr>
            <w:rFonts w:eastAsia="SimSun"/>
            <w:lang w:eastAsia="zh-CN"/>
          </w:rPr>
          <w:t>be able to adjust</w:t>
        </w:r>
        <w:r w:rsidRPr="00242257">
          <w:rPr>
            <w:rFonts w:eastAsia="SimSun"/>
            <w:lang w:eastAsia="zh-CN"/>
          </w:rPr>
          <w:t xml:space="preserve"> </w:t>
        </w:r>
        <w:r>
          <w:rPr>
            <w:rFonts w:eastAsia="SimSun"/>
            <w:lang w:eastAsia="zh-CN"/>
          </w:rPr>
          <w:t>the</w:t>
        </w:r>
        <w:r w:rsidRPr="00242257">
          <w:rPr>
            <w:rFonts w:eastAsia="SimSun"/>
            <w:lang w:eastAsia="zh-CN"/>
          </w:rPr>
          <w:t xml:space="preserve"> QoS</w:t>
        </w:r>
        <w:r>
          <w:rPr>
            <w:rFonts w:eastAsia="SimSun"/>
            <w:lang w:eastAsia="zh-CN"/>
          </w:rPr>
          <w:t xml:space="preserve"> </w:t>
        </w:r>
        <w:r w:rsidRPr="00242257">
          <w:rPr>
            <w:rFonts w:eastAsia="SimSun"/>
            <w:lang w:eastAsia="zh-CN"/>
          </w:rPr>
          <w:t xml:space="preserve">of </w:t>
        </w:r>
        <w:r w:rsidRPr="00242257">
          <w:t>the</w:t>
        </w:r>
      </w:ins>
      <w:ins w:id="296" w:author="Cyril Quinquis" w:date="2020-11-19T10:26:00Z">
        <w:r w:rsidR="00C36149">
          <w:t xml:space="preserve"> 5GC</w:t>
        </w:r>
      </w:ins>
      <w:ins w:id="297" w:author="Atle Monrad" w:date="2020-11-03T19:43:00Z">
        <w:r w:rsidRPr="00242257">
          <w:t xml:space="preserve"> communication path</w:t>
        </w:r>
        <w:r>
          <w:t>.</w:t>
        </w:r>
      </w:ins>
    </w:p>
    <w:p w14:paraId="680C6F7D" w14:textId="4B74F346" w:rsidR="00687895" w:rsidRDefault="00687895">
      <w:pPr>
        <w:pStyle w:val="NO"/>
        <w:rPr>
          <w:ins w:id="298" w:author="Cyril Quinquis" w:date="2020-11-13T12:25:00Z"/>
        </w:rPr>
        <w:pPrChange w:id="299" w:author="Atle Monrad_3" w:date="2020-11-13T19:26:00Z">
          <w:pPr/>
        </w:pPrChange>
      </w:pPr>
      <w:ins w:id="300" w:author="Cyril Quinquis" w:date="2020-11-13T12:25:00Z">
        <w:r>
          <w:t>N</w:t>
        </w:r>
      </w:ins>
      <w:ins w:id="301" w:author="Atle Monrad_3" w:date="2020-11-13T19:29:00Z">
        <w:r w:rsidR="00BB5310">
          <w:t>OTE</w:t>
        </w:r>
      </w:ins>
      <w:ins w:id="302" w:author="Atle Monrad_3" w:date="2020-11-13T19:28:00Z">
        <w:r w:rsidR="00BB5310">
          <w:t> </w:t>
        </w:r>
      </w:ins>
      <w:ins w:id="303" w:author="Cyril Quinquis" w:date="2020-11-18T09:41:00Z">
        <w:r w:rsidR="00477A4A">
          <w:t>2</w:t>
        </w:r>
      </w:ins>
      <w:ins w:id="304" w:author="Cyril Quinquis" w:date="2020-11-13T12:25:00Z">
        <w:r>
          <w:t>:</w:t>
        </w:r>
      </w:ins>
      <w:ins w:id="305" w:author="Atle Monrad_3" w:date="2020-11-13T19:26:00Z">
        <w:r w:rsidR="00BC1B9E">
          <w:tab/>
        </w:r>
      </w:ins>
      <w:ins w:id="306" w:author="Cyril Quinquis" w:date="2020-11-13T12:25:00Z">
        <w:r>
          <w:t>The split point selection</w:t>
        </w:r>
        <w:r w:rsidR="0062775E">
          <w:t xml:space="preserve"> is dynamic. In consequence, the amount of intermediate </w:t>
        </w:r>
      </w:ins>
      <w:ins w:id="307" w:author="Cyril Quinquis" w:date="2020-11-13T12:26:00Z">
        <w:r w:rsidR="0062775E">
          <w:t>data will vary</w:t>
        </w:r>
        <w:r w:rsidR="00BC232C">
          <w:t>.</w:t>
        </w:r>
      </w:ins>
      <w:ins w:id="308" w:author="Cyril Quinquis" w:date="2020-11-13T17:56:00Z">
        <w:r w:rsidR="0086552B">
          <w:t xml:space="preserve"> To maintain the QoS</w:t>
        </w:r>
        <w:r w:rsidR="00E43E1B">
          <w:t>, the bandwidth shall be adjusted.</w:t>
        </w:r>
      </w:ins>
    </w:p>
    <w:p w14:paraId="3EE1302B" w14:textId="1FC22F47" w:rsidR="001E2577" w:rsidRPr="001E2577" w:rsidRDefault="00012A8A" w:rsidP="0043437F">
      <w:pPr>
        <w:jc w:val="center"/>
        <w:rPr>
          <w:noProof/>
          <w:lang w:val="en-US"/>
        </w:rPr>
      </w:pPr>
      <w:r w:rsidRPr="009D2335">
        <w:rPr>
          <w:color w:val="0070C0"/>
          <w:sz w:val="36"/>
          <w:szCs w:val="36"/>
        </w:rPr>
        <w:t xml:space="preserve">* * * *   </w:t>
      </w:r>
      <w:r>
        <w:rPr>
          <w:color w:val="0070C0"/>
          <w:sz w:val="36"/>
          <w:szCs w:val="36"/>
        </w:rPr>
        <w:t>End-of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43437F">
        <w:rPr>
          <w:color w:val="0070C0"/>
          <w:sz w:val="36"/>
          <w:szCs w:val="36"/>
        </w:rPr>
        <w:t xml:space="preserve"> *</w:t>
      </w:r>
    </w:p>
    <w:sectPr w:rsidR="001E2577" w:rsidRPr="001E2577" w:rsidSect="000B7FED">
      <w:head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8893E" w14:textId="77777777" w:rsidR="000E5D36" w:rsidRDefault="000E5D36">
      <w:r>
        <w:separator/>
      </w:r>
    </w:p>
  </w:endnote>
  <w:endnote w:type="continuationSeparator" w:id="0">
    <w:p w14:paraId="1CECE30B" w14:textId="77777777" w:rsidR="000E5D36" w:rsidRDefault="000E5D36">
      <w:r>
        <w:continuationSeparator/>
      </w:r>
    </w:p>
  </w:endnote>
  <w:endnote w:type="continuationNotice" w:id="1">
    <w:p w14:paraId="0BC96DF6" w14:textId="77777777" w:rsidR="000E5D36" w:rsidRDefault="000E5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00F8F" w14:textId="77777777" w:rsidR="000E5D36" w:rsidRDefault="000E5D36">
      <w:r>
        <w:separator/>
      </w:r>
    </w:p>
  </w:footnote>
  <w:footnote w:type="continuationSeparator" w:id="0">
    <w:p w14:paraId="690F2A8C" w14:textId="77777777" w:rsidR="000E5D36" w:rsidRDefault="000E5D36">
      <w:r>
        <w:continuationSeparator/>
      </w:r>
    </w:p>
  </w:footnote>
  <w:footnote w:type="continuationNotice" w:id="1">
    <w:p w14:paraId="057C8D08" w14:textId="77777777" w:rsidR="000E5D36" w:rsidRDefault="000E5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421D1"/>
    <w:multiLevelType w:val="hybridMultilevel"/>
    <w:tmpl w:val="F8124BF6"/>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1D3A7A11"/>
    <w:multiLevelType w:val="hybridMultilevel"/>
    <w:tmpl w:val="672A57A8"/>
    <w:lvl w:ilvl="0" w:tplc="5A76E7FA">
      <w:start w:val="1"/>
      <w:numFmt w:val="decimal"/>
      <w:lvlText w:val="%1)"/>
      <w:lvlJc w:val="left"/>
      <w:pPr>
        <w:ind w:left="720" w:hanging="360"/>
      </w:pPr>
      <w:rPr>
        <w:rFonts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FC68E7"/>
    <w:multiLevelType w:val="hybridMultilevel"/>
    <w:tmpl w:val="5DA8900C"/>
    <w:lvl w:ilvl="0" w:tplc="969087D6">
      <w:start w:val="1"/>
      <w:numFmt w:val="upperLetter"/>
      <w:lvlText w:val="(%1)"/>
      <w:lvlJc w:val="left"/>
      <w:pPr>
        <w:ind w:left="920" w:hanging="360"/>
      </w:pPr>
      <w:rPr>
        <w:rFonts w:ascii="Times New Roman" w:eastAsia="Calibri"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4" w15:restartNumberingAfterBreak="0">
    <w:nsid w:val="355536A6"/>
    <w:multiLevelType w:val="hybridMultilevel"/>
    <w:tmpl w:val="1EE8EBFA"/>
    <w:lvl w:ilvl="0" w:tplc="4AF61140">
      <w:start w:val="6"/>
      <w:numFmt w:val="bullet"/>
      <w:lvlText w:val="-"/>
      <w:lvlJc w:val="left"/>
      <w:pPr>
        <w:ind w:left="1496" w:hanging="360"/>
      </w:pPr>
      <w:rPr>
        <w:rFonts w:ascii="Times New Roman" w:eastAsia="Times New Roman" w:hAnsi="Times New Roman" w:cs="Times New Roman" w:hint="default"/>
      </w:rPr>
    </w:lvl>
    <w:lvl w:ilvl="1" w:tplc="04140003" w:tentative="1">
      <w:start w:val="1"/>
      <w:numFmt w:val="bullet"/>
      <w:lvlText w:val="o"/>
      <w:lvlJc w:val="left"/>
      <w:pPr>
        <w:ind w:left="2216" w:hanging="360"/>
      </w:pPr>
      <w:rPr>
        <w:rFonts w:ascii="Courier New" w:hAnsi="Courier New" w:cs="Courier New" w:hint="default"/>
      </w:rPr>
    </w:lvl>
    <w:lvl w:ilvl="2" w:tplc="04140005" w:tentative="1">
      <w:start w:val="1"/>
      <w:numFmt w:val="bullet"/>
      <w:lvlText w:val=""/>
      <w:lvlJc w:val="left"/>
      <w:pPr>
        <w:ind w:left="2936" w:hanging="360"/>
      </w:pPr>
      <w:rPr>
        <w:rFonts w:ascii="Wingdings" w:hAnsi="Wingdings" w:hint="default"/>
      </w:rPr>
    </w:lvl>
    <w:lvl w:ilvl="3" w:tplc="04140001" w:tentative="1">
      <w:start w:val="1"/>
      <w:numFmt w:val="bullet"/>
      <w:lvlText w:val=""/>
      <w:lvlJc w:val="left"/>
      <w:pPr>
        <w:ind w:left="3656" w:hanging="360"/>
      </w:pPr>
      <w:rPr>
        <w:rFonts w:ascii="Symbol" w:hAnsi="Symbol" w:hint="default"/>
      </w:rPr>
    </w:lvl>
    <w:lvl w:ilvl="4" w:tplc="04140003" w:tentative="1">
      <w:start w:val="1"/>
      <w:numFmt w:val="bullet"/>
      <w:lvlText w:val="o"/>
      <w:lvlJc w:val="left"/>
      <w:pPr>
        <w:ind w:left="4376" w:hanging="360"/>
      </w:pPr>
      <w:rPr>
        <w:rFonts w:ascii="Courier New" w:hAnsi="Courier New" w:cs="Courier New" w:hint="default"/>
      </w:rPr>
    </w:lvl>
    <w:lvl w:ilvl="5" w:tplc="04140005" w:tentative="1">
      <w:start w:val="1"/>
      <w:numFmt w:val="bullet"/>
      <w:lvlText w:val=""/>
      <w:lvlJc w:val="left"/>
      <w:pPr>
        <w:ind w:left="5096" w:hanging="360"/>
      </w:pPr>
      <w:rPr>
        <w:rFonts w:ascii="Wingdings" w:hAnsi="Wingdings" w:hint="default"/>
      </w:rPr>
    </w:lvl>
    <w:lvl w:ilvl="6" w:tplc="04140001" w:tentative="1">
      <w:start w:val="1"/>
      <w:numFmt w:val="bullet"/>
      <w:lvlText w:val=""/>
      <w:lvlJc w:val="left"/>
      <w:pPr>
        <w:ind w:left="5816" w:hanging="360"/>
      </w:pPr>
      <w:rPr>
        <w:rFonts w:ascii="Symbol" w:hAnsi="Symbol" w:hint="default"/>
      </w:rPr>
    </w:lvl>
    <w:lvl w:ilvl="7" w:tplc="04140003" w:tentative="1">
      <w:start w:val="1"/>
      <w:numFmt w:val="bullet"/>
      <w:lvlText w:val="o"/>
      <w:lvlJc w:val="left"/>
      <w:pPr>
        <w:ind w:left="6536" w:hanging="360"/>
      </w:pPr>
      <w:rPr>
        <w:rFonts w:ascii="Courier New" w:hAnsi="Courier New" w:cs="Courier New" w:hint="default"/>
      </w:rPr>
    </w:lvl>
    <w:lvl w:ilvl="8" w:tplc="04140005" w:tentative="1">
      <w:start w:val="1"/>
      <w:numFmt w:val="bullet"/>
      <w:lvlText w:val=""/>
      <w:lvlJc w:val="left"/>
      <w:pPr>
        <w:ind w:left="7256" w:hanging="360"/>
      </w:pPr>
      <w:rPr>
        <w:rFonts w:ascii="Wingdings" w:hAnsi="Wingdings" w:hint="default"/>
      </w:rPr>
    </w:lvl>
  </w:abstractNum>
  <w:abstractNum w:abstractNumId="5" w15:restartNumberingAfterBreak="0">
    <w:nsid w:val="36A46ADF"/>
    <w:multiLevelType w:val="hybridMultilevel"/>
    <w:tmpl w:val="201EA28E"/>
    <w:lvl w:ilvl="0" w:tplc="70C6F81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9234294"/>
    <w:multiLevelType w:val="hybridMultilevel"/>
    <w:tmpl w:val="E5CC6A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EA5C4E"/>
    <w:multiLevelType w:val="hybridMultilevel"/>
    <w:tmpl w:val="587A92A8"/>
    <w:lvl w:ilvl="0" w:tplc="AA6EBDBC">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1F50A3C"/>
    <w:multiLevelType w:val="hybridMultilevel"/>
    <w:tmpl w:val="CB0ADC12"/>
    <w:lvl w:ilvl="0" w:tplc="3A588F10">
      <w:start w:val="1"/>
      <w:numFmt w:val="lowerLetter"/>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4B3B6E16"/>
    <w:multiLevelType w:val="hybridMultilevel"/>
    <w:tmpl w:val="914A4CB8"/>
    <w:lvl w:ilvl="0" w:tplc="C57A7AE4">
      <w:start w:val="1"/>
      <w:numFmt w:val="lowerLetter"/>
      <w:lvlText w:val="%1)"/>
      <w:lvlJc w:val="left"/>
      <w:pPr>
        <w:ind w:left="920" w:hanging="360"/>
      </w:pPr>
      <w:rPr>
        <w:rFonts w:ascii="Times New Roman" w:eastAsia="Times New Roman"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4C371BE3"/>
    <w:multiLevelType w:val="hybridMultilevel"/>
    <w:tmpl w:val="263C4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55BC7"/>
    <w:multiLevelType w:val="hybridMultilevel"/>
    <w:tmpl w:val="308A7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207DD2"/>
    <w:multiLevelType w:val="hybridMultilevel"/>
    <w:tmpl w:val="06BCAFC8"/>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abstractNumId w:val="8"/>
  </w:num>
  <w:num w:numId="2">
    <w:abstractNumId w:val="2"/>
  </w:num>
  <w:num w:numId="3">
    <w:abstractNumId w:val="12"/>
  </w:num>
  <w:num w:numId="4">
    <w:abstractNumId w:val="13"/>
  </w:num>
  <w:num w:numId="5">
    <w:abstractNumId w:val="1"/>
  </w:num>
  <w:num w:numId="6">
    <w:abstractNumId w:val="14"/>
  </w:num>
  <w:num w:numId="7">
    <w:abstractNumId w:val="0"/>
  </w:num>
  <w:num w:numId="8">
    <w:abstractNumId w:val="5"/>
  </w:num>
  <w:num w:numId="9">
    <w:abstractNumId w:val="6"/>
  </w:num>
  <w:num w:numId="10">
    <w:abstractNumId w:val="3"/>
  </w:num>
  <w:num w:numId="11">
    <w:abstractNumId w:val="10"/>
  </w:num>
  <w:num w:numId="12">
    <w:abstractNumId w:val="9"/>
  </w:num>
  <w:num w:numId="13">
    <w:abstractNumId w:val="11"/>
  </w:num>
  <w:num w:numId="14">
    <w:abstractNumId w:val="7"/>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3">
    <w15:presenceInfo w15:providerId="None" w15:userId="Atle Monrad_3"/>
  </w15:person>
  <w15:person w15:author="Atle Monrad_7">
    <w15:presenceInfo w15:providerId="None" w15:userId="Atle Monrad_7"/>
  </w15:person>
  <w15:person w15:author="Cyril Quinquis">
    <w15:presenceInfo w15:providerId="AD" w15:userId="S::Cyril.Quinquis@InterDigital.com::921b9d7d-ab29-4eca-b12c-f53419fbbff0"/>
  </w15:person>
  <w15:person w15:author="Atle Monrad">
    <w15:presenceInfo w15:providerId="None" w15:userId="Atle Monrad"/>
  </w15:person>
  <w15:person w15:author="Atle Monrad_4">
    <w15:presenceInfo w15:providerId="None" w15:userId="Atle Monrad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12A8A"/>
    <w:rsid w:val="00014B2E"/>
    <w:rsid w:val="00015CD3"/>
    <w:rsid w:val="00022E4A"/>
    <w:rsid w:val="00025009"/>
    <w:rsid w:val="000272A7"/>
    <w:rsid w:val="00040C1D"/>
    <w:rsid w:val="00042AA4"/>
    <w:rsid w:val="00043E97"/>
    <w:rsid w:val="00045996"/>
    <w:rsid w:val="000462D4"/>
    <w:rsid w:val="00047B29"/>
    <w:rsid w:val="0006026B"/>
    <w:rsid w:val="00061A26"/>
    <w:rsid w:val="00063110"/>
    <w:rsid w:val="00064EBF"/>
    <w:rsid w:val="00070171"/>
    <w:rsid w:val="00076854"/>
    <w:rsid w:val="00084268"/>
    <w:rsid w:val="000A095D"/>
    <w:rsid w:val="000A5622"/>
    <w:rsid w:val="000A6394"/>
    <w:rsid w:val="000B0EFD"/>
    <w:rsid w:val="000B424A"/>
    <w:rsid w:val="000B6147"/>
    <w:rsid w:val="000B7FED"/>
    <w:rsid w:val="000C038A"/>
    <w:rsid w:val="000C0A75"/>
    <w:rsid w:val="000C1CF5"/>
    <w:rsid w:val="000C5312"/>
    <w:rsid w:val="000C6161"/>
    <w:rsid w:val="000C6598"/>
    <w:rsid w:val="000D0A6F"/>
    <w:rsid w:val="000D44B3"/>
    <w:rsid w:val="000D5AAF"/>
    <w:rsid w:val="000E062B"/>
    <w:rsid w:val="000E5943"/>
    <w:rsid w:val="000E5D36"/>
    <w:rsid w:val="000F65D2"/>
    <w:rsid w:val="00100E39"/>
    <w:rsid w:val="00104067"/>
    <w:rsid w:val="00110423"/>
    <w:rsid w:val="00115C2F"/>
    <w:rsid w:val="001225CE"/>
    <w:rsid w:val="00124796"/>
    <w:rsid w:val="001262EE"/>
    <w:rsid w:val="0012706F"/>
    <w:rsid w:val="00130BAA"/>
    <w:rsid w:val="00135C93"/>
    <w:rsid w:val="001435A6"/>
    <w:rsid w:val="00145D43"/>
    <w:rsid w:val="00146A10"/>
    <w:rsid w:val="0014725B"/>
    <w:rsid w:val="00150DCD"/>
    <w:rsid w:val="0015463C"/>
    <w:rsid w:val="001567D5"/>
    <w:rsid w:val="00166A1E"/>
    <w:rsid w:val="00172916"/>
    <w:rsid w:val="00173511"/>
    <w:rsid w:val="00177863"/>
    <w:rsid w:val="00181162"/>
    <w:rsid w:val="00183505"/>
    <w:rsid w:val="00183DC3"/>
    <w:rsid w:val="00186551"/>
    <w:rsid w:val="001876EA"/>
    <w:rsid w:val="00192C46"/>
    <w:rsid w:val="001960B7"/>
    <w:rsid w:val="001A08B3"/>
    <w:rsid w:val="001A1C9E"/>
    <w:rsid w:val="001A7B60"/>
    <w:rsid w:val="001B52F0"/>
    <w:rsid w:val="001B7A65"/>
    <w:rsid w:val="001C5831"/>
    <w:rsid w:val="001C5E92"/>
    <w:rsid w:val="001E1D57"/>
    <w:rsid w:val="001E2577"/>
    <w:rsid w:val="001E41F3"/>
    <w:rsid w:val="001F07BA"/>
    <w:rsid w:val="001F753A"/>
    <w:rsid w:val="002037D4"/>
    <w:rsid w:val="00215622"/>
    <w:rsid w:val="00215DCE"/>
    <w:rsid w:val="00226232"/>
    <w:rsid w:val="00230EC1"/>
    <w:rsid w:val="0023182F"/>
    <w:rsid w:val="002419FE"/>
    <w:rsid w:val="00255216"/>
    <w:rsid w:val="0026004D"/>
    <w:rsid w:val="002615FC"/>
    <w:rsid w:val="002640DD"/>
    <w:rsid w:val="002744A9"/>
    <w:rsid w:val="00275D12"/>
    <w:rsid w:val="00275EC9"/>
    <w:rsid w:val="00282DFB"/>
    <w:rsid w:val="00284FEB"/>
    <w:rsid w:val="002860C4"/>
    <w:rsid w:val="00286331"/>
    <w:rsid w:val="00291B99"/>
    <w:rsid w:val="00297B4F"/>
    <w:rsid w:val="002A319F"/>
    <w:rsid w:val="002A38F6"/>
    <w:rsid w:val="002B5741"/>
    <w:rsid w:val="002B7797"/>
    <w:rsid w:val="002C0BA9"/>
    <w:rsid w:val="002C0FB9"/>
    <w:rsid w:val="002C1E63"/>
    <w:rsid w:val="002C3A00"/>
    <w:rsid w:val="002D1A9A"/>
    <w:rsid w:val="002D6EC4"/>
    <w:rsid w:val="002E357A"/>
    <w:rsid w:val="002E472E"/>
    <w:rsid w:val="002E561A"/>
    <w:rsid w:val="002E5B31"/>
    <w:rsid w:val="002E5C0C"/>
    <w:rsid w:val="002E6EDB"/>
    <w:rsid w:val="002F5697"/>
    <w:rsid w:val="00302CF6"/>
    <w:rsid w:val="00305409"/>
    <w:rsid w:val="00306DA1"/>
    <w:rsid w:val="00313E90"/>
    <w:rsid w:val="003153AE"/>
    <w:rsid w:val="00315F4D"/>
    <w:rsid w:val="00316E01"/>
    <w:rsid w:val="00321110"/>
    <w:rsid w:val="00321A44"/>
    <w:rsid w:val="00332283"/>
    <w:rsid w:val="00332BCB"/>
    <w:rsid w:val="00332FD0"/>
    <w:rsid w:val="00334CBD"/>
    <w:rsid w:val="00337C4E"/>
    <w:rsid w:val="003457DA"/>
    <w:rsid w:val="00346BFA"/>
    <w:rsid w:val="00350B05"/>
    <w:rsid w:val="003523A5"/>
    <w:rsid w:val="00355B3C"/>
    <w:rsid w:val="00357D9B"/>
    <w:rsid w:val="003609EF"/>
    <w:rsid w:val="003617E4"/>
    <w:rsid w:val="0036231A"/>
    <w:rsid w:val="00370004"/>
    <w:rsid w:val="00371399"/>
    <w:rsid w:val="003721FE"/>
    <w:rsid w:val="00374C6F"/>
    <w:rsid w:val="00374DD4"/>
    <w:rsid w:val="00382068"/>
    <w:rsid w:val="003864AF"/>
    <w:rsid w:val="0038695D"/>
    <w:rsid w:val="00394FE2"/>
    <w:rsid w:val="003B119F"/>
    <w:rsid w:val="003B4BF5"/>
    <w:rsid w:val="003B69BB"/>
    <w:rsid w:val="003C0E52"/>
    <w:rsid w:val="003C49B7"/>
    <w:rsid w:val="003D0714"/>
    <w:rsid w:val="003D6740"/>
    <w:rsid w:val="003E0AEA"/>
    <w:rsid w:val="003E1A36"/>
    <w:rsid w:val="003E6490"/>
    <w:rsid w:val="003E656B"/>
    <w:rsid w:val="003F0652"/>
    <w:rsid w:val="003F472D"/>
    <w:rsid w:val="00400764"/>
    <w:rsid w:val="00401611"/>
    <w:rsid w:val="00405422"/>
    <w:rsid w:val="00410371"/>
    <w:rsid w:val="004115A2"/>
    <w:rsid w:val="004123AF"/>
    <w:rsid w:val="0041747F"/>
    <w:rsid w:val="004222C2"/>
    <w:rsid w:val="004242F1"/>
    <w:rsid w:val="00426F9C"/>
    <w:rsid w:val="0043004F"/>
    <w:rsid w:val="004342EE"/>
    <w:rsid w:val="0043437F"/>
    <w:rsid w:val="004377F5"/>
    <w:rsid w:val="00442AAA"/>
    <w:rsid w:val="00454EA1"/>
    <w:rsid w:val="00463AE0"/>
    <w:rsid w:val="004651E2"/>
    <w:rsid w:val="004678F8"/>
    <w:rsid w:val="0047344A"/>
    <w:rsid w:val="004737D1"/>
    <w:rsid w:val="00477A4A"/>
    <w:rsid w:val="00487A50"/>
    <w:rsid w:val="004A27DF"/>
    <w:rsid w:val="004A37B4"/>
    <w:rsid w:val="004A4E50"/>
    <w:rsid w:val="004B58B7"/>
    <w:rsid w:val="004B75B7"/>
    <w:rsid w:val="004C1A2D"/>
    <w:rsid w:val="004C2D77"/>
    <w:rsid w:val="004C5009"/>
    <w:rsid w:val="004E1EC5"/>
    <w:rsid w:val="004E27A6"/>
    <w:rsid w:val="00501C18"/>
    <w:rsid w:val="0050205C"/>
    <w:rsid w:val="005052A4"/>
    <w:rsid w:val="00506673"/>
    <w:rsid w:val="005073EE"/>
    <w:rsid w:val="005127F5"/>
    <w:rsid w:val="00513A5D"/>
    <w:rsid w:val="0051580D"/>
    <w:rsid w:val="0052003F"/>
    <w:rsid w:val="00542B93"/>
    <w:rsid w:val="005461E8"/>
    <w:rsid w:val="00547111"/>
    <w:rsid w:val="00550B63"/>
    <w:rsid w:val="005573F6"/>
    <w:rsid w:val="00557AD6"/>
    <w:rsid w:val="005654FE"/>
    <w:rsid w:val="00570402"/>
    <w:rsid w:val="005712E1"/>
    <w:rsid w:val="0057156A"/>
    <w:rsid w:val="00572747"/>
    <w:rsid w:val="00575469"/>
    <w:rsid w:val="005807BB"/>
    <w:rsid w:val="00580CAA"/>
    <w:rsid w:val="00583076"/>
    <w:rsid w:val="00587069"/>
    <w:rsid w:val="00592D74"/>
    <w:rsid w:val="005956F6"/>
    <w:rsid w:val="00597C99"/>
    <w:rsid w:val="005A3D75"/>
    <w:rsid w:val="005A4505"/>
    <w:rsid w:val="005B4930"/>
    <w:rsid w:val="005C5C57"/>
    <w:rsid w:val="005D7C74"/>
    <w:rsid w:val="005E2C44"/>
    <w:rsid w:val="005F01E8"/>
    <w:rsid w:val="005F1DDF"/>
    <w:rsid w:val="005F4936"/>
    <w:rsid w:val="005F73F6"/>
    <w:rsid w:val="00601161"/>
    <w:rsid w:val="00611764"/>
    <w:rsid w:val="00621188"/>
    <w:rsid w:val="00622051"/>
    <w:rsid w:val="006257ED"/>
    <w:rsid w:val="00625F11"/>
    <w:rsid w:val="0062775E"/>
    <w:rsid w:val="006318AE"/>
    <w:rsid w:val="0063690F"/>
    <w:rsid w:val="0064150E"/>
    <w:rsid w:val="00645EDB"/>
    <w:rsid w:val="00657D22"/>
    <w:rsid w:val="00663BE0"/>
    <w:rsid w:val="006656E0"/>
    <w:rsid w:val="00665C47"/>
    <w:rsid w:val="00673089"/>
    <w:rsid w:val="00674C62"/>
    <w:rsid w:val="00687895"/>
    <w:rsid w:val="00690F4A"/>
    <w:rsid w:val="00692DAE"/>
    <w:rsid w:val="00695808"/>
    <w:rsid w:val="0069614E"/>
    <w:rsid w:val="006B07B9"/>
    <w:rsid w:val="006B2297"/>
    <w:rsid w:val="006B46FB"/>
    <w:rsid w:val="006C4763"/>
    <w:rsid w:val="006C5B1C"/>
    <w:rsid w:val="006D4998"/>
    <w:rsid w:val="006E21FB"/>
    <w:rsid w:val="006E6137"/>
    <w:rsid w:val="006F1AD0"/>
    <w:rsid w:val="006F7C87"/>
    <w:rsid w:val="006F7DAC"/>
    <w:rsid w:val="00701842"/>
    <w:rsid w:val="007023B0"/>
    <w:rsid w:val="007065F3"/>
    <w:rsid w:val="00710930"/>
    <w:rsid w:val="00711C6E"/>
    <w:rsid w:val="00711ED6"/>
    <w:rsid w:val="00712563"/>
    <w:rsid w:val="00721D24"/>
    <w:rsid w:val="00734843"/>
    <w:rsid w:val="007408DC"/>
    <w:rsid w:val="00747B51"/>
    <w:rsid w:val="00762564"/>
    <w:rsid w:val="00772899"/>
    <w:rsid w:val="00777320"/>
    <w:rsid w:val="00792342"/>
    <w:rsid w:val="00794E5A"/>
    <w:rsid w:val="007977A8"/>
    <w:rsid w:val="007A4211"/>
    <w:rsid w:val="007B1D16"/>
    <w:rsid w:val="007B3ACF"/>
    <w:rsid w:val="007B3BAF"/>
    <w:rsid w:val="007B4914"/>
    <w:rsid w:val="007B512A"/>
    <w:rsid w:val="007B6747"/>
    <w:rsid w:val="007C2097"/>
    <w:rsid w:val="007C3E98"/>
    <w:rsid w:val="007D088F"/>
    <w:rsid w:val="007D2D38"/>
    <w:rsid w:val="007D4F08"/>
    <w:rsid w:val="007D52F0"/>
    <w:rsid w:val="007D5972"/>
    <w:rsid w:val="007D65CB"/>
    <w:rsid w:val="007D6A07"/>
    <w:rsid w:val="007E11B4"/>
    <w:rsid w:val="007F0451"/>
    <w:rsid w:val="007F560F"/>
    <w:rsid w:val="007F6738"/>
    <w:rsid w:val="007F7259"/>
    <w:rsid w:val="008040A8"/>
    <w:rsid w:val="00810A10"/>
    <w:rsid w:val="0081110E"/>
    <w:rsid w:val="00813F56"/>
    <w:rsid w:val="008156A7"/>
    <w:rsid w:val="00816C64"/>
    <w:rsid w:val="00822245"/>
    <w:rsid w:val="008236CB"/>
    <w:rsid w:val="008279FA"/>
    <w:rsid w:val="00830A93"/>
    <w:rsid w:val="0083156E"/>
    <w:rsid w:val="00833E54"/>
    <w:rsid w:val="008340BF"/>
    <w:rsid w:val="00837E77"/>
    <w:rsid w:val="0084415C"/>
    <w:rsid w:val="00846BAC"/>
    <w:rsid w:val="0085204A"/>
    <w:rsid w:val="00854CDD"/>
    <w:rsid w:val="008555C6"/>
    <w:rsid w:val="00856D2F"/>
    <w:rsid w:val="00856DD6"/>
    <w:rsid w:val="008626E7"/>
    <w:rsid w:val="0086552B"/>
    <w:rsid w:val="00870EE7"/>
    <w:rsid w:val="00873366"/>
    <w:rsid w:val="00875EB9"/>
    <w:rsid w:val="00881E41"/>
    <w:rsid w:val="00884938"/>
    <w:rsid w:val="008863B9"/>
    <w:rsid w:val="0088646A"/>
    <w:rsid w:val="00890558"/>
    <w:rsid w:val="008907D5"/>
    <w:rsid w:val="00890AF6"/>
    <w:rsid w:val="00897A9A"/>
    <w:rsid w:val="008A2DB1"/>
    <w:rsid w:val="008A45A6"/>
    <w:rsid w:val="008A6194"/>
    <w:rsid w:val="008B1142"/>
    <w:rsid w:val="008B6694"/>
    <w:rsid w:val="008B765A"/>
    <w:rsid w:val="008C3BFE"/>
    <w:rsid w:val="008C68D5"/>
    <w:rsid w:val="008D0513"/>
    <w:rsid w:val="008D575E"/>
    <w:rsid w:val="008E1D36"/>
    <w:rsid w:val="008E5033"/>
    <w:rsid w:val="008F06A6"/>
    <w:rsid w:val="008F3789"/>
    <w:rsid w:val="008F529C"/>
    <w:rsid w:val="008F686C"/>
    <w:rsid w:val="00900F14"/>
    <w:rsid w:val="00906644"/>
    <w:rsid w:val="009148DE"/>
    <w:rsid w:val="009161F5"/>
    <w:rsid w:val="009220E3"/>
    <w:rsid w:val="009245E9"/>
    <w:rsid w:val="009256F0"/>
    <w:rsid w:val="009269D8"/>
    <w:rsid w:val="00927D89"/>
    <w:rsid w:val="00934386"/>
    <w:rsid w:val="00941E30"/>
    <w:rsid w:val="00941EF2"/>
    <w:rsid w:val="009476A8"/>
    <w:rsid w:val="00950B66"/>
    <w:rsid w:val="00954EB8"/>
    <w:rsid w:val="009550D7"/>
    <w:rsid w:val="009555D4"/>
    <w:rsid w:val="00961D77"/>
    <w:rsid w:val="00966B54"/>
    <w:rsid w:val="00967322"/>
    <w:rsid w:val="00976262"/>
    <w:rsid w:val="00977761"/>
    <w:rsid w:val="009777D9"/>
    <w:rsid w:val="00980B94"/>
    <w:rsid w:val="00981282"/>
    <w:rsid w:val="00982454"/>
    <w:rsid w:val="00985EE9"/>
    <w:rsid w:val="009919BF"/>
    <w:rsid w:val="00991B88"/>
    <w:rsid w:val="00993516"/>
    <w:rsid w:val="0099707B"/>
    <w:rsid w:val="00997A62"/>
    <w:rsid w:val="009A2FE4"/>
    <w:rsid w:val="009A312A"/>
    <w:rsid w:val="009A54E9"/>
    <w:rsid w:val="009A5753"/>
    <w:rsid w:val="009A579D"/>
    <w:rsid w:val="009B009C"/>
    <w:rsid w:val="009B1DA5"/>
    <w:rsid w:val="009B4D32"/>
    <w:rsid w:val="009B5EA4"/>
    <w:rsid w:val="009B769F"/>
    <w:rsid w:val="009C3A0A"/>
    <w:rsid w:val="009C528A"/>
    <w:rsid w:val="009D3A7D"/>
    <w:rsid w:val="009D4CD3"/>
    <w:rsid w:val="009D5130"/>
    <w:rsid w:val="009E3297"/>
    <w:rsid w:val="009F277F"/>
    <w:rsid w:val="009F734F"/>
    <w:rsid w:val="00A109DA"/>
    <w:rsid w:val="00A15472"/>
    <w:rsid w:val="00A246B6"/>
    <w:rsid w:val="00A320F0"/>
    <w:rsid w:val="00A332F9"/>
    <w:rsid w:val="00A33EC0"/>
    <w:rsid w:val="00A348E3"/>
    <w:rsid w:val="00A35478"/>
    <w:rsid w:val="00A37C08"/>
    <w:rsid w:val="00A412F3"/>
    <w:rsid w:val="00A41430"/>
    <w:rsid w:val="00A4505D"/>
    <w:rsid w:val="00A46002"/>
    <w:rsid w:val="00A47E70"/>
    <w:rsid w:val="00A50CF0"/>
    <w:rsid w:val="00A53F4F"/>
    <w:rsid w:val="00A547B9"/>
    <w:rsid w:val="00A576BC"/>
    <w:rsid w:val="00A63121"/>
    <w:rsid w:val="00A65592"/>
    <w:rsid w:val="00A66279"/>
    <w:rsid w:val="00A75F70"/>
    <w:rsid w:val="00A7671C"/>
    <w:rsid w:val="00A774D0"/>
    <w:rsid w:val="00A77512"/>
    <w:rsid w:val="00A81347"/>
    <w:rsid w:val="00A86C92"/>
    <w:rsid w:val="00A930F5"/>
    <w:rsid w:val="00A97629"/>
    <w:rsid w:val="00AA2CBC"/>
    <w:rsid w:val="00AA3B5D"/>
    <w:rsid w:val="00AB22AD"/>
    <w:rsid w:val="00AB4CDE"/>
    <w:rsid w:val="00AB5148"/>
    <w:rsid w:val="00AC5820"/>
    <w:rsid w:val="00AC6D08"/>
    <w:rsid w:val="00AC7856"/>
    <w:rsid w:val="00AD1CD8"/>
    <w:rsid w:val="00AD691A"/>
    <w:rsid w:val="00AE1580"/>
    <w:rsid w:val="00AE1631"/>
    <w:rsid w:val="00AE3D23"/>
    <w:rsid w:val="00AE42CF"/>
    <w:rsid w:val="00AF0FA4"/>
    <w:rsid w:val="00AF49A8"/>
    <w:rsid w:val="00B07667"/>
    <w:rsid w:val="00B13AA3"/>
    <w:rsid w:val="00B14CF7"/>
    <w:rsid w:val="00B1594E"/>
    <w:rsid w:val="00B250A1"/>
    <w:rsid w:val="00B258BB"/>
    <w:rsid w:val="00B27D32"/>
    <w:rsid w:val="00B3224B"/>
    <w:rsid w:val="00B32597"/>
    <w:rsid w:val="00B3505A"/>
    <w:rsid w:val="00B35947"/>
    <w:rsid w:val="00B35A9F"/>
    <w:rsid w:val="00B4082E"/>
    <w:rsid w:val="00B51E0F"/>
    <w:rsid w:val="00B62EB8"/>
    <w:rsid w:val="00B666DA"/>
    <w:rsid w:val="00B67140"/>
    <w:rsid w:val="00B67B97"/>
    <w:rsid w:val="00B7743B"/>
    <w:rsid w:val="00B82A30"/>
    <w:rsid w:val="00B84ADC"/>
    <w:rsid w:val="00B912E5"/>
    <w:rsid w:val="00B968C8"/>
    <w:rsid w:val="00BA0946"/>
    <w:rsid w:val="00BA3B6B"/>
    <w:rsid w:val="00BA3EC5"/>
    <w:rsid w:val="00BA51D9"/>
    <w:rsid w:val="00BA6774"/>
    <w:rsid w:val="00BB253D"/>
    <w:rsid w:val="00BB2C97"/>
    <w:rsid w:val="00BB3BFD"/>
    <w:rsid w:val="00BB5310"/>
    <w:rsid w:val="00BB54C1"/>
    <w:rsid w:val="00BB5DFC"/>
    <w:rsid w:val="00BC020A"/>
    <w:rsid w:val="00BC1B9E"/>
    <w:rsid w:val="00BC1EF6"/>
    <w:rsid w:val="00BC232C"/>
    <w:rsid w:val="00BC787A"/>
    <w:rsid w:val="00BD1D62"/>
    <w:rsid w:val="00BD279D"/>
    <w:rsid w:val="00BD2997"/>
    <w:rsid w:val="00BD6BB8"/>
    <w:rsid w:val="00BE0A66"/>
    <w:rsid w:val="00BF1738"/>
    <w:rsid w:val="00C0063C"/>
    <w:rsid w:val="00C05A52"/>
    <w:rsid w:val="00C13708"/>
    <w:rsid w:val="00C1699C"/>
    <w:rsid w:val="00C27BC6"/>
    <w:rsid w:val="00C304BC"/>
    <w:rsid w:val="00C306F4"/>
    <w:rsid w:val="00C32EAB"/>
    <w:rsid w:val="00C33266"/>
    <w:rsid w:val="00C343C2"/>
    <w:rsid w:val="00C34BAB"/>
    <w:rsid w:val="00C351F9"/>
    <w:rsid w:val="00C35D9A"/>
    <w:rsid w:val="00C36149"/>
    <w:rsid w:val="00C41892"/>
    <w:rsid w:val="00C4514F"/>
    <w:rsid w:val="00C5186B"/>
    <w:rsid w:val="00C60A96"/>
    <w:rsid w:val="00C63E57"/>
    <w:rsid w:val="00C66BA2"/>
    <w:rsid w:val="00C67058"/>
    <w:rsid w:val="00C73112"/>
    <w:rsid w:val="00C8160C"/>
    <w:rsid w:val="00C95985"/>
    <w:rsid w:val="00CA2AB1"/>
    <w:rsid w:val="00CA74BD"/>
    <w:rsid w:val="00CB6D19"/>
    <w:rsid w:val="00CB7AF0"/>
    <w:rsid w:val="00CC02B8"/>
    <w:rsid w:val="00CC5026"/>
    <w:rsid w:val="00CC68D0"/>
    <w:rsid w:val="00CC7B4E"/>
    <w:rsid w:val="00CD305A"/>
    <w:rsid w:val="00CE26F0"/>
    <w:rsid w:val="00CE46DB"/>
    <w:rsid w:val="00CF5661"/>
    <w:rsid w:val="00CF7F5C"/>
    <w:rsid w:val="00D01219"/>
    <w:rsid w:val="00D01244"/>
    <w:rsid w:val="00D03F9A"/>
    <w:rsid w:val="00D0573B"/>
    <w:rsid w:val="00D06D51"/>
    <w:rsid w:val="00D24991"/>
    <w:rsid w:val="00D42C06"/>
    <w:rsid w:val="00D44225"/>
    <w:rsid w:val="00D50255"/>
    <w:rsid w:val="00D52D00"/>
    <w:rsid w:val="00D571D2"/>
    <w:rsid w:val="00D64A08"/>
    <w:rsid w:val="00D66352"/>
    <w:rsid w:val="00D66520"/>
    <w:rsid w:val="00D6762A"/>
    <w:rsid w:val="00D75E47"/>
    <w:rsid w:val="00D76D5E"/>
    <w:rsid w:val="00D83C57"/>
    <w:rsid w:val="00D87C33"/>
    <w:rsid w:val="00D92CC3"/>
    <w:rsid w:val="00D96D74"/>
    <w:rsid w:val="00DA2345"/>
    <w:rsid w:val="00DA2663"/>
    <w:rsid w:val="00DA4848"/>
    <w:rsid w:val="00DC006A"/>
    <w:rsid w:val="00DD56DF"/>
    <w:rsid w:val="00DE0630"/>
    <w:rsid w:val="00DE2403"/>
    <w:rsid w:val="00DE34CF"/>
    <w:rsid w:val="00DE3C35"/>
    <w:rsid w:val="00DE4EF5"/>
    <w:rsid w:val="00DF3CE7"/>
    <w:rsid w:val="00DF4A60"/>
    <w:rsid w:val="00E00996"/>
    <w:rsid w:val="00E01FBD"/>
    <w:rsid w:val="00E05EC5"/>
    <w:rsid w:val="00E13F3D"/>
    <w:rsid w:val="00E16517"/>
    <w:rsid w:val="00E172A9"/>
    <w:rsid w:val="00E273EF"/>
    <w:rsid w:val="00E304FF"/>
    <w:rsid w:val="00E30B6C"/>
    <w:rsid w:val="00E34898"/>
    <w:rsid w:val="00E3707B"/>
    <w:rsid w:val="00E41761"/>
    <w:rsid w:val="00E4384D"/>
    <w:rsid w:val="00E43E1B"/>
    <w:rsid w:val="00E466ED"/>
    <w:rsid w:val="00E50DC4"/>
    <w:rsid w:val="00E51ED1"/>
    <w:rsid w:val="00E53B44"/>
    <w:rsid w:val="00E92FCE"/>
    <w:rsid w:val="00E9760D"/>
    <w:rsid w:val="00EA3FB9"/>
    <w:rsid w:val="00EA437C"/>
    <w:rsid w:val="00EA5D66"/>
    <w:rsid w:val="00EA61F4"/>
    <w:rsid w:val="00EA73A7"/>
    <w:rsid w:val="00EB09B7"/>
    <w:rsid w:val="00EC0E2D"/>
    <w:rsid w:val="00EC4853"/>
    <w:rsid w:val="00EC5DE8"/>
    <w:rsid w:val="00ED5A5F"/>
    <w:rsid w:val="00EE31DB"/>
    <w:rsid w:val="00EE7BFB"/>
    <w:rsid w:val="00EE7D7C"/>
    <w:rsid w:val="00EF0B86"/>
    <w:rsid w:val="00EF6A6F"/>
    <w:rsid w:val="00F0072B"/>
    <w:rsid w:val="00F0595D"/>
    <w:rsid w:val="00F07B57"/>
    <w:rsid w:val="00F21B71"/>
    <w:rsid w:val="00F22BF5"/>
    <w:rsid w:val="00F235B8"/>
    <w:rsid w:val="00F25D98"/>
    <w:rsid w:val="00F300FB"/>
    <w:rsid w:val="00F31772"/>
    <w:rsid w:val="00F37385"/>
    <w:rsid w:val="00F41472"/>
    <w:rsid w:val="00F50D0B"/>
    <w:rsid w:val="00F554C9"/>
    <w:rsid w:val="00F56D54"/>
    <w:rsid w:val="00F602C6"/>
    <w:rsid w:val="00F6339A"/>
    <w:rsid w:val="00F66012"/>
    <w:rsid w:val="00F664BB"/>
    <w:rsid w:val="00F67879"/>
    <w:rsid w:val="00F709B4"/>
    <w:rsid w:val="00F73D23"/>
    <w:rsid w:val="00F85B4C"/>
    <w:rsid w:val="00F92067"/>
    <w:rsid w:val="00F970D5"/>
    <w:rsid w:val="00FA494F"/>
    <w:rsid w:val="00FA73E7"/>
    <w:rsid w:val="00FA7555"/>
    <w:rsid w:val="00FB3C21"/>
    <w:rsid w:val="00FB6269"/>
    <w:rsid w:val="00FB6386"/>
    <w:rsid w:val="00FC0046"/>
    <w:rsid w:val="00FC1D86"/>
    <w:rsid w:val="00FC2259"/>
    <w:rsid w:val="00FD079F"/>
    <w:rsid w:val="00FD1991"/>
    <w:rsid w:val="00FE1D0F"/>
    <w:rsid w:val="00FE6155"/>
    <w:rsid w:val="00FF0964"/>
    <w:rsid w:val="00FF1E19"/>
    <w:rsid w:val="00FF2B6E"/>
    <w:rsid w:val="00FF3FE0"/>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5100EBD-7FF6-408F-B489-FC76F2597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character" w:styleId="UnresolvedMention">
    <w:name w:val="Unresolved Mention"/>
    <w:basedOn w:val="DefaultParagraphFont"/>
    <w:uiPriority w:val="99"/>
    <w:semiHidden/>
    <w:unhideWhenUsed/>
    <w:rsid w:val="001225CE"/>
    <w:rPr>
      <w:color w:val="605E5C"/>
      <w:shd w:val="clear" w:color="auto" w:fill="E1DFDD"/>
    </w:rPr>
  </w:style>
  <w:style w:type="character" w:customStyle="1" w:styleId="Heading1Char">
    <w:name w:val="Heading 1 Char"/>
    <w:basedOn w:val="DefaultParagraphFont"/>
    <w:link w:val="Heading1"/>
    <w:rsid w:val="001225CE"/>
    <w:rPr>
      <w:rFonts w:ascii="Arial" w:hAnsi="Arial"/>
      <w:sz w:val="36"/>
      <w:lang w:val="en-GB" w:eastAsia="en-US"/>
    </w:rPr>
  </w:style>
  <w:style w:type="character" w:customStyle="1" w:styleId="Heading2Char">
    <w:name w:val="Heading 2 Char"/>
    <w:basedOn w:val="DefaultParagraphFont"/>
    <w:link w:val="Heading2"/>
    <w:rsid w:val="001225CE"/>
    <w:rPr>
      <w:rFonts w:ascii="Arial" w:hAnsi="Arial"/>
      <w:sz w:val="32"/>
      <w:lang w:val="en-GB" w:eastAsia="en-US"/>
    </w:rPr>
  </w:style>
  <w:style w:type="character" w:customStyle="1" w:styleId="Heading3Char">
    <w:name w:val="Heading 3 Char"/>
    <w:basedOn w:val="DefaultParagraphFont"/>
    <w:link w:val="Heading3"/>
    <w:rsid w:val="001225CE"/>
    <w:rPr>
      <w:rFonts w:ascii="Arial" w:hAnsi="Arial"/>
      <w:sz w:val="28"/>
      <w:lang w:val="en-GB" w:eastAsia="en-US"/>
    </w:rPr>
  </w:style>
  <w:style w:type="character" w:customStyle="1" w:styleId="BalloonTextChar">
    <w:name w:val="Balloon Text Char"/>
    <w:basedOn w:val="DefaultParagraphFont"/>
    <w:link w:val="BalloonText"/>
    <w:rsid w:val="001225CE"/>
    <w:rPr>
      <w:rFonts w:ascii="Tahoma" w:hAnsi="Tahoma" w:cs="Tahoma"/>
      <w:sz w:val="16"/>
      <w:szCs w:val="16"/>
      <w:lang w:val="en-GB" w:eastAsia="en-US"/>
    </w:rPr>
  </w:style>
  <w:style w:type="table" w:styleId="TableGrid">
    <w:name w:val="Table Grid"/>
    <w:basedOn w:val="TableNormal"/>
    <w:rsid w:val="001225CE"/>
    <w:rPr>
      <w:rFonts w:ascii="Times New Roman" w:eastAsia="MS Mincho" w:hAnsi="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225CE"/>
    <w:rPr>
      <w:rFonts w:ascii="Arial" w:hAnsi="Arial"/>
      <w:b/>
      <w:lang w:val="en-GB" w:eastAsia="en-US"/>
    </w:rPr>
  </w:style>
  <w:style w:type="character" w:customStyle="1" w:styleId="CommentTextChar">
    <w:name w:val="Comment Text Char"/>
    <w:basedOn w:val="DefaultParagraphFont"/>
    <w:link w:val="CommentText"/>
    <w:rsid w:val="001225CE"/>
    <w:rPr>
      <w:rFonts w:ascii="Times New Roman" w:hAnsi="Times New Roman"/>
      <w:lang w:val="en-GB" w:eastAsia="en-US"/>
    </w:rPr>
  </w:style>
  <w:style w:type="character" w:customStyle="1" w:styleId="CommentSubjectChar">
    <w:name w:val="Comment Subject Char"/>
    <w:basedOn w:val="CommentTextChar"/>
    <w:link w:val="CommentSubject"/>
    <w:rsid w:val="001225CE"/>
    <w:rPr>
      <w:rFonts w:ascii="Times New Roman" w:hAnsi="Times New Roman"/>
      <w:b/>
      <w:bCs/>
      <w:lang w:val="en-GB" w:eastAsia="en-US"/>
    </w:rPr>
  </w:style>
  <w:style w:type="paragraph" w:styleId="Caption">
    <w:name w:val="caption"/>
    <w:basedOn w:val="Normal"/>
    <w:next w:val="Normal"/>
    <w:unhideWhenUsed/>
    <w:qFormat/>
    <w:rsid w:val="001225CE"/>
    <w:rPr>
      <w:b/>
      <w:bCs/>
    </w:rPr>
  </w:style>
  <w:style w:type="paragraph" w:styleId="Revision">
    <w:name w:val="Revision"/>
    <w:hidden/>
    <w:uiPriority w:val="99"/>
    <w:semiHidden/>
    <w:rsid w:val="001225CE"/>
    <w:rPr>
      <w:rFonts w:ascii="Times New Roman" w:hAnsi="Times New Roman"/>
      <w:lang w:val="en-GB" w:eastAsia="en-US"/>
    </w:rPr>
  </w:style>
  <w:style w:type="character" w:customStyle="1" w:styleId="HeaderChar">
    <w:name w:val="Header Char"/>
    <w:basedOn w:val="DefaultParagraphFont"/>
    <w:link w:val="Header"/>
    <w:rsid w:val="001225CE"/>
    <w:rPr>
      <w:rFonts w:ascii="Arial" w:hAnsi="Arial"/>
      <w:b/>
      <w:noProof/>
      <w:sz w:val="18"/>
      <w:lang w:val="en-GB" w:eastAsia="en-US"/>
    </w:rPr>
  </w:style>
  <w:style w:type="character" w:customStyle="1" w:styleId="FooterChar">
    <w:name w:val="Footer Char"/>
    <w:basedOn w:val="DefaultParagraphFont"/>
    <w:link w:val="Footer"/>
    <w:rsid w:val="001225CE"/>
    <w:rPr>
      <w:rFonts w:ascii="Arial" w:hAnsi="Arial"/>
      <w:b/>
      <w:i/>
      <w:noProof/>
      <w:sz w:val="18"/>
      <w:lang w:val="en-GB" w:eastAsia="en-US"/>
    </w:rPr>
  </w:style>
  <w:style w:type="paragraph" w:styleId="NormalWeb">
    <w:name w:val="Normal (Web)"/>
    <w:basedOn w:val="Normal"/>
    <w:uiPriority w:val="99"/>
    <w:unhideWhenUsed/>
    <w:rsid w:val="00BD2997"/>
    <w:pPr>
      <w:spacing w:before="100" w:beforeAutospacing="1" w:after="100" w:afterAutospacing="1"/>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 w:id="1482455046">
      <w:bodyDiv w:val="1"/>
      <w:marLeft w:val="0"/>
      <w:marRight w:val="0"/>
      <w:marTop w:val="0"/>
      <w:marBottom w:val="0"/>
      <w:divBdr>
        <w:top w:val="none" w:sz="0" w:space="0" w:color="auto"/>
        <w:left w:val="none" w:sz="0" w:space="0" w:color="auto"/>
        <w:bottom w:val="none" w:sz="0" w:space="0" w:color="auto"/>
        <w:right w:val="none" w:sz="0" w:space="0" w:color="auto"/>
      </w:divBdr>
      <w:divsChild>
        <w:div w:id="862549276">
          <w:marLeft w:val="0"/>
          <w:marRight w:val="0"/>
          <w:marTop w:val="0"/>
          <w:marBottom w:val="0"/>
          <w:divBdr>
            <w:top w:val="none" w:sz="0" w:space="0" w:color="auto"/>
            <w:left w:val="none" w:sz="0" w:space="0" w:color="auto"/>
            <w:bottom w:val="none" w:sz="0" w:space="0" w:color="auto"/>
            <w:right w:val="none" w:sz="0" w:space="0" w:color="auto"/>
          </w:divBdr>
        </w:div>
      </w:divsChild>
    </w:div>
    <w:div w:id="1968312338">
      <w:bodyDiv w:val="1"/>
      <w:marLeft w:val="0"/>
      <w:marRight w:val="0"/>
      <w:marTop w:val="0"/>
      <w:marBottom w:val="0"/>
      <w:divBdr>
        <w:top w:val="none" w:sz="0" w:space="0" w:color="auto"/>
        <w:left w:val="none" w:sz="0" w:space="0" w:color="auto"/>
        <w:bottom w:val="none" w:sz="0" w:space="0" w:color="auto"/>
        <w:right w:val="none" w:sz="0" w:space="0" w:color="auto"/>
      </w:divBdr>
      <w:divsChild>
        <w:div w:id="951285831">
          <w:marLeft w:val="0"/>
          <w:marRight w:val="0"/>
          <w:marTop w:val="0"/>
          <w:marBottom w:val="0"/>
          <w:divBdr>
            <w:top w:val="none" w:sz="0" w:space="0" w:color="auto"/>
            <w:left w:val="none" w:sz="0" w:space="0" w:color="auto"/>
            <w:bottom w:val="none" w:sz="0" w:space="0" w:color="auto"/>
            <w:right w:val="none" w:sz="0" w:space="0" w:color="auto"/>
          </w:divBdr>
        </w:div>
      </w:divsChild>
    </w:div>
    <w:div w:id="1984852170">
      <w:bodyDiv w:val="1"/>
      <w:marLeft w:val="0"/>
      <w:marRight w:val="0"/>
      <w:marTop w:val="0"/>
      <w:marBottom w:val="0"/>
      <w:divBdr>
        <w:top w:val="none" w:sz="0" w:space="0" w:color="auto"/>
        <w:left w:val="none" w:sz="0" w:space="0" w:color="auto"/>
        <w:bottom w:val="none" w:sz="0" w:space="0" w:color="auto"/>
        <w:right w:val="none" w:sz="0" w:space="0" w:color="auto"/>
      </w:divBdr>
      <w:divsChild>
        <w:div w:id="1484158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i.googleblog.com/2019/03/an-all-neural-on-device-speech.html" TargetMode="External"/><Relationship Id="rId18" Type="http://schemas.openxmlformats.org/officeDocument/2006/relationships/hyperlink" Target="https://ieeexplore.ieee.org/author/38182024500" TargetMode="External"/><Relationship Id="rId26" Type="http://schemas.openxmlformats.org/officeDocument/2006/relationships/hyperlink" Target="https://www.semanticscholar.org/paper/Efficient-Processing-of-Deep-Neural-Networks%3A-A-and-Sze-Chen/3f116042f50a499ab794bcc1255915bee507413c" TargetMode="External"/><Relationship Id="rId39" Type="http://schemas.openxmlformats.org/officeDocument/2006/relationships/theme" Target="theme/theme1.xml"/><Relationship Id="rId21" Type="http://schemas.openxmlformats.org/officeDocument/2006/relationships/hyperlink" Target="https://ieeexplore.ieee.org/author/37085814808" TargetMode="External"/><Relationship Id="rId34"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s://ieeexplore.ieee.org/author/37596809500" TargetMode="External"/><Relationship Id="rId17" Type="http://schemas.openxmlformats.org/officeDocument/2006/relationships/hyperlink" Target="https://arxiv.org/abs/1602.05629" TargetMode="External"/><Relationship Id="rId25" Type="http://schemas.openxmlformats.org/officeDocument/2006/relationships/hyperlink" Target="https://lexfridman.com/files/slides/2020_01_15_vivienne_sze_efficient_computing.pdf" TargetMode="External"/><Relationship Id="rId33" Type="http://schemas.openxmlformats.org/officeDocument/2006/relationships/hyperlink" Target="https://ieeexplore.ieee.org/xpl/conhome/8014303/proceeding"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eeexplore.ieee.org/xpl/conhome/8671773/proceeding" TargetMode="External"/><Relationship Id="rId20" Type="http://schemas.openxmlformats.org/officeDocument/2006/relationships/hyperlink" Target="https://ieeexplore.ieee.org/author/37268553900" TargetMode="External"/><Relationship Id="rId29" Type="http://schemas.openxmlformats.org/officeDocument/2006/relationships/hyperlink" Target="https://ieeexplore.ieee.org/author/3708605722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author/37086382861" TargetMode="External"/><Relationship Id="rId24" Type="http://schemas.openxmlformats.org/officeDocument/2006/relationships/hyperlink" Target="https://ieeexplore.ieee.org/xpl/conhome/8732929/proceeding" TargetMode="External"/><Relationship Id="rId32" Type="http://schemas.openxmlformats.org/officeDocument/2006/relationships/hyperlink" Target="https://ieeexplore.ieee.org/document/8019465/"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ieeexplore.ieee.org/document/8682336/" TargetMode="External"/><Relationship Id="rId23" Type="http://schemas.openxmlformats.org/officeDocument/2006/relationships/hyperlink" Target="https://ieeexplore.ieee.org/document/8737464/" TargetMode="External"/><Relationship Id="rId28" Type="http://schemas.openxmlformats.org/officeDocument/2006/relationships/hyperlink" Target="https://ieeexplore.ieee.org/author/37086013318"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ieeexplore.ieee.org/author/37071870400" TargetMode="External"/><Relationship Id="rId31" Type="http://schemas.openxmlformats.org/officeDocument/2006/relationships/hyperlink" Target="https://ieeexplore.ieee.org/author/3708605631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author/38666436000" TargetMode="External"/><Relationship Id="rId22" Type="http://schemas.openxmlformats.org/officeDocument/2006/relationships/hyperlink" Target="https://ieeexplore.ieee.org/author/37287529400" TargetMode="External"/><Relationship Id="rId27" Type="http://schemas.openxmlformats.org/officeDocument/2006/relationships/hyperlink" Target="https://www.gartner.com/smarterwithgartner/3-ai-trends-for-enterprise-computing/" TargetMode="External"/><Relationship Id="rId30" Type="http://schemas.openxmlformats.org/officeDocument/2006/relationships/hyperlink" Target="https://ieeexplore.ieee.org/author/37086047196" TargetMode="External"/><Relationship Id="rId35" Type="http://schemas.openxmlformats.org/officeDocument/2006/relationships/image" Target="media/image2.png"/><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7C320-2559-463E-A4BD-C48573A5A6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2D172D-EB1E-481B-91B2-FEA1D548E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4.xml><?xml version="1.0" encoding="utf-8"?>
<ds:datastoreItem xmlns:ds="http://schemas.openxmlformats.org/officeDocument/2006/customXml" ds:itemID="{85F1207D-082D-4C77-BC35-7151CBE91ED8}">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6</TotalTime>
  <Pages>7</Pages>
  <Words>3067</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19288</CharactersWithSpaces>
  <SharedDoc>false</SharedDoc>
  <HLinks>
    <vt:vector size="162" baseType="variant">
      <vt:variant>
        <vt:i4>7274598</vt:i4>
      </vt:variant>
      <vt:variant>
        <vt:i4>78</vt:i4>
      </vt:variant>
      <vt:variant>
        <vt:i4>0</vt:i4>
      </vt:variant>
      <vt:variant>
        <vt:i4>5</vt:i4>
      </vt:variant>
      <vt:variant>
        <vt:lpwstr>https://ieeexplore.ieee.org/xpl/conhome/8014303/proceeding</vt:lpwstr>
      </vt:variant>
      <vt:variant>
        <vt:lpwstr/>
      </vt:variant>
      <vt:variant>
        <vt:i4>1507352</vt:i4>
      </vt:variant>
      <vt:variant>
        <vt:i4>75</vt:i4>
      </vt:variant>
      <vt:variant>
        <vt:i4>0</vt:i4>
      </vt:variant>
      <vt:variant>
        <vt:i4>5</vt:i4>
      </vt:variant>
      <vt:variant>
        <vt:lpwstr>https://ieeexplore.ieee.org/document/8019465/</vt:lpwstr>
      </vt:variant>
      <vt:variant>
        <vt:lpwstr/>
      </vt:variant>
      <vt:variant>
        <vt:i4>8061025</vt:i4>
      </vt:variant>
      <vt:variant>
        <vt:i4>72</vt:i4>
      </vt:variant>
      <vt:variant>
        <vt:i4>0</vt:i4>
      </vt:variant>
      <vt:variant>
        <vt:i4>5</vt:i4>
      </vt:variant>
      <vt:variant>
        <vt:lpwstr>https://ieeexplore.ieee.org/author/37086056313</vt:lpwstr>
      </vt:variant>
      <vt:variant>
        <vt:lpwstr/>
      </vt:variant>
      <vt:variant>
        <vt:i4>8192104</vt:i4>
      </vt:variant>
      <vt:variant>
        <vt:i4>69</vt:i4>
      </vt:variant>
      <vt:variant>
        <vt:i4>0</vt:i4>
      </vt:variant>
      <vt:variant>
        <vt:i4>5</vt:i4>
      </vt:variant>
      <vt:variant>
        <vt:lpwstr>https://ieeexplore.ieee.org/author/37086047196</vt:lpwstr>
      </vt:variant>
      <vt:variant>
        <vt:lpwstr/>
      </vt:variant>
      <vt:variant>
        <vt:i4>7798893</vt:i4>
      </vt:variant>
      <vt:variant>
        <vt:i4>66</vt:i4>
      </vt:variant>
      <vt:variant>
        <vt:i4>0</vt:i4>
      </vt:variant>
      <vt:variant>
        <vt:i4>5</vt:i4>
      </vt:variant>
      <vt:variant>
        <vt:lpwstr>https://ieeexplore.ieee.org/author/37086052498</vt:lpwstr>
      </vt:variant>
      <vt:variant>
        <vt:lpwstr/>
      </vt:variant>
      <vt:variant>
        <vt:i4>7405667</vt:i4>
      </vt:variant>
      <vt:variant>
        <vt:i4>63</vt:i4>
      </vt:variant>
      <vt:variant>
        <vt:i4>0</vt:i4>
      </vt:variant>
      <vt:variant>
        <vt:i4>5</vt:i4>
      </vt:variant>
      <vt:variant>
        <vt:lpwstr>https://ieeexplore.ieee.org/author/37086057228</vt:lpwstr>
      </vt:variant>
      <vt:variant>
        <vt:lpwstr/>
      </vt:variant>
      <vt:variant>
        <vt:i4>7602276</vt:i4>
      </vt:variant>
      <vt:variant>
        <vt:i4>60</vt:i4>
      </vt:variant>
      <vt:variant>
        <vt:i4>0</vt:i4>
      </vt:variant>
      <vt:variant>
        <vt:i4>5</vt:i4>
      </vt:variant>
      <vt:variant>
        <vt:lpwstr>https://ieeexplore.ieee.org/author/37086013318</vt:lpwstr>
      </vt:variant>
      <vt:variant>
        <vt:lpwstr/>
      </vt:variant>
      <vt:variant>
        <vt:i4>4653137</vt:i4>
      </vt:variant>
      <vt:variant>
        <vt:i4>57</vt:i4>
      </vt:variant>
      <vt:variant>
        <vt:i4>0</vt:i4>
      </vt:variant>
      <vt:variant>
        <vt:i4>5</vt:i4>
      </vt:variant>
      <vt:variant>
        <vt:lpwstr>https://www.gartner.com/smarterwithgartner/3-ai-trends-for-enterprise-computing/</vt:lpwstr>
      </vt:variant>
      <vt:variant>
        <vt:lpwstr/>
      </vt:variant>
      <vt:variant>
        <vt:i4>1179722</vt:i4>
      </vt:variant>
      <vt:variant>
        <vt:i4>54</vt:i4>
      </vt:variant>
      <vt:variant>
        <vt:i4>0</vt:i4>
      </vt:variant>
      <vt:variant>
        <vt:i4>5</vt:i4>
      </vt:variant>
      <vt:variant>
        <vt:lpwstr>https://www.semanticscholar.org/paper/Efficient-Processing-of-Deep-Neural-Networks%3A-A-and-Sze-Chen/3f116042f50a499ab794bcc1255915bee507413c</vt:lpwstr>
      </vt:variant>
      <vt:variant>
        <vt:lpwstr/>
      </vt:variant>
      <vt:variant>
        <vt:i4>7078012</vt:i4>
      </vt:variant>
      <vt:variant>
        <vt:i4>51</vt:i4>
      </vt:variant>
      <vt:variant>
        <vt:i4>0</vt:i4>
      </vt:variant>
      <vt:variant>
        <vt:i4>5</vt:i4>
      </vt:variant>
      <vt:variant>
        <vt:lpwstr>https://lexfridman.com/files/slides/2020_01_15_vivienne_sze_efficient_computing.pdf</vt:lpwstr>
      </vt:variant>
      <vt:variant>
        <vt:lpwstr/>
      </vt:variant>
      <vt:variant>
        <vt:i4>7077988</vt:i4>
      </vt:variant>
      <vt:variant>
        <vt:i4>48</vt:i4>
      </vt:variant>
      <vt:variant>
        <vt:i4>0</vt:i4>
      </vt:variant>
      <vt:variant>
        <vt:i4>5</vt:i4>
      </vt:variant>
      <vt:variant>
        <vt:lpwstr>https://ieeexplore.ieee.org/xpl/conhome/8732929/proceeding</vt:lpwstr>
      </vt:variant>
      <vt:variant>
        <vt:lpwstr/>
      </vt:variant>
      <vt:variant>
        <vt:i4>1310737</vt:i4>
      </vt:variant>
      <vt:variant>
        <vt:i4>45</vt:i4>
      </vt:variant>
      <vt:variant>
        <vt:i4>0</vt:i4>
      </vt:variant>
      <vt:variant>
        <vt:i4>5</vt:i4>
      </vt:variant>
      <vt:variant>
        <vt:lpwstr>https://ieeexplore.ieee.org/document/8737464/</vt:lpwstr>
      </vt:variant>
      <vt:variant>
        <vt:lpwstr/>
      </vt:variant>
      <vt:variant>
        <vt:i4>8061034</vt:i4>
      </vt:variant>
      <vt:variant>
        <vt:i4>42</vt:i4>
      </vt:variant>
      <vt:variant>
        <vt:i4>0</vt:i4>
      </vt:variant>
      <vt:variant>
        <vt:i4>5</vt:i4>
      </vt:variant>
      <vt:variant>
        <vt:lpwstr>https://ieeexplore.ieee.org/author/37287529400</vt:lpwstr>
      </vt:variant>
      <vt:variant>
        <vt:lpwstr/>
      </vt:variant>
      <vt:variant>
        <vt:i4>8126570</vt:i4>
      </vt:variant>
      <vt:variant>
        <vt:i4>39</vt:i4>
      </vt:variant>
      <vt:variant>
        <vt:i4>0</vt:i4>
      </vt:variant>
      <vt:variant>
        <vt:i4>5</vt:i4>
      </vt:variant>
      <vt:variant>
        <vt:lpwstr>https://ieeexplore.ieee.org/author/37085814808</vt:lpwstr>
      </vt:variant>
      <vt:variant>
        <vt:lpwstr/>
      </vt:variant>
      <vt:variant>
        <vt:i4>8257646</vt:i4>
      </vt:variant>
      <vt:variant>
        <vt:i4>36</vt:i4>
      </vt:variant>
      <vt:variant>
        <vt:i4>0</vt:i4>
      </vt:variant>
      <vt:variant>
        <vt:i4>5</vt:i4>
      </vt:variant>
      <vt:variant>
        <vt:lpwstr>https://ieeexplore.ieee.org/author/37268553900</vt:lpwstr>
      </vt:variant>
      <vt:variant>
        <vt:lpwstr/>
      </vt:variant>
      <vt:variant>
        <vt:i4>7995489</vt:i4>
      </vt:variant>
      <vt:variant>
        <vt:i4>33</vt:i4>
      </vt:variant>
      <vt:variant>
        <vt:i4>0</vt:i4>
      </vt:variant>
      <vt:variant>
        <vt:i4>5</vt:i4>
      </vt:variant>
      <vt:variant>
        <vt:lpwstr>https://ieeexplore.ieee.org/author/37071870400</vt:lpwstr>
      </vt:variant>
      <vt:variant>
        <vt:lpwstr/>
      </vt:variant>
      <vt:variant>
        <vt:i4>8126573</vt:i4>
      </vt:variant>
      <vt:variant>
        <vt:i4>30</vt:i4>
      </vt:variant>
      <vt:variant>
        <vt:i4>0</vt:i4>
      </vt:variant>
      <vt:variant>
        <vt:i4>5</vt:i4>
      </vt:variant>
      <vt:variant>
        <vt:lpwstr>https://ieeexplore.ieee.org/author/38182024500</vt:lpwstr>
      </vt:variant>
      <vt:variant>
        <vt:lpwstr/>
      </vt:variant>
      <vt:variant>
        <vt:i4>983069</vt:i4>
      </vt:variant>
      <vt:variant>
        <vt:i4>27</vt:i4>
      </vt:variant>
      <vt:variant>
        <vt:i4>0</vt:i4>
      </vt:variant>
      <vt:variant>
        <vt:i4>5</vt:i4>
      </vt:variant>
      <vt:variant>
        <vt:lpwstr>https://arxiv.org/abs/1602.05629</vt:lpwstr>
      </vt:variant>
      <vt:variant>
        <vt:lpwstr/>
      </vt:variant>
      <vt:variant>
        <vt:i4>7012452</vt:i4>
      </vt:variant>
      <vt:variant>
        <vt:i4>24</vt:i4>
      </vt:variant>
      <vt:variant>
        <vt:i4>0</vt:i4>
      </vt:variant>
      <vt:variant>
        <vt:i4>5</vt:i4>
      </vt:variant>
      <vt:variant>
        <vt:lpwstr>https://ieeexplore.ieee.org/xpl/conhome/8671773/proceeding</vt:lpwstr>
      </vt:variant>
      <vt:variant>
        <vt:lpwstr/>
      </vt:variant>
      <vt:variant>
        <vt:i4>1703952</vt:i4>
      </vt:variant>
      <vt:variant>
        <vt:i4>21</vt:i4>
      </vt:variant>
      <vt:variant>
        <vt:i4>0</vt:i4>
      </vt:variant>
      <vt:variant>
        <vt:i4>5</vt:i4>
      </vt:variant>
      <vt:variant>
        <vt:lpwstr>https://ieeexplore.ieee.org/document/8682336/</vt:lpwstr>
      </vt:variant>
      <vt:variant>
        <vt:lpwstr/>
      </vt:variant>
      <vt:variant>
        <vt:i4>8061029</vt:i4>
      </vt:variant>
      <vt:variant>
        <vt:i4>18</vt:i4>
      </vt:variant>
      <vt:variant>
        <vt:i4>0</vt:i4>
      </vt:variant>
      <vt:variant>
        <vt:i4>5</vt:i4>
      </vt:variant>
      <vt:variant>
        <vt:lpwstr>https://ieeexplore.ieee.org/author/38666436000</vt:lpwstr>
      </vt:variant>
      <vt:variant>
        <vt:lpwstr/>
      </vt:variant>
      <vt:variant>
        <vt:i4>851983</vt:i4>
      </vt:variant>
      <vt:variant>
        <vt:i4>15</vt:i4>
      </vt:variant>
      <vt:variant>
        <vt:i4>0</vt:i4>
      </vt:variant>
      <vt:variant>
        <vt:i4>5</vt:i4>
      </vt:variant>
      <vt:variant>
        <vt:lpwstr>http://ai.googleblog.com/2019/03/an-all-neural-on-device-speech.html</vt:lpwstr>
      </vt:variant>
      <vt:variant>
        <vt:lpwstr/>
      </vt:variant>
      <vt:variant>
        <vt:i4>8257638</vt:i4>
      </vt:variant>
      <vt:variant>
        <vt:i4>12</vt:i4>
      </vt:variant>
      <vt:variant>
        <vt:i4>0</vt:i4>
      </vt:variant>
      <vt:variant>
        <vt:i4>5</vt:i4>
      </vt:variant>
      <vt:variant>
        <vt:lpwstr>https://ieeexplore.ieee.org/author/37596809500</vt:lpwstr>
      </vt:variant>
      <vt:variant>
        <vt:lpwstr/>
      </vt:variant>
      <vt:variant>
        <vt:i4>8257638</vt:i4>
      </vt:variant>
      <vt:variant>
        <vt:i4>9</vt:i4>
      </vt:variant>
      <vt:variant>
        <vt:i4>0</vt:i4>
      </vt:variant>
      <vt:variant>
        <vt:i4>5</vt:i4>
      </vt:variant>
      <vt:variant>
        <vt:lpwstr>https://ieeexplore.ieee.org/author/37281464300</vt:lpwstr>
      </vt:variant>
      <vt:variant>
        <vt:lpwstr/>
      </vt:variant>
      <vt:variant>
        <vt:i4>8323169</vt:i4>
      </vt:variant>
      <vt:variant>
        <vt:i4>6</vt:i4>
      </vt:variant>
      <vt:variant>
        <vt:i4>0</vt:i4>
      </vt:variant>
      <vt:variant>
        <vt:i4>5</vt:i4>
      </vt:variant>
      <vt:variant>
        <vt:lpwstr>https://ieeexplore.ieee.org/author/37086382861</vt:lpwstr>
      </vt:variant>
      <vt:variant>
        <vt:lpwstr/>
      </vt:variant>
      <vt:variant>
        <vt:i4>7929965</vt:i4>
      </vt:variant>
      <vt:variant>
        <vt:i4>3</vt:i4>
      </vt:variant>
      <vt:variant>
        <vt:i4>0</vt:i4>
      </vt:variant>
      <vt:variant>
        <vt:i4>5</vt:i4>
      </vt:variant>
      <vt:variant>
        <vt:lpwstr>https://ieeexplore.ieee.org/author/37086937054</vt:lpwstr>
      </vt:variant>
      <vt:variant>
        <vt:lpwstr/>
      </vt:variant>
      <vt:variant>
        <vt:i4>7798882</vt:i4>
      </vt:variant>
      <vt:variant>
        <vt:i4>0</vt:i4>
      </vt:variant>
      <vt:variant>
        <vt:i4>0</vt:i4>
      </vt:variant>
      <vt:variant>
        <vt:i4>5</vt:i4>
      </vt:variant>
      <vt:variant>
        <vt:lpwstr>https://ieeexplore.ieee.org/author/37086935882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Monrad_7</cp:lastModifiedBy>
  <cp:revision>2</cp:revision>
  <cp:lastPrinted>1900-01-01T17:00:00Z</cp:lastPrinted>
  <dcterms:created xsi:type="dcterms:W3CDTF">2020-11-19T10:48:00Z</dcterms:created>
  <dcterms:modified xsi:type="dcterms:W3CDTF">2020-11-19T10:48:00Z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