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7F3D89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A9394F">
        <w:rPr>
          <w:rFonts w:cs="Arial"/>
          <w:b/>
          <w:sz w:val="24"/>
          <w:szCs w:val="24"/>
        </w:rPr>
        <w:t>57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CDED11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A9394F">
        <w:rPr>
          <w:rFonts w:cs="Arial"/>
          <w:b/>
          <w:bCs/>
        </w:rPr>
        <w:t>SA WG2 agreed CR for Non3GPPMob_Sec (Rel-19)</w:t>
      </w:r>
    </w:p>
    <w:p w14:paraId="519C34A0" w14:textId="47E080EF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A9394F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A9394F" w:rsidRPr="00E6100C" w14:paraId="1C456B7C" w14:textId="77777777" w:rsidTr="00065ACC">
        <w:tc>
          <w:tcPr>
            <w:tcW w:w="774" w:type="dxa"/>
          </w:tcPr>
          <w:p w14:paraId="69C3E55E" w14:textId="5124DCE7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B433260" w14:textId="0E3B5B98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5335</w:t>
            </w:r>
          </w:p>
        </w:tc>
        <w:tc>
          <w:tcPr>
            <w:tcW w:w="251" w:type="dxa"/>
          </w:tcPr>
          <w:p w14:paraId="7BF03D93" w14:textId="1635893F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1EDF041D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6CAD9849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Alignment of SA2 TNGF specifications to the output of SA3 WID NON3GPPMOB_SEC</w:t>
            </w:r>
          </w:p>
        </w:tc>
        <w:tc>
          <w:tcPr>
            <w:tcW w:w="284" w:type="dxa"/>
          </w:tcPr>
          <w:p w14:paraId="3C4E15BA" w14:textId="5AB81ADC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63EB4AF4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DBA44FE" w14:textId="54A75518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32786D7C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S2-2502181</w:t>
            </w:r>
          </w:p>
        </w:tc>
        <w:tc>
          <w:tcPr>
            <w:tcW w:w="1134" w:type="dxa"/>
          </w:tcPr>
          <w:p w14:paraId="2EA37F8B" w14:textId="510CF9E0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1276" w:type="dxa"/>
          </w:tcPr>
          <w:p w14:paraId="5160B6A9" w14:textId="79DAD951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Non3GPPMob_Sec</w:t>
            </w:r>
          </w:p>
        </w:tc>
        <w:tc>
          <w:tcPr>
            <w:tcW w:w="1134" w:type="dxa"/>
          </w:tcPr>
          <w:p w14:paraId="064C4FF5" w14:textId="5BCFFB8D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4.12a.9</w:t>
            </w:r>
          </w:p>
        </w:tc>
        <w:tc>
          <w:tcPr>
            <w:tcW w:w="283" w:type="dxa"/>
          </w:tcPr>
          <w:p w14:paraId="38A42652" w14:textId="77777777" w:rsidR="00A9394F" w:rsidRPr="00E6100C" w:rsidRDefault="00A9394F" w:rsidP="00A939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54F22544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A9394F" w:rsidRDefault="00A9394F" w:rsidP="00A9394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688C81C2" w:rsidR="00A9394F" w:rsidRDefault="00A9394F" w:rsidP="00A9394F">
            <w:pPr>
              <w:pStyle w:val="TAL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A9394F" w:rsidRDefault="00A9394F" w:rsidP="00A9394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A9394F" w:rsidRDefault="00A9394F" w:rsidP="00A9394F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9394F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