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F6496FF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B07FA9">
        <w:rPr>
          <w:rFonts w:cs="Arial"/>
          <w:b/>
          <w:sz w:val="24"/>
          <w:szCs w:val="24"/>
        </w:rPr>
        <w:t>52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92771F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07FA9">
        <w:rPr>
          <w:rFonts w:cs="Arial"/>
          <w:b/>
          <w:bCs/>
        </w:rPr>
        <w:t>SA WG2 agreed CRs for Vertical_LAN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B07FA9" w:rsidRPr="00E6100C" w14:paraId="1C456B7C" w14:textId="77777777" w:rsidTr="00065ACC">
        <w:tc>
          <w:tcPr>
            <w:tcW w:w="774" w:type="dxa"/>
          </w:tcPr>
          <w:p w14:paraId="69C3E55E" w14:textId="7CDB28D2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7EB9F3E6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5947</w:t>
            </w:r>
          </w:p>
        </w:tc>
        <w:tc>
          <w:tcPr>
            <w:tcW w:w="251" w:type="dxa"/>
          </w:tcPr>
          <w:p w14:paraId="7BF03D93" w14:textId="3ECEC93F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1E0B581F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344055C2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Addition of missing LLDP TLVs</w:t>
            </w:r>
          </w:p>
        </w:tc>
        <w:tc>
          <w:tcPr>
            <w:tcW w:w="284" w:type="dxa"/>
          </w:tcPr>
          <w:p w14:paraId="3C4E15BA" w14:textId="2326CBAB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226030F2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5F4274E0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138AA1B9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S2-2501279</w:t>
            </w:r>
          </w:p>
        </w:tc>
        <w:tc>
          <w:tcPr>
            <w:tcW w:w="1134" w:type="dxa"/>
          </w:tcPr>
          <w:p w14:paraId="2EA37F8B" w14:textId="486B02B5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1276" w:type="dxa"/>
          </w:tcPr>
          <w:p w14:paraId="5160B6A9" w14:textId="4C53C50D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134" w:type="dxa"/>
          </w:tcPr>
          <w:p w14:paraId="064C4FF5" w14:textId="44BB61C2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2, 5.28.1, K.1</w:t>
            </w:r>
          </w:p>
        </w:tc>
        <w:tc>
          <w:tcPr>
            <w:tcW w:w="283" w:type="dxa"/>
          </w:tcPr>
          <w:p w14:paraId="38A42652" w14:textId="77777777" w:rsidR="00B07FA9" w:rsidRPr="00E6100C" w:rsidRDefault="00B07FA9" w:rsidP="00B07FA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3A227BE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</w:tr>
      <w:tr w:rsidR="00B07FA9" w:rsidRPr="00E6100C" w14:paraId="6269A9D4" w14:textId="77777777" w:rsidTr="00065ACC">
        <w:tc>
          <w:tcPr>
            <w:tcW w:w="774" w:type="dxa"/>
          </w:tcPr>
          <w:p w14:paraId="31C6D54E" w14:textId="0AA50E0C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3F1EFF9" w14:textId="7918A8A4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5948</w:t>
            </w:r>
          </w:p>
        </w:tc>
        <w:tc>
          <w:tcPr>
            <w:tcW w:w="251" w:type="dxa"/>
          </w:tcPr>
          <w:p w14:paraId="638FE6BE" w14:textId="420A83F4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293E536" w14:textId="28750288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ECD0875" w14:textId="2BEEDB8C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Addition of missing LLDP TLVs</w:t>
            </w:r>
          </w:p>
        </w:tc>
        <w:tc>
          <w:tcPr>
            <w:tcW w:w="284" w:type="dxa"/>
          </w:tcPr>
          <w:p w14:paraId="3ACA410D" w14:textId="05694FEC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7C2E73AC" w14:textId="342BBDD8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D189987" w14:textId="0D1EC849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3C69640" w14:textId="70F65090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S2-2501280</w:t>
            </w:r>
          </w:p>
        </w:tc>
        <w:tc>
          <w:tcPr>
            <w:tcW w:w="1134" w:type="dxa"/>
          </w:tcPr>
          <w:p w14:paraId="047EF6A9" w14:textId="347D9F6C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1276" w:type="dxa"/>
          </w:tcPr>
          <w:p w14:paraId="15C969F8" w14:textId="5259B67E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134" w:type="dxa"/>
          </w:tcPr>
          <w:p w14:paraId="6AF307E3" w14:textId="56BAEBD2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2, 5.28.1, K.1</w:t>
            </w:r>
          </w:p>
        </w:tc>
        <w:tc>
          <w:tcPr>
            <w:tcW w:w="283" w:type="dxa"/>
          </w:tcPr>
          <w:p w14:paraId="08828388" w14:textId="77777777" w:rsidR="00B07FA9" w:rsidRPr="00E6100C" w:rsidRDefault="00B07FA9" w:rsidP="00B07FA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FCB9D2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7176B8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E44AFB" w14:textId="5BF5AE48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F1D6CBB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6E10AD6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</w:tr>
      <w:tr w:rsidR="00B07FA9" w:rsidRPr="00E6100C" w14:paraId="6103C199" w14:textId="77777777" w:rsidTr="00065ACC">
        <w:tc>
          <w:tcPr>
            <w:tcW w:w="774" w:type="dxa"/>
          </w:tcPr>
          <w:p w14:paraId="286F3E2D" w14:textId="6826F7FA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EB0FB6B" w14:textId="3A041327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5283</w:t>
            </w:r>
          </w:p>
        </w:tc>
        <w:tc>
          <w:tcPr>
            <w:tcW w:w="251" w:type="dxa"/>
          </w:tcPr>
          <w:p w14:paraId="76AA251D" w14:textId="495F9722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85EC34A" w14:textId="7335D6A1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6676F487" w14:textId="7377D22D" w:rsidR="00B07FA9" w:rsidRPr="00B07FA9" w:rsidRDefault="00B07FA9" w:rsidP="00B07FA9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B374EF">
              <w:rPr>
                <w:rFonts w:cs="Arial"/>
                <w:sz w:val="16"/>
                <w:szCs w:val="16"/>
                <w:lang w:val="fr-FR"/>
              </w:rPr>
              <w:t>PDU Session Modification for Port Management Information</w:t>
            </w:r>
          </w:p>
        </w:tc>
        <w:tc>
          <w:tcPr>
            <w:tcW w:w="284" w:type="dxa"/>
          </w:tcPr>
          <w:p w14:paraId="7C8FC89D" w14:textId="56C6F392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3102C9E" w14:textId="297AFF2F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0E8C6D5D" w14:textId="6E9C6B10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C4C3298" w14:textId="01C43F79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S2-2501281</w:t>
            </w:r>
          </w:p>
        </w:tc>
        <w:tc>
          <w:tcPr>
            <w:tcW w:w="1134" w:type="dxa"/>
          </w:tcPr>
          <w:p w14:paraId="523DD8B2" w14:textId="60C3C5C5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29AEF896" w14:textId="5186F4FA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134" w:type="dxa"/>
          </w:tcPr>
          <w:p w14:paraId="388356C1" w14:textId="41710691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21A3EFCC" w14:textId="77777777" w:rsidR="00B07FA9" w:rsidRPr="00E6100C" w:rsidRDefault="00B07FA9" w:rsidP="00B07FA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9333C1A" w14:textId="2815CA29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D9586DD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C63A8D2" w14:textId="66F9466F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65066A3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57E8011" w14:textId="040FEB5E" w:rsidR="00B07FA9" w:rsidRDefault="00B07FA9" w:rsidP="00B07FA9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This applies to earlier Releases (R16 and R17) as well.</w:t>
            </w:r>
          </w:p>
        </w:tc>
      </w:tr>
      <w:tr w:rsidR="00B07FA9" w:rsidRPr="00E6100C" w14:paraId="06E5924A" w14:textId="77777777" w:rsidTr="00065ACC">
        <w:tc>
          <w:tcPr>
            <w:tcW w:w="774" w:type="dxa"/>
          </w:tcPr>
          <w:p w14:paraId="21FB666B" w14:textId="3029E4B2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494E073" w14:textId="523742E6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5285</w:t>
            </w:r>
          </w:p>
        </w:tc>
        <w:tc>
          <w:tcPr>
            <w:tcW w:w="251" w:type="dxa"/>
          </w:tcPr>
          <w:p w14:paraId="1E7383DB" w14:textId="2D0E6146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096277F" w14:textId="1BB68D9A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B762328" w14:textId="45631840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B374EF">
              <w:rPr>
                <w:rFonts w:cs="Arial"/>
                <w:sz w:val="16"/>
                <w:szCs w:val="16"/>
                <w:lang w:val="fr-FR"/>
              </w:rPr>
              <w:t>PDU Session Modification for Port Management Information</w:t>
            </w:r>
          </w:p>
        </w:tc>
        <w:tc>
          <w:tcPr>
            <w:tcW w:w="284" w:type="dxa"/>
          </w:tcPr>
          <w:p w14:paraId="6E2F7E36" w14:textId="05A617C9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F09BECD" w14:textId="4FEB26E7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3E98894" w14:textId="0B403E31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12961E4" w14:textId="3A9EA236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S2-2501282</w:t>
            </w:r>
          </w:p>
        </w:tc>
        <w:tc>
          <w:tcPr>
            <w:tcW w:w="1134" w:type="dxa"/>
          </w:tcPr>
          <w:p w14:paraId="3B9D56A6" w14:textId="72C1C53C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1E11EA96" w14:textId="0EB883EA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Vertical_LAN</w:t>
            </w:r>
          </w:p>
        </w:tc>
        <w:tc>
          <w:tcPr>
            <w:tcW w:w="1134" w:type="dxa"/>
          </w:tcPr>
          <w:p w14:paraId="30612C86" w14:textId="57A957E3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1AF5D4B8" w14:textId="77777777" w:rsidR="00B07FA9" w:rsidRPr="00E6100C" w:rsidRDefault="00B07FA9" w:rsidP="00B07FA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EE479F" w14:textId="169D7BEE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73E821E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4128D31" w14:textId="32A8127C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6BF77E8" w14:textId="77777777" w:rsidR="00B07FA9" w:rsidRDefault="00B07FA9" w:rsidP="00B07FA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A67B05C" w14:textId="77777777" w:rsidR="00B07FA9" w:rsidRPr="00B374EF" w:rsidRDefault="00B07FA9" w:rsidP="00B07FA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07FA9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